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304D8" w14:textId="1743512B" w:rsidR="003A3D2C" w:rsidRDefault="00406D6B" w:rsidP="003A3D2C">
      <w:pPr>
        <w:ind w:righ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Smlouva č. V 32/2025</w:t>
      </w:r>
    </w:p>
    <w:p w14:paraId="005F2833" w14:textId="77777777" w:rsidR="009A633D" w:rsidRDefault="009A633D" w:rsidP="003A3D2C">
      <w:pPr>
        <w:ind w:right="0"/>
        <w:jc w:val="center"/>
        <w:rPr>
          <w:rFonts w:ascii="Times New Roman" w:hAnsi="Times New Roman" w:cs="Times New Roman"/>
          <w:b/>
          <w:bCs/>
        </w:rPr>
      </w:pPr>
    </w:p>
    <w:p w14:paraId="72D1CC4A" w14:textId="77777777" w:rsidR="003A3D2C" w:rsidRDefault="003A3D2C" w:rsidP="003A3D2C">
      <w:pPr>
        <w:pStyle w:val="Bezmezer"/>
        <w:jc w:val="center"/>
        <w:rPr>
          <w:rFonts w:ascii="Times New Roman" w:hAnsi="Times New Roman" w:cs="Times New Roman"/>
          <w:b/>
          <w:bCs/>
        </w:rPr>
      </w:pPr>
    </w:p>
    <w:p w14:paraId="4BFD7934" w14:textId="77777777" w:rsidR="003A3D2C" w:rsidRPr="003A3D2C" w:rsidRDefault="003A3D2C" w:rsidP="003A3D2C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A3D2C">
        <w:rPr>
          <w:rFonts w:ascii="Times New Roman" w:hAnsi="Times New Roman" w:cs="Times New Roman"/>
          <w:b/>
          <w:bCs/>
          <w:sz w:val="36"/>
          <w:szCs w:val="36"/>
        </w:rPr>
        <w:t xml:space="preserve">SMLOUVA O VÝPŮJČCE </w:t>
      </w:r>
    </w:p>
    <w:p w14:paraId="333201C4" w14:textId="2CEE45EE" w:rsidR="003A3D2C" w:rsidRPr="003A3D2C" w:rsidRDefault="003A3D2C" w:rsidP="003A3D2C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A3D2C">
        <w:rPr>
          <w:rFonts w:ascii="Times New Roman" w:hAnsi="Times New Roman" w:cs="Times New Roman"/>
          <w:b/>
          <w:bCs/>
          <w:sz w:val="36"/>
          <w:szCs w:val="36"/>
        </w:rPr>
        <w:t>SBÍRKOVÝCH PŘEDMĚTŮ</w:t>
      </w:r>
    </w:p>
    <w:p w14:paraId="3ED41E75" w14:textId="77777777" w:rsidR="00BB3B40" w:rsidRPr="00BB3B40" w:rsidRDefault="00BB3B40" w:rsidP="00BB3B40">
      <w:pPr>
        <w:spacing w:line="240" w:lineRule="auto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p w14:paraId="207A991E" w14:textId="6A5E4D9B" w:rsidR="003A3D2C" w:rsidRPr="00CF6322" w:rsidRDefault="003A3D2C" w:rsidP="003A3D2C">
      <w:pP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F6322">
        <w:rPr>
          <w:rFonts w:ascii="Times New Roman" w:hAnsi="Times New Roman" w:cs="Times New Roman"/>
          <w:sz w:val="24"/>
          <w:szCs w:val="24"/>
        </w:rPr>
        <w:t>uzavřená níže uvedeného dne, měsíce a roku mezi účastníky:</w:t>
      </w:r>
    </w:p>
    <w:p w14:paraId="1A50D05E" w14:textId="77777777" w:rsidR="003A3D2C" w:rsidRPr="00CF6322" w:rsidRDefault="003A3D2C" w:rsidP="003A3D2C">
      <w:pPr>
        <w:pStyle w:val="Adresa"/>
        <w:ind w:right="0"/>
        <w:rPr>
          <w:rFonts w:ascii="Times New Roman" w:hAnsi="Times New Roman" w:cs="Times New Roman"/>
          <w:sz w:val="24"/>
          <w:szCs w:val="24"/>
        </w:rPr>
      </w:pPr>
      <w:r w:rsidRPr="00CF6322">
        <w:rPr>
          <w:rFonts w:ascii="Times New Roman" w:hAnsi="Times New Roman" w:cs="Times New Roman"/>
          <w:b/>
          <w:bCs/>
          <w:sz w:val="24"/>
          <w:szCs w:val="24"/>
        </w:rPr>
        <w:t>HRAD LOKET, o.p.s.</w:t>
      </w:r>
    </w:p>
    <w:p w14:paraId="29567008" w14:textId="77777777" w:rsidR="003A3D2C" w:rsidRPr="00CF6322" w:rsidRDefault="003A3D2C" w:rsidP="003A3D2C">
      <w:pPr>
        <w:pStyle w:val="Adresa"/>
        <w:ind w:right="0"/>
        <w:rPr>
          <w:rFonts w:ascii="Times New Roman" w:hAnsi="Times New Roman" w:cs="Times New Roman"/>
          <w:sz w:val="24"/>
          <w:szCs w:val="24"/>
        </w:rPr>
      </w:pPr>
      <w:r w:rsidRPr="00CF6322">
        <w:rPr>
          <w:rFonts w:ascii="Times New Roman" w:hAnsi="Times New Roman" w:cs="Times New Roman"/>
          <w:sz w:val="24"/>
          <w:szCs w:val="24"/>
        </w:rPr>
        <w:t>se sídlem: Zámecká 67, Loket, PSČ 357 33</w:t>
      </w:r>
    </w:p>
    <w:p w14:paraId="74149A20" w14:textId="77777777" w:rsidR="003A3D2C" w:rsidRPr="00CF6322" w:rsidRDefault="003A3D2C" w:rsidP="003A3D2C">
      <w:pPr>
        <w:pStyle w:val="Adresa"/>
        <w:ind w:right="0"/>
        <w:rPr>
          <w:rFonts w:ascii="Times New Roman" w:hAnsi="Times New Roman" w:cs="Times New Roman"/>
          <w:sz w:val="24"/>
          <w:szCs w:val="24"/>
        </w:rPr>
      </w:pPr>
      <w:r w:rsidRPr="00CF6322">
        <w:rPr>
          <w:rFonts w:ascii="Times New Roman" w:hAnsi="Times New Roman" w:cs="Times New Roman"/>
          <w:sz w:val="24"/>
          <w:szCs w:val="24"/>
        </w:rPr>
        <w:t>IČ: 25237896</w:t>
      </w:r>
    </w:p>
    <w:p w14:paraId="5569B8CE" w14:textId="365BCCE5" w:rsidR="003A3D2C" w:rsidRPr="00CF6322" w:rsidRDefault="003A3D2C" w:rsidP="003A3D2C">
      <w:pPr>
        <w:pStyle w:val="Adresa"/>
        <w:ind w:right="0"/>
        <w:rPr>
          <w:rFonts w:ascii="Times New Roman" w:hAnsi="Times New Roman" w:cs="Times New Roman"/>
          <w:sz w:val="24"/>
          <w:szCs w:val="24"/>
        </w:rPr>
      </w:pPr>
      <w:r w:rsidRPr="00CF6322">
        <w:rPr>
          <w:rFonts w:ascii="Times New Roman" w:hAnsi="Times New Roman" w:cs="Times New Roman"/>
          <w:sz w:val="24"/>
          <w:szCs w:val="24"/>
        </w:rPr>
        <w:t xml:space="preserve">zastoupené: </w:t>
      </w:r>
      <w:r w:rsidR="001A7B60">
        <w:rPr>
          <w:rFonts w:ascii="Times New Roman" w:hAnsi="Times New Roman" w:cs="Times New Roman"/>
          <w:sz w:val="24"/>
          <w:szCs w:val="24"/>
        </w:rPr>
        <w:t>XXXXXXXXXXXXX</w:t>
      </w:r>
      <w:r w:rsidRPr="00CF6322">
        <w:rPr>
          <w:rFonts w:ascii="Times New Roman" w:hAnsi="Times New Roman" w:cs="Times New Roman"/>
          <w:sz w:val="24"/>
          <w:szCs w:val="24"/>
        </w:rPr>
        <w:t>, ředitelkou</w:t>
      </w:r>
    </w:p>
    <w:p w14:paraId="53E3A85A" w14:textId="77777777" w:rsidR="003A3D2C" w:rsidRPr="00CF6322" w:rsidRDefault="003A3D2C" w:rsidP="003A3D2C">
      <w:pPr>
        <w:pStyle w:val="Adresa"/>
        <w:ind w:right="0"/>
        <w:rPr>
          <w:rFonts w:ascii="Times New Roman" w:hAnsi="Times New Roman" w:cs="Times New Roman"/>
          <w:sz w:val="24"/>
          <w:szCs w:val="24"/>
        </w:rPr>
      </w:pPr>
      <w:r w:rsidRPr="00CF6322">
        <w:rPr>
          <w:rFonts w:ascii="Times New Roman" w:hAnsi="Times New Roman" w:cs="Times New Roman"/>
          <w:sz w:val="24"/>
          <w:szCs w:val="24"/>
        </w:rPr>
        <w:t xml:space="preserve">dále jen jako </w:t>
      </w:r>
      <w:r w:rsidRPr="00CF6322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CF6322">
        <w:rPr>
          <w:rFonts w:ascii="Times New Roman" w:hAnsi="Times New Roman" w:cs="Times New Roman"/>
          <w:i/>
          <w:iCs/>
          <w:sz w:val="24"/>
          <w:szCs w:val="24"/>
        </w:rPr>
        <w:t>půjčitel</w:t>
      </w:r>
      <w:proofErr w:type="spellEnd"/>
      <w:r w:rsidRPr="00CF6322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5FBE65A7" w14:textId="77777777" w:rsidR="003A3D2C" w:rsidRDefault="003A3D2C" w:rsidP="003A3D2C">
      <w:pPr>
        <w:pStyle w:val="Adresa"/>
        <w:ind w:right="0"/>
        <w:rPr>
          <w:rFonts w:ascii="Times New Roman" w:hAnsi="Times New Roman" w:cs="Times New Roman"/>
          <w:sz w:val="24"/>
          <w:szCs w:val="24"/>
        </w:rPr>
      </w:pPr>
    </w:p>
    <w:p w14:paraId="264E9328" w14:textId="77777777" w:rsidR="003A3D2C" w:rsidRPr="00CF6322" w:rsidRDefault="003A3D2C" w:rsidP="003A3D2C">
      <w:pPr>
        <w:pStyle w:val="Adresa"/>
        <w:ind w:right="0"/>
        <w:rPr>
          <w:rFonts w:ascii="Times New Roman" w:hAnsi="Times New Roman" w:cs="Times New Roman"/>
          <w:sz w:val="24"/>
          <w:szCs w:val="24"/>
        </w:rPr>
      </w:pPr>
      <w:r w:rsidRPr="00CF6322">
        <w:rPr>
          <w:rFonts w:ascii="Times New Roman" w:hAnsi="Times New Roman" w:cs="Times New Roman"/>
          <w:sz w:val="24"/>
          <w:szCs w:val="24"/>
        </w:rPr>
        <w:t>a</w:t>
      </w:r>
    </w:p>
    <w:p w14:paraId="2F70370E" w14:textId="77777777" w:rsidR="003A3D2C" w:rsidRPr="00CF6322" w:rsidRDefault="003A3D2C" w:rsidP="003A3D2C">
      <w:pPr>
        <w:pStyle w:val="Adresa"/>
        <w:ind w:right="0"/>
        <w:rPr>
          <w:rFonts w:ascii="Times New Roman" w:hAnsi="Times New Roman" w:cs="Times New Roman"/>
          <w:sz w:val="24"/>
          <w:szCs w:val="24"/>
        </w:rPr>
      </w:pPr>
    </w:p>
    <w:p w14:paraId="7EFCDF89" w14:textId="77777777" w:rsidR="003A3D2C" w:rsidRPr="00CF6322" w:rsidRDefault="003A3D2C" w:rsidP="003A3D2C">
      <w:pPr>
        <w:pStyle w:val="Adresa"/>
        <w:ind w:right="0"/>
        <w:rPr>
          <w:rFonts w:ascii="Times New Roman" w:hAnsi="Times New Roman" w:cs="Times New Roman"/>
          <w:sz w:val="24"/>
          <w:szCs w:val="24"/>
        </w:rPr>
      </w:pPr>
      <w:r w:rsidRPr="00CF6322">
        <w:rPr>
          <w:rFonts w:ascii="Times New Roman" w:hAnsi="Times New Roman" w:cs="Times New Roman"/>
          <w:b/>
          <w:bCs/>
          <w:sz w:val="24"/>
          <w:szCs w:val="24"/>
        </w:rPr>
        <w:t>Muzeum Karlovy Vary, příspěvková organizace Karlovarského kraje</w:t>
      </w:r>
    </w:p>
    <w:p w14:paraId="4618879A" w14:textId="77777777" w:rsidR="003A3D2C" w:rsidRPr="00CF6322" w:rsidRDefault="003A3D2C" w:rsidP="003A3D2C">
      <w:pPr>
        <w:pStyle w:val="Adresa"/>
        <w:ind w:right="0"/>
        <w:rPr>
          <w:rFonts w:ascii="Times New Roman" w:hAnsi="Times New Roman" w:cs="Times New Roman"/>
          <w:sz w:val="24"/>
          <w:szCs w:val="24"/>
        </w:rPr>
      </w:pPr>
      <w:r w:rsidRPr="00CF6322">
        <w:rPr>
          <w:rFonts w:ascii="Times New Roman" w:hAnsi="Times New Roman" w:cs="Times New Roman"/>
          <w:sz w:val="24"/>
          <w:szCs w:val="24"/>
        </w:rPr>
        <w:t>se sídlem: Pod Jelením skokem 393/30, Karlovy Vary, 360 01</w:t>
      </w:r>
    </w:p>
    <w:p w14:paraId="3616EA19" w14:textId="77777777" w:rsidR="003A3D2C" w:rsidRPr="00CF6322" w:rsidRDefault="003A3D2C" w:rsidP="003A3D2C">
      <w:pPr>
        <w:pStyle w:val="Adresa"/>
        <w:ind w:right="0"/>
        <w:rPr>
          <w:rFonts w:ascii="Times New Roman" w:hAnsi="Times New Roman" w:cs="Times New Roman"/>
          <w:sz w:val="24"/>
          <w:szCs w:val="24"/>
        </w:rPr>
      </w:pPr>
      <w:r w:rsidRPr="00CF6322">
        <w:rPr>
          <w:rFonts w:ascii="Times New Roman" w:hAnsi="Times New Roman" w:cs="Times New Roman"/>
          <w:sz w:val="24"/>
          <w:szCs w:val="24"/>
        </w:rPr>
        <w:t>IČO: 72053810</w:t>
      </w:r>
    </w:p>
    <w:p w14:paraId="281FA20B" w14:textId="04D1728C" w:rsidR="003A3D2C" w:rsidRPr="00CF6322" w:rsidRDefault="003A3D2C" w:rsidP="003A3D2C">
      <w:pPr>
        <w:pStyle w:val="Adresa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</w:t>
      </w:r>
      <w:r w:rsidRPr="00CF6322">
        <w:rPr>
          <w:rFonts w:ascii="Times New Roman" w:hAnsi="Times New Roman" w:cs="Times New Roman"/>
          <w:sz w:val="24"/>
          <w:szCs w:val="24"/>
        </w:rPr>
        <w:t xml:space="preserve">: </w:t>
      </w:r>
      <w:r w:rsidR="001A7B60">
        <w:rPr>
          <w:rFonts w:ascii="Times New Roman" w:hAnsi="Times New Roman" w:cs="Times New Roman"/>
          <w:sz w:val="24"/>
          <w:szCs w:val="24"/>
        </w:rPr>
        <w:t>XXXXXXXXXXXXX</w:t>
      </w:r>
      <w:r w:rsidRPr="00CF6322">
        <w:rPr>
          <w:rFonts w:ascii="Times New Roman" w:hAnsi="Times New Roman" w:cs="Times New Roman"/>
          <w:sz w:val="24"/>
          <w:szCs w:val="24"/>
        </w:rPr>
        <w:t>, ředitelk</w:t>
      </w:r>
      <w:r>
        <w:rPr>
          <w:rFonts w:ascii="Times New Roman" w:hAnsi="Times New Roman" w:cs="Times New Roman"/>
          <w:sz w:val="24"/>
          <w:szCs w:val="24"/>
        </w:rPr>
        <w:t>ou</w:t>
      </w:r>
    </w:p>
    <w:p w14:paraId="6098351E" w14:textId="77777777" w:rsidR="003A3D2C" w:rsidRPr="00CF6322" w:rsidRDefault="003A3D2C" w:rsidP="003A3D2C">
      <w:pPr>
        <w:pStyle w:val="Adresa"/>
        <w:ind w:right="0"/>
        <w:rPr>
          <w:rFonts w:ascii="Times New Roman" w:hAnsi="Times New Roman" w:cs="Times New Roman"/>
          <w:sz w:val="24"/>
          <w:szCs w:val="24"/>
        </w:rPr>
      </w:pPr>
      <w:r w:rsidRPr="00CF6322">
        <w:rPr>
          <w:rFonts w:ascii="Times New Roman" w:hAnsi="Times New Roman" w:cs="Times New Roman"/>
          <w:sz w:val="24"/>
          <w:szCs w:val="24"/>
        </w:rPr>
        <w:t xml:space="preserve">dále jen jako </w:t>
      </w:r>
      <w:r w:rsidRPr="00CF6322">
        <w:rPr>
          <w:rFonts w:ascii="Times New Roman" w:hAnsi="Times New Roman" w:cs="Times New Roman"/>
          <w:i/>
          <w:iCs/>
          <w:sz w:val="24"/>
          <w:szCs w:val="24"/>
        </w:rPr>
        <w:t>„vypůjčitel“</w:t>
      </w:r>
      <w:r w:rsidRPr="00CF63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AB7C9" w14:textId="77777777" w:rsidR="003A3D2C" w:rsidRPr="00CF6322" w:rsidRDefault="003A3D2C" w:rsidP="003A3D2C">
      <w:pPr>
        <w:ind w:right="0"/>
        <w:rPr>
          <w:rFonts w:ascii="Times New Roman" w:hAnsi="Times New Roman" w:cs="Times New Roman"/>
          <w:sz w:val="24"/>
          <w:szCs w:val="24"/>
        </w:rPr>
      </w:pPr>
    </w:p>
    <w:p w14:paraId="49A96579" w14:textId="77777777" w:rsidR="003A3D2C" w:rsidRPr="00CF6322" w:rsidRDefault="003A3D2C" w:rsidP="003A3D2C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 w:rsidRPr="00CF6322">
        <w:rPr>
          <w:b/>
          <w:bCs/>
        </w:rPr>
        <w:t>Předmět a účel výpůjčky</w:t>
      </w:r>
    </w:p>
    <w:p w14:paraId="02A6A96E" w14:textId="1911596B" w:rsidR="003A3D2C" w:rsidRPr="00CF6322" w:rsidRDefault="003A3D2C" w:rsidP="003A3D2C">
      <w:pPr>
        <w:pStyle w:val="Odstavecseseznamem"/>
        <w:numPr>
          <w:ilvl w:val="1"/>
          <w:numId w:val="2"/>
        </w:numPr>
        <w:ind w:left="567" w:hanging="567"/>
        <w:jc w:val="both"/>
      </w:pPr>
      <w:r w:rsidRPr="00CF6322">
        <w:t xml:space="preserve">Na základě zakládací listiny obecně prospěšné společnosti HRAD LOKET, o.p.s. účinné ode dne </w:t>
      </w:r>
      <w:proofErr w:type="gramStart"/>
      <w:r w:rsidRPr="00CF6322">
        <w:t>1.12.2019</w:t>
      </w:r>
      <w:proofErr w:type="gramEnd"/>
      <w:r w:rsidRPr="00CF6322">
        <w:t xml:space="preserve"> je obecně prospěšné společnosti svěřen do správy loketský sbírkový fond (dále jen „Loketská sbírka“) – </w:t>
      </w:r>
      <w:r w:rsidR="001A7B60">
        <w:t>XXXXXXXXXXXXX</w:t>
      </w:r>
      <w:r w:rsidRPr="00CF6322">
        <w:t>, která je ve vlastnictví města Loket. A dále je o.p.s. HRAD LOKET, majitelem movitých předmětů kulturní hodnoty nezapsaných jako kulturní památka s právem nakládat s nimi, ve smlouvě uvedených jako položky HS (Hradní sbírka).</w:t>
      </w:r>
    </w:p>
    <w:p w14:paraId="4EBE859A" w14:textId="77777777" w:rsidR="003A3D2C" w:rsidRPr="00CF6322" w:rsidRDefault="003A3D2C" w:rsidP="003A3D2C">
      <w:pPr>
        <w:pStyle w:val="Odstavecseseznamem"/>
        <w:numPr>
          <w:ilvl w:val="1"/>
          <w:numId w:val="2"/>
        </w:numPr>
        <w:ind w:left="567" w:hanging="567"/>
        <w:jc w:val="both"/>
      </w:pPr>
      <w:proofErr w:type="spellStart"/>
      <w:r w:rsidRPr="00CF6322">
        <w:t>Půjčitel</w:t>
      </w:r>
      <w:proofErr w:type="spellEnd"/>
      <w:r w:rsidRPr="00CF6322">
        <w:t xml:space="preserve"> prohlašuje, že má na základě uzavřené smlouvy o výpůjčce ze dne </w:t>
      </w:r>
      <w:proofErr w:type="gramStart"/>
      <w:r w:rsidRPr="00CF6322">
        <w:t>1.4.2016</w:t>
      </w:r>
      <w:proofErr w:type="gramEnd"/>
      <w:r w:rsidRPr="00CF6322">
        <w:t xml:space="preserve"> s vlastníkem Loketské sbírky, tedy městem Loket, svěřeny do užívání všechny předměty sbírky a je oprávněn přenechávat je k užívání třetí osobě po dobu maximálně jednoho roku. </w:t>
      </w:r>
    </w:p>
    <w:p w14:paraId="7E1837F7" w14:textId="77777777" w:rsidR="003A3D2C" w:rsidRPr="00CF6322" w:rsidRDefault="003A3D2C" w:rsidP="003A3D2C">
      <w:pPr>
        <w:pStyle w:val="Odstavecseseznamem"/>
        <w:numPr>
          <w:ilvl w:val="1"/>
          <w:numId w:val="2"/>
        </w:numPr>
        <w:ind w:left="567" w:hanging="567"/>
        <w:jc w:val="both"/>
      </w:pPr>
      <w:r w:rsidRPr="00CF6322">
        <w:t xml:space="preserve">Předměty uvedené v příloze č. 1 této smlouvy (dále jen „předměty výpůjčky“), která obsahuje inventární čísla, popis a další specifikace, jsou součástí Loketské sbírky. </w:t>
      </w:r>
    </w:p>
    <w:p w14:paraId="0227F978" w14:textId="77777777" w:rsidR="003A3D2C" w:rsidRPr="00CF6322" w:rsidRDefault="003A3D2C" w:rsidP="003A3D2C">
      <w:pPr>
        <w:pStyle w:val="Odstavecseseznamem"/>
        <w:numPr>
          <w:ilvl w:val="1"/>
          <w:numId w:val="2"/>
        </w:numPr>
        <w:ind w:left="567" w:hanging="567"/>
        <w:jc w:val="both"/>
      </w:pPr>
      <w:r w:rsidRPr="00CF6322">
        <w:t xml:space="preserve">Vypůjčitel má zájem předmět výpůjčky dočasně užívat pro účely výstavní: stálá expozice na adrese: </w:t>
      </w:r>
      <w:r w:rsidRPr="00BB3B40">
        <w:rPr>
          <w:b/>
          <w:bCs/>
        </w:rPr>
        <w:t>Muzeum Královská mincovna Jáchymov, Náměstí Republiky 37, Jáchymov 362 51</w:t>
      </w:r>
      <w:r w:rsidRPr="00BB3B40">
        <w:t>.</w:t>
      </w:r>
    </w:p>
    <w:p w14:paraId="529A1216" w14:textId="77777777" w:rsidR="003A3D2C" w:rsidRPr="00CF6322" w:rsidRDefault="003A3D2C" w:rsidP="003A3D2C">
      <w:pPr>
        <w:pStyle w:val="Odstavecseseznamem"/>
        <w:numPr>
          <w:ilvl w:val="1"/>
          <w:numId w:val="2"/>
        </w:numPr>
        <w:ind w:left="567" w:hanging="567"/>
        <w:jc w:val="both"/>
      </w:pPr>
      <w:r w:rsidRPr="00CF6322">
        <w:t xml:space="preserve">Účastníci prohlašují ve shodě, že předměty výpůjčky jsou způsobilé účelu výpůjčky. </w:t>
      </w:r>
    </w:p>
    <w:p w14:paraId="7BB4B740" w14:textId="5D6F6F86" w:rsidR="003A3D2C" w:rsidRDefault="003A3D2C" w:rsidP="003A3D2C">
      <w:pPr>
        <w:pStyle w:val="Odstavecseseznamem"/>
        <w:numPr>
          <w:ilvl w:val="1"/>
          <w:numId w:val="2"/>
        </w:numPr>
        <w:ind w:left="567" w:hanging="567"/>
        <w:jc w:val="both"/>
      </w:pPr>
      <w:r w:rsidRPr="00CF6322">
        <w:t xml:space="preserve">Předmětem této smlouvy je závazek </w:t>
      </w:r>
      <w:proofErr w:type="spellStart"/>
      <w:r w:rsidRPr="00CF6322">
        <w:t>půjčitele</w:t>
      </w:r>
      <w:proofErr w:type="spellEnd"/>
      <w:r w:rsidRPr="00CF6322">
        <w:t xml:space="preserve"> bezúplatně přenechat vypůjčiteli předměty výpůjčky k dočasnému užívání. Vypůjčitel se zavazuje, že předmět výpůjčky bude po celou dobu trvání výpůjčky umístěn ve výstavních prostorách. Vypůjčitel není oprávněn </w:t>
      </w:r>
      <w:r w:rsidRPr="00CF6322">
        <w:lastRenderedPageBreak/>
        <w:t xml:space="preserve">předmět výpůjčky bez předchozího písemného souhlasu </w:t>
      </w:r>
      <w:proofErr w:type="spellStart"/>
      <w:r w:rsidRPr="00CF6322">
        <w:t>půjčitele</w:t>
      </w:r>
      <w:proofErr w:type="spellEnd"/>
      <w:r w:rsidRPr="00CF6322">
        <w:t xml:space="preserve"> přemístit jinam. Změnu umístění předmětu výpůjčky lze řešit dodatkem k této smlouvě.</w:t>
      </w:r>
    </w:p>
    <w:p w14:paraId="5EE6FA40" w14:textId="10FF9595" w:rsidR="003A3D2C" w:rsidRDefault="003A3D2C" w:rsidP="00BB3B40">
      <w:pPr>
        <w:pStyle w:val="Odstavecseseznamem"/>
        <w:numPr>
          <w:ilvl w:val="1"/>
          <w:numId w:val="2"/>
        </w:numPr>
        <w:ind w:left="567" w:hanging="567"/>
        <w:jc w:val="both"/>
      </w:pPr>
      <w:r w:rsidRPr="00CF6322">
        <w:t>Vypůjčitel se zavazuje, že předmět výpůjčky nebude využíván jiným způsobem než jako exponát. V žádném případě není povoleno jej užívat v jeho funkční podobě jako např. nábytek, nádoby, hudební nástroje apod. Vypůjčitel prohlašuje, že je mu znám fyzický stav předmětu výpůjčky a že předmět výpůjčky je přenechán ve stavu vhodném pro účely výpůjčky. Vypůjčitel prohlašuje, že je seznámen se skutečností, že předmět výpůjčky má status prohlášené kulturní památky, případně národní kulturní památky, a je si vědom skutečnosti, že předměty s tímto statusem podléhají režimu zákona 20/1987 Sb., o státní památkové péči.</w:t>
      </w:r>
    </w:p>
    <w:p w14:paraId="5E1B4795" w14:textId="77777777" w:rsidR="003A3D2C" w:rsidRPr="00CF6322" w:rsidRDefault="003A3D2C" w:rsidP="003A3D2C">
      <w:pPr>
        <w:pStyle w:val="Odstavecseseznamem"/>
        <w:ind w:left="567"/>
        <w:jc w:val="both"/>
      </w:pPr>
    </w:p>
    <w:p w14:paraId="57961344" w14:textId="77777777" w:rsidR="003A3D2C" w:rsidRPr="00CF6322" w:rsidRDefault="003A3D2C" w:rsidP="003A3D2C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 w:rsidRPr="00CF6322">
        <w:rPr>
          <w:b/>
          <w:bCs/>
        </w:rPr>
        <w:t>Doba výpůjčky</w:t>
      </w:r>
    </w:p>
    <w:p w14:paraId="336E0660" w14:textId="77777777" w:rsidR="003A3D2C" w:rsidRPr="00CF6322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r w:rsidRPr="00CF6322">
        <w:t>Doba výpůjčky byla dohodnuta takto:</w:t>
      </w:r>
    </w:p>
    <w:p w14:paraId="1EF74F38" w14:textId="35611371" w:rsidR="003A3D2C" w:rsidRPr="00CF6322" w:rsidRDefault="003A3D2C" w:rsidP="003A3D2C">
      <w:pPr>
        <w:pStyle w:val="Odstavecseseznamem"/>
        <w:ind w:left="5454" w:hanging="567"/>
        <w:jc w:val="both"/>
      </w:pPr>
      <w:r w:rsidRPr="00CF6322">
        <w:t>začátek výpůjčky   1. 1.202</w:t>
      </w:r>
      <w:r w:rsidR="00406D6B">
        <w:t>5</w:t>
      </w:r>
      <w:r w:rsidRPr="00CF6322">
        <w:tab/>
      </w:r>
    </w:p>
    <w:p w14:paraId="10A6CF9E" w14:textId="11068803" w:rsidR="003A3D2C" w:rsidRPr="00CF6322" w:rsidRDefault="003A3D2C" w:rsidP="003A3D2C">
      <w:pPr>
        <w:pStyle w:val="Odstavecseseznamem"/>
        <w:ind w:left="5454" w:hanging="567"/>
        <w:jc w:val="both"/>
      </w:pPr>
      <w:r w:rsidRPr="00CF6322">
        <w:t xml:space="preserve">konec výpůjčky   </w:t>
      </w:r>
      <w:proofErr w:type="gramStart"/>
      <w:r w:rsidRPr="00CF6322">
        <w:t>31.12.202</w:t>
      </w:r>
      <w:r w:rsidR="00406D6B">
        <w:t>5</w:t>
      </w:r>
      <w:proofErr w:type="gramEnd"/>
      <w:r w:rsidRPr="00CF6322">
        <w:tab/>
      </w:r>
    </w:p>
    <w:p w14:paraId="6A77A3AF" w14:textId="77777777" w:rsidR="003A3D2C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r w:rsidRPr="00CF6322">
        <w:t xml:space="preserve">Předměty výpůjčky jsou vypůjčeny ve chvíli, kdy </w:t>
      </w:r>
      <w:proofErr w:type="spellStart"/>
      <w:r w:rsidRPr="00CF6322">
        <w:t>půjčitel</w:t>
      </w:r>
      <w:proofErr w:type="spellEnd"/>
      <w:r w:rsidRPr="00CF6322">
        <w:t xml:space="preserve"> svěřené předměty převezme od vypůjčitele. O převzetí a předání předmětů sepíší účastníci protokol, který je nedílnou součástí této smlouvy v příloze č. 2.</w:t>
      </w:r>
    </w:p>
    <w:p w14:paraId="0ACF4EC3" w14:textId="77777777" w:rsidR="003A3D2C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r>
        <w:t>V</w:t>
      </w:r>
      <w:r w:rsidRPr="00CF6322">
        <w:t xml:space="preserve">ypůjčitel přebírá předměty výpůjčky v místě určeném </w:t>
      </w:r>
      <w:proofErr w:type="spellStart"/>
      <w:r w:rsidRPr="00CF6322">
        <w:t>půjčitelem</w:t>
      </w:r>
      <w:proofErr w:type="spellEnd"/>
      <w:r w:rsidRPr="00CF6322">
        <w:t xml:space="preserve">. Neurčí-li </w:t>
      </w:r>
      <w:proofErr w:type="spellStart"/>
      <w:r w:rsidRPr="00CF6322">
        <w:t>půjčitel</w:t>
      </w:r>
      <w:proofErr w:type="spellEnd"/>
      <w:r w:rsidRPr="00CF6322">
        <w:t xml:space="preserve"> takové místo, přebírá je vypůjčitel tam, kde se předměty výpůjčky nachází. </w:t>
      </w:r>
    </w:p>
    <w:p w14:paraId="4E0D4EAE" w14:textId="77777777" w:rsidR="003A3D2C" w:rsidRPr="00CF6322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r w:rsidRPr="00CF6322">
        <w:t xml:space="preserve">Do uplynutí doby výpůjčky se vypůjčitel zavazuje vypůjčené předměty </w:t>
      </w:r>
      <w:proofErr w:type="spellStart"/>
      <w:r w:rsidRPr="00CF6322">
        <w:t>půjčiteli</w:t>
      </w:r>
      <w:proofErr w:type="spellEnd"/>
      <w:r w:rsidRPr="00CF6322">
        <w:t xml:space="preserve"> vrátit na adresu: HRAD LOKET, o.p.s., Zámecká 67, Loket. </w:t>
      </w:r>
    </w:p>
    <w:p w14:paraId="6F9039C2" w14:textId="77777777" w:rsidR="003A3D2C" w:rsidRPr="00CF6322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r w:rsidRPr="00CF6322">
        <w:t xml:space="preserve">O případné prodloužení doby výpůjčky požádá vypůjčitel </w:t>
      </w:r>
      <w:proofErr w:type="spellStart"/>
      <w:r w:rsidRPr="00CF6322">
        <w:t>půjčitele</w:t>
      </w:r>
      <w:proofErr w:type="spellEnd"/>
      <w:r w:rsidRPr="00CF6322">
        <w:t xml:space="preserve"> písemně nejpozději jeden měsíc před uplynutím sjednané doby výpůjčky.</w:t>
      </w:r>
    </w:p>
    <w:p w14:paraId="0B04AB6F" w14:textId="77777777" w:rsidR="003A3D2C" w:rsidRPr="00CF6322" w:rsidRDefault="003A3D2C" w:rsidP="003A3D2C">
      <w:pPr>
        <w:ind w:right="0"/>
        <w:rPr>
          <w:rFonts w:ascii="Times New Roman" w:hAnsi="Times New Roman" w:cs="Times New Roman"/>
          <w:sz w:val="24"/>
          <w:szCs w:val="24"/>
        </w:rPr>
      </w:pPr>
    </w:p>
    <w:p w14:paraId="4D3180CA" w14:textId="77777777" w:rsidR="003A3D2C" w:rsidRPr="007867DA" w:rsidRDefault="003A3D2C" w:rsidP="003A3D2C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 w:rsidRPr="007867DA">
        <w:rPr>
          <w:b/>
          <w:bCs/>
        </w:rPr>
        <w:t>Přeprava předmětů výpůjčky</w:t>
      </w:r>
    </w:p>
    <w:p w14:paraId="7F269973" w14:textId="77777777" w:rsidR="003A3D2C" w:rsidRPr="00CF6322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r w:rsidRPr="00CF6322">
        <w:t xml:space="preserve">Přepravu, nakládku a vykládku předmětů výpůjčky na místo určení a zpět zajistí na svůj náklad a nebezpečí vypůjčitel. Přeprava předmětů výpůjčky je možná pouze za účasti vypůjčitele, nestanoví-li </w:t>
      </w:r>
      <w:proofErr w:type="spellStart"/>
      <w:r w:rsidRPr="00CF6322">
        <w:t>půjčitel</w:t>
      </w:r>
      <w:proofErr w:type="spellEnd"/>
      <w:r w:rsidRPr="00CF6322">
        <w:t xml:space="preserve"> jinak.</w:t>
      </w:r>
    </w:p>
    <w:p w14:paraId="06D9C957" w14:textId="77777777" w:rsidR="003A3D2C" w:rsidRPr="00CF6322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r w:rsidRPr="00CF6322">
        <w:t xml:space="preserve">Způsob přepravy, balení a jiné podmínky přepravy předmětů výpůjčky stanoví </w:t>
      </w:r>
      <w:proofErr w:type="spellStart"/>
      <w:r w:rsidRPr="00CF6322">
        <w:t>půjčitel</w:t>
      </w:r>
      <w:proofErr w:type="spellEnd"/>
      <w:r w:rsidRPr="00CF6322">
        <w:t xml:space="preserve"> takto:</w:t>
      </w:r>
    </w:p>
    <w:p w14:paraId="6C0DCC1F" w14:textId="77777777" w:rsidR="003A3D2C" w:rsidRDefault="003A3D2C" w:rsidP="003A3D2C">
      <w:pPr>
        <w:pStyle w:val="Odstavecseseznamem"/>
        <w:numPr>
          <w:ilvl w:val="2"/>
          <w:numId w:val="3"/>
        </w:numPr>
        <w:ind w:left="1276" w:hanging="425"/>
        <w:jc w:val="both"/>
      </w:pPr>
      <w:r>
        <w:t>p</w:t>
      </w:r>
      <w:r w:rsidRPr="00CF6322">
        <w:t>řepravu předmětů výpůjčky včetně zabezpečení a obalového materiálu zajistí vypůjčitel na svoje náklady</w:t>
      </w:r>
      <w:r>
        <w:t>,</w:t>
      </w:r>
    </w:p>
    <w:p w14:paraId="685C9FF8" w14:textId="77777777" w:rsidR="003A3D2C" w:rsidRPr="00CF6322" w:rsidRDefault="003A3D2C" w:rsidP="003A3D2C">
      <w:pPr>
        <w:pStyle w:val="Odstavecseseznamem"/>
        <w:numPr>
          <w:ilvl w:val="2"/>
          <w:numId w:val="3"/>
        </w:numPr>
        <w:ind w:left="1276" w:hanging="425"/>
        <w:jc w:val="both"/>
      </w:pPr>
      <w:r>
        <w:t>b</w:t>
      </w:r>
      <w:r w:rsidRPr="00CF6322">
        <w:t xml:space="preserve">alení exponátu včetně převzetí a vrácení zajistí pověřenými pracovníky vypůjčitele, a to v součinnosti se správcem depozitáře HRAD LOKET, o.p.s. </w:t>
      </w:r>
    </w:p>
    <w:p w14:paraId="4471DDB6" w14:textId="77777777" w:rsidR="003A3D2C" w:rsidRPr="00CF6322" w:rsidRDefault="003A3D2C" w:rsidP="003A3D2C">
      <w:pPr>
        <w:ind w:right="0"/>
        <w:rPr>
          <w:rFonts w:ascii="Times New Roman" w:hAnsi="Times New Roman" w:cs="Times New Roman"/>
          <w:sz w:val="24"/>
          <w:szCs w:val="24"/>
        </w:rPr>
      </w:pPr>
    </w:p>
    <w:p w14:paraId="5F53692E" w14:textId="77777777" w:rsidR="003A3D2C" w:rsidRPr="007867DA" w:rsidRDefault="003A3D2C" w:rsidP="003A3D2C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 w:rsidRPr="007867DA">
        <w:rPr>
          <w:b/>
          <w:bCs/>
        </w:rPr>
        <w:t xml:space="preserve">Povinnosti </w:t>
      </w:r>
      <w:proofErr w:type="spellStart"/>
      <w:r w:rsidRPr="007867DA">
        <w:rPr>
          <w:b/>
          <w:bCs/>
        </w:rPr>
        <w:t>půjčitele</w:t>
      </w:r>
      <w:proofErr w:type="spellEnd"/>
      <w:r w:rsidRPr="007867DA">
        <w:rPr>
          <w:b/>
          <w:bCs/>
        </w:rPr>
        <w:t xml:space="preserve"> a vypůjčitele</w:t>
      </w:r>
    </w:p>
    <w:p w14:paraId="1DF6F04A" w14:textId="77777777" w:rsidR="003A3D2C" w:rsidRPr="00CF6322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proofErr w:type="spellStart"/>
      <w:r w:rsidRPr="00CF6322">
        <w:t>Půjčitel</w:t>
      </w:r>
      <w:proofErr w:type="spellEnd"/>
      <w:r w:rsidRPr="00CF6322">
        <w:t xml:space="preserve"> přenechává předmět výpůjčky vypůjčiteli ve stavu odpovídajícím smluvenému účelu výpůjčky.</w:t>
      </w:r>
    </w:p>
    <w:p w14:paraId="256D13E9" w14:textId="5D8F5B39" w:rsidR="003A3D2C" w:rsidRPr="00CF6322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proofErr w:type="spellStart"/>
      <w:r w:rsidRPr="00CF6322">
        <w:t>Půjčitel</w:t>
      </w:r>
      <w:proofErr w:type="spellEnd"/>
      <w:r w:rsidRPr="00CF6322">
        <w:t xml:space="preserve"> je oprávněn alespoň jednou měsíčně provést kontrolu předmětu výpůjčky, zda je předmět výpůjčky užíván k účelu sjednanému podle této smlouvy a umístěn v lokalitě uvedené v článku č. I. odst. </w:t>
      </w:r>
      <w:proofErr w:type="gramStart"/>
      <w:r w:rsidRPr="00CF6322">
        <w:t>1.1. této</w:t>
      </w:r>
      <w:proofErr w:type="gramEnd"/>
      <w:r w:rsidRPr="00CF6322">
        <w:t xml:space="preserve"> smlouvy. Vypůjčitel musí umožnit</w:t>
      </w:r>
      <w:r>
        <w:t xml:space="preserve"> </w:t>
      </w:r>
      <w:proofErr w:type="spellStart"/>
      <w:r w:rsidRPr="00CF6322">
        <w:t>půjčiteli</w:t>
      </w:r>
      <w:proofErr w:type="spellEnd"/>
      <w:r>
        <w:t xml:space="preserve"> </w:t>
      </w:r>
      <w:r w:rsidRPr="00CF6322">
        <w:t xml:space="preserve">provádět tyto kontrolní činnosti, včetně pořizování obrazové dokumentace </w:t>
      </w:r>
      <w:r w:rsidRPr="00CF6322">
        <w:tab/>
        <w:t xml:space="preserve">předmětu výpůjčky. </w:t>
      </w:r>
    </w:p>
    <w:p w14:paraId="64A1A0FE" w14:textId="5FAB8FDE" w:rsidR="003A3D2C" w:rsidRPr="00CF6322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r w:rsidRPr="00CF6322">
        <w:t xml:space="preserve">Vypůjčitel je povinen po celou dobu výpůjčky zajistit ochranu a zabezpečení předmětů výpůjčky, tj. řádný denní dozor s noční ostrahou (EZS – elektronický zabezpečovací systém a EPS – elektronický požární systém), bezpečné umístění a </w:t>
      </w:r>
      <w:r w:rsidRPr="00CF6322">
        <w:tab/>
        <w:t xml:space="preserve">upevnění exponátů a dodržení stabilních klimatických a světelných podmínek bez teplotních šoků a výkyvů </w:t>
      </w:r>
      <w:r w:rsidRPr="00CF6322">
        <w:lastRenderedPageBreak/>
        <w:t xml:space="preserve">vlhkosti během celé výpůjčky tak, aby nebyl ohrožen technický stav předmětů (teplota okolního prostředí 15–20 </w:t>
      </w:r>
      <w:r>
        <w:t>°</w:t>
      </w:r>
      <w:r w:rsidRPr="00CF6322">
        <w:t>C, relativní vlhkost 45–55 %).</w:t>
      </w:r>
    </w:p>
    <w:p w14:paraId="27AA17D3" w14:textId="77777777" w:rsidR="003A3D2C" w:rsidRPr="00CF6322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r w:rsidRPr="00CF6322">
        <w:t xml:space="preserve">Vypůjčitel na předmětech výpůjčky nesmí činit žádné úpravy ani restaurátorské zásahy bez písemného souhlasu </w:t>
      </w:r>
      <w:proofErr w:type="spellStart"/>
      <w:r w:rsidRPr="00CF6322">
        <w:t>půjčitele</w:t>
      </w:r>
      <w:proofErr w:type="spellEnd"/>
      <w:r w:rsidRPr="00CF6322">
        <w:t xml:space="preserve">. </w:t>
      </w:r>
    </w:p>
    <w:p w14:paraId="4360D48A" w14:textId="77777777" w:rsidR="003A3D2C" w:rsidRPr="00CF6322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r w:rsidRPr="00CF6322">
        <w:t xml:space="preserve">Vypůjčené sbírkové předměty mohou být vypůjčitelem použity výhradně k účelu </w:t>
      </w:r>
      <w:proofErr w:type="gramStart"/>
      <w:r w:rsidRPr="00CF6322">
        <w:t>uvedeném</w:t>
      </w:r>
      <w:proofErr w:type="gramEnd"/>
      <w:r w:rsidRPr="00CF6322">
        <w:t xml:space="preserve"> v čl. 1 této smlouvy a vypůjčitel je nesmí přenechat k užívání či jakékoliv jiné dispozici třetí osobě. </w:t>
      </w:r>
    </w:p>
    <w:p w14:paraId="74C698A2" w14:textId="77777777" w:rsidR="003A3D2C" w:rsidRPr="00CF6322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r w:rsidRPr="00CF6322">
        <w:t xml:space="preserve">V případě vystavení nebo jiného zveřejnění zapůjčených předmětů je vypůjčitel povinen označit je názvem </w:t>
      </w:r>
      <w:proofErr w:type="spellStart"/>
      <w:r w:rsidRPr="00CF6322">
        <w:t>půjčitele</w:t>
      </w:r>
      <w:proofErr w:type="spellEnd"/>
      <w:r w:rsidRPr="00CF6322">
        <w:t xml:space="preserve"> – </w:t>
      </w:r>
      <w:r w:rsidRPr="008E7637">
        <w:rPr>
          <w:b/>
          <w:bCs/>
          <w:color w:val="000000" w:themeColor="text1"/>
        </w:rPr>
        <w:t>Loketská sbírka – město Loket</w:t>
      </w:r>
      <w:r w:rsidRPr="00CF6322">
        <w:t xml:space="preserve">. </w:t>
      </w:r>
    </w:p>
    <w:p w14:paraId="01DA6B47" w14:textId="77777777" w:rsidR="003A3D2C" w:rsidRPr="00CF6322" w:rsidRDefault="003A3D2C" w:rsidP="003A3D2C">
      <w:pPr>
        <w:ind w:right="0"/>
        <w:rPr>
          <w:rFonts w:ascii="Times New Roman" w:hAnsi="Times New Roman" w:cs="Times New Roman"/>
          <w:sz w:val="24"/>
          <w:szCs w:val="24"/>
        </w:rPr>
      </w:pPr>
    </w:p>
    <w:p w14:paraId="33522FFA" w14:textId="77777777" w:rsidR="003A3D2C" w:rsidRPr="007867DA" w:rsidRDefault="003A3D2C" w:rsidP="003A3D2C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 w:rsidRPr="007867DA">
        <w:rPr>
          <w:b/>
          <w:bCs/>
        </w:rPr>
        <w:t>Pojištění</w:t>
      </w:r>
    </w:p>
    <w:p w14:paraId="7307519A" w14:textId="77777777" w:rsidR="003A3D2C" w:rsidRPr="00CF6322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r w:rsidRPr="00CF6322">
        <w:t>Vypůjčitel je povinen chránit předměty výpůjčky po celou dobu výpůjčky před ztrátou, poškozením nebo zničením, a to způsobenými jak přírodními živly, tak i třetími osobami. Vypůjčitel odpovídá od okamžiku převzetí až do okamžiku vrácení předmětů výpůjčky za jejich poškození, zničení nebo ztrátu. Vypůjčitel se odpovědnosti nezbaví ani v případě, prokáže-li, že ztrátu, zničení nebo poškození nezavinil.</w:t>
      </w:r>
    </w:p>
    <w:p w14:paraId="7AD2723C" w14:textId="77777777" w:rsidR="003A3D2C" w:rsidRPr="00CF6322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r w:rsidRPr="00CF6322">
        <w:t xml:space="preserve">Vypůjčitel je povinen neprodleně informovat </w:t>
      </w:r>
      <w:proofErr w:type="spellStart"/>
      <w:r w:rsidRPr="00CF6322">
        <w:t>půjčitele</w:t>
      </w:r>
      <w:proofErr w:type="spellEnd"/>
      <w:r w:rsidRPr="00CF6322">
        <w:t xml:space="preserve"> o všech skutečnostech, které se týkají změny stavu vypůjčených předmětů, zejména o jejich ztrátě, poškození nebo zničení.</w:t>
      </w:r>
    </w:p>
    <w:p w14:paraId="76755A36" w14:textId="77777777" w:rsidR="003A3D2C" w:rsidRPr="00CF6322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r w:rsidRPr="00CF6322">
        <w:t xml:space="preserve">Vypůjčené předměty musí být pojištěny, a to jak na dobu pobytu předmětů u vypůjčitele, tak na dopravu od vypůjčitele k </w:t>
      </w:r>
      <w:proofErr w:type="spellStart"/>
      <w:r w:rsidRPr="00CF6322">
        <w:t>půjčiteli</w:t>
      </w:r>
      <w:proofErr w:type="spellEnd"/>
      <w:r w:rsidRPr="00CF6322">
        <w:t xml:space="preserve"> a zpět, a to proti všem rizikům – Smlouva o pojištění na převoz a pobyt předmětů proti všem rizikům včetně zásahu „vyšší moci“ (tzv. formou z „hřebíku na hřebík“) u vypůjčitele.</w:t>
      </w:r>
    </w:p>
    <w:p w14:paraId="5B31F8F0" w14:textId="77777777" w:rsidR="003A3D2C" w:rsidRPr="00CF6322" w:rsidRDefault="003A3D2C" w:rsidP="003A3D2C">
      <w:pPr>
        <w:ind w:right="0"/>
        <w:rPr>
          <w:rFonts w:ascii="Times New Roman" w:hAnsi="Times New Roman" w:cs="Times New Roman"/>
          <w:sz w:val="24"/>
          <w:szCs w:val="24"/>
        </w:rPr>
      </w:pPr>
    </w:p>
    <w:p w14:paraId="40FE24E5" w14:textId="77777777" w:rsidR="003A3D2C" w:rsidRPr="007867DA" w:rsidRDefault="003A3D2C" w:rsidP="003A3D2C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 w:rsidRPr="007867DA">
        <w:rPr>
          <w:b/>
          <w:bCs/>
        </w:rPr>
        <w:t>Další ujednání</w:t>
      </w:r>
    </w:p>
    <w:p w14:paraId="70DA4DCA" w14:textId="77777777" w:rsidR="003A3D2C" w:rsidRPr="00CF6322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r w:rsidRPr="00CF6322">
        <w:t xml:space="preserve">Právo hospodaření </w:t>
      </w:r>
      <w:proofErr w:type="spellStart"/>
      <w:r w:rsidRPr="00CF6322">
        <w:t>půjčitele</w:t>
      </w:r>
      <w:proofErr w:type="spellEnd"/>
      <w:r w:rsidRPr="00CF6322">
        <w:t xml:space="preserve"> k výše uvedeným předmětům zůstává touto smlouvou nedotčeno.</w:t>
      </w:r>
    </w:p>
    <w:p w14:paraId="01E72E1B" w14:textId="77777777" w:rsidR="003A3D2C" w:rsidRPr="00CF6322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proofErr w:type="spellStart"/>
      <w:r w:rsidRPr="00CF6322">
        <w:t>Půjčitel</w:t>
      </w:r>
      <w:proofErr w:type="spellEnd"/>
      <w:r w:rsidRPr="00CF6322">
        <w:t xml:space="preserve"> si v odůvodněných případech vyhrazuje právo žádat vrácení předmětů i před uplynutím výpůjční lhůty. Vypůjčitel je povinen předměty vrátit i před skončením stanovené doby výpůjčky na písemnou výzvu </w:t>
      </w:r>
      <w:proofErr w:type="spellStart"/>
      <w:r w:rsidRPr="00CF6322">
        <w:t>půjčitele</w:t>
      </w:r>
      <w:proofErr w:type="spellEnd"/>
      <w:r w:rsidRPr="00CF6322">
        <w:t xml:space="preserve">, ve lhůtě 30 dnů ode dne doručení písemné výzvy </w:t>
      </w:r>
      <w:proofErr w:type="spellStart"/>
      <w:r w:rsidRPr="00CF6322">
        <w:t>půjčitele</w:t>
      </w:r>
      <w:proofErr w:type="spellEnd"/>
      <w:r w:rsidRPr="00CF6322">
        <w:t xml:space="preserve">. Jestliže vypůjčitel neužívá předměty řádně, nebo jestliže je užívá v rozporu s jejich hodnotami nebo v rozporu s podmínkami stanovenými touto smlouvou, je </w:t>
      </w:r>
      <w:proofErr w:type="spellStart"/>
      <w:r w:rsidRPr="00CF6322">
        <w:t>půjčitel</w:t>
      </w:r>
      <w:proofErr w:type="spellEnd"/>
      <w:r w:rsidRPr="00CF6322">
        <w:t xml:space="preserve"> oprávněn požadovat okamžité vrácení předmětů.</w:t>
      </w:r>
    </w:p>
    <w:p w14:paraId="1CE06EB1" w14:textId="77777777" w:rsidR="003A3D2C" w:rsidRPr="00CF6322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r w:rsidRPr="00CF6322">
        <w:t xml:space="preserve">Pokud vypůjčitel nevrátí předměty do 30 kalendářních dnů od termínu ukončení výpůjčky, který stanovuje tato smlouva nebo ode dne doručení výzvy </w:t>
      </w:r>
      <w:proofErr w:type="spellStart"/>
      <w:r w:rsidRPr="00CF6322">
        <w:t>půjčitele</w:t>
      </w:r>
      <w:proofErr w:type="spellEnd"/>
      <w:r w:rsidRPr="00CF6322">
        <w:t xml:space="preserve"> k navrácení předmětů, zaplatí vypůjčitel </w:t>
      </w:r>
      <w:proofErr w:type="spellStart"/>
      <w:r w:rsidRPr="00CF6322">
        <w:t>půjčiteli</w:t>
      </w:r>
      <w:proofErr w:type="spellEnd"/>
      <w:r w:rsidRPr="00CF6322">
        <w:t xml:space="preserve"> smluvní pokutu ve výši 1.000 Kč za každý den prodlení se splněním své povinnosti. Případná náhrada škody tímto není dotčena.</w:t>
      </w:r>
    </w:p>
    <w:p w14:paraId="69034E92" w14:textId="53BB22A5" w:rsidR="003A3D2C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r w:rsidRPr="00CF6322">
        <w:t xml:space="preserve">Smluvní strany se zavazují, že obchodní a technické informace, které jim </w:t>
      </w:r>
      <w:proofErr w:type="gramStart"/>
      <w:r w:rsidRPr="00CF6322">
        <w:t>byly</w:t>
      </w:r>
      <w:proofErr w:type="gramEnd"/>
      <w:r w:rsidRPr="00CF6322">
        <w:t xml:space="preserve"> svěřeny smluvním partnerem </w:t>
      </w:r>
      <w:proofErr w:type="gramStart"/>
      <w:r w:rsidRPr="00CF6322">
        <w:t>nezpřístupní</w:t>
      </w:r>
      <w:proofErr w:type="gramEnd"/>
      <w:r w:rsidRPr="00CF6322">
        <w:t xml:space="preserve"> třetím osobám bez jeho předchozího písemného souhlasu a ani tyto informace nepoužijí pro jiné účely než pro plnění podmínek této smlouvy, a to po celou dobu trvání smlouvy i po jejím ukončení, a to do doby, než se tyto informace stanou obecně známé. To neplatí v případě, kdy smluvní straně vznikne povinnost výše uvedené informace poskytnout podle obecně závazných právních předpisů a dále, bude-li o tyto informace požádána svým zřizovatelem.</w:t>
      </w:r>
    </w:p>
    <w:p w14:paraId="4D2CFC77" w14:textId="050CFFD9" w:rsidR="003A3D2C" w:rsidRDefault="003A3D2C" w:rsidP="003A3D2C">
      <w:pPr>
        <w:pStyle w:val="Odstavecseseznamem"/>
        <w:ind w:left="567"/>
        <w:jc w:val="both"/>
      </w:pPr>
    </w:p>
    <w:p w14:paraId="5EBFCFC4" w14:textId="4213F3AC" w:rsidR="0035248A" w:rsidRDefault="0035248A" w:rsidP="003A3D2C">
      <w:pPr>
        <w:pStyle w:val="Odstavecseseznamem"/>
        <w:ind w:left="567"/>
        <w:jc w:val="both"/>
      </w:pPr>
    </w:p>
    <w:p w14:paraId="1277E9E0" w14:textId="64016A24" w:rsidR="0035248A" w:rsidRDefault="0035248A" w:rsidP="003A3D2C">
      <w:pPr>
        <w:pStyle w:val="Odstavecseseznamem"/>
        <w:ind w:left="567"/>
        <w:jc w:val="both"/>
      </w:pPr>
    </w:p>
    <w:p w14:paraId="2551D992" w14:textId="50147E7E" w:rsidR="001A7B60" w:rsidRDefault="001A7B60" w:rsidP="003A3D2C">
      <w:pPr>
        <w:pStyle w:val="Odstavecseseznamem"/>
        <w:ind w:left="567"/>
        <w:jc w:val="both"/>
      </w:pPr>
    </w:p>
    <w:p w14:paraId="3D459A6A" w14:textId="77777777" w:rsidR="001A7B60" w:rsidRPr="00CF6322" w:rsidRDefault="001A7B60" w:rsidP="003A3D2C">
      <w:pPr>
        <w:pStyle w:val="Odstavecseseznamem"/>
        <w:ind w:left="567"/>
        <w:jc w:val="both"/>
      </w:pPr>
      <w:bookmarkStart w:id="0" w:name="_GoBack"/>
      <w:bookmarkEnd w:id="0"/>
    </w:p>
    <w:p w14:paraId="3EEA38D1" w14:textId="77777777" w:rsidR="003A3D2C" w:rsidRPr="007867DA" w:rsidRDefault="003A3D2C" w:rsidP="003A3D2C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 w:rsidRPr="007867DA">
        <w:rPr>
          <w:b/>
          <w:bCs/>
        </w:rPr>
        <w:lastRenderedPageBreak/>
        <w:t>Závěrečná ustanovení</w:t>
      </w:r>
    </w:p>
    <w:p w14:paraId="3A92747B" w14:textId="77777777" w:rsidR="003A3D2C" w:rsidRPr="00CF6322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r w:rsidRPr="00CF6322">
        <w:t>Změny a doplňky této smlouvy lze činit pouze písemnými dodatky odsouhlasenými oběma smluvními stranami.</w:t>
      </w:r>
    </w:p>
    <w:p w14:paraId="1F8B6242" w14:textId="77777777" w:rsidR="003A3D2C" w:rsidRPr="00CF6322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r w:rsidRPr="00CF6322">
        <w:t xml:space="preserve">Pokud touto smlouvou nejsou výslovně upravena vzájemná práva a povinnosti smluvních stran, platí pro jejich určení příslušné obecně závazné právní předpisy. </w:t>
      </w:r>
    </w:p>
    <w:p w14:paraId="41455412" w14:textId="77777777" w:rsidR="003A3D2C" w:rsidRPr="00CF6322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r w:rsidRPr="00CF6322">
        <w:t xml:space="preserve">Případný spor v rámci realizace či výkladu této smlouvy se smluvní strany zavazují řešit u místně a věcně příslušného soudu </w:t>
      </w:r>
      <w:proofErr w:type="spellStart"/>
      <w:r w:rsidRPr="00CF6322">
        <w:t>půjčitele</w:t>
      </w:r>
      <w:proofErr w:type="spellEnd"/>
      <w:r w:rsidRPr="00CF6322">
        <w:t>.</w:t>
      </w:r>
    </w:p>
    <w:p w14:paraId="1BB70511" w14:textId="77777777" w:rsidR="003A3D2C" w:rsidRPr="00CF6322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r w:rsidRPr="00CF6322">
        <w:t xml:space="preserve">Tato smlouva byla sepsána ve třech vyhotoveních, z nichž jedno obdržel vypůjčitel, dvě </w:t>
      </w:r>
      <w:proofErr w:type="spellStart"/>
      <w:r w:rsidRPr="00CF6322">
        <w:t>půjčitel</w:t>
      </w:r>
      <w:proofErr w:type="spellEnd"/>
      <w:r w:rsidRPr="00CF6322">
        <w:t>.</w:t>
      </w:r>
    </w:p>
    <w:p w14:paraId="574A1E70" w14:textId="6D8460B7" w:rsidR="003A3D2C" w:rsidRPr="00CF6322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proofErr w:type="spellStart"/>
      <w:r w:rsidRPr="00CF6322">
        <w:t>Půjčitel</w:t>
      </w:r>
      <w:proofErr w:type="spellEnd"/>
      <w:r w:rsidRPr="00CF6322">
        <w:t xml:space="preserve"> je subjektem, na který se vztahuje výjimka z uveřejnění podle § 3 odst. 2 písm</w:t>
      </w:r>
      <w:r w:rsidR="00E3529D">
        <w:t>.</w:t>
      </w:r>
      <w:r w:rsidRPr="00CF6322">
        <w:t>, k</w:t>
      </w:r>
      <w:r w:rsidR="00E3529D">
        <w:t>)</w:t>
      </w:r>
      <w:r w:rsidRPr="00CF6322">
        <w:t xml:space="preserve">, zákona č. 340/2015 Sb., o zvláštních podmínkách účinnosti některých smluv, uveřejňování těchto smluv a o registru smluv (zákon o registru smluv), z uvedeného důvodu se zavazuje k uveřejnění smlouvy vypůjčitel. </w:t>
      </w:r>
    </w:p>
    <w:p w14:paraId="517E908B" w14:textId="77777777" w:rsidR="003A3D2C" w:rsidRPr="00CF6322" w:rsidRDefault="003A3D2C" w:rsidP="003A3D2C">
      <w:pPr>
        <w:pStyle w:val="Odstavecseseznamem"/>
        <w:numPr>
          <w:ilvl w:val="1"/>
          <w:numId w:val="1"/>
        </w:numPr>
        <w:ind w:left="567" w:hanging="567"/>
        <w:jc w:val="both"/>
      </w:pPr>
      <w:r w:rsidRPr="00CF6322">
        <w:t>Smlouva nabývá platnosti a účinnosti podpisem obou účastníků.</w:t>
      </w:r>
    </w:p>
    <w:p w14:paraId="7F7C06E0" w14:textId="77777777" w:rsidR="003A3D2C" w:rsidRPr="00CF6322" w:rsidRDefault="003A3D2C" w:rsidP="003A3D2C">
      <w:pPr>
        <w:ind w:right="0"/>
        <w:rPr>
          <w:rFonts w:ascii="Times New Roman" w:hAnsi="Times New Roman" w:cs="Times New Roman"/>
          <w:sz w:val="24"/>
          <w:szCs w:val="24"/>
        </w:rPr>
      </w:pPr>
    </w:p>
    <w:p w14:paraId="5420AC2C" w14:textId="77777777" w:rsidR="003A3D2C" w:rsidRPr="00CF6322" w:rsidRDefault="003A3D2C" w:rsidP="003A3D2C">
      <w:pPr>
        <w:ind w:right="0"/>
        <w:rPr>
          <w:rFonts w:ascii="Times New Roman" w:hAnsi="Times New Roman" w:cs="Times New Roman"/>
          <w:sz w:val="24"/>
          <w:szCs w:val="24"/>
        </w:rPr>
      </w:pPr>
    </w:p>
    <w:p w14:paraId="0479E3F0" w14:textId="77777777" w:rsidR="003A3D2C" w:rsidRPr="00CF6322" w:rsidRDefault="003A3D2C" w:rsidP="003A3D2C">
      <w:pPr>
        <w:ind w:right="0"/>
        <w:rPr>
          <w:rFonts w:ascii="Times New Roman" w:hAnsi="Times New Roman" w:cs="Times New Roman"/>
          <w:sz w:val="24"/>
          <w:szCs w:val="24"/>
        </w:rPr>
      </w:pPr>
      <w:r w:rsidRPr="00CF6322">
        <w:rPr>
          <w:rFonts w:ascii="Times New Roman" w:hAnsi="Times New Roman" w:cs="Times New Roman"/>
          <w:sz w:val="24"/>
          <w:szCs w:val="24"/>
        </w:rPr>
        <w:t>Příloha č. 1 - seznam předmětů výpůjčky</w:t>
      </w:r>
    </w:p>
    <w:p w14:paraId="532A1A65" w14:textId="77777777" w:rsidR="003A3D2C" w:rsidRPr="00CF6322" w:rsidRDefault="003A3D2C" w:rsidP="003A3D2C">
      <w:pPr>
        <w:ind w:right="0"/>
        <w:rPr>
          <w:rFonts w:ascii="Times New Roman" w:hAnsi="Times New Roman" w:cs="Times New Roman"/>
          <w:sz w:val="24"/>
          <w:szCs w:val="24"/>
        </w:rPr>
      </w:pPr>
      <w:r w:rsidRPr="00CF6322">
        <w:rPr>
          <w:rFonts w:ascii="Times New Roman" w:hAnsi="Times New Roman" w:cs="Times New Roman"/>
          <w:sz w:val="24"/>
          <w:szCs w:val="24"/>
        </w:rPr>
        <w:t xml:space="preserve">Příloha č. 2 – předávací protokol </w:t>
      </w:r>
    </w:p>
    <w:p w14:paraId="114374FA" w14:textId="77777777" w:rsidR="003A3D2C" w:rsidRPr="00CF6322" w:rsidRDefault="003A3D2C" w:rsidP="003A3D2C">
      <w:pPr>
        <w:ind w:right="0"/>
        <w:rPr>
          <w:rFonts w:ascii="Times New Roman" w:hAnsi="Times New Roman" w:cs="Times New Roman"/>
          <w:sz w:val="24"/>
          <w:szCs w:val="24"/>
        </w:rPr>
      </w:pPr>
    </w:p>
    <w:p w14:paraId="63EB5DF4" w14:textId="0E6785EB" w:rsidR="003A3D2C" w:rsidRPr="00CF6322" w:rsidRDefault="003A3D2C" w:rsidP="003A3D2C">
      <w:pPr>
        <w:ind w:right="0"/>
        <w:rPr>
          <w:rFonts w:ascii="Times New Roman" w:hAnsi="Times New Roman" w:cs="Times New Roman"/>
          <w:sz w:val="24"/>
          <w:szCs w:val="24"/>
        </w:rPr>
      </w:pPr>
      <w:r w:rsidRPr="00CF6322">
        <w:rPr>
          <w:rFonts w:ascii="Times New Roman" w:hAnsi="Times New Roman" w:cs="Times New Roman"/>
          <w:sz w:val="24"/>
          <w:szCs w:val="24"/>
        </w:rPr>
        <w:t xml:space="preserve">V Lokti dne </w:t>
      </w:r>
      <w:r w:rsidR="00406D6B">
        <w:rPr>
          <w:rFonts w:ascii="Times New Roman" w:hAnsi="Times New Roman" w:cs="Times New Roman"/>
          <w:sz w:val="24"/>
          <w:szCs w:val="24"/>
        </w:rPr>
        <w:t xml:space="preserve"> </w:t>
      </w:r>
      <w:r w:rsidR="00406D6B">
        <w:rPr>
          <w:rFonts w:ascii="Times New Roman" w:hAnsi="Times New Roman" w:cs="Times New Roman"/>
          <w:sz w:val="24"/>
          <w:szCs w:val="24"/>
        </w:rPr>
        <w:tab/>
      </w:r>
      <w:r w:rsidR="00406D6B">
        <w:rPr>
          <w:rFonts w:ascii="Times New Roman" w:hAnsi="Times New Roman" w:cs="Times New Roman"/>
          <w:sz w:val="24"/>
          <w:szCs w:val="24"/>
        </w:rPr>
        <w:tab/>
      </w:r>
      <w:r w:rsidR="00406D6B">
        <w:rPr>
          <w:rFonts w:ascii="Times New Roman" w:hAnsi="Times New Roman" w:cs="Times New Roman"/>
          <w:sz w:val="24"/>
          <w:szCs w:val="24"/>
        </w:rPr>
        <w:tab/>
      </w:r>
      <w:r w:rsidRPr="00CF6322">
        <w:rPr>
          <w:rFonts w:ascii="Times New Roman" w:hAnsi="Times New Roman" w:cs="Times New Roman"/>
          <w:sz w:val="24"/>
          <w:szCs w:val="24"/>
        </w:rPr>
        <w:t xml:space="preserve">                                      V Karlových Varech dne</w:t>
      </w:r>
      <w:r w:rsidR="00AB7C03">
        <w:rPr>
          <w:rFonts w:ascii="Times New Roman" w:hAnsi="Times New Roman" w:cs="Times New Roman"/>
          <w:sz w:val="24"/>
          <w:szCs w:val="24"/>
        </w:rPr>
        <w:t xml:space="preserve"> </w:t>
      </w:r>
      <w:r w:rsidR="00406D6B">
        <w:rPr>
          <w:rFonts w:ascii="Times New Roman" w:hAnsi="Times New Roman" w:cs="Times New Roman"/>
          <w:sz w:val="24"/>
          <w:szCs w:val="24"/>
        </w:rPr>
        <w:tab/>
      </w:r>
    </w:p>
    <w:p w14:paraId="57805040" w14:textId="77777777" w:rsidR="003A3D2C" w:rsidRPr="00CF6322" w:rsidRDefault="003A3D2C" w:rsidP="003A3D2C">
      <w:pPr>
        <w:ind w:right="0"/>
        <w:rPr>
          <w:rFonts w:ascii="Times New Roman" w:hAnsi="Times New Roman" w:cs="Times New Roman"/>
          <w:sz w:val="24"/>
          <w:szCs w:val="24"/>
        </w:rPr>
      </w:pPr>
    </w:p>
    <w:p w14:paraId="4ADAC0AE" w14:textId="77777777" w:rsidR="003A3D2C" w:rsidRPr="00CF6322" w:rsidRDefault="003A3D2C" w:rsidP="003A3D2C">
      <w:pPr>
        <w:ind w:right="0"/>
        <w:rPr>
          <w:rFonts w:ascii="Times New Roman" w:hAnsi="Times New Roman" w:cs="Times New Roman"/>
          <w:sz w:val="24"/>
          <w:szCs w:val="24"/>
        </w:rPr>
      </w:pPr>
    </w:p>
    <w:p w14:paraId="451EB7D7" w14:textId="77777777" w:rsidR="003A3D2C" w:rsidRPr="00CF6322" w:rsidRDefault="003A3D2C" w:rsidP="003A3D2C">
      <w:pPr>
        <w:ind w:right="0"/>
        <w:rPr>
          <w:rFonts w:ascii="Times New Roman" w:hAnsi="Times New Roman" w:cs="Times New Roman"/>
          <w:sz w:val="24"/>
          <w:szCs w:val="24"/>
        </w:rPr>
      </w:pPr>
    </w:p>
    <w:p w14:paraId="467F8AC6" w14:textId="77777777" w:rsidR="003A3D2C" w:rsidRPr="00CF6322" w:rsidRDefault="003A3D2C" w:rsidP="003A3D2C">
      <w:pPr>
        <w:ind w:right="0"/>
        <w:rPr>
          <w:rFonts w:ascii="Times New Roman" w:hAnsi="Times New Roman" w:cs="Times New Roman"/>
          <w:sz w:val="24"/>
          <w:szCs w:val="24"/>
        </w:rPr>
      </w:pPr>
    </w:p>
    <w:p w14:paraId="25FB9557" w14:textId="4751C674" w:rsidR="003A3D2C" w:rsidRPr="00CF6322" w:rsidRDefault="003A3D2C" w:rsidP="003A3D2C">
      <w:pPr>
        <w:ind w:right="0"/>
        <w:rPr>
          <w:rFonts w:ascii="Times New Roman" w:hAnsi="Times New Roman" w:cs="Times New Roman"/>
          <w:sz w:val="24"/>
          <w:szCs w:val="24"/>
        </w:rPr>
      </w:pPr>
      <w:r w:rsidRPr="00CF6322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6322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3F9CE20E" w14:textId="4E39A368" w:rsidR="003A3D2C" w:rsidRPr="00CF6322" w:rsidRDefault="003A3D2C" w:rsidP="003A3D2C">
      <w:pPr>
        <w:ind w:left="708" w:right="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CF6322">
        <w:rPr>
          <w:rFonts w:ascii="Times New Roman" w:hAnsi="Times New Roman" w:cs="Times New Roman"/>
          <w:sz w:val="24"/>
          <w:szCs w:val="24"/>
        </w:rPr>
        <w:t>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Pr="00CF6322">
        <w:rPr>
          <w:rFonts w:ascii="Times New Roman" w:hAnsi="Times New Roman" w:cs="Times New Roman"/>
          <w:sz w:val="24"/>
          <w:szCs w:val="24"/>
        </w:rPr>
        <w:t xml:space="preserve">ypůjčitel </w:t>
      </w:r>
    </w:p>
    <w:p w14:paraId="5C37F27B" w14:textId="695E421B" w:rsidR="003A3D2C" w:rsidRDefault="003A3D2C" w:rsidP="003A3D2C">
      <w:pPr>
        <w:ind w:right="0"/>
      </w:pPr>
    </w:p>
    <w:sectPr w:rsidR="003A3D2C" w:rsidSect="003A3D2C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04A0E" w14:textId="77777777" w:rsidR="00D23751" w:rsidRDefault="00D23751" w:rsidP="003A3D2C">
      <w:pPr>
        <w:spacing w:after="0" w:line="240" w:lineRule="auto"/>
      </w:pPr>
      <w:r>
        <w:separator/>
      </w:r>
    </w:p>
  </w:endnote>
  <w:endnote w:type="continuationSeparator" w:id="0">
    <w:p w14:paraId="4D564310" w14:textId="77777777" w:rsidR="00D23751" w:rsidRDefault="00D23751" w:rsidP="003A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805140"/>
      <w:docPartObj>
        <w:docPartGallery w:val="Page Numbers (Bottom of Page)"/>
        <w:docPartUnique/>
      </w:docPartObj>
    </w:sdtPr>
    <w:sdtEndPr/>
    <w:sdtContent>
      <w:p w14:paraId="677CFAF3" w14:textId="3A779F85" w:rsidR="00BB3B40" w:rsidRPr="00BB3B40" w:rsidRDefault="00BB3B40" w:rsidP="00BB3B40">
        <w:pPr>
          <w:rPr>
            <w:rFonts w:ascii="Times New Roman" w:hAnsi="Times New Roman" w:cs="Times New Roman"/>
            <w:sz w:val="24"/>
            <w:szCs w:val="24"/>
          </w:rPr>
        </w:pPr>
        <w:r w:rsidRPr="00BB3B40">
          <w:rPr>
            <w:rFonts w:ascii="Times New Roman" w:hAnsi="Times New Roman" w:cs="Times New Roman"/>
            <w:sz w:val="24"/>
            <w:szCs w:val="24"/>
          </w:rPr>
          <w:t xml:space="preserve">Příloha č. 2 ke Smlouvě o výpůjčce sbírkových předmětů </w:t>
        </w:r>
      </w:p>
      <w:p w14:paraId="0B7EE1E9" w14:textId="40B43D61" w:rsidR="00BB3B40" w:rsidRDefault="00BB3B40" w:rsidP="003A3D2C">
        <w:pPr>
          <w:pStyle w:val="Zpat"/>
        </w:pP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</w:p>
    </w:sdtContent>
  </w:sdt>
  <w:p w14:paraId="1DAD6337" w14:textId="77777777" w:rsidR="00BB3B40" w:rsidRDefault="00BB3B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7D7D5" w14:textId="77777777" w:rsidR="00D23751" w:rsidRDefault="00D23751" w:rsidP="003A3D2C">
      <w:pPr>
        <w:spacing w:after="0" w:line="240" w:lineRule="auto"/>
      </w:pPr>
      <w:r>
        <w:separator/>
      </w:r>
    </w:p>
  </w:footnote>
  <w:footnote w:type="continuationSeparator" w:id="0">
    <w:p w14:paraId="77B437B2" w14:textId="77777777" w:rsidR="00D23751" w:rsidRDefault="00D23751" w:rsidP="003A3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61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FB6294"/>
    <w:multiLevelType w:val="multilevel"/>
    <w:tmpl w:val="1F5C5FD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49D45CB"/>
    <w:multiLevelType w:val="hybridMultilevel"/>
    <w:tmpl w:val="1DFA81D2"/>
    <w:lvl w:ilvl="0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7A375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2C"/>
    <w:rsid w:val="00037693"/>
    <w:rsid w:val="00047A30"/>
    <w:rsid w:val="000633D3"/>
    <w:rsid w:val="001A7B60"/>
    <w:rsid w:val="00320FBA"/>
    <w:rsid w:val="0035248A"/>
    <w:rsid w:val="003A3D2C"/>
    <w:rsid w:val="00406D6B"/>
    <w:rsid w:val="00663E0A"/>
    <w:rsid w:val="00811AAE"/>
    <w:rsid w:val="008E7637"/>
    <w:rsid w:val="009A633D"/>
    <w:rsid w:val="00A33B2D"/>
    <w:rsid w:val="00A50FD1"/>
    <w:rsid w:val="00AB7C03"/>
    <w:rsid w:val="00BB3B40"/>
    <w:rsid w:val="00C1584A"/>
    <w:rsid w:val="00D23751"/>
    <w:rsid w:val="00D433E2"/>
    <w:rsid w:val="00E3529D"/>
    <w:rsid w:val="00E62A58"/>
    <w:rsid w:val="00EB768F"/>
    <w:rsid w:val="00F4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6E0BC"/>
  <w15:chartTrackingRefBased/>
  <w15:docId w15:val="{F41054C7-AD64-42A7-BCEA-27584242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A3D2C"/>
    <w:pPr>
      <w:spacing w:after="200" w:line="271" w:lineRule="auto"/>
      <w:ind w:right="72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uiPriority w:val="1"/>
    <w:qFormat/>
    <w:rsid w:val="003A3D2C"/>
    <w:pPr>
      <w:spacing w:after="0"/>
    </w:pPr>
  </w:style>
  <w:style w:type="paragraph" w:styleId="Odstavecseseznamem">
    <w:name w:val="List Paragraph"/>
    <w:basedOn w:val="Normln"/>
    <w:uiPriority w:val="34"/>
    <w:qFormat/>
    <w:rsid w:val="003A3D2C"/>
    <w:pPr>
      <w:spacing w:after="0" w:line="240" w:lineRule="auto"/>
      <w:ind w:left="708" w:righ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D2C"/>
    <w:rPr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3A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D2C"/>
    <w:rPr>
      <w:sz w:val="28"/>
      <w:szCs w:val="28"/>
    </w:rPr>
  </w:style>
  <w:style w:type="paragraph" w:styleId="Bezmezer">
    <w:name w:val="No Spacing"/>
    <w:uiPriority w:val="1"/>
    <w:qFormat/>
    <w:rsid w:val="003A3D2C"/>
    <w:pPr>
      <w:spacing w:after="0" w:line="240" w:lineRule="auto"/>
      <w:ind w:right="720"/>
    </w:pPr>
    <w:rPr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1301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Těžká</dc:creator>
  <cp:keywords/>
  <dc:description/>
  <cp:lastModifiedBy>Sekretariát</cp:lastModifiedBy>
  <cp:revision>3</cp:revision>
  <cp:lastPrinted>2024-11-14T10:05:00Z</cp:lastPrinted>
  <dcterms:created xsi:type="dcterms:W3CDTF">2024-11-18T10:21:00Z</dcterms:created>
  <dcterms:modified xsi:type="dcterms:W3CDTF">2024-11-18T10:25:00Z</dcterms:modified>
</cp:coreProperties>
</file>