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99" w:rsidRPr="00E10BA4" w:rsidRDefault="00E85E99" w:rsidP="00E85E99">
      <w:pPr>
        <w:ind w:left="720" w:firstLine="720"/>
        <w:rPr>
          <w:rFonts w:ascii="Arial" w:hAnsi="Arial" w:cs="Arial"/>
          <w:b/>
          <w:sz w:val="28"/>
          <w:szCs w:val="28"/>
        </w:rPr>
      </w:pPr>
      <w:proofErr w:type="gramStart"/>
      <w:r w:rsidRPr="00E10BA4">
        <w:rPr>
          <w:rFonts w:ascii="Arial" w:hAnsi="Arial" w:cs="Arial"/>
          <w:b/>
          <w:sz w:val="28"/>
          <w:szCs w:val="28"/>
        </w:rPr>
        <w:t>D O D A T E K  č.</w:t>
      </w:r>
      <w:proofErr w:type="gramEnd"/>
      <w:r w:rsidRPr="00E10BA4">
        <w:rPr>
          <w:rFonts w:ascii="Arial" w:hAnsi="Arial" w:cs="Arial"/>
          <w:b/>
          <w:sz w:val="28"/>
          <w:szCs w:val="28"/>
        </w:rPr>
        <w:t xml:space="preserve"> 1  S M L O U V Y  O  D Í L O </w:t>
      </w:r>
    </w:p>
    <w:p w:rsidR="00E85E99" w:rsidRPr="00E10BA4" w:rsidRDefault="00E85E99" w:rsidP="00E85E99">
      <w:pPr>
        <w:pBdr>
          <w:bottom w:val="single" w:sz="4" w:space="1" w:color="auto"/>
        </w:pBdr>
        <w:jc w:val="center"/>
        <w:rPr>
          <w:rFonts w:ascii="Arial" w:hAnsi="Arial" w:cs="Arial"/>
          <w:sz w:val="22"/>
          <w:szCs w:val="22"/>
        </w:rPr>
      </w:pPr>
      <w:r w:rsidRPr="00E10BA4">
        <w:rPr>
          <w:rFonts w:ascii="Arial" w:hAnsi="Arial" w:cs="Arial"/>
          <w:sz w:val="22"/>
          <w:szCs w:val="22"/>
        </w:rPr>
        <w:t xml:space="preserve">uzavřený podle ustanovení § </w:t>
      </w:r>
      <w:smartTag w:uri="urn:schemas-microsoft-com:office:smarttags" w:element="metricconverter">
        <w:smartTagPr>
          <w:attr w:name="ProductID" w:val="2586 a"/>
        </w:smartTagPr>
        <w:r w:rsidRPr="00E10BA4">
          <w:rPr>
            <w:rFonts w:ascii="Arial" w:hAnsi="Arial" w:cs="Arial"/>
            <w:sz w:val="22"/>
            <w:szCs w:val="22"/>
          </w:rPr>
          <w:t>2586 a</w:t>
        </w:r>
      </w:smartTag>
      <w:r w:rsidRPr="00E10BA4">
        <w:rPr>
          <w:rFonts w:ascii="Arial" w:hAnsi="Arial" w:cs="Arial"/>
          <w:sz w:val="22"/>
          <w:szCs w:val="22"/>
        </w:rPr>
        <w:t xml:space="preserve"> následujících zákona č. 89/2012 Sb., občanský zákoník, ve znění pozdějších předpisů</w:t>
      </w:r>
    </w:p>
    <w:p w:rsidR="00E85E99" w:rsidRPr="00E10BA4" w:rsidRDefault="00E85E99" w:rsidP="00E85E99">
      <w:pPr>
        <w:rPr>
          <w:szCs w:val="24"/>
        </w:rPr>
      </w:pPr>
    </w:p>
    <w:p w:rsidR="00E85E99" w:rsidRPr="00E10BA4" w:rsidRDefault="00E85E99" w:rsidP="00E85E99">
      <w:pPr>
        <w:rPr>
          <w:szCs w:val="24"/>
        </w:rPr>
      </w:pPr>
    </w:p>
    <w:p w:rsidR="00E85E99" w:rsidRPr="00E10BA4" w:rsidRDefault="00E85E99" w:rsidP="00E85E99">
      <w:pPr>
        <w:rPr>
          <w:rFonts w:ascii="Arial" w:hAnsi="Arial" w:cs="Arial"/>
          <w:sz w:val="22"/>
          <w:szCs w:val="22"/>
        </w:rPr>
      </w:pPr>
      <w:r w:rsidRPr="00E10BA4">
        <w:rPr>
          <w:rFonts w:ascii="Arial" w:hAnsi="Arial" w:cs="Arial"/>
          <w:sz w:val="22"/>
          <w:szCs w:val="22"/>
        </w:rPr>
        <w:t>Číslo smlouvy o dílo objednatele:</w:t>
      </w:r>
      <w:r w:rsidRPr="00E10BA4">
        <w:rPr>
          <w:rFonts w:ascii="Arial" w:hAnsi="Arial" w:cs="Arial"/>
          <w:sz w:val="22"/>
          <w:szCs w:val="22"/>
        </w:rPr>
        <w:tab/>
      </w:r>
      <w:r w:rsidR="0063147C" w:rsidRPr="00E10BA4">
        <w:rPr>
          <w:rFonts w:ascii="Arial" w:hAnsi="Arial" w:cs="Arial"/>
          <w:sz w:val="22"/>
          <w:szCs w:val="22"/>
        </w:rPr>
        <w:t xml:space="preserve">SML/0334/24       </w:t>
      </w:r>
    </w:p>
    <w:p w:rsidR="00E85E99" w:rsidRPr="00E10BA4" w:rsidRDefault="00E85E99" w:rsidP="00E85E99">
      <w:pPr>
        <w:rPr>
          <w:rFonts w:ascii="Arial" w:hAnsi="Arial" w:cs="Arial"/>
          <w:sz w:val="22"/>
          <w:szCs w:val="22"/>
        </w:rPr>
      </w:pPr>
      <w:r w:rsidRPr="00E10BA4">
        <w:rPr>
          <w:rFonts w:ascii="Arial" w:hAnsi="Arial" w:cs="Arial"/>
          <w:sz w:val="22"/>
          <w:szCs w:val="22"/>
        </w:rPr>
        <w:t xml:space="preserve">Číslo smlouvy o dílo zhotovitele:  </w:t>
      </w:r>
    </w:p>
    <w:p w:rsidR="00E85E99" w:rsidRPr="00E10BA4" w:rsidRDefault="00E85E99" w:rsidP="00E85E99">
      <w:pPr>
        <w:rPr>
          <w:szCs w:val="24"/>
        </w:rPr>
      </w:pPr>
    </w:p>
    <w:p w:rsidR="00E85E99" w:rsidRPr="00E10BA4" w:rsidRDefault="00E85E99" w:rsidP="00E85E99">
      <w:pPr>
        <w:rPr>
          <w:szCs w:val="24"/>
        </w:rPr>
      </w:pPr>
    </w:p>
    <w:p w:rsidR="00E85E99" w:rsidRPr="00E10BA4" w:rsidRDefault="00E85E99" w:rsidP="00E85E99">
      <w:pPr>
        <w:pStyle w:val="Nadpis1"/>
        <w:numPr>
          <w:ilvl w:val="0"/>
          <w:numId w:val="24"/>
        </w:numPr>
        <w:suppressAutoHyphens w:val="0"/>
        <w:spacing w:before="0" w:after="0"/>
        <w:rPr>
          <w:rFonts w:ascii="Arial" w:hAnsi="Arial" w:cs="Arial"/>
          <w:sz w:val="22"/>
          <w:szCs w:val="22"/>
        </w:rPr>
      </w:pPr>
      <w:r w:rsidRPr="00E10BA4">
        <w:rPr>
          <w:rFonts w:ascii="Arial" w:hAnsi="Arial" w:cs="Arial"/>
          <w:sz w:val="22"/>
          <w:szCs w:val="22"/>
        </w:rPr>
        <w:t>Smluvní strany</w:t>
      </w:r>
    </w:p>
    <w:p w:rsidR="00E85E99" w:rsidRPr="00E10BA4" w:rsidRDefault="00E85E99" w:rsidP="00E85E99"/>
    <w:tbl>
      <w:tblPr>
        <w:tblW w:w="11171" w:type="dxa"/>
        <w:tblLook w:val="04A0" w:firstRow="1" w:lastRow="0" w:firstColumn="1" w:lastColumn="0" w:noHBand="0" w:noVBand="1"/>
      </w:tblPr>
      <w:tblGrid>
        <w:gridCol w:w="1654"/>
        <w:gridCol w:w="13"/>
        <w:gridCol w:w="9462"/>
        <w:gridCol w:w="42"/>
      </w:tblGrid>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b/>
                <w:sz w:val="22"/>
                <w:szCs w:val="22"/>
              </w:rPr>
            </w:pPr>
            <w:r w:rsidRPr="00E10BA4">
              <w:rPr>
                <w:rFonts w:ascii="Arial" w:hAnsi="Arial" w:cs="Arial"/>
                <w:b/>
                <w:sz w:val="22"/>
                <w:szCs w:val="22"/>
              </w:rPr>
              <w:t>Objednatel:</w:t>
            </w:r>
          </w:p>
        </w:tc>
        <w:tc>
          <w:tcPr>
            <w:tcW w:w="9685" w:type="dxa"/>
            <w:gridSpan w:val="2"/>
            <w:shd w:val="clear" w:color="auto" w:fill="auto"/>
          </w:tcPr>
          <w:p w:rsidR="0063147C" w:rsidRPr="00E10BA4" w:rsidRDefault="0063147C" w:rsidP="002D00CE">
            <w:pPr>
              <w:rPr>
                <w:rFonts w:ascii="Arial" w:hAnsi="Arial" w:cs="Arial"/>
                <w:b/>
                <w:sz w:val="22"/>
                <w:szCs w:val="22"/>
              </w:rPr>
            </w:pPr>
            <w:r w:rsidRPr="00E10BA4">
              <w:rPr>
                <w:rFonts w:ascii="Arial" w:hAnsi="Arial" w:cs="Arial"/>
                <w:b/>
                <w:sz w:val="22"/>
                <w:szCs w:val="22"/>
              </w:rPr>
              <w:t xml:space="preserve">Brněnské vodárny a kanalizace, a.s. </w:t>
            </w:r>
          </w:p>
          <w:p w:rsidR="0063147C" w:rsidRPr="00E10BA4" w:rsidRDefault="0063147C" w:rsidP="002D00CE">
            <w:pPr>
              <w:rPr>
                <w:rFonts w:ascii="Arial" w:hAnsi="Arial" w:cs="Arial"/>
                <w:b/>
                <w:sz w:val="22"/>
                <w:szCs w:val="22"/>
              </w:rPr>
            </w:pPr>
            <w:r w:rsidRPr="00E10BA4">
              <w:rPr>
                <w:rFonts w:ascii="Arial" w:hAnsi="Arial" w:cs="Arial"/>
                <w:sz w:val="22"/>
                <w:szCs w:val="22"/>
              </w:rPr>
              <w:t>Pisárecká 555/1a, Pisárky, 603 00 Brno</w:t>
            </w: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p>
        </w:tc>
        <w:tc>
          <w:tcPr>
            <w:tcW w:w="9685"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společnost zapsaná u Krajského soudu v Brně, oddíl B, vložka 783</w:t>
            </w: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Zastoupený:</w:t>
            </w:r>
          </w:p>
        </w:tc>
        <w:tc>
          <w:tcPr>
            <w:tcW w:w="9685"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 xml:space="preserve">Ing. Danielem  </w:t>
            </w:r>
            <w:proofErr w:type="spellStart"/>
            <w:r w:rsidRPr="00E10BA4">
              <w:rPr>
                <w:rFonts w:ascii="Arial" w:hAnsi="Arial" w:cs="Arial"/>
                <w:sz w:val="22"/>
                <w:szCs w:val="22"/>
              </w:rPr>
              <w:t>Stružem</w:t>
            </w:r>
            <w:proofErr w:type="spellEnd"/>
            <w:r w:rsidRPr="00E10BA4">
              <w:rPr>
                <w:rFonts w:ascii="Arial" w:hAnsi="Arial" w:cs="Arial"/>
                <w:sz w:val="22"/>
                <w:szCs w:val="22"/>
              </w:rPr>
              <w:t>, MBA, předsedou představenstva</w:t>
            </w: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p>
        </w:tc>
        <w:tc>
          <w:tcPr>
            <w:tcW w:w="9685" w:type="dxa"/>
            <w:gridSpan w:val="2"/>
            <w:shd w:val="clear" w:color="auto" w:fill="auto"/>
          </w:tcPr>
          <w:p w:rsidR="0063147C" w:rsidRPr="00E10BA4" w:rsidRDefault="0063147C" w:rsidP="00D93CF5">
            <w:pPr>
              <w:rPr>
                <w:rFonts w:ascii="Arial" w:hAnsi="Arial" w:cs="Arial"/>
                <w:sz w:val="22"/>
                <w:szCs w:val="22"/>
              </w:rPr>
            </w:pPr>
            <w:r w:rsidRPr="00E10BA4">
              <w:rPr>
                <w:rFonts w:ascii="Arial" w:hAnsi="Arial" w:cs="Arial"/>
                <w:sz w:val="22"/>
                <w:szCs w:val="22"/>
              </w:rPr>
              <w:t xml:space="preserve">k podpisu této smlouvy je oprávněn </w:t>
            </w:r>
            <w:r w:rsidR="00D93CF5">
              <w:rPr>
                <w:rFonts w:ascii="Arial" w:hAnsi="Arial" w:cs="Arial"/>
                <w:sz w:val="22"/>
                <w:szCs w:val="22"/>
              </w:rPr>
              <w:t>XXX</w:t>
            </w: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IČO:</w:t>
            </w:r>
          </w:p>
        </w:tc>
        <w:tc>
          <w:tcPr>
            <w:tcW w:w="9685"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463 47 275</w:t>
            </w: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DIČ:</w:t>
            </w:r>
          </w:p>
        </w:tc>
        <w:tc>
          <w:tcPr>
            <w:tcW w:w="9685"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CZ 46347275</w:t>
            </w: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Bankovní spojení:</w:t>
            </w:r>
          </w:p>
        </w:tc>
        <w:tc>
          <w:tcPr>
            <w:tcW w:w="9685"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Komerční banka, a.s., Brno-město</w:t>
            </w:r>
          </w:p>
        </w:tc>
      </w:tr>
      <w:tr w:rsidR="00E10BA4" w:rsidRPr="00E10BA4" w:rsidTr="002D00CE">
        <w:trPr>
          <w:gridAfter w:val="1"/>
          <w:wAfter w:w="43" w:type="dxa"/>
          <w:trHeight w:val="310"/>
        </w:trPr>
        <w:tc>
          <w:tcPr>
            <w:tcW w:w="1443" w:type="dxa"/>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číslo účtu:</w:t>
            </w:r>
          </w:p>
        </w:tc>
        <w:tc>
          <w:tcPr>
            <w:tcW w:w="9685"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5501621/0100</w:t>
            </w:r>
          </w:p>
          <w:p w:rsidR="0063147C" w:rsidRPr="00E10BA4" w:rsidRDefault="0063147C" w:rsidP="002D00CE">
            <w:pPr>
              <w:rPr>
                <w:rFonts w:ascii="Arial" w:hAnsi="Arial" w:cs="Arial"/>
                <w:sz w:val="22"/>
                <w:szCs w:val="22"/>
              </w:rPr>
            </w:pP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p>
        </w:tc>
        <w:tc>
          <w:tcPr>
            <w:tcW w:w="9685"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ve věcech technických jsou oprávněni jednat:</w:t>
            </w: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p>
        </w:tc>
        <w:tc>
          <w:tcPr>
            <w:tcW w:w="9685" w:type="dxa"/>
            <w:gridSpan w:val="2"/>
            <w:shd w:val="clear" w:color="auto" w:fill="auto"/>
          </w:tcPr>
          <w:p w:rsidR="0063147C" w:rsidRPr="00E10BA4" w:rsidRDefault="00D93CF5" w:rsidP="002D00CE">
            <w:pPr>
              <w:rPr>
                <w:rFonts w:ascii="Arial" w:hAnsi="Arial" w:cs="Arial"/>
                <w:sz w:val="22"/>
                <w:szCs w:val="22"/>
              </w:rPr>
            </w:pPr>
            <w:r>
              <w:rPr>
                <w:rFonts w:ascii="Arial" w:hAnsi="Arial" w:cs="Arial"/>
                <w:sz w:val="22"/>
                <w:szCs w:val="22"/>
              </w:rPr>
              <w:t>XXX</w:t>
            </w:r>
          </w:p>
        </w:tc>
      </w:tr>
      <w:tr w:rsidR="00E10BA4" w:rsidRPr="00E10BA4" w:rsidTr="002D00CE">
        <w:trPr>
          <w:gridAfter w:val="1"/>
          <w:wAfter w:w="43" w:type="dxa"/>
          <w:trHeight w:val="70"/>
        </w:trPr>
        <w:tc>
          <w:tcPr>
            <w:tcW w:w="1443" w:type="dxa"/>
            <w:shd w:val="clear" w:color="auto" w:fill="auto"/>
          </w:tcPr>
          <w:p w:rsidR="0063147C" w:rsidRPr="00E10BA4" w:rsidRDefault="0063147C" w:rsidP="002D00CE">
            <w:pPr>
              <w:rPr>
                <w:rFonts w:ascii="Arial" w:hAnsi="Arial" w:cs="Arial"/>
                <w:sz w:val="22"/>
                <w:szCs w:val="22"/>
              </w:rPr>
            </w:pPr>
          </w:p>
        </w:tc>
        <w:tc>
          <w:tcPr>
            <w:tcW w:w="9685" w:type="dxa"/>
            <w:gridSpan w:val="2"/>
            <w:shd w:val="clear" w:color="auto" w:fill="auto"/>
          </w:tcPr>
          <w:p w:rsidR="0063147C" w:rsidRPr="00E10BA4" w:rsidRDefault="00D93CF5" w:rsidP="002D00CE">
            <w:pPr>
              <w:rPr>
                <w:rFonts w:ascii="Arial" w:hAnsi="Arial" w:cs="Arial"/>
                <w:sz w:val="22"/>
                <w:szCs w:val="22"/>
              </w:rPr>
            </w:pPr>
            <w:r>
              <w:rPr>
                <w:rFonts w:ascii="Arial" w:hAnsi="Arial" w:cs="Arial"/>
                <w:sz w:val="22"/>
                <w:szCs w:val="22"/>
              </w:rPr>
              <w:t>XXX</w:t>
            </w:r>
          </w:p>
          <w:p w:rsidR="0063147C" w:rsidRPr="00E10BA4" w:rsidRDefault="0063147C" w:rsidP="002D00CE">
            <w:pPr>
              <w:rPr>
                <w:rFonts w:ascii="Arial" w:hAnsi="Arial" w:cs="Arial"/>
                <w:sz w:val="22"/>
                <w:szCs w:val="22"/>
              </w:rPr>
            </w:pP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p>
        </w:tc>
        <w:tc>
          <w:tcPr>
            <w:tcW w:w="9685" w:type="dxa"/>
            <w:gridSpan w:val="2"/>
            <w:shd w:val="clear" w:color="auto" w:fill="auto"/>
          </w:tcPr>
          <w:p w:rsidR="0063147C" w:rsidRPr="00E10BA4" w:rsidRDefault="0063147C" w:rsidP="002D00CE">
            <w:pPr>
              <w:rPr>
                <w:rFonts w:ascii="Arial" w:hAnsi="Arial" w:cs="Arial"/>
                <w:sz w:val="22"/>
                <w:szCs w:val="22"/>
              </w:rPr>
            </w:pPr>
          </w:p>
        </w:tc>
      </w:tr>
      <w:tr w:rsidR="00E10BA4" w:rsidRPr="00E10BA4" w:rsidTr="002D00CE">
        <w:trPr>
          <w:gridAfter w:val="1"/>
          <w:wAfter w:w="43" w:type="dxa"/>
        </w:trPr>
        <w:tc>
          <w:tcPr>
            <w:tcW w:w="1443" w:type="dxa"/>
            <w:shd w:val="clear" w:color="auto" w:fill="auto"/>
          </w:tcPr>
          <w:p w:rsidR="0063147C" w:rsidRPr="00E10BA4" w:rsidRDefault="0063147C" w:rsidP="002D00CE">
            <w:pPr>
              <w:rPr>
                <w:rFonts w:ascii="Arial" w:hAnsi="Arial" w:cs="Arial"/>
                <w:sz w:val="22"/>
                <w:szCs w:val="22"/>
              </w:rPr>
            </w:pPr>
          </w:p>
        </w:tc>
        <w:tc>
          <w:tcPr>
            <w:tcW w:w="9685" w:type="dxa"/>
            <w:gridSpan w:val="2"/>
            <w:shd w:val="clear" w:color="auto" w:fill="auto"/>
            <w:vAlign w:val="center"/>
          </w:tcPr>
          <w:p w:rsidR="0063147C" w:rsidRPr="00E10BA4" w:rsidRDefault="0063147C" w:rsidP="002D00CE">
            <w:pPr>
              <w:jc w:val="center"/>
              <w:rPr>
                <w:rFonts w:ascii="Arial" w:hAnsi="Arial" w:cs="Arial"/>
                <w:b/>
                <w:sz w:val="22"/>
                <w:szCs w:val="22"/>
              </w:rPr>
            </w:pPr>
            <w:r w:rsidRPr="00E10BA4">
              <w:rPr>
                <w:rFonts w:ascii="Arial" w:hAnsi="Arial" w:cs="Arial"/>
                <w:b/>
                <w:sz w:val="22"/>
                <w:szCs w:val="22"/>
              </w:rPr>
              <w:t xml:space="preserve">                                                                   („objednatel“)</w:t>
            </w:r>
          </w:p>
          <w:p w:rsidR="0063147C" w:rsidRPr="00E10BA4" w:rsidRDefault="0063147C" w:rsidP="002D00CE">
            <w:pPr>
              <w:jc w:val="center"/>
              <w:rPr>
                <w:rFonts w:ascii="Arial" w:hAnsi="Arial" w:cs="Arial"/>
                <w:b/>
                <w:sz w:val="22"/>
                <w:szCs w:val="22"/>
              </w:rPr>
            </w:pPr>
          </w:p>
          <w:p w:rsidR="0063147C" w:rsidRPr="00E10BA4" w:rsidRDefault="0063147C" w:rsidP="002D00CE">
            <w:pPr>
              <w:jc w:val="center"/>
              <w:rPr>
                <w:rFonts w:ascii="Arial" w:hAnsi="Arial" w:cs="Arial"/>
                <w:b/>
                <w:sz w:val="22"/>
                <w:szCs w:val="22"/>
              </w:rPr>
            </w:pPr>
          </w:p>
          <w:p w:rsidR="0063147C" w:rsidRPr="00E10BA4" w:rsidRDefault="0063147C" w:rsidP="002D00CE">
            <w:pPr>
              <w:jc w:val="center"/>
              <w:rPr>
                <w:rFonts w:ascii="Arial" w:hAnsi="Arial" w:cs="Arial"/>
                <w:b/>
                <w:sz w:val="22"/>
                <w:szCs w:val="22"/>
              </w:rPr>
            </w:pPr>
          </w:p>
          <w:p w:rsidR="0063147C" w:rsidRPr="00E10BA4" w:rsidRDefault="0063147C" w:rsidP="002D00CE">
            <w:pPr>
              <w:jc w:val="center"/>
              <w:rPr>
                <w:rFonts w:ascii="Arial" w:hAnsi="Arial" w:cs="Arial"/>
                <w:b/>
                <w:sz w:val="22"/>
                <w:szCs w:val="22"/>
              </w:rPr>
            </w:pPr>
          </w:p>
        </w:tc>
      </w:tr>
      <w:tr w:rsidR="00E10BA4" w:rsidRPr="00E10BA4" w:rsidTr="002D00CE">
        <w:tc>
          <w:tcPr>
            <w:tcW w:w="1456" w:type="dxa"/>
            <w:gridSpan w:val="2"/>
            <w:shd w:val="clear" w:color="auto" w:fill="auto"/>
          </w:tcPr>
          <w:p w:rsidR="0063147C" w:rsidRPr="00E10BA4" w:rsidRDefault="0063147C" w:rsidP="002D00CE">
            <w:pPr>
              <w:rPr>
                <w:rFonts w:ascii="Arial" w:hAnsi="Arial" w:cs="Arial"/>
                <w:b/>
                <w:sz w:val="22"/>
                <w:szCs w:val="22"/>
              </w:rPr>
            </w:pPr>
            <w:r w:rsidRPr="00E10BA4">
              <w:rPr>
                <w:rFonts w:ascii="Arial" w:hAnsi="Arial" w:cs="Arial"/>
                <w:b/>
                <w:sz w:val="22"/>
                <w:szCs w:val="22"/>
              </w:rPr>
              <w:t>Zhotovitel:</w:t>
            </w:r>
          </w:p>
          <w:p w:rsidR="0063147C" w:rsidRPr="00E10BA4" w:rsidRDefault="0063147C" w:rsidP="002D00CE">
            <w:pPr>
              <w:rPr>
                <w:rFonts w:ascii="Arial" w:hAnsi="Arial" w:cs="Arial"/>
                <w:sz w:val="22"/>
                <w:szCs w:val="22"/>
              </w:rPr>
            </w:pPr>
          </w:p>
        </w:tc>
        <w:tc>
          <w:tcPr>
            <w:tcW w:w="9715" w:type="dxa"/>
            <w:gridSpan w:val="2"/>
          </w:tcPr>
          <w:p w:rsidR="0063147C" w:rsidRPr="00E10BA4" w:rsidRDefault="00032418" w:rsidP="002D00CE">
            <w:pPr>
              <w:rPr>
                <w:rFonts w:ascii="Arial" w:hAnsi="Arial" w:cs="Arial"/>
                <w:b/>
                <w:sz w:val="22"/>
                <w:szCs w:val="22"/>
              </w:rPr>
            </w:pPr>
            <w:r>
              <w:rPr>
                <w:rFonts w:ascii="Arial" w:hAnsi="Arial" w:cs="Arial"/>
                <w:b/>
                <w:sz w:val="22"/>
                <w:szCs w:val="22"/>
              </w:rPr>
              <w:t>XXX</w:t>
            </w:r>
          </w:p>
          <w:p w:rsidR="0063147C" w:rsidRPr="00E10BA4" w:rsidRDefault="00032418" w:rsidP="002D00CE">
            <w:pPr>
              <w:rPr>
                <w:rFonts w:ascii="Arial" w:hAnsi="Arial" w:cs="Arial"/>
                <w:sz w:val="22"/>
                <w:szCs w:val="22"/>
              </w:rPr>
            </w:pPr>
            <w:r>
              <w:rPr>
                <w:rFonts w:ascii="Arial" w:hAnsi="Arial" w:cs="Arial"/>
                <w:sz w:val="22"/>
                <w:szCs w:val="22"/>
              </w:rPr>
              <w:t>XXX</w:t>
            </w:r>
          </w:p>
        </w:tc>
      </w:tr>
      <w:tr w:rsidR="00E10BA4" w:rsidRPr="00E10BA4" w:rsidTr="002D00CE">
        <w:tc>
          <w:tcPr>
            <w:tcW w:w="1456"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Zastoupený:</w:t>
            </w:r>
          </w:p>
        </w:tc>
        <w:tc>
          <w:tcPr>
            <w:tcW w:w="9715" w:type="dxa"/>
            <w:gridSpan w:val="2"/>
          </w:tcPr>
          <w:p w:rsidR="0063147C" w:rsidRPr="00E10BA4" w:rsidRDefault="00032418" w:rsidP="002D00CE">
            <w:pPr>
              <w:rPr>
                <w:rFonts w:ascii="Arial" w:hAnsi="Arial" w:cs="Arial"/>
                <w:sz w:val="22"/>
                <w:szCs w:val="22"/>
              </w:rPr>
            </w:pPr>
            <w:r>
              <w:rPr>
                <w:rFonts w:ascii="Arial" w:hAnsi="Arial" w:cs="Arial"/>
                <w:sz w:val="22"/>
                <w:szCs w:val="22"/>
              </w:rPr>
              <w:t>XXX</w:t>
            </w:r>
          </w:p>
        </w:tc>
      </w:tr>
      <w:tr w:rsidR="00E10BA4" w:rsidRPr="00E10BA4" w:rsidTr="002D00CE">
        <w:tc>
          <w:tcPr>
            <w:tcW w:w="1456" w:type="dxa"/>
            <w:gridSpan w:val="2"/>
            <w:shd w:val="clear" w:color="auto" w:fill="auto"/>
          </w:tcPr>
          <w:p w:rsidR="0063147C" w:rsidRPr="00E10BA4" w:rsidRDefault="0063147C" w:rsidP="002D00CE">
            <w:pPr>
              <w:rPr>
                <w:rFonts w:ascii="Arial" w:hAnsi="Arial" w:cs="Arial"/>
                <w:sz w:val="22"/>
                <w:szCs w:val="22"/>
              </w:rPr>
            </w:pPr>
          </w:p>
        </w:tc>
        <w:tc>
          <w:tcPr>
            <w:tcW w:w="9715" w:type="dxa"/>
            <w:gridSpan w:val="2"/>
          </w:tcPr>
          <w:p w:rsidR="0063147C" w:rsidRPr="00E10BA4" w:rsidRDefault="0063147C" w:rsidP="002D00CE">
            <w:pPr>
              <w:rPr>
                <w:rFonts w:ascii="Arial" w:hAnsi="Arial" w:cs="Arial"/>
                <w:sz w:val="22"/>
                <w:szCs w:val="22"/>
              </w:rPr>
            </w:pPr>
          </w:p>
        </w:tc>
      </w:tr>
      <w:tr w:rsidR="00E10BA4" w:rsidRPr="00E10BA4" w:rsidTr="002D00CE">
        <w:tc>
          <w:tcPr>
            <w:tcW w:w="1456"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IČO:</w:t>
            </w:r>
          </w:p>
        </w:tc>
        <w:tc>
          <w:tcPr>
            <w:tcW w:w="9715" w:type="dxa"/>
            <w:gridSpan w:val="2"/>
          </w:tcPr>
          <w:p w:rsidR="0063147C" w:rsidRPr="00E10BA4" w:rsidRDefault="00032418" w:rsidP="002D00CE">
            <w:pPr>
              <w:rPr>
                <w:rFonts w:ascii="Arial" w:hAnsi="Arial" w:cs="Arial"/>
                <w:sz w:val="22"/>
                <w:szCs w:val="22"/>
              </w:rPr>
            </w:pPr>
            <w:r>
              <w:rPr>
                <w:rFonts w:ascii="Arial" w:hAnsi="Arial" w:cs="Arial"/>
                <w:sz w:val="22"/>
                <w:szCs w:val="22"/>
              </w:rPr>
              <w:t>XXX</w:t>
            </w:r>
          </w:p>
        </w:tc>
      </w:tr>
      <w:tr w:rsidR="00E10BA4" w:rsidRPr="00E10BA4" w:rsidTr="002D00CE">
        <w:tc>
          <w:tcPr>
            <w:tcW w:w="1456"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DIČ:</w:t>
            </w:r>
          </w:p>
        </w:tc>
        <w:tc>
          <w:tcPr>
            <w:tcW w:w="9715" w:type="dxa"/>
            <w:gridSpan w:val="2"/>
          </w:tcPr>
          <w:p w:rsidR="0063147C" w:rsidRPr="00E10BA4" w:rsidRDefault="00032418" w:rsidP="002D00CE">
            <w:pPr>
              <w:rPr>
                <w:rFonts w:ascii="Arial" w:hAnsi="Arial" w:cs="Arial"/>
                <w:sz w:val="22"/>
                <w:szCs w:val="22"/>
              </w:rPr>
            </w:pPr>
            <w:r>
              <w:rPr>
                <w:rFonts w:ascii="Arial" w:hAnsi="Arial" w:cs="Arial"/>
                <w:sz w:val="22"/>
                <w:szCs w:val="22"/>
              </w:rPr>
              <w:t>XXX</w:t>
            </w:r>
          </w:p>
        </w:tc>
      </w:tr>
      <w:tr w:rsidR="00E10BA4" w:rsidRPr="00E10BA4" w:rsidTr="002D00CE">
        <w:tc>
          <w:tcPr>
            <w:tcW w:w="1456"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Bankovní spojení:</w:t>
            </w:r>
          </w:p>
        </w:tc>
        <w:tc>
          <w:tcPr>
            <w:tcW w:w="9715" w:type="dxa"/>
            <w:gridSpan w:val="2"/>
          </w:tcPr>
          <w:p w:rsidR="0063147C" w:rsidRPr="00E10BA4" w:rsidRDefault="00D93CF5" w:rsidP="002D00CE">
            <w:pPr>
              <w:rPr>
                <w:rFonts w:ascii="Arial" w:hAnsi="Arial" w:cs="Arial"/>
                <w:sz w:val="22"/>
                <w:szCs w:val="22"/>
              </w:rPr>
            </w:pPr>
            <w:r>
              <w:rPr>
                <w:rFonts w:ascii="Arial" w:hAnsi="Arial" w:cs="Arial"/>
                <w:sz w:val="22"/>
                <w:szCs w:val="22"/>
              </w:rPr>
              <w:t>XXX</w:t>
            </w:r>
          </w:p>
        </w:tc>
      </w:tr>
      <w:tr w:rsidR="00E10BA4" w:rsidRPr="00E10BA4" w:rsidTr="002D00CE">
        <w:tc>
          <w:tcPr>
            <w:tcW w:w="1456" w:type="dxa"/>
            <w:gridSpan w:val="2"/>
            <w:shd w:val="clear" w:color="auto" w:fill="auto"/>
          </w:tcPr>
          <w:p w:rsidR="0063147C" w:rsidRPr="00E10BA4" w:rsidRDefault="0063147C" w:rsidP="002D00CE">
            <w:pPr>
              <w:rPr>
                <w:rFonts w:ascii="Arial" w:hAnsi="Arial" w:cs="Arial"/>
                <w:sz w:val="22"/>
                <w:szCs w:val="22"/>
              </w:rPr>
            </w:pPr>
            <w:r w:rsidRPr="00E10BA4">
              <w:rPr>
                <w:rFonts w:ascii="Arial" w:hAnsi="Arial" w:cs="Arial"/>
                <w:sz w:val="22"/>
                <w:szCs w:val="22"/>
              </w:rPr>
              <w:t>číslo účtu:</w:t>
            </w:r>
          </w:p>
        </w:tc>
        <w:tc>
          <w:tcPr>
            <w:tcW w:w="9715" w:type="dxa"/>
            <w:gridSpan w:val="2"/>
          </w:tcPr>
          <w:p w:rsidR="0063147C" w:rsidRPr="00E10BA4" w:rsidRDefault="00D93CF5" w:rsidP="002D00CE">
            <w:pPr>
              <w:rPr>
                <w:rFonts w:ascii="Arial" w:hAnsi="Arial" w:cs="Arial"/>
                <w:sz w:val="22"/>
                <w:szCs w:val="22"/>
              </w:rPr>
            </w:pPr>
            <w:r>
              <w:rPr>
                <w:rFonts w:ascii="Arial" w:hAnsi="Arial" w:cs="Arial"/>
                <w:sz w:val="22"/>
                <w:szCs w:val="22"/>
              </w:rPr>
              <w:t>XXX</w:t>
            </w:r>
          </w:p>
          <w:p w:rsidR="0063147C" w:rsidRPr="00E10BA4" w:rsidRDefault="0063147C" w:rsidP="002D00CE">
            <w:pPr>
              <w:rPr>
                <w:rFonts w:ascii="Arial" w:hAnsi="Arial" w:cs="Arial"/>
                <w:sz w:val="22"/>
                <w:szCs w:val="22"/>
              </w:rPr>
            </w:pPr>
          </w:p>
        </w:tc>
      </w:tr>
      <w:tr w:rsidR="00E10BA4" w:rsidRPr="00E10BA4" w:rsidTr="002D00CE">
        <w:tc>
          <w:tcPr>
            <w:tcW w:w="1456" w:type="dxa"/>
            <w:gridSpan w:val="2"/>
            <w:shd w:val="clear" w:color="auto" w:fill="auto"/>
          </w:tcPr>
          <w:p w:rsidR="0063147C" w:rsidRPr="00E10BA4" w:rsidRDefault="0063147C" w:rsidP="002D00CE">
            <w:pPr>
              <w:rPr>
                <w:rFonts w:ascii="Arial" w:hAnsi="Arial" w:cs="Arial"/>
                <w:sz w:val="22"/>
                <w:szCs w:val="22"/>
              </w:rPr>
            </w:pPr>
          </w:p>
        </w:tc>
        <w:tc>
          <w:tcPr>
            <w:tcW w:w="9715" w:type="dxa"/>
            <w:gridSpan w:val="2"/>
          </w:tcPr>
          <w:p w:rsidR="0063147C" w:rsidRPr="00E10BA4" w:rsidRDefault="0063147C" w:rsidP="002D00CE">
            <w:pPr>
              <w:rPr>
                <w:rFonts w:ascii="Arial" w:hAnsi="Arial" w:cs="Arial"/>
                <w:sz w:val="22"/>
                <w:szCs w:val="22"/>
              </w:rPr>
            </w:pPr>
            <w:r w:rsidRPr="00E10BA4">
              <w:rPr>
                <w:rFonts w:ascii="Arial" w:hAnsi="Arial" w:cs="Arial"/>
                <w:sz w:val="22"/>
                <w:szCs w:val="22"/>
              </w:rPr>
              <w:t>ve věcech technických je oprávněn jednat:</w:t>
            </w:r>
          </w:p>
        </w:tc>
      </w:tr>
      <w:tr w:rsidR="00E10BA4" w:rsidRPr="00E10BA4" w:rsidTr="002D00CE">
        <w:trPr>
          <w:trHeight w:val="149"/>
        </w:trPr>
        <w:tc>
          <w:tcPr>
            <w:tcW w:w="1456" w:type="dxa"/>
            <w:gridSpan w:val="2"/>
            <w:shd w:val="clear" w:color="auto" w:fill="auto"/>
          </w:tcPr>
          <w:p w:rsidR="0063147C" w:rsidRPr="00E10BA4" w:rsidRDefault="0063147C" w:rsidP="002D00CE">
            <w:pPr>
              <w:rPr>
                <w:rFonts w:ascii="Arial" w:hAnsi="Arial" w:cs="Arial"/>
                <w:b/>
                <w:sz w:val="22"/>
                <w:szCs w:val="22"/>
              </w:rPr>
            </w:pPr>
          </w:p>
        </w:tc>
        <w:tc>
          <w:tcPr>
            <w:tcW w:w="9715" w:type="dxa"/>
            <w:gridSpan w:val="2"/>
            <w:shd w:val="clear" w:color="auto" w:fill="auto"/>
          </w:tcPr>
          <w:p w:rsidR="0063147C" w:rsidRPr="00E10BA4" w:rsidRDefault="00D93CF5" w:rsidP="002D00CE">
            <w:pPr>
              <w:rPr>
                <w:rFonts w:ascii="Arial" w:hAnsi="Arial" w:cs="Arial"/>
                <w:sz w:val="22"/>
                <w:szCs w:val="22"/>
              </w:rPr>
            </w:pPr>
            <w:r>
              <w:rPr>
                <w:rFonts w:ascii="Arial" w:hAnsi="Arial" w:cs="Arial"/>
                <w:sz w:val="22"/>
                <w:szCs w:val="22"/>
              </w:rPr>
              <w:t>XXX</w:t>
            </w:r>
          </w:p>
        </w:tc>
      </w:tr>
    </w:tbl>
    <w:p w:rsidR="0063147C" w:rsidRPr="00E10BA4" w:rsidRDefault="0063147C" w:rsidP="0063147C">
      <w:pPr>
        <w:rPr>
          <w:rFonts w:ascii="Arial" w:hAnsi="Arial" w:cs="Arial"/>
          <w:b/>
          <w:sz w:val="22"/>
          <w:szCs w:val="22"/>
        </w:rPr>
      </w:pPr>
    </w:p>
    <w:p w:rsidR="0063147C" w:rsidRPr="00E10BA4" w:rsidRDefault="0063147C" w:rsidP="00E85E99">
      <w:pPr>
        <w:jc w:val="right"/>
        <w:rPr>
          <w:rFonts w:ascii="Arial" w:hAnsi="Arial" w:cs="Arial"/>
          <w:b/>
          <w:sz w:val="22"/>
          <w:szCs w:val="22"/>
        </w:rPr>
      </w:pPr>
    </w:p>
    <w:p w:rsidR="00E85E99" w:rsidRPr="00E10BA4" w:rsidRDefault="00E85E99" w:rsidP="00E85E99">
      <w:pPr>
        <w:jc w:val="right"/>
        <w:rPr>
          <w:rFonts w:ascii="Arial" w:hAnsi="Arial" w:cs="Arial"/>
          <w:b/>
          <w:sz w:val="22"/>
          <w:szCs w:val="22"/>
        </w:rPr>
      </w:pPr>
      <w:r w:rsidRPr="00E10BA4">
        <w:rPr>
          <w:rFonts w:ascii="Arial" w:hAnsi="Arial" w:cs="Arial"/>
          <w:b/>
          <w:sz w:val="22"/>
          <w:szCs w:val="22"/>
        </w:rPr>
        <w:t>(„</w:t>
      </w:r>
      <w:r w:rsidR="0063147C" w:rsidRPr="00E10BA4">
        <w:rPr>
          <w:rFonts w:ascii="Arial" w:hAnsi="Arial" w:cs="Arial"/>
          <w:b/>
          <w:sz w:val="22"/>
          <w:szCs w:val="22"/>
        </w:rPr>
        <w:t>zhotovitel</w:t>
      </w:r>
      <w:r w:rsidRPr="00E10BA4">
        <w:rPr>
          <w:rFonts w:ascii="Arial" w:hAnsi="Arial" w:cs="Arial"/>
          <w:b/>
          <w:sz w:val="22"/>
          <w:szCs w:val="22"/>
        </w:rPr>
        <w:t>“)</w:t>
      </w:r>
    </w:p>
    <w:p w:rsidR="00E85E99" w:rsidRPr="00E10BA4" w:rsidRDefault="00E85E99" w:rsidP="00E85E99">
      <w:pPr>
        <w:tabs>
          <w:tab w:val="left" w:pos="216"/>
          <w:tab w:val="right" w:pos="12448"/>
        </w:tabs>
        <w:ind w:firstLine="250"/>
        <w:rPr>
          <w:b/>
        </w:rPr>
      </w:pPr>
    </w:p>
    <w:p w:rsidR="0063147C" w:rsidRPr="00E10BA4" w:rsidRDefault="0063147C" w:rsidP="00E85E99">
      <w:pPr>
        <w:tabs>
          <w:tab w:val="left" w:pos="216"/>
          <w:tab w:val="right" w:pos="12448"/>
        </w:tabs>
        <w:ind w:firstLine="250"/>
        <w:rPr>
          <w:b/>
        </w:rPr>
      </w:pPr>
    </w:p>
    <w:p w:rsidR="0063147C" w:rsidRDefault="0063147C" w:rsidP="00E85E99">
      <w:pPr>
        <w:tabs>
          <w:tab w:val="left" w:pos="216"/>
          <w:tab w:val="right" w:pos="12448"/>
        </w:tabs>
        <w:ind w:firstLine="250"/>
        <w:rPr>
          <w:b/>
        </w:rPr>
      </w:pPr>
    </w:p>
    <w:p w:rsidR="00D93CF5" w:rsidRDefault="00D93CF5" w:rsidP="00E85E99">
      <w:pPr>
        <w:tabs>
          <w:tab w:val="left" w:pos="216"/>
          <w:tab w:val="right" w:pos="12448"/>
        </w:tabs>
        <w:ind w:firstLine="250"/>
        <w:rPr>
          <w:b/>
        </w:rPr>
      </w:pPr>
    </w:p>
    <w:p w:rsidR="00D93CF5" w:rsidRPr="00E10BA4" w:rsidRDefault="00D93CF5" w:rsidP="00E85E99">
      <w:pPr>
        <w:tabs>
          <w:tab w:val="left" w:pos="216"/>
          <w:tab w:val="right" w:pos="12448"/>
        </w:tabs>
        <w:ind w:firstLine="250"/>
        <w:rPr>
          <w:b/>
        </w:rPr>
      </w:pPr>
    </w:p>
    <w:p w:rsidR="0063147C" w:rsidRPr="00E10BA4" w:rsidRDefault="0063147C" w:rsidP="00E85E99">
      <w:pPr>
        <w:tabs>
          <w:tab w:val="left" w:pos="216"/>
          <w:tab w:val="right" w:pos="12448"/>
        </w:tabs>
        <w:ind w:firstLine="250"/>
        <w:rPr>
          <w:b/>
        </w:rPr>
      </w:pPr>
    </w:p>
    <w:p w:rsidR="00E85E99" w:rsidRPr="00E10BA4" w:rsidRDefault="00E85E99" w:rsidP="00E85E99">
      <w:pPr>
        <w:pStyle w:val="Zkladntext"/>
        <w:numPr>
          <w:ilvl w:val="0"/>
          <w:numId w:val="24"/>
        </w:numPr>
        <w:suppressAutoHyphens w:val="0"/>
        <w:jc w:val="center"/>
        <w:rPr>
          <w:rFonts w:ascii="Arial" w:hAnsi="Arial" w:cs="Arial"/>
          <w:b/>
          <w:sz w:val="22"/>
          <w:szCs w:val="22"/>
        </w:rPr>
      </w:pPr>
      <w:r w:rsidRPr="00E10BA4">
        <w:rPr>
          <w:rFonts w:ascii="Arial" w:hAnsi="Arial" w:cs="Arial"/>
          <w:b/>
          <w:sz w:val="22"/>
          <w:szCs w:val="22"/>
        </w:rPr>
        <w:lastRenderedPageBreak/>
        <w:t>Předmět dodatku</w:t>
      </w:r>
    </w:p>
    <w:p w:rsidR="00E85E99" w:rsidRPr="00E10BA4" w:rsidRDefault="00E85E99" w:rsidP="00E85E99">
      <w:pPr>
        <w:pStyle w:val="Zkladntext"/>
        <w:ind w:left="360"/>
        <w:rPr>
          <w:rFonts w:ascii="Arial" w:hAnsi="Arial" w:cs="Arial"/>
          <w:b/>
          <w:sz w:val="22"/>
          <w:szCs w:val="22"/>
        </w:rPr>
      </w:pPr>
    </w:p>
    <w:p w:rsidR="00E85E99" w:rsidRPr="00E10BA4" w:rsidRDefault="00E85E99" w:rsidP="00E85E99">
      <w:pPr>
        <w:numPr>
          <w:ilvl w:val="0"/>
          <w:numId w:val="20"/>
        </w:numPr>
        <w:suppressAutoHyphens w:val="0"/>
        <w:rPr>
          <w:rFonts w:ascii="Arial" w:hAnsi="Arial" w:cs="Arial"/>
          <w:sz w:val="22"/>
          <w:szCs w:val="22"/>
        </w:rPr>
      </w:pPr>
      <w:r w:rsidRPr="00E10BA4">
        <w:rPr>
          <w:rFonts w:ascii="Arial" w:hAnsi="Arial" w:cs="Arial"/>
          <w:sz w:val="22"/>
          <w:szCs w:val="22"/>
        </w:rPr>
        <w:t xml:space="preserve">Smluvní strany uzavřely dne </w:t>
      </w:r>
      <w:r w:rsidR="0063147C" w:rsidRPr="00E10BA4">
        <w:rPr>
          <w:rFonts w:ascii="Arial" w:hAnsi="Arial" w:cs="Arial"/>
          <w:sz w:val="22"/>
          <w:szCs w:val="22"/>
        </w:rPr>
        <w:t>6.8.2024</w:t>
      </w:r>
      <w:r w:rsidRPr="00E10BA4">
        <w:rPr>
          <w:rFonts w:ascii="Arial" w:hAnsi="Arial" w:cs="Arial"/>
          <w:sz w:val="22"/>
          <w:szCs w:val="22"/>
        </w:rPr>
        <w:t xml:space="preserve"> smlouvu o dílo, jejímž předmětem je provedení díla, </w:t>
      </w:r>
      <w:r w:rsidR="0063147C" w:rsidRPr="00E10BA4">
        <w:rPr>
          <w:rFonts w:ascii="Arial" w:hAnsi="Arial" w:cs="Arial"/>
          <w:sz w:val="22"/>
          <w:szCs w:val="22"/>
        </w:rPr>
        <w:t>„</w:t>
      </w:r>
      <w:r w:rsidR="0063147C" w:rsidRPr="00E10BA4">
        <w:rPr>
          <w:rFonts w:ascii="Arial" w:hAnsi="Arial" w:cs="Arial"/>
          <w:b/>
          <w:bCs/>
          <w:sz w:val="22"/>
          <w:szCs w:val="22"/>
        </w:rPr>
        <w:t>Systém čerpání s frekvenčním měničem pro ČS Soběšice a ČS Jelenice</w:t>
      </w:r>
      <w:r w:rsidRPr="00E10BA4">
        <w:rPr>
          <w:rFonts w:ascii="Arial" w:hAnsi="Arial" w:cs="Arial"/>
          <w:sz w:val="22"/>
          <w:szCs w:val="22"/>
        </w:rPr>
        <w:t xml:space="preserve">“. </w:t>
      </w:r>
    </w:p>
    <w:p w:rsidR="00E85E99" w:rsidRPr="00E10BA4" w:rsidRDefault="00E85E99" w:rsidP="00E85E99">
      <w:pPr>
        <w:ind w:left="360"/>
        <w:rPr>
          <w:rFonts w:ascii="Arial" w:hAnsi="Arial" w:cs="Arial"/>
          <w:sz w:val="22"/>
          <w:szCs w:val="22"/>
        </w:rPr>
      </w:pPr>
    </w:p>
    <w:p w:rsidR="00E85E99" w:rsidRPr="00E10BA4" w:rsidRDefault="00E85E99" w:rsidP="00E85E99">
      <w:pPr>
        <w:numPr>
          <w:ilvl w:val="0"/>
          <w:numId w:val="20"/>
        </w:numPr>
        <w:suppressAutoHyphens w:val="0"/>
        <w:rPr>
          <w:rFonts w:ascii="Arial" w:hAnsi="Arial" w:cs="Arial"/>
          <w:sz w:val="22"/>
          <w:szCs w:val="22"/>
        </w:rPr>
      </w:pPr>
      <w:r w:rsidRPr="00E10BA4">
        <w:rPr>
          <w:rFonts w:ascii="Arial" w:hAnsi="Arial" w:cs="Arial"/>
          <w:sz w:val="22"/>
          <w:szCs w:val="22"/>
        </w:rPr>
        <w:t xml:space="preserve">Smluvní strany se dohodly na </w:t>
      </w:r>
      <w:r w:rsidR="0063147C" w:rsidRPr="00E10BA4">
        <w:rPr>
          <w:rFonts w:ascii="Arial" w:hAnsi="Arial" w:cs="Arial"/>
          <w:sz w:val="22"/>
          <w:szCs w:val="22"/>
        </w:rPr>
        <w:t>změně</w:t>
      </w:r>
      <w:r w:rsidRPr="00E10BA4">
        <w:rPr>
          <w:rFonts w:ascii="Arial" w:hAnsi="Arial" w:cs="Arial"/>
          <w:sz w:val="22"/>
          <w:szCs w:val="22"/>
        </w:rPr>
        <w:t xml:space="preserve"> </w:t>
      </w:r>
      <w:r w:rsidR="0063147C" w:rsidRPr="00E10BA4">
        <w:rPr>
          <w:rFonts w:ascii="Arial" w:hAnsi="Arial" w:cs="Arial"/>
          <w:sz w:val="22"/>
          <w:szCs w:val="22"/>
        </w:rPr>
        <w:t>platebních podmínek.</w:t>
      </w:r>
    </w:p>
    <w:p w:rsidR="00E85E99" w:rsidRPr="00E10BA4" w:rsidRDefault="00E85E99" w:rsidP="00E85E99">
      <w:pPr>
        <w:rPr>
          <w:rFonts w:ascii="Arial" w:hAnsi="Arial" w:cs="Arial"/>
          <w:sz w:val="22"/>
          <w:szCs w:val="22"/>
        </w:rPr>
      </w:pPr>
    </w:p>
    <w:p w:rsidR="00E85E99" w:rsidRPr="00E10BA4" w:rsidRDefault="00E85E99" w:rsidP="00E85E99">
      <w:pPr>
        <w:numPr>
          <w:ilvl w:val="0"/>
          <w:numId w:val="21"/>
        </w:numPr>
        <w:suppressAutoHyphens w:val="0"/>
        <w:jc w:val="center"/>
        <w:rPr>
          <w:rFonts w:ascii="Arial" w:hAnsi="Arial" w:cs="Arial"/>
          <w:sz w:val="22"/>
          <w:szCs w:val="22"/>
        </w:rPr>
      </w:pPr>
      <w:r w:rsidRPr="00E10BA4">
        <w:rPr>
          <w:rFonts w:ascii="Arial" w:hAnsi="Arial" w:cs="Arial"/>
          <w:b/>
          <w:sz w:val="22"/>
          <w:szCs w:val="22"/>
        </w:rPr>
        <w:t xml:space="preserve">  Změna ustanovení smlouvy o dílo</w:t>
      </w:r>
    </w:p>
    <w:p w:rsidR="00E85E99" w:rsidRPr="00E10BA4" w:rsidRDefault="00E85E99" w:rsidP="00E85E99">
      <w:pPr>
        <w:ind w:left="1080"/>
        <w:rPr>
          <w:rFonts w:ascii="Arial" w:hAnsi="Arial" w:cs="Arial"/>
          <w:sz w:val="22"/>
          <w:szCs w:val="22"/>
        </w:rPr>
      </w:pPr>
    </w:p>
    <w:p w:rsidR="00E85E99" w:rsidRPr="00E10BA4" w:rsidRDefault="0063147C" w:rsidP="00E85E99">
      <w:pPr>
        <w:numPr>
          <w:ilvl w:val="0"/>
          <w:numId w:val="22"/>
        </w:numPr>
        <w:suppressAutoHyphens w:val="0"/>
        <w:ind w:left="426" w:hanging="426"/>
        <w:jc w:val="left"/>
        <w:rPr>
          <w:rFonts w:ascii="Arial" w:hAnsi="Arial" w:cs="Arial"/>
          <w:sz w:val="22"/>
          <w:szCs w:val="22"/>
        </w:rPr>
      </w:pPr>
      <w:r w:rsidRPr="00E10BA4">
        <w:rPr>
          <w:rFonts w:ascii="Arial" w:hAnsi="Arial" w:cs="Arial"/>
          <w:sz w:val="22"/>
          <w:szCs w:val="22"/>
        </w:rPr>
        <w:t>Článek VI</w:t>
      </w:r>
      <w:r w:rsidR="00E85E99" w:rsidRPr="00E10BA4">
        <w:rPr>
          <w:rFonts w:ascii="Arial" w:hAnsi="Arial" w:cs="Arial"/>
          <w:sz w:val="22"/>
          <w:szCs w:val="22"/>
        </w:rPr>
        <w:t xml:space="preserve"> se doplňuje o </w:t>
      </w:r>
      <w:r w:rsidRPr="00E10BA4">
        <w:rPr>
          <w:rFonts w:ascii="Arial" w:hAnsi="Arial" w:cs="Arial"/>
          <w:sz w:val="22"/>
          <w:szCs w:val="22"/>
        </w:rPr>
        <w:t xml:space="preserve">nový odst. 7 s </w:t>
      </w:r>
      <w:r w:rsidR="00E85E99" w:rsidRPr="00E10BA4">
        <w:rPr>
          <w:rFonts w:ascii="Arial" w:hAnsi="Arial" w:cs="Arial"/>
          <w:sz w:val="22"/>
          <w:szCs w:val="22"/>
        </w:rPr>
        <w:t>následující</w:t>
      </w:r>
      <w:r w:rsidRPr="00E10BA4">
        <w:rPr>
          <w:rFonts w:ascii="Arial" w:hAnsi="Arial" w:cs="Arial"/>
          <w:sz w:val="22"/>
          <w:szCs w:val="22"/>
        </w:rPr>
        <w:t>m</w:t>
      </w:r>
      <w:r w:rsidR="00E85E99" w:rsidRPr="00E10BA4">
        <w:rPr>
          <w:rFonts w:ascii="Arial" w:hAnsi="Arial" w:cs="Arial"/>
          <w:sz w:val="22"/>
          <w:szCs w:val="22"/>
        </w:rPr>
        <w:t xml:space="preserve"> znění</w:t>
      </w:r>
      <w:r w:rsidRPr="00E10BA4">
        <w:rPr>
          <w:rFonts w:ascii="Arial" w:hAnsi="Arial" w:cs="Arial"/>
          <w:sz w:val="22"/>
          <w:szCs w:val="22"/>
        </w:rPr>
        <w:t>m</w:t>
      </w:r>
      <w:r w:rsidR="00E85E99" w:rsidRPr="00E10BA4">
        <w:rPr>
          <w:rFonts w:ascii="Arial" w:hAnsi="Arial" w:cs="Arial"/>
          <w:sz w:val="22"/>
          <w:szCs w:val="22"/>
        </w:rPr>
        <w:t>:</w:t>
      </w:r>
    </w:p>
    <w:p w:rsidR="00E85E99" w:rsidRPr="00E10BA4" w:rsidRDefault="00E85E99" w:rsidP="00E85E99">
      <w:pPr>
        <w:rPr>
          <w:rFonts w:ascii="Arial" w:hAnsi="Arial" w:cs="Arial"/>
          <w:sz w:val="22"/>
          <w:szCs w:val="22"/>
        </w:rPr>
      </w:pPr>
    </w:p>
    <w:p w:rsidR="0063147C" w:rsidRPr="00E10BA4" w:rsidRDefault="0063147C" w:rsidP="0063147C">
      <w:pPr>
        <w:pStyle w:val="Nadpis2"/>
        <w:numPr>
          <w:ilvl w:val="0"/>
          <w:numId w:val="0"/>
        </w:numPr>
        <w:suppressAutoHyphens w:val="0"/>
        <w:rPr>
          <w:rFonts w:ascii="Arial" w:hAnsi="Arial" w:cs="Arial"/>
          <w:sz w:val="22"/>
          <w:szCs w:val="22"/>
        </w:rPr>
      </w:pPr>
      <w:r w:rsidRPr="00E10BA4">
        <w:rPr>
          <w:rFonts w:ascii="Arial" w:hAnsi="Arial" w:cs="Arial"/>
          <w:sz w:val="22"/>
          <w:szCs w:val="22"/>
        </w:rPr>
        <w:t xml:space="preserve">„7. Stanovuje se termín dílčího plnění na 15. 11. 2024. Termín dílčího plnění je dnem uskutečnění dílčího zdanitelného plnění.“  </w:t>
      </w:r>
    </w:p>
    <w:p w:rsidR="00E85E99" w:rsidRPr="00E10BA4" w:rsidRDefault="00E85E99" w:rsidP="00E85E99">
      <w:pPr>
        <w:rPr>
          <w:rFonts w:ascii="Arial" w:hAnsi="Arial" w:cs="Arial"/>
          <w:sz w:val="22"/>
          <w:szCs w:val="22"/>
        </w:rPr>
      </w:pPr>
    </w:p>
    <w:p w:rsidR="00E85E99" w:rsidRPr="00E10BA4" w:rsidRDefault="00E85E99" w:rsidP="00E85E99">
      <w:pPr>
        <w:numPr>
          <w:ilvl w:val="0"/>
          <w:numId w:val="21"/>
        </w:numPr>
        <w:suppressAutoHyphens w:val="0"/>
        <w:jc w:val="center"/>
        <w:rPr>
          <w:rFonts w:ascii="Arial" w:hAnsi="Arial" w:cs="Arial"/>
          <w:b/>
          <w:sz w:val="22"/>
          <w:szCs w:val="22"/>
        </w:rPr>
      </w:pPr>
      <w:r w:rsidRPr="00E10BA4">
        <w:rPr>
          <w:rFonts w:ascii="Arial" w:hAnsi="Arial" w:cs="Arial"/>
          <w:b/>
          <w:sz w:val="22"/>
          <w:szCs w:val="22"/>
        </w:rPr>
        <w:t>Závěrečná ustanovení</w:t>
      </w:r>
    </w:p>
    <w:p w:rsidR="00E85E99" w:rsidRPr="00E10BA4" w:rsidRDefault="00E85E99" w:rsidP="00E85E99">
      <w:pPr>
        <w:ind w:left="1080"/>
        <w:rPr>
          <w:rFonts w:ascii="Arial" w:hAnsi="Arial" w:cs="Arial"/>
          <w:b/>
          <w:sz w:val="22"/>
          <w:szCs w:val="22"/>
        </w:rPr>
      </w:pPr>
    </w:p>
    <w:p w:rsidR="00E85E99" w:rsidRPr="00E10BA4" w:rsidRDefault="00E85E99" w:rsidP="00E85E99">
      <w:pPr>
        <w:numPr>
          <w:ilvl w:val="0"/>
          <w:numId w:val="23"/>
        </w:numPr>
        <w:suppressAutoHyphens w:val="0"/>
        <w:rPr>
          <w:rFonts w:ascii="Arial" w:hAnsi="Arial" w:cs="Arial"/>
          <w:sz w:val="22"/>
          <w:szCs w:val="22"/>
        </w:rPr>
      </w:pPr>
      <w:r w:rsidRPr="00E10BA4">
        <w:rPr>
          <w:rFonts w:ascii="Arial" w:hAnsi="Arial" w:cs="Arial"/>
          <w:sz w:val="22"/>
          <w:szCs w:val="22"/>
        </w:rPr>
        <w:t>Obě smluvní strany prohlašují, že tento dodatek je projevem jejich svobodné a vážné vůle, což stvrzují svými podpisy.</w:t>
      </w:r>
    </w:p>
    <w:p w:rsidR="00E85E99" w:rsidRPr="00E10BA4" w:rsidRDefault="00E85E99" w:rsidP="00E85E99">
      <w:pPr>
        <w:ind w:left="360"/>
        <w:rPr>
          <w:rFonts w:ascii="Arial" w:hAnsi="Arial" w:cs="Arial"/>
          <w:sz w:val="22"/>
          <w:szCs w:val="22"/>
        </w:rPr>
      </w:pPr>
    </w:p>
    <w:p w:rsidR="00E85E99" w:rsidRPr="00E10BA4" w:rsidRDefault="00E85E99" w:rsidP="00E85E99">
      <w:pPr>
        <w:numPr>
          <w:ilvl w:val="0"/>
          <w:numId w:val="23"/>
        </w:numPr>
        <w:suppressAutoHyphens w:val="0"/>
        <w:rPr>
          <w:rFonts w:ascii="Arial" w:hAnsi="Arial" w:cs="Arial"/>
          <w:sz w:val="22"/>
          <w:szCs w:val="22"/>
        </w:rPr>
      </w:pPr>
      <w:r w:rsidRPr="00E10BA4">
        <w:rPr>
          <w:rFonts w:ascii="Arial" w:hAnsi="Arial" w:cs="Arial"/>
          <w:sz w:val="22"/>
          <w:szCs w:val="22"/>
        </w:rPr>
        <w:t>Smluvní strany prohlašují, že údaje uvedené v tomto dodatku nejsou informacemi požívajícími ochrany důvěrnosti majetkových poměrů.</w:t>
      </w:r>
    </w:p>
    <w:p w:rsidR="00E10BA4" w:rsidRPr="00E10BA4" w:rsidRDefault="00E10BA4" w:rsidP="00E10BA4">
      <w:pPr>
        <w:suppressAutoHyphens w:val="0"/>
        <w:ind w:left="0"/>
        <w:rPr>
          <w:rFonts w:ascii="Arial" w:hAnsi="Arial" w:cs="Arial"/>
          <w:sz w:val="22"/>
          <w:szCs w:val="22"/>
        </w:rPr>
      </w:pPr>
    </w:p>
    <w:p w:rsidR="00E10BA4" w:rsidRPr="00E10BA4" w:rsidRDefault="00E10BA4" w:rsidP="00E10BA4">
      <w:pPr>
        <w:numPr>
          <w:ilvl w:val="0"/>
          <w:numId w:val="23"/>
        </w:numPr>
        <w:suppressAutoHyphens w:val="0"/>
        <w:rPr>
          <w:rFonts w:ascii="Arial" w:hAnsi="Arial" w:cs="Arial"/>
          <w:sz w:val="22"/>
          <w:szCs w:val="22"/>
        </w:rPr>
      </w:pPr>
      <w:r w:rsidRPr="00E10BA4">
        <w:rPr>
          <w:rFonts w:ascii="Arial" w:hAnsi="Arial" w:cs="Arial"/>
          <w:sz w:val="22"/>
          <w:szCs w:val="22"/>
        </w:rPr>
        <w:t xml:space="preserve">Dodatek byl uzavřen v běžném obchodním styku právnickou osobou (Objednatelem),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tomto dodatku nepovažují za obchodní tajemství ve smyslu ustanovení § 504 Občanského zákoníku a udělují svolení k jejich užití a zveřejnění bez stanovení jakýchkoliv dalších podmínek. </w:t>
      </w:r>
    </w:p>
    <w:p w:rsidR="00E10BA4" w:rsidRPr="00E10BA4" w:rsidRDefault="00E10BA4" w:rsidP="00E10BA4">
      <w:pPr>
        <w:suppressAutoHyphens w:val="0"/>
        <w:ind w:left="360"/>
        <w:rPr>
          <w:rFonts w:ascii="Arial" w:hAnsi="Arial" w:cs="Arial"/>
          <w:sz w:val="22"/>
          <w:szCs w:val="22"/>
        </w:rPr>
      </w:pPr>
    </w:p>
    <w:p w:rsidR="00E10BA4" w:rsidRPr="00E10BA4" w:rsidRDefault="00E10BA4" w:rsidP="00E10BA4">
      <w:pPr>
        <w:numPr>
          <w:ilvl w:val="0"/>
          <w:numId w:val="23"/>
        </w:numPr>
        <w:suppressAutoHyphens w:val="0"/>
        <w:rPr>
          <w:rFonts w:ascii="Arial" w:hAnsi="Arial" w:cs="Arial"/>
          <w:sz w:val="22"/>
          <w:szCs w:val="22"/>
        </w:rPr>
      </w:pPr>
      <w:r w:rsidRPr="00E10BA4">
        <w:rPr>
          <w:rFonts w:ascii="Arial" w:hAnsi="Arial" w:cs="Arial"/>
          <w:sz w:val="22"/>
          <w:szCs w:val="22"/>
        </w:rPr>
        <w:t>Identifikace zhotovitele není veřejně přístupná na základě hodnocení aktiv provedeného objednatelem v souladu se zákonem č. 181/2014 Sb., o kybernetické bezpečnosti, ve znění pozdějších předpisů a související vyhláškou Národního úřadu pro kybernetickou informační bezpečnost č. 82/2018 Sb., ve znění pozdějších předpisů.</w:t>
      </w:r>
    </w:p>
    <w:p w:rsidR="00C343E5" w:rsidRPr="00E10BA4" w:rsidRDefault="00C343E5" w:rsidP="00C343E5">
      <w:pPr>
        <w:suppressAutoHyphens w:val="0"/>
        <w:rPr>
          <w:rFonts w:ascii="Arial" w:hAnsi="Arial" w:cs="Arial"/>
          <w:sz w:val="22"/>
          <w:szCs w:val="22"/>
        </w:rPr>
      </w:pPr>
    </w:p>
    <w:p w:rsidR="00E85E99" w:rsidRPr="00E10BA4" w:rsidRDefault="00D53D3B" w:rsidP="00E10BA4">
      <w:pPr>
        <w:numPr>
          <w:ilvl w:val="0"/>
          <w:numId w:val="23"/>
        </w:numPr>
        <w:suppressAutoHyphens w:val="0"/>
        <w:rPr>
          <w:rFonts w:ascii="Arial" w:hAnsi="Arial" w:cs="Arial"/>
          <w:iCs/>
          <w:sz w:val="22"/>
          <w:szCs w:val="22"/>
        </w:rPr>
      </w:pPr>
      <w:r w:rsidRPr="00E10BA4">
        <w:rPr>
          <w:rFonts w:ascii="Arial" w:hAnsi="Arial" w:cs="Arial"/>
          <w:iCs/>
          <w:sz w:val="22"/>
          <w:szCs w:val="22"/>
        </w:rPr>
        <w:t>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formátu .</w:t>
      </w:r>
      <w:proofErr w:type="spellStart"/>
      <w:r w:rsidRPr="00E10BA4">
        <w:rPr>
          <w:rFonts w:ascii="Arial" w:hAnsi="Arial" w:cs="Arial"/>
          <w:iCs/>
          <w:sz w:val="22"/>
          <w:szCs w:val="22"/>
        </w:rPr>
        <w:t>pdf</w:t>
      </w:r>
      <w:proofErr w:type="spellEnd"/>
      <w:r w:rsidRPr="00E10BA4">
        <w:rPr>
          <w:rFonts w:ascii="Arial" w:hAnsi="Arial" w:cs="Arial"/>
          <w:iCs/>
          <w:sz w:val="22"/>
          <w:szCs w:val="22"/>
        </w:rPr>
        <w:t xml:space="preserve"> s platnými uznávanými elektronickými podpisy obou smluvních stran, nebo bude tento dodatek vyhotoven ve dvou listinných stejnopisech s vlastnoručními podpisy smluvních stran, ze kterých každá ze smluvních stran obdrží jedno vyhotovení.</w:t>
      </w:r>
    </w:p>
    <w:p w:rsidR="00E85E99" w:rsidRPr="00E10BA4" w:rsidRDefault="00E85E99" w:rsidP="00E85E99">
      <w:pPr>
        <w:pStyle w:val="Odstavecseseznamem"/>
        <w:rPr>
          <w:rFonts w:ascii="Arial" w:hAnsi="Arial" w:cs="Arial"/>
          <w:sz w:val="22"/>
          <w:szCs w:val="22"/>
        </w:rPr>
      </w:pPr>
    </w:p>
    <w:p w:rsidR="00E85E99" w:rsidRPr="00E10BA4" w:rsidRDefault="00E85E99" w:rsidP="00E85E99">
      <w:pPr>
        <w:numPr>
          <w:ilvl w:val="0"/>
          <w:numId w:val="23"/>
        </w:numPr>
        <w:suppressAutoHyphens w:val="0"/>
        <w:rPr>
          <w:rFonts w:ascii="Arial" w:hAnsi="Arial" w:cs="Arial"/>
          <w:sz w:val="22"/>
          <w:szCs w:val="22"/>
        </w:rPr>
      </w:pPr>
      <w:r w:rsidRPr="00E10BA4">
        <w:rPr>
          <w:rFonts w:ascii="Arial" w:hAnsi="Arial" w:cs="Arial"/>
          <w:sz w:val="22"/>
          <w:szCs w:val="22"/>
        </w:rPr>
        <w:t>Tento dodatek nabývá účinnosti dnem podpisu oběma smluvními stranami.</w:t>
      </w:r>
    </w:p>
    <w:p w:rsidR="00E85E99" w:rsidRPr="00E10BA4" w:rsidRDefault="00E85E99" w:rsidP="00E85E99">
      <w:pPr>
        <w:pStyle w:val="Odstavecseseznamem"/>
        <w:ind w:left="0"/>
        <w:rPr>
          <w:rFonts w:ascii="Arial" w:hAnsi="Arial" w:cs="Arial"/>
          <w:sz w:val="22"/>
          <w:szCs w:val="22"/>
        </w:rPr>
      </w:pPr>
    </w:p>
    <w:p w:rsidR="00E85E99" w:rsidRPr="00E10BA4" w:rsidRDefault="00E85E99" w:rsidP="00E85E99">
      <w:pPr>
        <w:numPr>
          <w:ilvl w:val="0"/>
          <w:numId w:val="23"/>
        </w:numPr>
        <w:suppressAutoHyphens w:val="0"/>
        <w:rPr>
          <w:rFonts w:ascii="Arial" w:hAnsi="Arial" w:cs="Arial"/>
          <w:sz w:val="22"/>
          <w:szCs w:val="22"/>
        </w:rPr>
      </w:pPr>
      <w:r w:rsidRPr="00E10BA4">
        <w:rPr>
          <w:rFonts w:ascii="Arial" w:hAnsi="Arial" w:cs="Arial"/>
          <w:sz w:val="22"/>
          <w:szCs w:val="22"/>
        </w:rPr>
        <w:t>Ostatní ujednání smlouvy o dílo zůstávají nezměněna, pokud nejsou dotčena tímto dodatkem.</w:t>
      </w:r>
    </w:p>
    <w:p w:rsidR="00E85E99" w:rsidRPr="00E10BA4" w:rsidRDefault="00E85E99" w:rsidP="00E85E99">
      <w:pPr>
        <w:ind w:left="360"/>
        <w:rPr>
          <w:rFonts w:ascii="Arial" w:hAnsi="Arial" w:cs="Arial"/>
          <w:sz w:val="22"/>
          <w:szCs w:val="22"/>
        </w:rPr>
      </w:pPr>
    </w:p>
    <w:p w:rsidR="00E85E99" w:rsidRPr="00E10BA4" w:rsidRDefault="00E85E99" w:rsidP="00E85E99">
      <w:pPr>
        <w:numPr>
          <w:ilvl w:val="0"/>
          <w:numId w:val="23"/>
        </w:numPr>
        <w:suppressAutoHyphens w:val="0"/>
        <w:rPr>
          <w:rFonts w:ascii="Arial" w:hAnsi="Arial" w:cs="Arial"/>
          <w:sz w:val="22"/>
          <w:szCs w:val="22"/>
        </w:rPr>
      </w:pPr>
      <w:r w:rsidRPr="00E10BA4">
        <w:rPr>
          <w:rFonts w:ascii="Arial" w:hAnsi="Arial" w:cs="Arial"/>
          <w:sz w:val="22"/>
          <w:szCs w:val="22"/>
        </w:rPr>
        <w:lastRenderedPageBreak/>
        <w:t>Zhotovitel bere na vědomí, že společnost Brněnské vodárny a kanalizace, a.s. je povinným subjektem dle zákona č. 106/99 Sb., o svobodném přístupu k informacím, ve znění pozdějších předpisů.</w:t>
      </w:r>
    </w:p>
    <w:p w:rsidR="00E85E99" w:rsidRPr="00E10BA4" w:rsidRDefault="00E85E99" w:rsidP="00E85E99"/>
    <w:p w:rsidR="00E85E99" w:rsidRPr="00E10BA4" w:rsidRDefault="00E85E99" w:rsidP="00E85E99"/>
    <w:tbl>
      <w:tblPr>
        <w:tblW w:w="9214" w:type="dxa"/>
        <w:tblInd w:w="108" w:type="dxa"/>
        <w:tblLayout w:type="fixed"/>
        <w:tblLook w:val="04A0" w:firstRow="1" w:lastRow="0" w:firstColumn="1" w:lastColumn="0" w:noHBand="0" w:noVBand="1"/>
      </w:tblPr>
      <w:tblGrid>
        <w:gridCol w:w="4678"/>
        <w:gridCol w:w="4536"/>
      </w:tblGrid>
      <w:tr w:rsidR="00E10BA4" w:rsidRPr="00E10BA4" w:rsidTr="002D00CE">
        <w:trPr>
          <w:trHeight w:val="340"/>
        </w:trPr>
        <w:tc>
          <w:tcPr>
            <w:tcW w:w="4678" w:type="dxa"/>
            <w:shd w:val="clear" w:color="auto" w:fill="auto"/>
          </w:tcPr>
          <w:p w:rsidR="00E10BA4" w:rsidRPr="00E10BA4" w:rsidRDefault="006A3B23" w:rsidP="002D00CE">
            <w:pPr>
              <w:rPr>
                <w:rFonts w:ascii="Arial" w:hAnsi="Arial" w:cs="Arial"/>
                <w:sz w:val="22"/>
                <w:szCs w:val="22"/>
              </w:rPr>
            </w:pPr>
            <w:r>
              <w:rPr>
                <w:rFonts w:ascii="Arial" w:hAnsi="Arial" w:cs="Arial"/>
                <w:sz w:val="22"/>
                <w:szCs w:val="22"/>
              </w:rPr>
              <w:t xml:space="preserve">Dne </w:t>
            </w:r>
            <w:proofErr w:type="gramStart"/>
            <w:r>
              <w:rPr>
                <w:rFonts w:ascii="Arial" w:hAnsi="Arial" w:cs="Arial"/>
                <w:sz w:val="22"/>
                <w:szCs w:val="22"/>
              </w:rPr>
              <w:t>10.10.2024</w:t>
            </w:r>
            <w:proofErr w:type="gramEnd"/>
          </w:p>
          <w:p w:rsidR="00E10BA4" w:rsidRPr="00E10BA4" w:rsidRDefault="00E10BA4" w:rsidP="002D00CE">
            <w:pPr>
              <w:rPr>
                <w:rFonts w:ascii="Arial" w:hAnsi="Arial" w:cs="Arial"/>
                <w:sz w:val="22"/>
                <w:szCs w:val="22"/>
              </w:rPr>
            </w:pPr>
            <w:r w:rsidRPr="00E10BA4">
              <w:rPr>
                <w:rFonts w:ascii="Arial" w:hAnsi="Arial" w:cs="Arial"/>
                <w:sz w:val="22"/>
                <w:szCs w:val="22"/>
              </w:rPr>
              <w:t xml:space="preserve">Za objednatele: </w:t>
            </w:r>
          </w:p>
          <w:p w:rsidR="00E10BA4" w:rsidRPr="00E10BA4" w:rsidRDefault="00E10BA4" w:rsidP="002D00CE">
            <w:pPr>
              <w:rPr>
                <w:rFonts w:ascii="Arial" w:hAnsi="Arial" w:cs="Arial"/>
                <w:sz w:val="22"/>
                <w:szCs w:val="22"/>
              </w:rPr>
            </w:pPr>
          </w:p>
          <w:p w:rsidR="00E10BA4" w:rsidRPr="00E10BA4" w:rsidRDefault="00E10BA4" w:rsidP="002D00CE">
            <w:pPr>
              <w:rPr>
                <w:rFonts w:ascii="Arial" w:hAnsi="Arial" w:cs="Arial"/>
                <w:sz w:val="22"/>
                <w:szCs w:val="22"/>
              </w:rPr>
            </w:pPr>
          </w:p>
        </w:tc>
        <w:tc>
          <w:tcPr>
            <w:tcW w:w="4536" w:type="dxa"/>
            <w:shd w:val="clear" w:color="auto" w:fill="auto"/>
          </w:tcPr>
          <w:p w:rsidR="00E10BA4" w:rsidRPr="00E10BA4" w:rsidRDefault="006A3B23" w:rsidP="002D00CE">
            <w:pPr>
              <w:rPr>
                <w:rFonts w:ascii="Arial" w:hAnsi="Arial" w:cs="Arial"/>
                <w:sz w:val="22"/>
                <w:szCs w:val="22"/>
              </w:rPr>
            </w:pPr>
            <w:r>
              <w:rPr>
                <w:rFonts w:ascii="Arial" w:hAnsi="Arial" w:cs="Arial"/>
                <w:sz w:val="22"/>
                <w:szCs w:val="22"/>
              </w:rPr>
              <w:t>Dne 12.11.2024</w:t>
            </w:r>
          </w:p>
          <w:p w:rsidR="00E10BA4" w:rsidRPr="00E10BA4" w:rsidRDefault="00E10BA4" w:rsidP="00E10BA4">
            <w:pPr>
              <w:rPr>
                <w:rFonts w:ascii="Arial" w:hAnsi="Arial" w:cs="Arial"/>
                <w:sz w:val="22"/>
                <w:szCs w:val="22"/>
              </w:rPr>
            </w:pPr>
            <w:r w:rsidRPr="00E10BA4">
              <w:rPr>
                <w:rFonts w:ascii="Arial" w:hAnsi="Arial" w:cs="Arial"/>
                <w:sz w:val="22"/>
                <w:szCs w:val="22"/>
              </w:rPr>
              <w:t xml:space="preserve">Za zhotovitele: </w:t>
            </w:r>
          </w:p>
        </w:tc>
      </w:tr>
      <w:tr w:rsidR="00E10BA4" w:rsidRPr="00E10BA4" w:rsidTr="002D00CE">
        <w:tc>
          <w:tcPr>
            <w:tcW w:w="4678" w:type="dxa"/>
            <w:shd w:val="clear" w:color="auto" w:fill="auto"/>
          </w:tcPr>
          <w:p w:rsidR="00E10BA4" w:rsidRPr="00E10BA4" w:rsidRDefault="00E10BA4" w:rsidP="002D00CE">
            <w:pPr>
              <w:rPr>
                <w:rFonts w:ascii="Arial" w:hAnsi="Arial" w:cs="Arial"/>
                <w:sz w:val="22"/>
                <w:szCs w:val="22"/>
              </w:rPr>
            </w:pPr>
            <w:r w:rsidRPr="00E10BA4">
              <w:rPr>
                <w:rFonts w:ascii="Arial" w:hAnsi="Arial" w:cs="Arial"/>
                <w:sz w:val="22"/>
                <w:szCs w:val="22"/>
              </w:rPr>
              <w:t>………………………………………………..</w:t>
            </w:r>
          </w:p>
        </w:tc>
        <w:tc>
          <w:tcPr>
            <w:tcW w:w="4536" w:type="dxa"/>
            <w:shd w:val="clear" w:color="auto" w:fill="auto"/>
          </w:tcPr>
          <w:p w:rsidR="00E10BA4" w:rsidRPr="00E10BA4" w:rsidRDefault="00E10BA4" w:rsidP="002D00CE">
            <w:pPr>
              <w:rPr>
                <w:rFonts w:ascii="Arial" w:hAnsi="Arial" w:cs="Arial"/>
                <w:sz w:val="22"/>
                <w:szCs w:val="22"/>
              </w:rPr>
            </w:pPr>
            <w:r w:rsidRPr="00E10BA4">
              <w:rPr>
                <w:rFonts w:ascii="Arial" w:hAnsi="Arial" w:cs="Arial"/>
                <w:sz w:val="22"/>
                <w:szCs w:val="22"/>
              </w:rPr>
              <w:t>………………………………………………</w:t>
            </w:r>
          </w:p>
        </w:tc>
      </w:tr>
      <w:tr w:rsidR="00E10BA4" w:rsidRPr="00E10BA4" w:rsidTr="002D00CE">
        <w:tc>
          <w:tcPr>
            <w:tcW w:w="4678" w:type="dxa"/>
            <w:shd w:val="clear" w:color="auto" w:fill="auto"/>
          </w:tcPr>
          <w:p w:rsidR="00E10BA4" w:rsidRPr="00E10BA4" w:rsidRDefault="00E10BA4" w:rsidP="002D00CE">
            <w:pPr>
              <w:rPr>
                <w:rFonts w:ascii="Arial" w:hAnsi="Arial" w:cs="Arial"/>
                <w:sz w:val="22"/>
                <w:szCs w:val="22"/>
              </w:rPr>
            </w:pPr>
            <w:r w:rsidRPr="00E10BA4">
              <w:rPr>
                <w:rFonts w:ascii="Arial" w:hAnsi="Arial" w:cs="Arial"/>
                <w:sz w:val="22"/>
                <w:szCs w:val="22"/>
              </w:rPr>
              <w:t>Brněnské vodárny a kanalizace, a.s.</w:t>
            </w:r>
          </w:p>
          <w:p w:rsidR="00E10BA4" w:rsidRPr="00E10BA4" w:rsidRDefault="006A3B23" w:rsidP="002D00CE">
            <w:pPr>
              <w:rPr>
                <w:rFonts w:ascii="Arial" w:hAnsi="Arial" w:cs="Arial"/>
                <w:sz w:val="22"/>
                <w:szCs w:val="22"/>
              </w:rPr>
            </w:pPr>
            <w:r>
              <w:rPr>
                <w:rFonts w:ascii="Arial" w:hAnsi="Arial" w:cs="Arial"/>
                <w:sz w:val="22"/>
                <w:szCs w:val="22"/>
              </w:rPr>
              <w:t>XXX</w:t>
            </w:r>
          </w:p>
          <w:p w:rsidR="00E10BA4" w:rsidRPr="00E10BA4" w:rsidRDefault="00E10BA4" w:rsidP="002D00CE">
            <w:pPr>
              <w:rPr>
                <w:rFonts w:ascii="Arial" w:hAnsi="Arial" w:cs="Arial"/>
                <w:sz w:val="22"/>
                <w:szCs w:val="22"/>
              </w:rPr>
            </w:pPr>
          </w:p>
        </w:tc>
        <w:tc>
          <w:tcPr>
            <w:tcW w:w="4536" w:type="dxa"/>
            <w:shd w:val="clear" w:color="auto" w:fill="auto"/>
          </w:tcPr>
          <w:p w:rsidR="00E10BA4" w:rsidRPr="00E10BA4" w:rsidRDefault="009F3509" w:rsidP="002D00CE">
            <w:pPr>
              <w:rPr>
                <w:rFonts w:ascii="Arial" w:hAnsi="Arial" w:cs="Arial"/>
                <w:sz w:val="22"/>
                <w:szCs w:val="22"/>
              </w:rPr>
            </w:pPr>
            <w:r>
              <w:rPr>
                <w:rFonts w:ascii="Arial" w:hAnsi="Arial" w:cs="Arial"/>
                <w:sz w:val="22"/>
                <w:szCs w:val="22"/>
              </w:rPr>
              <w:t>XXX</w:t>
            </w:r>
            <w:bookmarkStart w:id="0" w:name="_GoBack"/>
            <w:bookmarkEnd w:id="0"/>
          </w:p>
          <w:p w:rsidR="00E10BA4" w:rsidRPr="00E10BA4" w:rsidRDefault="009F3509" w:rsidP="002D00CE">
            <w:pPr>
              <w:rPr>
                <w:rFonts w:ascii="Arial" w:hAnsi="Arial" w:cs="Arial"/>
                <w:sz w:val="22"/>
                <w:szCs w:val="22"/>
              </w:rPr>
            </w:pPr>
            <w:r>
              <w:rPr>
                <w:rFonts w:ascii="Arial" w:hAnsi="Arial" w:cs="Arial"/>
                <w:sz w:val="22"/>
                <w:szCs w:val="22"/>
              </w:rPr>
              <w:t>XXX</w:t>
            </w:r>
          </w:p>
          <w:p w:rsidR="00E10BA4" w:rsidRPr="00E10BA4" w:rsidRDefault="00E10BA4" w:rsidP="002D00CE">
            <w:pPr>
              <w:rPr>
                <w:rFonts w:ascii="Arial" w:hAnsi="Arial" w:cs="Arial"/>
                <w:sz w:val="22"/>
                <w:szCs w:val="22"/>
              </w:rPr>
            </w:pPr>
          </w:p>
        </w:tc>
      </w:tr>
    </w:tbl>
    <w:p w:rsidR="008613A5" w:rsidRPr="00E10BA4" w:rsidRDefault="008613A5" w:rsidP="002252D9">
      <w:pPr>
        <w:ind w:left="0"/>
      </w:pPr>
    </w:p>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8613A5" w:rsidRPr="00E10BA4" w:rsidRDefault="008613A5" w:rsidP="008613A5"/>
    <w:p w:rsidR="00D24A91" w:rsidRPr="00E10BA4" w:rsidRDefault="008613A5" w:rsidP="008613A5">
      <w:pPr>
        <w:tabs>
          <w:tab w:val="left" w:pos="5475"/>
        </w:tabs>
      </w:pPr>
      <w:r w:rsidRPr="00E10BA4">
        <w:tab/>
      </w:r>
    </w:p>
    <w:sectPr w:rsidR="00D24A91" w:rsidRPr="00E10BA4">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22D" w:rsidRDefault="00AF122D" w:rsidP="00B82A2B">
      <w:r>
        <w:separator/>
      </w:r>
    </w:p>
  </w:endnote>
  <w:endnote w:type="continuationSeparator" w:id="0">
    <w:p w:rsidR="00AF122D" w:rsidRDefault="00AF122D"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CE" w:rsidRPr="00EE3B5A" w:rsidRDefault="00AF122D" w:rsidP="0063147C">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63147C" w:rsidRPr="0063147C">
              <w:rPr>
                <w:rFonts w:ascii="Arial" w:hAnsi="Arial" w:cs="Arial"/>
                <w:sz w:val="18"/>
                <w:szCs w:val="18"/>
              </w:rPr>
              <w:t>SML/0334/24</w:t>
            </w:r>
            <w:r w:rsidR="0063147C">
              <w:rPr>
                <w:rFonts w:ascii="Arial" w:hAnsi="Arial" w:cs="Arial"/>
                <w:sz w:val="18"/>
                <w:szCs w:val="18"/>
              </w:rPr>
              <w:t>-1</w:t>
            </w:r>
            <w:r w:rsidR="0063147C" w:rsidRPr="0063147C">
              <w:rPr>
                <w:rFonts w:ascii="Arial" w:hAnsi="Arial" w:cs="Arial"/>
                <w:sz w:val="18"/>
                <w:szCs w:val="18"/>
              </w:rPr>
              <w:t xml:space="preserve">       </w:t>
            </w:r>
            <w:r w:rsidR="005649CE" w:rsidRPr="0063147C">
              <w:rPr>
                <w:rFonts w:ascii="Arial" w:hAnsi="Arial" w:cs="Arial"/>
                <w:sz w:val="18"/>
                <w:szCs w:val="18"/>
              </w:rPr>
              <w:t xml:space="preserve">                                                                                                       </w:t>
            </w:r>
            <w:r w:rsidR="0063147C">
              <w:rPr>
                <w:rFonts w:ascii="Arial" w:hAnsi="Arial" w:cs="Arial"/>
                <w:sz w:val="18"/>
                <w:szCs w:val="18"/>
              </w:rPr>
              <w:t xml:space="preserve">                  </w:t>
            </w:r>
            <w:r w:rsidR="005649CE" w:rsidRPr="0063147C">
              <w:rPr>
                <w:rFonts w:ascii="Arial" w:hAnsi="Arial" w:cs="Arial"/>
                <w:sz w:val="18"/>
                <w:szCs w:val="18"/>
              </w:rPr>
              <w:t xml:space="preserve">  </w:t>
            </w:r>
            <w:r w:rsidR="005649CE" w:rsidRPr="00EE3B5A">
              <w:rPr>
                <w:rFonts w:ascii="Arial" w:hAnsi="Arial" w:cs="Arial"/>
                <w:sz w:val="18"/>
                <w:szCs w:val="18"/>
              </w:rPr>
              <w:t xml:space="preserve">Stránka </w:t>
            </w:r>
            <w:r w:rsidR="005649CE" w:rsidRPr="00EE3B5A">
              <w:rPr>
                <w:rFonts w:ascii="Arial" w:hAnsi="Arial" w:cs="Arial"/>
                <w:bCs/>
                <w:sz w:val="18"/>
                <w:szCs w:val="18"/>
              </w:rPr>
              <w:fldChar w:fldCharType="begin"/>
            </w:r>
            <w:r w:rsidR="005649CE" w:rsidRPr="00EE3B5A">
              <w:rPr>
                <w:rFonts w:ascii="Arial" w:hAnsi="Arial" w:cs="Arial"/>
                <w:bCs/>
                <w:sz w:val="18"/>
                <w:szCs w:val="18"/>
              </w:rPr>
              <w:instrText>PAGE</w:instrText>
            </w:r>
            <w:r w:rsidR="005649CE" w:rsidRPr="00EE3B5A">
              <w:rPr>
                <w:rFonts w:ascii="Arial" w:hAnsi="Arial" w:cs="Arial"/>
                <w:bCs/>
                <w:sz w:val="18"/>
                <w:szCs w:val="18"/>
              </w:rPr>
              <w:fldChar w:fldCharType="separate"/>
            </w:r>
            <w:r w:rsidR="009F3509">
              <w:rPr>
                <w:rFonts w:ascii="Arial" w:hAnsi="Arial" w:cs="Arial"/>
                <w:bCs/>
                <w:noProof/>
                <w:sz w:val="18"/>
                <w:szCs w:val="18"/>
              </w:rPr>
              <w:t>2</w:t>
            </w:r>
            <w:r w:rsidR="005649CE" w:rsidRPr="00EE3B5A">
              <w:rPr>
                <w:rFonts w:ascii="Arial" w:hAnsi="Arial" w:cs="Arial"/>
                <w:bCs/>
                <w:sz w:val="18"/>
                <w:szCs w:val="18"/>
              </w:rPr>
              <w:fldChar w:fldCharType="end"/>
            </w:r>
            <w:r w:rsidR="005649CE" w:rsidRPr="00EE3B5A">
              <w:rPr>
                <w:rFonts w:ascii="Arial" w:hAnsi="Arial" w:cs="Arial"/>
                <w:sz w:val="18"/>
                <w:szCs w:val="18"/>
              </w:rPr>
              <w:t xml:space="preserve"> z </w:t>
            </w:r>
            <w:r w:rsidR="005649CE" w:rsidRPr="00EE3B5A">
              <w:rPr>
                <w:rFonts w:ascii="Arial" w:hAnsi="Arial" w:cs="Arial"/>
                <w:bCs/>
                <w:sz w:val="18"/>
                <w:szCs w:val="18"/>
              </w:rPr>
              <w:fldChar w:fldCharType="begin"/>
            </w:r>
            <w:r w:rsidR="005649CE" w:rsidRPr="00EE3B5A">
              <w:rPr>
                <w:rFonts w:ascii="Arial" w:hAnsi="Arial" w:cs="Arial"/>
                <w:bCs/>
                <w:sz w:val="18"/>
                <w:szCs w:val="18"/>
              </w:rPr>
              <w:instrText>NUMPAGES</w:instrText>
            </w:r>
            <w:r w:rsidR="005649CE" w:rsidRPr="00EE3B5A">
              <w:rPr>
                <w:rFonts w:ascii="Arial" w:hAnsi="Arial" w:cs="Arial"/>
                <w:bCs/>
                <w:sz w:val="18"/>
                <w:szCs w:val="18"/>
              </w:rPr>
              <w:fldChar w:fldCharType="separate"/>
            </w:r>
            <w:r w:rsidR="009F3509">
              <w:rPr>
                <w:rFonts w:ascii="Arial" w:hAnsi="Arial" w:cs="Arial"/>
                <w:bCs/>
                <w:noProof/>
                <w:sz w:val="18"/>
                <w:szCs w:val="18"/>
              </w:rPr>
              <w:t>3</w:t>
            </w:r>
            <w:r w:rsidR="005649CE" w:rsidRPr="00EE3B5A">
              <w:rPr>
                <w:rFonts w:ascii="Arial" w:hAnsi="Arial" w:cs="Arial"/>
                <w:bCs/>
                <w:sz w:val="18"/>
                <w:szCs w:val="18"/>
              </w:rPr>
              <w:fldChar w:fldCharType="end"/>
            </w:r>
          </w:sdtContent>
        </w:sdt>
      </w:sdtContent>
    </w:sdt>
  </w:p>
  <w:p w:rsidR="005649CE" w:rsidRDefault="005649CE" w:rsidP="005649CE">
    <w:pPr>
      <w:pStyle w:val="Zpat"/>
      <w:jc w:val="left"/>
    </w:pPr>
  </w:p>
  <w:p w:rsidR="005649CE" w:rsidRDefault="005649CE" w:rsidP="005649CE">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22D" w:rsidRDefault="00AF122D" w:rsidP="00B82A2B">
      <w:r>
        <w:separator/>
      </w:r>
    </w:p>
  </w:footnote>
  <w:footnote w:type="continuationSeparator" w:id="0">
    <w:p w:rsidR="00AF122D" w:rsidRDefault="00AF122D"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AF122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AF122D" w:rsidP="00E06D3A">
    <w:pPr>
      <w:pStyle w:val="Zhlav"/>
      <w:jc w:val="right"/>
    </w:pPr>
    <w:r>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AF122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pStyle w:val="StylNadpis3Arial11b"/>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6179E7"/>
    <w:multiLevelType w:val="multilevel"/>
    <w:tmpl w:val="A5E60FB6"/>
    <w:lvl w:ilvl="0">
      <w:start w:val="1"/>
      <w:numFmt w:val="upperRoman"/>
      <w:suff w:val="space"/>
      <w:lvlText w:val="%1."/>
      <w:lvlJc w:val="left"/>
      <w:pPr>
        <w:ind w:left="6597" w:hanging="360"/>
      </w:pPr>
      <w:rPr>
        <w:rFonts w:hint="default"/>
      </w:rPr>
    </w:lvl>
    <w:lvl w:ilvl="1">
      <w:start w:val="1"/>
      <w:numFmt w:val="decimal"/>
      <w:suff w:val="space"/>
      <w:lvlText w:val="%2."/>
      <w:lvlJc w:val="left"/>
      <w:pPr>
        <w:ind w:left="720" w:hanging="360"/>
      </w:pPr>
      <w:rPr>
        <w:rFonts w:hint="default"/>
      </w:rPr>
    </w:lvl>
    <w:lvl w:ilvl="2">
      <w:start w:val="1"/>
      <w:numFmt w:val="decimal"/>
      <w:suff w:val="space"/>
      <w:lvlText w:val="%3."/>
      <w:lvlJc w:val="left"/>
      <w:pPr>
        <w:ind w:left="0" w:firstLine="0"/>
      </w:pPr>
      <w:rPr>
        <w:rFonts w:hint="default"/>
        <w:b w:val="0"/>
        <w:i w:val="0"/>
        <w:color w:val="auto"/>
      </w:rPr>
    </w:lvl>
    <w:lvl w:ilvl="3">
      <w:start w:val="1"/>
      <w:numFmt w:val="decimal"/>
      <w:lvlRestart w:val="2"/>
      <w:suff w:val="space"/>
      <w:lvlText w:val="%3.%4."/>
      <w:lvlJc w:val="left"/>
      <w:pPr>
        <w:ind w:left="170" w:firstLine="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206A7"/>
    <w:multiLevelType w:val="hybridMultilevel"/>
    <w:tmpl w:val="C76870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9"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3400A"/>
    <w:multiLevelType w:val="hybridMultilevel"/>
    <w:tmpl w:val="E81624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7A642C"/>
    <w:multiLevelType w:val="multilevel"/>
    <w:tmpl w:val="2292A862"/>
    <w:lvl w:ilvl="0">
      <w:start w:val="1"/>
      <w:numFmt w:val="upperRoman"/>
      <w:suff w:val="space"/>
      <w:lvlText w:val="%1."/>
      <w:lvlJc w:val="center"/>
      <w:pPr>
        <w:ind w:left="360" w:hanging="72"/>
      </w:pPr>
      <w:rPr>
        <w:rFonts w:hint="default"/>
      </w:rPr>
    </w:lvl>
    <w:lvl w:ilvl="1">
      <w:start w:val="1"/>
      <w:numFmt w:val="decimal"/>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
  </w:num>
  <w:num w:numId="3">
    <w:abstractNumId w:val="5"/>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9"/>
  </w:num>
  <w:num w:numId="22">
    <w:abstractNumId w:val="3"/>
  </w:num>
  <w:num w:numId="23">
    <w:abstractNumId w:val="0"/>
  </w:num>
  <w:num w:numId="24">
    <w:abstractNumId w:val="12"/>
  </w:num>
  <w:num w:numId="25">
    <w:abstractNumId w:val="4"/>
  </w:num>
  <w:num w:numId="26">
    <w:abstractNumId w:val="10"/>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32418"/>
    <w:rsid w:val="000D5DBB"/>
    <w:rsid w:val="00103EE3"/>
    <w:rsid w:val="001E4A5A"/>
    <w:rsid w:val="001F5F30"/>
    <w:rsid w:val="00216272"/>
    <w:rsid w:val="00221BDD"/>
    <w:rsid w:val="002252D9"/>
    <w:rsid w:val="002901CE"/>
    <w:rsid w:val="002A58FF"/>
    <w:rsid w:val="00317F78"/>
    <w:rsid w:val="0033757C"/>
    <w:rsid w:val="003D24A6"/>
    <w:rsid w:val="003F4562"/>
    <w:rsid w:val="004144C3"/>
    <w:rsid w:val="00443E5A"/>
    <w:rsid w:val="00444E49"/>
    <w:rsid w:val="005649CE"/>
    <w:rsid w:val="00570E57"/>
    <w:rsid w:val="0063147C"/>
    <w:rsid w:val="00665B01"/>
    <w:rsid w:val="00667D60"/>
    <w:rsid w:val="00683743"/>
    <w:rsid w:val="006A3B23"/>
    <w:rsid w:val="00802EBA"/>
    <w:rsid w:val="008613A5"/>
    <w:rsid w:val="008C7550"/>
    <w:rsid w:val="009F3509"/>
    <w:rsid w:val="00A0650B"/>
    <w:rsid w:val="00AC4225"/>
    <w:rsid w:val="00AF122D"/>
    <w:rsid w:val="00B31FCF"/>
    <w:rsid w:val="00B82A2B"/>
    <w:rsid w:val="00C11C38"/>
    <w:rsid w:val="00C343E5"/>
    <w:rsid w:val="00CB081F"/>
    <w:rsid w:val="00D24A91"/>
    <w:rsid w:val="00D53D3B"/>
    <w:rsid w:val="00D71926"/>
    <w:rsid w:val="00D93CF5"/>
    <w:rsid w:val="00DD673D"/>
    <w:rsid w:val="00E0263F"/>
    <w:rsid w:val="00E06D3A"/>
    <w:rsid w:val="00E10BA4"/>
    <w:rsid w:val="00E27EC7"/>
    <w:rsid w:val="00E85E99"/>
    <w:rsid w:val="00F45CDB"/>
    <w:rsid w:val="00FE6541"/>
    <w:rsid w:val="00FF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AE60214"/>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BD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paragraph" w:styleId="Nadpis3">
    <w:name w:val="heading 3"/>
    <w:basedOn w:val="Normln"/>
    <w:next w:val="Normln"/>
    <w:link w:val="Nadpis3Char"/>
    <w:unhideWhenUsed/>
    <w:qFormat/>
    <w:rsid w:val="0063147C"/>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qFormat/>
    <w:rsid w:val="0063147C"/>
    <w:pPr>
      <w:keepNext/>
      <w:keepLines/>
      <w:suppressAutoHyphens w:val="0"/>
      <w:spacing w:after="60"/>
      <w:ind w:left="595" w:hanging="425"/>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 w:type="character" w:customStyle="1" w:styleId="Nadpis3Char">
    <w:name w:val="Nadpis 3 Char"/>
    <w:basedOn w:val="Standardnpsmoodstavce"/>
    <w:link w:val="Nadpis3"/>
    <w:uiPriority w:val="9"/>
    <w:semiHidden/>
    <w:rsid w:val="0063147C"/>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rsid w:val="0063147C"/>
    <w:rPr>
      <w:rFonts w:ascii="Times New Roman" w:eastAsia="Times New Roman" w:hAnsi="Times New Roman" w:cs="Times New Roman"/>
      <w:sz w:val="24"/>
      <w:szCs w:val="20"/>
      <w:lang w:eastAsia="cs-CZ"/>
    </w:rPr>
  </w:style>
  <w:style w:type="paragraph" w:customStyle="1" w:styleId="JVPVH-odstavec-normalni">
    <w:name w:val="JVPVH-odstavec-normalni"/>
    <w:link w:val="JVPVH-odstavec-normalniChar"/>
    <w:rsid w:val="0063147C"/>
    <w:pPr>
      <w:spacing w:before="120" w:after="0" w:line="240" w:lineRule="auto"/>
      <w:jc w:val="both"/>
    </w:pPr>
    <w:rPr>
      <w:rFonts w:ascii="Arial" w:eastAsia="Times New Roman" w:hAnsi="Arial" w:cs="Times New Roman"/>
      <w:szCs w:val="20"/>
      <w:lang w:eastAsia="cs-CZ"/>
    </w:rPr>
  </w:style>
  <w:style w:type="character" w:customStyle="1" w:styleId="JVPVH-odstavec-normalniChar">
    <w:name w:val="JVPVH-odstavec-normalni Char"/>
    <w:link w:val="JVPVH-odstavec-normalni"/>
    <w:rsid w:val="0063147C"/>
    <w:rPr>
      <w:rFonts w:ascii="Arial" w:eastAsia="Times New Roman" w:hAnsi="Arial" w:cs="Times New Roman"/>
      <w:szCs w:val="20"/>
      <w:lang w:eastAsia="cs-CZ"/>
    </w:rPr>
  </w:style>
  <w:style w:type="paragraph" w:customStyle="1" w:styleId="StylNadpis3Arial11b">
    <w:name w:val="Styl Nadpis 3 + Arial 11 b."/>
    <w:basedOn w:val="Nadpis3"/>
    <w:rsid w:val="00E10BA4"/>
    <w:pPr>
      <w:keepNext w:val="0"/>
      <w:keepLines w:val="0"/>
      <w:numPr>
        <w:ilvl w:val="2"/>
        <w:numId w:val="4"/>
      </w:numPr>
      <w:suppressAutoHyphens w:val="0"/>
      <w:spacing w:before="100" w:after="60"/>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593</Words>
  <Characters>3502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Pechová</cp:lastModifiedBy>
  <cp:revision>6</cp:revision>
  <dcterms:created xsi:type="dcterms:W3CDTF">2024-11-15T15:02:00Z</dcterms:created>
  <dcterms:modified xsi:type="dcterms:W3CDTF">2024-11-18T07:56:00Z</dcterms:modified>
</cp:coreProperties>
</file>