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4D6E74" w:rsidRDefault="003B32FA" w:rsidP="00A1658D">
      <w:pPr>
        <w:pStyle w:val="0Nzevsmlouvy-nejvyssiroven"/>
        <w:rPr>
          <w:rFonts w:ascii="Arial" w:hAnsi="Arial" w:cs="Arial"/>
        </w:rPr>
      </w:pPr>
      <w:r w:rsidRPr="004D6E74">
        <w:rPr>
          <w:rFonts w:ascii="Arial" w:hAnsi="Arial" w:cs="Arial"/>
        </w:rPr>
        <w:t>Kupní smlouva</w:t>
      </w:r>
    </w:p>
    <w:p w14:paraId="52B2AA17" w14:textId="77777777" w:rsidR="003B32FA" w:rsidRPr="004D6E74" w:rsidRDefault="003B32FA" w:rsidP="00AB6B3C">
      <w:pPr>
        <w:pStyle w:val="text"/>
        <w:jc w:val="center"/>
        <w:rPr>
          <w:rFonts w:ascii="Arial" w:hAnsi="Arial" w:cs="Arial"/>
        </w:rPr>
      </w:pPr>
      <w:r w:rsidRPr="004D6E74">
        <w:rPr>
          <w:rFonts w:ascii="Arial" w:hAnsi="Arial" w:cs="Arial"/>
        </w:rPr>
        <w:t>(dále jen „Smlouva“)</w:t>
      </w:r>
    </w:p>
    <w:p w14:paraId="2B342413" w14:textId="4B80D876" w:rsidR="003B32FA" w:rsidRPr="004D6E74" w:rsidRDefault="003B32FA" w:rsidP="00AB6B3C">
      <w:pPr>
        <w:pStyle w:val="text"/>
        <w:rPr>
          <w:rFonts w:ascii="Arial" w:hAnsi="Arial" w:cs="Arial"/>
          <w:noProof/>
        </w:rPr>
      </w:pPr>
      <w:r w:rsidRPr="004D6E74">
        <w:rPr>
          <w:rFonts w:ascii="Arial" w:hAnsi="Arial" w:cs="Arial"/>
        </w:rPr>
        <w:t xml:space="preserve">číslo smlouvy Brněnské vodárny a kanalizace, a.s.:  </w:t>
      </w:r>
      <w:r w:rsidR="005705B9" w:rsidRPr="004D6E74">
        <w:rPr>
          <w:rFonts w:ascii="Arial" w:hAnsi="Arial" w:cs="Arial"/>
          <w:noProof/>
        </w:rPr>
        <w:t>SML/</w:t>
      </w:r>
      <w:r w:rsidR="00E15033" w:rsidRPr="004D6E74">
        <w:rPr>
          <w:rFonts w:ascii="Arial" w:hAnsi="Arial" w:cs="Arial"/>
          <w:noProof/>
        </w:rPr>
        <w:t>0408/24</w:t>
      </w:r>
    </w:p>
    <w:p w14:paraId="28FCF877" w14:textId="003E25B5" w:rsidR="00F301AB" w:rsidRPr="004D6E74" w:rsidRDefault="00640D50" w:rsidP="00AB6B3C">
      <w:pPr>
        <w:pStyle w:val="text"/>
        <w:rPr>
          <w:rFonts w:ascii="Arial" w:hAnsi="Arial" w:cs="Arial"/>
          <w:noProof/>
        </w:rPr>
      </w:pPr>
      <w:r w:rsidRPr="004D6E74">
        <w:rPr>
          <w:rFonts w:ascii="Arial" w:hAnsi="Arial" w:cs="Arial"/>
          <w:noProof/>
        </w:rPr>
        <w:t xml:space="preserve">číslo smlouvy prodávajícího: </w:t>
      </w:r>
      <w:r w:rsidR="0045531A">
        <w:rPr>
          <w:rFonts w:ascii="Arial" w:hAnsi="Arial" w:cs="Arial"/>
          <w:noProof/>
        </w:rPr>
        <w:t>228153-241101-KS-</w:t>
      </w:r>
    </w:p>
    <w:p w14:paraId="0188B212" w14:textId="77777777" w:rsidR="009F07D1" w:rsidRDefault="009F07D1" w:rsidP="00A7740F">
      <w:pPr>
        <w:pStyle w:val="text"/>
        <w:rPr>
          <w:rFonts w:ascii="Arial" w:hAnsi="Arial" w:cs="Arial"/>
        </w:rPr>
      </w:pPr>
    </w:p>
    <w:p w14:paraId="0A58C014" w14:textId="6983D4D4" w:rsidR="003B32FA" w:rsidRPr="004D6E74" w:rsidRDefault="003B32FA" w:rsidP="00A7740F">
      <w:pPr>
        <w:pStyle w:val="text"/>
        <w:rPr>
          <w:rFonts w:ascii="Arial" w:hAnsi="Arial" w:cs="Arial"/>
        </w:rPr>
      </w:pPr>
      <w:r w:rsidRPr="004D6E74">
        <w:rPr>
          <w:rFonts w:ascii="Arial" w:hAnsi="Arial" w:cs="Arial"/>
        </w:rPr>
        <w:t>uzavřená podle ustanovení § 2079 a následujících zákona č. 89/2012 Sb., občanský zákoník, ve znění pozdějších předpisů, následovně:</w:t>
      </w:r>
    </w:p>
    <w:p w14:paraId="3E118F2A" w14:textId="6F81927F" w:rsidR="009851E8" w:rsidRPr="004D6E74" w:rsidRDefault="009851E8" w:rsidP="009851E8">
      <w:pPr>
        <w:pStyle w:val="22uroven"/>
        <w:numPr>
          <w:ilvl w:val="0"/>
          <w:numId w:val="0"/>
        </w:numPr>
        <w:ind w:left="705"/>
        <w:rPr>
          <w:rFonts w:cs="Arial"/>
          <w:b/>
        </w:rPr>
      </w:pPr>
      <w:r w:rsidRPr="004D6E74">
        <w:rPr>
          <w:rFonts w:cs="Arial"/>
          <w:b/>
        </w:rPr>
        <w:t>Smluvní strany</w:t>
      </w:r>
    </w:p>
    <w:p w14:paraId="3F960C40" w14:textId="41964CEA" w:rsidR="004814A4" w:rsidRPr="004D6E74" w:rsidRDefault="004814A4" w:rsidP="009851E8">
      <w:pPr>
        <w:pStyle w:val="22uroven"/>
        <w:numPr>
          <w:ilvl w:val="0"/>
          <w:numId w:val="0"/>
        </w:numPr>
        <w:ind w:left="705"/>
        <w:rPr>
          <w:rFonts w:cs="Arial"/>
        </w:rPr>
      </w:pPr>
      <w:r w:rsidRPr="004D6E74">
        <w:rPr>
          <w:rFonts w:cs="Arial"/>
        </w:rPr>
        <w:t>Prodávající:</w:t>
      </w:r>
    </w:p>
    <w:tbl>
      <w:tblPr>
        <w:tblW w:w="0" w:type="auto"/>
        <w:tblInd w:w="534" w:type="dxa"/>
        <w:tblLook w:val="04A0" w:firstRow="1" w:lastRow="0" w:firstColumn="1" w:lastColumn="0" w:noHBand="0" w:noVBand="1"/>
      </w:tblPr>
      <w:tblGrid>
        <w:gridCol w:w="1120"/>
        <w:gridCol w:w="7418"/>
      </w:tblGrid>
      <w:tr w:rsidR="004814A4" w:rsidRPr="004D6E74" w14:paraId="0C05C36D" w14:textId="77777777" w:rsidTr="0025429C">
        <w:tc>
          <w:tcPr>
            <w:tcW w:w="1120" w:type="dxa"/>
          </w:tcPr>
          <w:p w14:paraId="7A60BDBA" w14:textId="77777777" w:rsidR="004814A4" w:rsidRPr="004D6E74" w:rsidRDefault="004814A4" w:rsidP="0025429C">
            <w:pPr>
              <w:pStyle w:val="text"/>
              <w:rPr>
                <w:rFonts w:ascii="Arial" w:hAnsi="Arial" w:cs="Arial"/>
              </w:rPr>
            </w:pPr>
          </w:p>
        </w:tc>
        <w:tc>
          <w:tcPr>
            <w:tcW w:w="7418" w:type="dxa"/>
          </w:tcPr>
          <w:p w14:paraId="6C5B7789" w14:textId="2E717049" w:rsidR="004814A4" w:rsidRPr="004D6E74" w:rsidRDefault="004814A4" w:rsidP="0025429C">
            <w:pPr>
              <w:pStyle w:val="text"/>
              <w:rPr>
                <w:rFonts w:ascii="Arial" w:hAnsi="Arial" w:cs="Arial"/>
              </w:rPr>
            </w:pPr>
            <w:r w:rsidRPr="004D6E74">
              <w:rPr>
                <w:rFonts w:ascii="Arial" w:hAnsi="Arial" w:cs="Arial"/>
                <w:noProof/>
              </w:rPr>
              <w:t>OQEMA, s. r. o.</w:t>
            </w:r>
          </w:p>
        </w:tc>
      </w:tr>
      <w:tr w:rsidR="004814A4" w:rsidRPr="004D6E74" w14:paraId="73E7DD91" w14:textId="77777777" w:rsidTr="0025429C">
        <w:tc>
          <w:tcPr>
            <w:tcW w:w="1120" w:type="dxa"/>
          </w:tcPr>
          <w:p w14:paraId="5426DB6D" w14:textId="77777777" w:rsidR="004814A4" w:rsidRPr="004D6E74" w:rsidRDefault="004814A4" w:rsidP="0025429C">
            <w:pPr>
              <w:pStyle w:val="text"/>
              <w:rPr>
                <w:rFonts w:ascii="Arial" w:hAnsi="Arial" w:cs="Arial"/>
              </w:rPr>
            </w:pPr>
            <w:r w:rsidRPr="004D6E74">
              <w:rPr>
                <w:rFonts w:ascii="Arial" w:hAnsi="Arial" w:cs="Arial"/>
              </w:rPr>
              <w:t>Sídlo:</w:t>
            </w:r>
          </w:p>
        </w:tc>
        <w:tc>
          <w:tcPr>
            <w:tcW w:w="7418" w:type="dxa"/>
          </w:tcPr>
          <w:p w14:paraId="71BCD297" w14:textId="085196F1" w:rsidR="004814A4" w:rsidRPr="004D6E74" w:rsidRDefault="004814A4" w:rsidP="0025429C">
            <w:pPr>
              <w:pStyle w:val="text"/>
              <w:rPr>
                <w:rFonts w:ascii="Arial" w:hAnsi="Arial" w:cs="Arial"/>
              </w:rPr>
            </w:pPr>
            <w:r w:rsidRPr="004D6E74">
              <w:rPr>
                <w:rFonts w:ascii="Arial" w:hAnsi="Arial" w:cs="Arial"/>
                <w:noProof/>
              </w:rPr>
              <w:t>Těšínská 222, 739 34 Šenov</w:t>
            </w:r>
            <w:r w:rsidRPr="004D6E74">
              <w:rPr>
                <w:rFonts w:ascii="Arial" w:hAnsi="Arial" w:cs="Arial"/>
                <w:noProof/>
              </w:rPr>
              <w:tab/>
            </w:r>
          </w:p>
        </w:tc>
      </w:tr>
      <w:tr w:rsidR="004814A4" w:rsidRPr="004D6E74" w14:paraId="31279A47" w14:textId="77777777" w:rsidTr="0025429C">
        <w:tc>
          <w:tcPr>
            <w:tcW w:w="8538" w:type="dxa"/>
            <w:gridSpan w:val="2"/>
          </w:tcPr>
          <w:p w14:paraId="212C077A" w14:textId="7B4D4FAC" w:rsidR="004814A4" w:rsidRPr="004D6E74" w:rsidRDefault="004814A4" w:rsidP="004814A4">
            <w:pPr>
              <w:pStyle w:val="text"/>
              <w:rPr>
                <w:rFonts w:ascii="Arial" w:hAnsi="Arial" w:cs="Arial"/>
              </w:rPr>
            </w:pPr>
            <w:r w:rsidRPr="004D6E74">
              <w:rPr>
                <w:rFonts w:ascii="Arial" w:hAnsi="Arial" w:cs="Arial"/>
                <w:noProof/>
              </w:rPr>
              <w:t>Subjekt je zapsán v OR u Krajského soudu v Ostravě, spisová značka C 38395</w:t>
            </w:r>
          </w:p>
        </w:tc>
      </w:tr>
      <w:tr w:rsidR="004814A4" w:rsidRPr="004D6E74" w14:paraId="30E7B24E" w14:textId="77777777" w:rsidTr="0025429C">
        <w:tc>
          <w:tcPr>
            <w:tcW w:w="1120" w:type="dxa"/>
          </w:tcPr>
          <w:p w14:paraId="57567028" w14:textId="77777777" w:rsidR="004814A4" w:rsidRPr="004D6E74" w:rsidRDefault="004814A4" w:rsidP="0025429C">
            <w:pPr>
              <w:pStyle w:val="text"/>
              <w:rPr>
                <w:rFonts w:ascii="Arial" w:hAnsi="Arial" w:cs="Arial"/>
              </w:rPr>
            </w:pPr>
            <w:r w:rsidRPr="004D6E74">
              <w:rPr>
                <w:rFonts w:ascii="Arial" w:hAnsi="Arial" w:cs="Arial"/>
              </w:rPr>
              <w:t>IČO:</w:t>
            </w:r>
          </w:p>
        </w:tc>
        <w:tc>
          <w:tcPr>
            <w:tcW w:w="7418" w:type="dxa"/>
          </w:tcPr>
          <w:p w14:paraId="2A198A9F" w14:textId="01FB6820" w:rsidR="004814A4" w:rsidRPr="004D6E74" w:rsidRDefault="004814A4" w:rsidP="0025429C">
            <w:pPr>
              <w:pStyle w:val="text"/>
              <w:rPr>
                <w:rFonts w:ascii="Arial" w:hAnsi="Arial" w:cs="Arial"/>
              </w:rPr>
            </w:pPr>
            <w:r w:rsidRPr="004D6E74">
              <w:rPr>
                <w:rFonts w:ascii="Arial" w:hAnsi="Arial" w:cs="Arial"/>
              </w:rPr>
              <w:t>63988186</w:t>
            </w:r>
          </w:p>
        </w:tc>
      </w:tr>
      <w:tr w:rsidR="004814A4" w:rsidRPr="004D6E74" w14:paraId="2F441A54" w14:textId="77777777" w:rsidTr="0025429C">
        <w:tc>
          <w:tcPr>
            <w:tcW w:w="1120" w:type="dxa"/>
          </w:tcPr>
          <w:p w14:paraId="43B02B2F" w14:textId="77777777" w:rsidR="004814A4" w:rsidRPr="004D6E74" w:rsidRDefault="004814A4" w:rsidP="0025429C">
            <w:pPr>
              <w:pStyle w:val="text"/>
              <w:rPr>
                <w:rFonts w:ascii="Arial" w:hAnsi="Arial" w:cs="Arial"/>
              </w:rPr>
            </w:pPr>
            <w:r w:rsidRPr="004D6E74">
              <w:rPr>
                <w:rFonts w:ascii="Arial" w:hAnsi="Arial" w:cs="Arial"/>
              </w:rPr>
              <w:t>DIČ:</w:t>
            </w:r>
          </w:p>
        </w:tc>
        <w:tc>
          <w:tcPr>
            <w:tcW w:w="7418" w:type="dxa"/>
          </w:tcPr>
          <w:p w14:paraId="5875838A" w14:textId="14228977" w:rsidR="004814A4" w:rsidRPr="004D6E74" w:rsidRDefault="004814A4" w:rsidP="004814A4">
            <w:pPr>
              <w:pStyle w:val="text"/>
              <w:rPr>
                <w:rFonts w:ascii="Arial" w:hAnsi="Arial" w:cs="Arial"/>
              </w:rPr>
            </w:pPr>
            <w:r w:rsidRPr="004D6E74">
              <w:rPr>
                <w:rFonts w:ascii="Arial" w:hAnsi="Arial" w:cs="Arial"/>
              </w:rPr>
              <w:t>CZ63988186</w:t>
            </w:r>
          </w:p>
        </w:tc>
      </w:tr>
      <w:tr w:rsidR="004814A4" w:rsidRPr="004D6E74" w14:paraId="38139E1B" w14:textId="77777777" w:rsidTr="0025429C">
        <w:tc>
          <w:tcPr>
            <w:tcW w:w="8538" w:type="dxa"/>
            <w:gridSpan w:val="2"/>
          </w:tcPr>
          <w:p w14:paraId="00E80E29" w14:textId="48765564" w:rsidR="004814A4" w:rsidRPr="004D6E74" w:rsidRDefault="004814A4" w:rsidP="0025429C">
            <w:pPr>
              <w:pStyle w:val="text"/>
              <w:rPr>
                <w:rFonts w:ascii="Arial" w:hAnsi="Arial" w:cs="Arial"/>
              </w:rPr>
            </w:pPr>
            <w:r w:rsidRPr="004D6E74">
              <w:rPr>
                <w:rFonts w:ascii="Arial" w:hAnsi="Arial" w:cs="Arial"/>
              </w:rPr>
              <w:t xml:space="preserve">Zastoupený: </w:t>
            </w:r>
            <w:r w:rsidR="002D71DE" w:rsidRPr="004D6E74">
              <w:rPr>
                <w:rFonts w:ascii="Arial" w:hAnsi="Arial" w:cs="Arial"/>
              </w:rPr>
              <w:t>Ing. Oldřich</w:t>
            </w:r>
            <w:r w:rsidR="00B75B53">
              <w:rPr>
                <w:rFonts w:ascii="Arial" w:hAnsi="Arial" w:cs="Arial"/>
              </w:rPr>
              <w:t>em</w:t>
            </w:r>
            <w:r w:rsidR="002D71DE" w:rsidRPr="004D6E74">
              <w:rPr>
                <w:rFonts w:ascii="Arial" w:hAnsi="Arial" w:cs="Arial"/>
              </w:rPr>
              <w:t xml:space="preserve"> Zahradník</w:t>
            </w:r>
            <w:r w:rsidR="00B75B53">
              <w:rPr>
                <w:rFonts w:ascii="Arial" w:hAnsi="Arial" w:cs="Arial"/>
              </w:rPr>
              <w:t>em</w:t>
            </w:r>
            <w:r w:rsidRPr="004D6E74">
              <w:rPr>
                <w:rFonts w:ascii="Arial" w:hAnsi="Arial" w:cs="Arial"/>
              </w:rPr>
              <w:t>, jednatel</w:t>
            </w:r>
            <w:r w:rsidR="00B75B53">
              <w:rPr>
                <w:rFonts w:ascii="Arial" w:hAnsi="Arial" w:cs="Arial"/>
              </w:rPr>
              <w:t>em</w:t>
            </w:r>
          </w:p>
          <w:p w14:paraId="6173F1E4" w14:textId="77777777" w:rsidR="004814A4" w:rsidRPr="004D6E74" w:rsidRDefault="004814A4" w:rsidP="00D55123">
            <w:pPr>
              <w:pStyle w:val="text"/>
              <w:rPr>
                <w:rFonts w:ascii="Arial" w:hAnsi="Arial" w:cs="Arial"/>
              </w:rPr>
            </w:pPr>
          </w:p>
        </w:tc>
      </w:tr>
    </w:tbl>
    <w:p w14:paraId="012C731A" w14:textId="77777777" w:rsidR="00EC1486" w:rsidRPr="004D6E74" w:rsidRDefault="00EC1486" w:rsidP="009851E8">
      <w:pPr>
        <w:pStyle w:val="22uroven"/>
        <w:numPr>
          <w:ilvl w:val="0"/>
          <w:numId w:val="0"/>
        </w:numPr>
        <w:ind w:left="705"/>
        <w:rPr>
          <w:rFonts w:cs="Arial"/>
        </w:rPr>
      </w:pPr>
      <w:r w:rsidRPr="004D6E74">
        <w:rPr>
          <w:rFonts w:cs="Arial"/>
        </w:rPr>
        <w:t>Kupující:</w:t>
      </w:r>
    </w:p>
    <w:tbl>
      <w:tblPr>
        <w:tblW w:w="0" w:type="auto"/>
        <w:tblInd w:w="534" w:type="dxa"/>
        <w:tblLook w:val="04A0" w:firstRow="1" w:lastRow="0" w:firstColumn="1" w:lastColumn="0" w:noHBand="0" w:noVBand="1"/>
      </w:tblPr>
      <w:tblGrid>
        <w:gridCol w:w="1120"/>
        <w:gridCol w:w="7418"/>
      </w:tblGrid>
      <w:tr w:rsidR="00EC1486" w:rsidRPr="004D6E74" w14:paraId="2933A005" w14:textId="77777777" w:rsidTr="00B642BF">
        <w:trPr>
          <w:trHeight w:val="57"/>
        </w:trPr>
        <w:tc>
          <w:tcPr>
            <w:tcW w:w="1120" w:type="dxa"/>
          </w:tcPr>
          <w:p w14:paraId="2148605F" w14:textId="77777777" w:rsidR="00EC1486" w:rsidRPr="004D6E74" w:rsidRDefault="00EC1486" w:rsidP="00B642BF">
            <w:pPr>
              <w:pStyle w:val="text"/>
              <w:rPr>
                <w:rFonts w:ascii="Arial" w:hAnsi="Arial" w:cs="Arial"/>
              </w:rPr>
            </w:pPr>
          </w:p>
        </w:tc>
        <w:tc>
          <w:tcPr>
            <w:tcW w:w="7418" w:type="dxa"/>
          </w:tcPr>
          <w:p w14:paraId="70A5F1A1" w14:textId="77777777" w:rsidR="00EC1486" w:rsidRPr="004D6E74" w:rsidRDefault="00EC1486" w:rsidP="00B642BF">
            <w:pPr>
              <w:pStyle w:val="text"/>
              <w:rPr>
                <w:rFonts w:ascii="Arial" w:hAnsi="Arial" w:cs="Arial"/>
              </w:rPr>
            </w:pPr>
            <w:r w:rsidRPr="004D6E74">
              <w:rPr>
                <w:rFonts w:ascii="Arial" w:hAnsi="Arial" w:cs="Arial"/>
              </w:rPr>
              <w:t>Brněnské vodárny a kanalizace, a.s.</w:t>
            </w:r>
          </w:p>
        </w:tc>
      </w:tr>
      <w:tr w:rsidR="00EC1486" w:rsidRPr="004D6E74" w14:paraId="044759E4" w14:textId="77777777" w:rsidTr="00B642BF">
        <w:trPr>
          <w:trHeight w:val="57"/>
        </w:trPr>
        <w:tc>
          <w:tcPr>
            <w:tcW w:w="1120" w:type="dxa"/>
          </w:tcPr>
          <w:p w14:paraId="3C8E98B0" w14:textId="77777777" w:rsidR="00EC1486" w:rsidRPr="004D6E74" w:rsidRDefault="00EC1486" w:rsidP="00B642BF">
            <w:pPr>
              <w:pStyle w:val="text"/>
              <w:rPr>
                <w:rFonts w:ascii="Arial" w:hAnsi="Arial" w:cs="Arial"/>
              </w:rPr>
            </w:pPr>
            <w:r w:rsidRPr="004D6E74">
              <w:rPr>
                <w:rFonts w:ascii="Arial" w:hAnsi="Arial" w:cs="Arial"/>
              </w:rPr>
              <w:t>Sídlo:</w:t>
            </w:r>
          </w:p>
        </w:tc>
        <w:tc>
          <w:tcPr>
            <w:tcW w:w="7418" w:type="dxa"/>
          </w:tcPr>
          <w:p w14:paraId="45846C9B" w14:textId="77777777" w:rsidR="00EC1486" w:rsidRPr="004D6E74" w:rsidRDefault="00EC1486" w:rsidP="00B642BF">
            <w:pPr>
              <w:pStyle w:val="text"/>
              <w:rPr>
                <w:rFonts w:ascii="Arial" w:hAnsi="Arial" w:cs="Arial"/>
              </w:rPr>
            </w:pPr>
            <w:r w:rsidRPr="004D6E74">
              <w:rPr>
                <w:rFonts w:ascii="Arial" w:hAnsi="Arial" w:cs="Arial"/>
              </w:rPr>
              <w:t>Pisárecká 555/1a, Pisárky, 603 00 Brno</w:t>
            </w:r>
          </w:p>
        </w:tc>
      </w:tr>
      <w:tr w:rsidR="00EC1486" w:rsidRPr="004D6E74" w14:paraId="621A4E7F" w14:textId="77777777" w:rsidTr="00B642BF">
        <w:trPr>
          <w:trHeight w:val="57"/>
        </w:trPr>
        <w:tc>
          <w:tcPr>
            <w:tcW w:w="8538" w:type="dxa"/>
            <w:gridSpan w:val="2"/>
          </w:tcPr>
          <w:p w14:paraId="405042AA" w14:textId="77777777" w:rsidR="00EC1486" w:rsidRPr="004D6E74" w:rsidRDefault="00EC1486" w:rsidP="00B642BF">
            <w:pPr>
              <w:pStyle w:val="text"/>
              <w:rPr>
                <w:rFonts w:ascii="Arial" w:hAnsi="Arial" w:cs="Arial"/>
              </w:rPr>
            </w:pPr>
            <w:r w:rsidRPr="004D6E74">
              <w:rPr>
                <w:rFonts w:ascii="Arial" w:hAnsi="Arial" w:cs="Arial"/>
              </w:rPr>
              <w:t>Subjekt je zapsán v OR u Krajského soudu v Brně, spisová značka B 783</w:t>
            </w:r>
          </w:p>
        </w:tc>
      </w:tr>
      <w:tr w:rsidR="00EC1486" w:rsidRPr="004D6E74" w14:paraId="15FF0A06" w14:textId="77777777" w:rsidTr="00B642BF">
        <w:trPr>
          <w:trHeight w:val="57"/>
        </w:trPr>
        <w:tc>
          <w:tcPr>
            <w:tcW w:w="1120" w:type="dxa"/>
          </w:tcPr>
          <w:p w14:paraId="264236B4" w14:textId="77777777" w:rsidR="00EC1486" w:rsidRPr="004D6E74" w:rsidRDefault="00EC1486" w:rsidP="00B642BF">
            <w:pPr>
              <w:pStyle w:val="text"/>
              <w:rPr>
                <w:rFonts w:ascii="Arial" w:hAnsi="Arial" w:cs="Arial"/>
              </w:rPr>
            </w:pPr>
            <w:r w:rsidRPr="004D6E74">
              <w:rPr>
                <w:rFonts w:ascii="Arial" w:hAnsi="Arial" w:cs="Arial"/>
              </w:rPr>
              <w:t>IČO:</w:t>
            </w:r>
          </w:p>
        </w:tc>
        <w:tc>
          <w:tcPr>
            <w:tcW w:w="7418" w:type="dxa"/>
          </w:tcPr>
          <w:p w14:paraId="553965B1" w14:textId="77777777" w:rsidR="00EC1486" w:rsidRPr="004D6E74" w:rsidRDefault="00EC1486" w:rsidP="00B642BF">
            <w:pPr>
              <w:pStyle w:val="text"/>
              <w:rPr>
                <w:rFonts w:ascii="Arial" w:hAnsi="Arial" w:cs="Arial"/>
              </w:rPr>
            </w:pPr>
            <w:r w:rsidRPr="004D6E74">
              <w:rPr>
                <w:rFonts w:ascii="Arial" w:hAnsi="Arial" w:cs="Arial"/>
              </w:rPr>
              <w:t>46347275</w:t>
            </w:r>
          </w:p>
        </w:tc>
      </w:tr>
      <w:tr w:rsidR="00EC1486" w:rsidRPr="004D6E74" w14:paraId="20E6EE31" w14:textId="77777777" w:rsidTr="00B642BF">
        <w:trPr>
          <w:trHeight w:val="57"/>
        </w:trPr>
        <w:tc>
          <w:tcPr>
            <w:tcW w:w="1120" w:type="dxa"/>
          </w:tcPr>
          <w:p w14:paraId="74305008" w14:textId="77777777" w:rsidR="00EC1486" w:rsidRPr="004D6E74" w:rsidRDefault="00EC1486" w:rsidP="00B642BF">
            <w:pPr>
              <w:pStyle w:val="text"/>
              <w:rPr>
                <w:rFonts w:ascii="Arial" w:hAnsi="Arial" w:cs="Arial"/>
              </w:rPr>
            </w:pPr>
            <w:r w:rsidRPr="004D6E74">
              <w:rPr>
                <w:rFonts w:ascii="Arial" w:hAnsi="Arial" w:cs="Arial"/>
              </w:rPr>
              <w:t>DIČ:</w:t>
            </w:r>
          </w:p>
        </w:tc>
        <w:tc>
          <w:tcPr>
            <w:tcW w:w="7418" w:type="dxa"/>
          </w:tcPr>
          <w:p w14:paraId="7C7B4A86" w14:textId="77777777" w:rsidR="00EC1486" w:rsidRPr="004D6E74" w:rsidRDefault="00EC1486" w:rsidP="00B642BF">
            <w:pPr>
              <w:pStyle w:val="text"/>
              <w:rPr>
                <w:rFonts w:ascii="Arial" w:hAnsi="Arial" w:cs="Arial"/>
              </w:rPr>
            </w:pPr>
            <w:r w:rsidRPr="004D6E74">
              <w:rPr>
                <w:rFonts w:ascii="Arial" w:hAnsi="Arial" w:cs="Arial"/>
              </w:rPr>
              <w:t>CZ46347275</w:t>
            </w:r>
          </w:p>
        </w:tc>
      </w:tr>
      <w:tr w:rsidR="00EC1486" w:rsidRPr="004D6E74" w14:paraId="58630274" w14:textId="77777777" w:rsidTr="00B642BF">
        <w:trPr>
          <w:trHeight w:val="57"/>
        </w:trPr>
        <w:tc>
          <w:tcPr>
            <w:tcW w:w="8538" w:type="dxa"/>
            <w:gridSpan w:val="2"/>
          </w:tcPr>
          <w:p w14:paraId="0497369E" w14:textId="77777777" w:rsidR="00EC1486" w:rsidRDefault="00163A11" w:rsidP="0045531A">
            <w:pPr>
              <w:pStyle w:val="text"/>
              <w:rPr>
                <w:rFonts w:ascii="Arial" w:hAnsi="Arial" w:cs="Arial"/>
              </w:rPr>
            </w:pPr>
            <w:r>
              <w:rPr>
                <w:rFonts w:ascii="Arial" w:hAnsi="Arial" w:cs="Arial"/>
              </w:rPr>
              <w:t>K podpisu je oprávněn</w:t>
            </w:r>
            <w:r w:rsidR="00EC1486" w:rsidRPr="004D6E74">
              <w:rPr>
                <w:rFonts w:ascii="Arial" w:hAnsi="Arial" w:cs="Arial"/>
              </w:rPr>
              <w:t xml:space="preserve"> </w:t>
            </w:r>
            <w:r w:rsidR="0045531A">
              <w:rPr>
                <w:rFonts w:ascii="Arial" w:hAnsi="Arial" w:cs="Arial"/>
              </w:rPr>
              <w:t>XXX</w:t>
            </w:r>
          </w:p>
          <w:p w14:paraId="69E3849A" w14:textId="7A03F33C" w:rsidR="0045531A" w:rsidRPr="004D6E74" w:rsidRDefault="0045531A" w:rsidP="0045531A">
            <w:pPr>
              <w:pStyle w:val="text"/>
              <w:rPr>
                <w:rFonts w:ascii="Arial" w:hAnsi="Arial" w:cs="Arial"/>
              </w:rPr>
            </w:pPr>
          </w:p>
        </w:tc>
      </w:tr>
    </w:tbl>
    <w:p w14:paraId="125C6FFE" w14:textId="69ECE4EE" w:rsidR="003B32FA" w:rsidRPr="004D6E74" w:rsidRDefault="003B32FA" w:rsidP="009851E8">
      <w:pPr>
        <w:pStyle w:val="11uroven"/>
        <w:numPr>
          <w:ilvl w:val="0"/>
          <w:numId w:val="26"/>
        </w:numPr>
        <w:rPr>
          <w:rFonts w:cs="Arial"/>
        </w:rPr>
      </w:pPr>
      <w:r w:rsidRPr="004D6E74">
        <w:rPr>
          <w:rFonts w:cs="Arial"/>
        </w:rPr>
        <w:t>Podklady k uzavření smlouvy</w:t>
      </w:r>
    </w:p>
    <w:p w14:paraId="75B30B87" w14:textId="15FD77A2" w:rsidR="00B23411" w:rsidRPr="004D6E74" w:rsidRDefault="003B32FA" w:rsidP="00FA6341">
      <w:pPr>
        <w:pStyle w:val="text"/>
        <w:rPr>
          <w:rFonts w:ascii="Arial" w:hAnsi="Arial" w:cs="Arial"/>
        </w:rPr>
      </w:pPr>
      <w:r w:rsidRPr="004D6E74">
        <w:rPr>
          <w:rFonts w:ascii="Arial" w:hAnsi="Arial" w:cs="Arial"/>
        </w:rPr>
        <w:t>Smlouva je uzavřena na základě nabídky prodávajícího z</w:t>
      </w:r>
      <w:r w:rsidR="00586095" w:rsidRPr="004D6E74">
        <w:rPr>
          <w:rFonts w:ascii="Arial" w:hAnsi="Arial" w:cs="Arial"/>
        </w:rPr>
        <w:t xml:space="preserve">e dne </w:t>
      </w:r>
      <w:r w:rsidR="00EE6CB6" w:rsidRPr="004D6E74">
        <w:rPr>
          <w:rFonts w:ascii="Arial" w:hAnsi="Arial" w:cs="Arial"/>
        </w:rPr>
        <w:t>2</w:t>
      </w:r>
      <w:r w:rsidR="00E15033" w:rsidRPr="004D6E74">
        <w:rPr>
          <w:rFonts w:ascii="Arial" w:hAnsi="Arial" w:cs="Arial"/>
        </w:rPr>
        <w:t>7</w:t>
      </w:r>
      <w:r w:rsidR="00EE6CB6" w:rsidRPr="004D6E74">
        <w:rPr>
          <w:rFonts w:ascii="Arial" w:hAnsi="Arial" w:cs="Arial"/>
        </w:rPr>
        <w:t>. 9</w:t>
      </w:r>
      <w:r w:rsidR="00E15033" w:rsidRPr="004D6E74">
        <w:rPr>
          <w:rFonts w:ascii="Arial" w:hAnsi="Arial" w:cs="Arial"/>
        </w:rPr>
        <w:t>. 2024</w:t>
      </w:r>
      <w:r w:rsidR="00D55123" w:rsidRPr="004D6E74">
        <w:rPr>
          <w:rFonts w:ascii="Arial" w:hAnsi="Arial" w:cs="Arial"/>
        </w:rPr>
        <w:t xml:space="preserve"> a výzvy k podání nabídek ze dne 9. 8. 2024</w:t>
      </w:r>
      <w:r w:rsidR="00B351B7">
        <w:rPr>
          <w:rFonts w:ascii="Arial" w:hAnsi="Arial" w:cs="Arial"/>
        </w:rPr>
        <w:t>, č. SML/0408/24</w:t>
      </w:r>
      <w:r w:rsidR="002353CF" w:rsidRPr="004D6E74">
        <w:rPr>
          <w:rFonts w:ascii="Arial" w:hAnsi="Arial" w:cs="Arial"/>
        </w:rPr>
        <w:t>.</w:t>
      </w:r>
    </w:p>
    <w:p w14:paraId="144225E9" w14:textId="77777777" w:rsidR="005C10CE" w:rsidRPr="004D6E74" w:rsidRDefault="005C10CE" w:rsidP="00FA6341">
      <w:pPr>
        <w:pStyle w:val="text"/>
        <w:rPr>
          <w:rFonts w:ascii="Arial" w:hAnsi="Arial" w:cs="Arial"/>
        </w:rPr>
      </w:pPr>
    </w:p>
    <w:p w14:paraId="0088501D" w14:textId="77777777" w:rsidR="003B32FA" w:rsidRPr="004D6E74" w:rsidRDefault="003B32FA" w:rsidP="009851E8">
      <w:pPr>
        <w:pStyle w:val="11uroven"/>
        <w:rPr>
          <w:rFonts w:cs="Arial"/>
        </w:rPr>
      </w:pPr>
      <w:r w:rsidRPr="004D6E74">
        <w:rPr>
          <w:rFonts w:cs="Arial"/>
        </w:rPr>
        <w:t>Předmět smlouvy</w:t>
      </w:r>
    </w:p>
    <w:p w14:paraId="5FA25B5A" w14:textId="7E7C8CC8" w:rsidR="00574DAA" w:rsidRPr="004D6E74" w:rsidRDefault="00574DAA" w:rsidP="00EC1486">
      <w:pPr>
        <w:pStyle w:val="22uroven"/>
        <w:numPr>
          <w:ilvl w:val="1"/>
          <w:numId w:val="26"/>
        </w:numPr>
        <w:rPr>
          <w:rFonts w:cs="Arial"/>
        </w:rPr>
      </w:pPr>
      <w:r w:rsidRPr="004D6E74">
        <w:rPr>
          <w:rFonts w:cs="Arial"/>
        </w:rPr>
        <w:t xml:space="preserve">Prodávající se zavazuje odevzdat kupujícímu </w:t>
      </w:r>
      <w:r w:rsidR="002353CF" w:rsidRPr="004D6E74">
        <w:rPr>
          <w:rFonts w:cs="Arial"/>
        </w:rPr>
        <w:t>120</w:t>
      </w:r>
      <w:r w:rsidRPr="004D6E74">
        <w:rPr>
          <w:rFonts w:cs="Arial"/>
        </w:rPr>
        <w:t xml:space="preserve"> tun </w:t>
      </w:r>
      <w:r w:rsidR="002353CF" w:rsidRPr="004D6E74">
        <w:rPr>
          <w:rFonts w:cs="Arial"/>
        </w:rPr>
        <w:t>chlornanu</w:t>
      </w:r>
      <w:r w:rsidRPr="004D6E74">
        <w:rPr>
          <w:rFonts w:cs="Arial"/>
        </w:rPr>
        <w:t xml:space="preserve"> </w:t>
      </w:r>
      <w:r w:rsidR="0048608D" w:rsidRPr="004D6E74">
        <w:rPr>
          <w:rFonts w:cs="Arial"/>
        </w:rPr>
        <w:t xml:space="preserve">sodného </w:t>
      </w:r>
      <w:r w:rsidRPr="004D6E74">
        <w:rPr>
          <w:rFonts w:cs="Arial"/>
        </w:rPr>
        <w:t xml:space="preserve">pro úpravu pitné vody, (dále jen „zboží“) a umožnit mu nabýt vlastnické právo k tomuto zboží. </w:t>
      </w:r>
    </w:p>
    <w:p w14:paraId="72977CE9" w14:textId="68F90DBE" w:rsidR="00574DAA" w:rsidRPr="004D6E74" w:rsidRDefault="00574DAA" w:rsidP="00EC1486">
      <w:pPr>
        <w:pStyle w:val="22uroven"/>
        <w:numPr>
          <w:ilvl w:val="1"/>
          <w:numId w:val="26"/>
        </w:numPr>
        <w:rPr>
          <w:rFonts w:cs="Arial"/>
        </w:rPr>
      </w:pPr>
      <w:r w:rsidRPr="004D6E74">
        <w:rPr>
          <w:rFonts w:cs="Arial"/>
        </w:rPr>
        <w:t xml:space="preserve">Skutečně odebrané množství bude závislé na aktuální potřebě kupujícího a bude upřesněno pro každou konkrétní dodávku. Jednotlivé dodávky zboží uskuteční prodávající na základě písemného (e-mailového) požadavku. </w:t>
      </w:r>
    </w:p>
    <w:p w14:paraId="389FE218" w14:textId="77777777" w:rsidR="00574DAA" w:rsidRPr="004D6E74" w:rsidRDefault="00574DAA" w:rsidP="00EC1486">
      <w:pPr>
        <w:pStyle w:val="22uroven"/>
        <w:numPr>
          <w:ilvl w:val="1"/>
          <w:numId w:val="26"/>
        </w:numPr>
        <w:rPr>
          <w:rFonts w:cs="Arial"/>
        </w:rPr>
      </w:pPr>
      <w:r w:rsidRPr="004D6E74">
        <w:rPr>
          <w:rFonts w:cs="Arial"/>
        </w:rPr>
        <w:lastRenderedPageBreak/>
        <w:t>Kupující se zavazuje, že objednané zboží převezme a zaplatí prodávajícímu kupní cenu.</w:t>
      </w:r>
    </w:p>
    <w:p w14:paraId="30938F0B" w14:textId="48A6B1BF" w:rsidR="002353CF" w:rsidRPr="004D6E74" w:rsidRDefault="002353CF" w:rsidP="00EC1486">
      <w:pPr>
        <w:pStyle w:val="22uroven"/>
        <w:numPr>
          <w:ilvl w:val="1"/>
          <w:numId w:val="26"/>
        </w:numPr>
        <w:rPr>
          <w:rFonts w:cs="Arial"/>
        </w:rPr>
      </w:pPr>
      <w:r w:rsidRPr="004D6E74">
        <w:rPr>
          <w:rFonts w:cs="Arial"/>
        </w:rPr>
        <w:t xml:space="preserve">Výše uvedené množství představuje předpokládaný objem plnění za celou dobu platnosti smlouvy. </w:t>
      </w:r>
    </w:p>
    <w:p w14:paraId="673BABD2" w14:textId="77777777" w:rsidR="005C10CE" w:rsidRPr="004D6E74" w:rsidRDefault="005C10CE" w:rsidP="005C10CE">
      <w:pPr>
        <w:pStyle w:val="22uroven"/>
        <w:numPr>
          <w:ilvl w:val="0"/>
          <w:numId w:val="0"/>
        </w:numPr>
        <w:ind w:left="705"/>
        <w:rPr>
          <w:rFonts w:cs="Arial"/>
        </w:rPr>
      </w:pPr>
    </w:p>
    <w:p w14:paraId="30ECAAB7" w14:textId="102BABAC" w:rsidR="00574DAA" w:rsidRPr="004D6E74" w:rsidRDefault="00574DAA" w:rsidP="009851E8">
      <w:pPr>
        <w:pStyle w:val="11uroven"/>
        <w:rPr>
          <w:rFonts w:cs="Arial"/>
        </w:rPr>
      </w:pPr>
      <w:r w:rsidRPr="004D6E74">
        <w:rPr>
          <w:rFonts w:cs="Arial"/>
        </w:rPr>
        <w:t>Doba plnění</w:t>
      </w:r>
    </w:p>
    <w:p w14:paraId="384CD9A4" w14:textId="4A5A48E3" w:rsidR="00574DAA" w:rsidRPr="004D6E74" w:rsidRDefault="00574DAA" w:rsidP="00EC1486">
      <w:pPr>
        <w:pStyle w:val="22uroven"/>
        <w:numPr>
          <w:ilvl w:val="1"/>
          <w:numId w:val="26"/>
        </w:numPr>
        <w:rPr>
          <w:rFonts w:cs="Arial"/>
        </w:rPr>
      </w:pPr>
      <w:r w:rsidRPr="004D6E74">
        <w:rPr>
          <w:rFonts w:cs="Arial"/>
        </w:rPr>
        <w:t>Realizace dodávek bude probíhat od 1. 1. 202</w:t>
      </w:r>
      <w:r w:rsidR="0048608D" w:rsidRPr="004D6E74">
        <w:rPr>
          <w:rFonts w:cs="Arial"/>
        </w:rPr>
        <w:t>5</w:t>
      </w:r>
      <w:r w:rsidRPr="004D6E74">
        <w:rPr>
          <w:rFonts w:cs="Arial"/>
        </w:rPr>
        <w:t xml:space="preserve"> do 31. 12. 202</w:t>
      </w:r>
      <w:r w:rsidR="0048608D" w:rsidRPr="004D6E74">
        <w:rPr>
          <w:rFonts w:cs="Arial"/>
        </w:rPr>
        <w:t>6</w:t>
      </w:r>
      <w:r w:rsidR="00113DEC" w:rsidRPr="004D6E74">
        <w:rPr>
          <w:rFonts w:cs="Arial"/>
        </w:rPr>
        <w:t>.</w:t>
      </w:r>
    </w:p>
    <w:p w14:paraId="7665AE16" w14:textId="5D76B359" w:rsidR="00574DAA" w:rsidRPr="004D6E74" w:rsidRDefault="00574DAA" w:rsidP="00EC1486">
      <w:pPr>
        <w:pStyle w:val="22uroven"/>
        <w:numPr>
          <w:ilvl w:val="1"/>
          <w:numId w:val="26"/>
        </w:numPr>
        <w:rPr>
          <w:rFonts w:cs="Arial"/>
        </w:rPr>
      </w:pPr>
      <w:r w:rsidRPr="004D6E74">
        <w:rPr>
          <w:rFonts w:cs="Arial"/>
        </w:rPr>
        <w:t xml:space="preserve">Prodávající dodá kupujícímu zboží uvedené v čl. </w:t>
      </w:r>
      <w:r w:rsidR="009851E8" w:rsidRPr="004D6E74">
        <w:rPr>
          <w:rFonts w:cs="Arial"/>
        </w:rPr>
        <w:t>2</w:t>
      </w:r>
      <w:r w:rsidRPr="004D6E74">
        <w:rPr>
          <w:rFonts w:cs="Arial"/>
        </w:rPr>
        <w:t xml:space="preserve"> smlouvy v termínu uvedeném v požadavku. V případě, že tento termín není dohodnut, odevzdá prodávající kupujícímu objednané zboží do 10 dnů od obdržení písemného (e-mailového) požadavku</w:t>
      </w:r>
      <w:r w:rsidR="00BE5FC7" w:rsidRPr="004D6E74">
        <w:rPr>
          <w:rFonts w:cs="Arial"/>
        </w:rPr>
        <w:t>.</w:t>
      </w:r>
    </w:p>
    <w:p w14:paraId="528C3809" w14:textId="1B78C389" w:rsidR="00D77CAC" w:rsidRPr="004D6E74" w:rsidRDefault="00D77CAC" w:rsidP="00D77CAC">
      <w:pPr>
        <w:pStyle w:val="22uroven"/>
        <w:rPr>
          <w:rFonts w:cs="Arial"/>
        </w:rPr>
      </w:pPr>
      <w:r w:rsidRPr="004D6E74">
        <w:rPr>
          <w:rFonts w:cs="Arial"/>
        </w:rPr>
        <w:t xml:space="preserve">Smluvní strany jsou oprávněny po dohodě prodloužit dobu plnění v případě, že nebude vyčerpán objem plnění dle čl. </w:t>
      </w:r>
      <w:proofErr w:type="gramStart"/>
      <w:r w:rsidRPr="004D6E74">
        <w:rPr>
          <w:rFonts w:cs="Arial"/>
        </w:rPr>
        <w:t>2.1. smlouvy</w:t>
      </w:r>
      <w:proofErr w:type="gramEnd"/>
      <w:r w:rsidRPr="004D6E74">
        <w:rPr>
          <w:rFonts w:cs="Arial"/>
        </w:rPr>
        <w:t>. O této změně se strany zavazují sjednat písemn</w:t>
      </w:r>
      <w:r w:rsidR="00F37C1F" w:rsidRPr="004D6E74">
        <w:rPr>
          <w:rFonts w:cs="Arial"/>
        </w:rPr>
        <w:t>ý</w:t>
      </w:r>
      <w:r w:rsidRPr="004D6E74">
        <w:rPr>
          <w:rFonts w:cs="Arial"/>
        </w:rPr>
        <w:t xml:space="preserve"> dodatek k této smlouvě. </w:t>
      </w:r>
    </w:p>
    <w:p w14:paraId="0801651A" w14:textId="77777777" w:rsidR="005C10CE" w:rsidRPr="004D6E74" w:rsidRDefault="005C10CE" w:rsidP="005C10CE">
      <w:pPr>
        <w:pStyle w:val="22uroven"/>
        <w:numPr>
          <w:ilvl w:val="0"/>
          <w:numId w:val="0"/>
        </w:numPr>
        <w:ind w:left="705"/>
        <w:rPr>
          <w:rFonts w:cs="Arial"/>
        </w:rPr>
      </w:pPr>
    </w:p>
    <w:p w14:paraId="124DD88E" w14:textId="4BEAB613" w:rsidR="003B32FA" w:rsidRPr="004D6E74" w:rsidRDefault="003B32FA" w:rsidP="00EC1486">
      <w:pPr>
        <w:pStyle w:val="11uroven"/>
        <w:numPr>
          <w:ilvl w:val="0"/>
          <w:numId w:val="26"/>
        </w:numPr>
        <w:rPr>
          <w:rFonts w:cs="Arial"/>
        </w:rPr>
      </w:pPr>
      <w:r w:rsidRPr="004D6E74">
        <w:rPr>
          <w:rFonts w:cs="Arial"/>
        </w:rPr>
        <w:t>Místo plnění</w:t>
      </w:r>
      <w:r w:rsidR="00EA456A" w:rsidRPr="004D6E74">
        <w:rPr>
          <w:rFonts w:cs="Arial"/>
        </w:rPr>
        <w:t xml:space="preserve"> a dodací podmínky</w:t>
      </w:r>
    </w:p>
    <w:p w14:paraId="2BB53400" w14:textId="67BF98DA" w:rsidR="00574DAA" w:rsidRPr="004D6E74" w:rsidRDefault="003B32FA" w:rsidP="00EA456A">
      <w:pPr>
        <w:pStyle w:val="22uroven"/>
        <w:rPr>
          <w:rFonts w:cs="Arial"/>
        </w:rPr>
      </w:pPr>
      <w:r w:rsidRPr="004D6E74">
        <w:rPr>
          <w:rFonts w:cs="Arial"/>
        </w:rPr>
        <w:t xml:space="preserve">Místo plnění: </w:t>
      </w:r>
      <w:r w:rsidR="004C5249" w:rsidRPr="004D6E74">
        <w:rPr>
          <w:rFonts w:cs="Arial"/>
        </w:rPr>
        <w:t>Čistírna odpadních vod Brno - Modřice, Chrlická 552, Modřice 664 42.</w:t>
      </w:r>
    </w:p>
    <w:p w14:paraId="55B28D52" w14:textId="36EF2685" w:rsidR="00EA456A" w:rsidRPr="004D6E74" w:rsidRDefault="00EA456A" w:rsidP="00EA456A">
      <w:pPr>
        <w:pStyle w:val="22uroven"/>
        <w:rPr>
          <w:rFonts w:cs="Arial"/>
        </w:rPr>
      </w:pPr>
      <w:r w:rsidRPr="004D6E74">
        <w:rPr>
          <w:rFonts w:cs="Arial"/>
        </w:rPr>
        <w:t>Prodávající dodá společně se zbožím následující dokumenty: dodací list</w:t>
      </w:r>
      <w:r w:rsidR="000D0DCB" w:rsidRPr="004D6E74">
        <w:rPr>
          <w:rFonts w:cs="Arial"/>
        </w:rPr>
        <w:t xml:space="preserve">, fakturu </w:t>
      </w:r>
      <w:r w:rsidRPr="004D6E74">
        <w:rPr>
          <w:rFonts w:cs="Arial"/>
        </w:rPr>
        <w:t>a atest o jakosti dodávaného zboží.</w:t>
      </w:r>
    </w:p>
    <w:p w14:paraId="3C57C427" w14:textId="1CE606A7" w:rsidR="00EA456A" w:rsidRPr="004D6E74" w:rsidRDefault="00EA456A" w:rsidP="00EA456A">
      <w:pPr>
        <w:pStyle w:val="22uroven"/>
        <w:rPr>
          <w:rFonts w:cs="Arial"/>
        </w:rPr>
      </w:pPr>
      <w:r w:rsidRPr="004D6E74">
        <w:rPr>
          <w:rFonts w:cs="Arial"/>
        </w:rPr>
        <w:t>Součástí dodávky zboží je doprava zboží formou periodických dodávek na místo plnění výhradně malou autocisternou o objemu do 10 tun vybavenou napojením na zásobník tzv. „mlékárenským šroubením“, při zajištění flexibility - tj. operativní domluvy mezi prodávajícím a kupujícím o konkrétních dodávkách.</w:t>
      </w:r>
    </w:p>
    <w:p w14:paraId="3F9A073D" w14:textId="72ABE357" w:rsidR="000D0DCB" w:rsidRPr="004D6E74" w:rsidRDefault="000D0DCB" w:rsidP="000D0DCB">
      <w:pPr>
        <w:pStyle w:val="22uroven"/>
        <w:rPr>
          <w:rFonts w:cs="Arial"/>
        </w:rPr>
      </w:pPr>
      <w:r w:rsidRPr="004D6E7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w:t>
      </w:r>
    </w:p>
    <w:p w14:paraId="62630B20" w14:textId="416BA6F9" w:rsidR="00EA456A" w:rsidRPr="004D6E74" w:rsidRDefault="00EA456A" w:rsidP="00EA456A">
      <w:pPr>
        <w:pStyle w:val="22uroven"/>
        <w:rPr>
          <w:rFonts w:cs="Arial"/>
        </w:rPr>
      </w:pPr>
      <w:r w:rsidRPr="004D6E74">
        <w:rPr>
          <w:rFonts w:cs="Arial"/>
        </w:rPr>
        <w:t>Prodávající se zavazuje vést objednávky kupujícího v evidenci až do úplného dodání zboží.</w:t>
      </w:r>
    </w:p>
    <w:p w14:paraId="4E7146A2" w14:textId="77777777" w:rsidR="0041262F" w:rsidRPr="004D6E74" w:rsidRDefault="0041262F" w:rsidP="00574DAA">
      <w:pPr>
        <w:rPr>
          <w:rFonts w:ascii="Arial" w:hAnsi="Arial" w:cs="Arial"/>
        </w:rPr>
      </w:pPr>
    </w:p>
    <w:p w14:paraId="0048C99C" w14:textId="77777777" w:rsidR="003B32FA" w:rsidRPr="004D6E74" w:rsidRDefault="003B32FA" w:rsidP="00EC1486">
      <w:pPr>
        <w:pStyle w:val="11uroven"/>
        <w:numPr>
          <w:ilvl w:val="0"/>
          <w:numId w:val="26"/>
        </w:numPr>
        <w:rPr>
          <w:rFonts w:cs="Arial"/>
        </w:rPr>
      </w:pPr>
      <w:r w:rsidRPr="004D6E74">
        <w:rPr>
          <w:rFonts w:cs="Arial"/>
        </w:rPr>
        <w:t>Kupní cena</w:t>
      </w:r>
    </w:p>
    <w:p w14:paraId="6C1B53D8" w14:textId="4C2FD898" w:rsidR="00E93B16" w:rsidRPr="004D6E74" w:rsidRDefault="00FA1843" w:rsidP="00FA1843">
      <w:pPr>
        <w:pStyle w:val="22uroven"/>
        <w:numPr>
          <w:ilvl w:val="1"/>
          <w:numId w:val="26"/>
        </w:numPr>
        <w:rPr>
          <w:rFonts w:cs="Arial"/>
        </w:rPr>
      </w:pPr>
      <w:r w:rsidRPr="004D6E74">
        <w:rPr>
          <w:rFonts w:cs="Arial"/>
        </w:rPr>
        <w:t xml:space="preserve">Celkový finanční objem za </w:t>
      </w:r>
      <w:r w:rsidR="00CD0EA3" w:rsidRPr="004D6E74">
        <w:rPr>
          <w:rFonts w:cs="Arial"/>
        </w:rPr>
        <w:t>zboží uvedené</w:t>
      </w:r>
      <w:r w:rsidRPr="004D6E74">
        <w:rPr>
          <w:rFonts w:cs="Arial"/>
        </w:rPr>
        <w:t xml:space="preserve"> v čl. 2.1 této smlouvy představuje částku </w:t>
      </w:r>
      <w:r w:rsidR="0045531A">
        <w:rPr>
          <w:rFonts w:cs="Arial"/>
        </w:rPr>
        <w:t>XXX</w:t>
      </w:r>
      <w:r w:rsidR="00817F9B" w:rsidRPr="004D6E74">
        <w:rPr>
          <w:rFonts w:cs="Arial"/>
        </w:rPr>
        <w:t xml:space="preserve"> bez DPH</w:t>
      </w:r>
      <w:r w:rsidR="00E93B16" w:rsidRPr="004D6E74">
        <w:rPr>
          <w:rFonts w:cs="Arial"/>
        </w:rPr>
        <w:t xml:space="preserve"> (</w:t>
      </w:r>
      <w:r w:rsidRPr="004D6E74">
        <w:rPr>
          <w:rFonts w:cs="Arial"/>
        </w:rPr>
        <w:t xml:space="preserve">jednotková cena za zboží </w:t>
      </w:r>
      <w:r w:rsidR="00BD4B2B" w:rsidRPr="004D6E74">
        <w:rPr>
          <w:rFonts w:cs="Arial"/>
        </w:rPr>
        <w:t xml:space="preserve">činí </w:t>
      </w:r>
      <w:r w:rsidR="0045531A">
        <w:rPr>
          <w:rFonts w:cs="Arial"/>
        </w:rPr>
        <w:t>XXX</w:t>
      </w:r>
      <w:r w:rsidR="00817F9B" w:rsidRPr="004D6E74">
        <w:rPr>
          <w:rFonts w:cs="Arial"/>
        </w:rPr>
        <w:t xml:space="preserve"> bez DPH</w:t>
      </w:r>
      <w:r w:rsidR="00E93B16" w:rsidRPr="004D6E74">
        <w:rPr>
          <w:rFonts w:cs="Arial"/>
        </w:rPr>
        <w:t>/t).</w:t>
      </w:r>
    </w:p>
    <w:p w14:paraId="22E453E2" w14:textId="529F8755" w:rsidR="00BD4B2B" w:rsidRPr="004D6E74" w:rsidRDefault="00BD4B2B" w:rsidP="00BD4B2B">
      <w:pPr>
        <w:pStyle w:val="22uroven"/>
        <w:numPr>
          <w:ilvl w:val="1"/>
          <w:numId w:val="26"/>
        </w:numPr>
        <w:rPr>
          <w:rFonts w:cs="Arial"/>
        </w:rPr>
      </w:pPr>
      <w:r w:rsidRPr="004D6E74">
        <w:rPr>
          <w:rFonts w:cs="Arial"/>
        </w:rPr>
        <w:t xml:space="preserve">Ke kupní ceně bude připočítána DPH v platné výši.    </w:t>
      </w:r>
    </w:p>
    <w:p w14:paraId="6F6C782E" w14:textId="6A62887C" w:rsidR="00E93B16" w:rsidRPr="004D6E74" w:rsidRDefault="00E93B16" w:rsidP="00EC1486">
      <w:pPr>
        <w:pStyle w:val="22uroven"/>
        <w:numPr>
          <w:ilvl w:val="1"/>
          <w:numId w:val="26"/>
        </w:numPr>
        <w:rPr>
          <w:rFonts w:cs="Arial"/>
        </w:rPr>
      </w:pPr>
      <w:r w:rsidRPr="004D6E74">
        <w:rPr>
          <w:rFonts w:cs="Arial"/>
        </w:rPr>
        <w:t xml:space="preserve">Kupní cena zahrnuje </w:t>
      </w:r>
      <w:r w:rsidR="00895735" w:rsidRPr="004D6E74">
        <w:rPr>
          <w:rFonts w:cs="Arial"/>
        </w:rPr>
        <w:t xml:space="preserve">mimo vlastní dodávku i </w:t>
      </w:r>
      <w:r w:rsidRPr="004D6E74">
        <w:rPr>
          <w:rFonts w:cs="Arial"/>
        </w:rPr>
        <w:t>dopravu do místa plnění</w:t>
      </w:r>
      <w:r w:rsidR="00BD4B2B" w:rsidRPr="004D6E74">
        <w:rPr>
          <w:rFonts w:cs="Arial"/>
        </w:rPr>
        <w:t xml:space="preserve"> </w:t>
      </w:r>
      <w:r w:rsidR="00895735" w:rsidRPr="004D6E74">
        <w:rPr>
          <w:rFonts w:cs="Arial"/>
        </w:rPr>
        <w:t>a</w:t>
      </w:r>
      <w:r w:rsidR="00BD4B2B" w:rsidRPr="004D6E74">
        <w:rPr>
          <w:rFonts w:cs="Arial"/>
        </w:rPr>
        <w:t xml:space="preserve"> veškeré další náklady související s dodáním zboží na místo plnění</w:t>
      </w:r>
      <w:r w:rsidRPr="004D6E74">
        <w:rPr>
          <w:rFonts w:cs="Arial"/>
        </w:rPr>
        <w:t>.</w:t>
      </w:r>
    </w:p>
    <w:p w14:paraId="6D5C8D90" w14:textId="0331C47D" w:rsidR="00C06F1F" w:rsidRPr="004D6E74" w:rsidRDefault="00C06F1F" w:rsidP="00EC1486">
      <w:pPr>
        <w:pStyle w:val="22uroven"/>
        <w:numPr>
          <w:ilvl w:val="1"/>
          <w:numId w:val="26"/>
        </w:numPr>
        <w:rPr>
          <w:rFonts w:cs="Arial"/>
        </w:rPr>
      </w:pPr>
      <w:r w:rsidRPr="004D6E74">
        <w:rPr>
          <w:rFonts w:cs="Arial"/>
        </w:rPr>
        <w:t xml:space="preserve">V kalendářním roce následujícím po roce, v němž </w:t>
      </w:r>
      <w:r w:rsidR="008F322E" w:rsidRPr="004D6E74">
        <w:rPr>
          <w:rFonts w:cs="Arial"/>
        </w:rPr>
        <w:t xml:space="preserve">tato </w:t>
      </w:r>
      <w:r w:rsidRPr="004D6E74">
        <w:rPr>
          <w:rFonts w:cs="Arial"/>
        </w:rPr>
        <w:t>smlouva nabude účinnosti,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7A29C1CE" w14:textId="12C5BC69" w:rsidR="00201845" w:rsidRPr="004D6E74" w:rsidRDefault="00201845" w:rsidP="00EC1486">
      <w:pPr>
        <w:pStyle w:val="22uroven"/>
        <w:numPr>
          <w:ilvl w:val="1"/>
          <w:numId w:val="26"/>
        </w:numPr>
        <w:rPr>
          <w:rFonts w:cs="Arial"/>
        </w:rPr>
      </w:pPr>
      <w:r w:rsidRPr="004D6E74">
        <w:rPr>
          <w:rFonts w:cs="Arial"/>
        </w:rPr>
        <w:t xml:space="preserve">Jednotková cena </w:t>
      </w:r>
      <w:r w:rsidR="00EA456A" w:rsidRPr="004D6E74">
        <w:rPr>
          <w:rFonts w:cs="Arial"/>
        </w:rPr>
        <w:t>zboží</w:t>
      </w:r>
      <w:r w:rsidRPr="004D6E74">
        <w:rPr>
          <w:rFonts w:cs="Arial"/>
        </w:rPr>
        <w:t xml:space="preserve"> je platná do 31. 12. 2026. Pokud dojde k navýšení ceny </w:t>
      </w:r>
      <w:r w:rsidR="00EA456A" w:rsidRPr="004D6E74">
        <w:rPr>
          <w:rFonts w:cs="Arial"/>
        </w:rPr>
        <w:t>zboží</w:t>
      </w:r>
      <w:r w:rsidRPr="004D6E74">
        <w:rPr>
          <w:rFonts w:cs="Arial"/>
        </w:rPr>
        <w:t xml:space="preserve"> na trhu z důvodů, na které nedopadá inflační doložka dle čl. </w:t>
      </w:r>
      <w:proofErr w:type="gramStart"/>
      <w:r w:rsidR="00EA456A" w:rsidRPr="004D6E74">
        <w:rPr>
          <w:rFonts w:cs="Arial"/>
        </w:rPr>
        <w:t>5</w:t>
      </w:r>
      <w:r w:rsidRPr="004D6E74">
        <w:rPr>
          <w:rFonts w:cs="Arial"/>
        </w:rPr>
        <w:t>.4. této</w:t>
      </w:r>
      <w:proofErr w:type="gramEnd"/>
      <w:r w:rsidRPr="004D6E74">
        <w:rPr>
          <w:rFonts w:cs="Arial"/>
        </w:rPr>
        <w:t xml:space="preserve"> smlouvy, má prodávající právo </w:t>
      </w:r>
      <w:r w:rsidRPr="004D6E74">
        <w:rPr>
          <w:rFonts w:cs="Arial"/>
        </w:rPr>
        <w:lastRenderedPageBreak/>
        <w:t>vyvolat jednání o ceně</w:t>
      </w:r>
      <w:r w:rsidR="008F322E" w:rsidRPr="004D6E74">
        <w:rPr>
          <w:rFonts w:cs="Arial"/>
        </w:rPr>
        <w:t>, a to nejdříve v kalendářním roce následujícím po roce, v němž tato smlouva nabude účinnosti</w:t>
      </w:r>
      <w:r w:rsidRPr="004D6E74">
        <w:rPr>
          <w:rFonts w:cs="Arial"/>
        </w:rPr>
        <w:t xml:space="preserve">. Zvýšení ceny v takovém případě nepřekročí limity stanovené zákonem č. 134/2016 Sb., o zadávání veřejných zakázek, v platném znění. </w:t>
      </w:r>
    </w:p>
    <w:p w14:paraId="696AD00A" w14:textId="62253868" w:rsidR="0098722E" w:rsidRPr="004D6E74" w:rsidRDefault="0098722E" w:rsidP="005C10CE">
      <w:pPr>
        <w:pStyle w:val="22uroven"/>
        <w:numPr>
          <w:ilvl w:val="0"/>
          <w:numId w:val="0"/>
        </w:numPr>
        <w:ind w:left="705"/>
        <w:rPr>
          <w:rFonts w:cs="Arial"/>
        </w:rPr>
      </w:pPr>
    </w:p>
    <w:p w14:paraId="6AA7309E" w14:textId="77777777" w:rsidR="003B32FA" w:rsidRPr="004D6E74" w:rsidRDefault="003B32FA" w:rsidP="00EC1486">
      <w:pPr>
        <w:pStyle w:val="11uroven"/>
        <w:numPr>
          <w:ilvl w:val="0"/>
          <w:numId w:val="26"/>
        </w:numPr>
        <w:rPr>
          <w:rFonts w:cs="Arial"/>
        </w:rPr>
      </w:pPr>
      <w:r w:rsidRPr="004D6E74">
        <w:rPr>
          <w:rFonts w:cs="Arial"/>
        </w:rPr>
        <w:t>Platební podmínky</w:t>
      </w:r>
    </w:p>
    <w:p w14:paraId="1A5CCF62" w14:textId="679BD4E1" w:rsidR="00921BCA" w:rsidRPr="004D6E74" w:rsidRDefault="00921BCA" w:rsidP="00921BCA">
      <w:pPr>
        <w:pStyle w:val="22uroven"/>
        <w:rPr>
          <w:rFonts w:cs="Arial"/>
        </w:rPr>
      </w:pPr>
      <w:r w:rsidRPr="004D6E74">
        <w:rPr>
          <w:rFonts w:cs="Arial"/>
        </w:rPr>
        <w:t xml:space="preserve">Datem zdanitelného plnění se rozumí den odevzdání </w:t>
      </w:r>
      <w:r w:rsidR="00CD0EA3" w:rsidRPr="004D6E74">
        <w:rPr>
          <w:rFonts w:cs="Arial"/>
        </w:rPr>
        <w:t>zboží</w:t>
      </w:r>
      <w:r w:rsidRPr="004D6E74">
        <w:rPr>
          <w:rFonts w:cs="Arial"/>
        </w:rPr>
        <w:t xml:space="preserve"> kupujícímu.</w:t>
      </w:r>
    </w:p>
    <w:p w14:paraId="758C9301" w14:textId="630A532C" w:rsidR="00921BCA" w:rsidRPr="004D6E74" w:rsidRDefault="00921BCA" w:rsidP="00921BCA">
      <w:pPr>
        <w:pStyle w:val="22uroven"/>
        <w:rPr>
          <w:rFonts w:cs="Arial"/>
        </w:rPr>
      </w:pPr>
      <w:r w:rsidRPr="004D6E74">
        <w:rPr>
          <w:rFonts w:cs="Arial"/>
        </w:rPr>
        <w:t xml:space="preserve">Cena </w:t>
      </w:r>
      <w:r w:rsidR="00CD0EA3" w:rsidRPr="004D6E74">
        <w:rPr>
          <w:rFonts w:cs="Arial"/>
        </w:rPr>
        <w:t>zboží</w:t>
      </w:r>
      <w:r w:rsidRPr="004D6E74">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2CF0743E" w14:textId="77777777" w:rsidR="00921BCA" w:rsidRPr="004D6E74" w:rsidRDefault="00921BCA" w:rsidP="00921BCA">
      <w:pPr>
        <w:pStyle w:val="22uroven"/>
        <w:rPr>
          <w:rFonts w:cs="Arial"/>
        </w:rPr>
      </w:pPr>
      <w:r w:rsidRPr="004D6E74">
        <w:rPr>
          <w:rFonts w:cs="Arial"/>
        </w:rPr>
        <w:t>Faktury se prodávající zavazuje zasílat kupujícímu na e-mailovou adresu pro zasílání faktur: faktury@bvk.cz</w:t>
      </w:r>
    </w:p>
    <w:p w14:paraId="1FA83123" w14:textId="77777777" w:rsidR="00921BCA" w:rsidRPr="004D6E74" w:rsidRDefault="00921BCA" w:rsidP="00921BCA">
      <w:pPr>
        <w:pStyle w:val="22uroven"/>
        <w:rPr>
          <w:rFonts w:cs="Arial"/>
        </w:rPr>
      </w:pPr>
      <w:r w:rsidRPr="004D6E74">
        <w:rPr>
          <w:rFonts w:cs="Arial"/>
        </w:rPr>
        <w:t>Prodávající uvede na faktuře číslo smlouvy kupujícího. Platba bude provedena převodem na účet prodávajícího uvedený ve faktuře.</w:t>
      </w:r>
    </w:p>
    <w:p w14:paraId="1271D18D" w14:textId="77777777" w:rsidR="00921BCA" w:rsidRPr="004D6E74" w:rsidRDefault="00921BCA" w:rsidP="00921BCA">
      <w:pPr>
        <w:pStyle w:val="22uroven"/>
        <w:rPr>
          <w:rFonts w:cs="Arial"/>
        </w:rPr>
      </w:pPr>
      <w:r w:rsidRPr="004D6E74">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3380CCCA" w14:textId="77777777" w:rsidR="00921BCA" w:rsidRPr="004D6E74" w:rsidRDefault="00921BCA" w:rsidP="00921BCA">
      <w:pPr>
        <w:pStyle w:val="22uroven"/>
        <w:numPr>
          <w:ilvl w:val="0"/>
          <w:numId w:val="0"/>
        </w:numPr>
        <w:ind w:left="705"/>
        <w:rPr>
          <w:rFonts w:cs="Arial"/>
        </w:rPr>
      </w:pPr>
      <w:r w:rsidRPr="004D6E74">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6F3D2E8E" w14:textId="77777777" w:rsidR="00921BCA" w:rsidRPr="004D6E74" w:rsidRDefault="00921BCA" w:rsidP="00921BCA">
      <w:pPr>
        <w:pStyle w:val="22uroven"/>
        <w:numPr>
          <w:ilvl w:val="0"/>
          <w:numId w:val="0"/>
        </w:numPr>
        <w:ind w:left="705"/>
        <w:rPr>
          <w:rFonts w:cs="Arial"/>
        </w:rPr>
      </w:pPr>
      <w:r w:rsidRPr="004D6E74">
        <w:rPr>
          <w:rFonts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9EA8A18" w14:textId="77777777" w:rsidR="00BB09DB" w:rsidRPr="004D6E74" w:rsidRDefault="00BB09DB" w:rsidP="00BB09DB">
      <w:pPr>
        <w:pStyle w:val="22uroven"/>
        <w:numPr>
          <w:ilvl w:val="0"/>
          <w:numId w:val="0"/>
        </w:numPr>
        <w:ind w:left="705"/>
        <w:rPr>
          <w:rFonts w:cs="Arial"/>
        </w:rPr>
      </w:pPr>
    </w:p>
    <w:p w14:paraId="541BBE47" w14:textId="6B46688C" w:rsidR="003B32FA" w:rsidRPr="004D6E74" w:rsidRDefault="003B32FA" w:rsidP="00EC1486">
      <w:pPr>
        <w:pStyle w:val="11uroven"/>
        <w:numPr>
          <w:ilvl w:val="0"/>
          <w:numId w:val="26"/>
        </w:numPr>
        <w:rPr>
          <w:rFonts w:cs="Arial"/>
        </w:rPr>
      </w:pPr>
      <w:r w:rsidRPr="004D6E74">
        <w:rPr>
          <w:rFonts w:cs="Arial"/>
        </w:rPr>
        <w:t>Záruka za jakost</w:t>
      </w:r>
    </w:p>
    <w:p w14:paraId="114590D0" w14:textId="625C5ADF" w:rsidR="00046F00" w:rsidRPr="004D6E74" w:rsidRDefault="00B41926" w:rsidP="00EC1486">
      <w:pPr>
        <w:pStyle w:val="22uroven"/>
        <w:numPr>
          <w:ilvl w:val="1"/>
          <w:numId w:val="26"/>
        </w:numPr>
        <w:rPr>
          <w:rFonts w:cs="Arial"/>
        </w:rPr>
      </w:pPr>
      <w:r w:rsidRPr="004D6E74">
        <w:rPr>
          <w:rFonts w:cs="Arial"/>
        </w:rPr>
        <w:t>Prodávající se zavazuje, že zboží bude po dobu 2 měsíců způsobilé k použití pro obvyklý účel nebo že si zachová obvyklé vlastnosti.</w:t>
      </w:r>
    </w:p>
    <w:p w14:paraId="4A9913DE" w14:textId="7CB4B1BD" w:rsidR="00CB7EB5" w:rsidRPr="004D6E74" w:rsidRDefault="00607013" w:rsidP="00EC1486">
      <w:pPr>
        <w:pStyle w:val="22uroven"/>
        <w:numPr>
          <w:ilvl w:val="1"/>
          <w:numId w:val="26"/>
        </w:numPr>
        <w:rPr>
          <w:rFonts w:cs="Arial"/>
        </w:rPr>
      </w:pPr>
      <w:r w:rsidRPr="004D6E74">
        <w:rPr>
          <w:rFonts w:cs="Arial"/>
        </w:rPr>
        <w:t>Záruční doba začíná běžet dnem předání zboží kupujícímu.</w:t>
      </w:r>
    </w:p>
    <w:p w14:paraId="3B1393A6" w14:textId="77777777" w:rsidR="005C10CE" w:rsidRPr="004D6E74" w:rsidRDefault="005C10CE" w:rsidP="005C10CE">
      <w:pPr>
        <w:pStyle w:val="22uroven"/>
        <w:numPr>
          <w:ilvl w:val="0"/>
          <w:numId w:val="0"/>
        </w:numPr>
        <w:ind w:left="705"/>
        <w:rPr>
          <w:rFonts w:cs="Arial"/>
        </w:rPr>
      </w:pPr>
    </w:p>
    <w:p w14:paraId="2A2F94D2" w14:textId="2ACDDBFD" w:rsidR="00CE7791" w:rsidRPr="004D6E74" w:rsidRDefault="00CE7791" w:rsidP="00EC1486">
      <w:pPr>
        <w:pStyle w:val="11uroven"/>
        <w:numPr>
          <w:ilvl w:val="0"/>
          <w:numId w:val="26"/>
        </w:numPr>
        <w:rPr>
          <w:rFonts w:cs="Arial"/>
        </w:rPr>
      </w:pPr>
      <w:r w:rsidRPr="004D6E74">
        <w:rPr>
          <w:rFonts w:cs="Arial"/>
        </w:rPr>
        <w:t>Odpovědnost za vady</w:t>
      </w:r>
    </w:p>
    <w:p w14:paraId="250B0B4B" w14:textId="540A53BB" w:rsidR="00CE7791" w:rsidRPr="004D6E74" w:rsidRDefault="00CE7791" w:rsidP="00CE7791">
      <w:pPr>
        <w:pStyle w:val="22uroven"/>
        <w:ind w:left="567" w:hanging="567"/>
        <w:rPr>
          <w:rFonts w:cs="Arial"/>
        </w:rPr>
      </w:pPr>
      <w:r w:rsidRPr="004D6E74">
        <w:rPr>
          <w:rFonts w:cs="Arial"/>
        </w:rPr>
        <w:t>Prodávající se zavazuje, že zboží bude předáno kupujícímu bez vad a dále, že zboží bude mít vlastnosti stanovené smlouvu.</w:t>
      </w:r>
    </w:p>
    <w:p w14:paraId="33BD053A" w14:textId="766D7022" w:rsidR="00CE7791" w:rsidRPr="004D6E74" w:rsidRDefault="00CE7791" w:rsidP="00CE7791">
      <w:pPr>
        <w:pStyle w:val="22uroven"/>
        <w:ind w:left="567" w:hanging="567"/>
        <w:rPr>
          <w:rFonts w:cs="Arial"/>
        </w:rPr>
      </w:pPr>
      <w:r w:rsidRPr="004D6E74">
        <w:rPr>
          <w:rFonts w:cs="Arial"/>
        </w:rPr>
        <w:t>Zjevné vady dodávky je kupující povinen oznámit při přejímání zboží a tyto budou zapsány do předávacího protokolu. Kupující je oprávněn objednané zboží nepřevzít v případě zjevných vad takového rozsahu, že zboží nelze v důsledku těchto vad užívat nebo zboží nebude splňovat technické požadavky předmětu plnění dle této smlouvy.</w:t>
      </w:r>
    </w:p>
    <w:p w14:paraId="757E58C2" w14:textId="77777777" w:rsidR="00CE7791" w:rsidRPr="004D6E74" w:rsidRDefault="00CE7791" w:rsidP="00CE7791">
      <w:pPr>
        <w:pStyle w:val="22uroven"/>
        <w:ind w:left="567" w:hanging="567"/>
        <w:rPr>
          <w:rFonts w:cs="Arial"/>
        </w:rPr>
      </w:pPr>
      <w:r w:rsidRPr="004D6E74">
        <w:rPr>
          <w:rFonts w:cs="Arial"/>
        </w:rPr>
        <w:t xml:space="preserve">V ostatních případech je kupující povinen reklamovat vady bez zbytečného odkladu po jejich zjištění. Oznámení vad musí být zasláno prodávajícímu písemně. </w:t>
      </w:r>
    </w:p>
    <w:p w14:paraId="0B2010C0" w14:textId="77777777" w:rsidR="00CE7791" w:rsidRPr="004D6E74" w:rsidRDefault="00CE7791" w:rsidP="00CE7791">
      <w:pPr>
        <w:pStyle w:val="22uroven"/>
        <w:ind w:left="567" w:hanging="567"/>
        <w:rPr>
          <w:rFonts w:cs="Arial"/>
        </w:rPr>
      </w:pPr>
      <w:r w:rsidRPr="004D6E74">
        <w:rPr>
          <w:rFonts w:cs="Arial"/>
        </w:rPr>
        <w:lastRenderedPageBreak/>
        <w:t>Drobné nepodstatné vady nemají za následek odklad povinnosti kupujícího zaplatit kupní cenu v dohodnuté době splatnosti.</w:t>
      </w:r>
    </w:p>
    <w:p w14:paraId="367D494F" w14:textId="244E8306" w:rsidR="00CE7791" w:rsidRPr="004D6E74" w:rsidRDefault="00CE7791" w:rsidP="00F55846">
      <w:pPr>
        <w:pStyle w:val="22uroven"/>
        <w:ind w:left="510" w:hanging="510"/>
        <w:rPr>
          <w:rFonts w:cs="Arial"/>
        </w:rPr>
      </w:pPr>
      <w:r w:rsidRPr="004D6E74">
        <w:rPr>
          <w:rFonts w:cs="Arial"/>
        </w:rPr>
        <w:t xml:space="preserve">Tímto nejsou dotčena práva z vadného plnění a právo na náhradu škody dle platných právních předpisů. </w:t>
      </w:r>
    </w:p>
    <w:p w14:paraId="48082AC2" w14:textId="2E1657B5" w:rsidR="003B32FA" w:rsidRPr="004D6E74" w:rsidRDefault="003B32FA" w:rsidP="00EC1486">
      <w:pPr>
        <w:pStyle w:val="11uroven"/>
        <w:numPr>
          <w:ilvl w:val="0"/>
          <w:numId w:val="26"/>
        </w:numPr>
        <w:rPr>
          <w:rFonts w:cs="Arial"/>
        </w:rPr>
      </w:pPr>
      <w:r w:rsidRPr="004D6E74">
        <w:rPr>
          <w:rFonts w:cs="Arial"/>
        </w:rPr>
        <w:t>Ostatní ujednání</w:t>
      </w:r>
    </w:p>
    <w:p w14:paraId="0FE2C93A" w14:textId="77777777" w:rsidR="00DC0100" w:rsidRPr="004D6E74" w:rsidRDefault="00DC0100" w:rsidP="00DC0100">
      <w:pPr>
        <w:pStyle w:val="22uroven"/>
        <w:ind w:left="567" w:hanging="567"/>
        <w:rPr>
          <w:rFonts w:cs="Arial"/>
        </w:rPr>
      </w:pPr>
      <w:r w:rsidRPr="004D6E74">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0A4E7CE2" w14:textId="77777777" w:rsidR="00DC0100" w:rsidRPr="004D6E74" w:rsidRDefault="00DC0100" w:rsidP="00DC0100">
      <w:pPr>
        <w:pStyle w:val="22uroven"/>
        <w:ind w:left="567" w:hanging="567"/>
        <w:rPr>
          <w:rFonts w:cs="Arial"/>
        </w:rPr>
      </w:pPr>
      <w:r w:rsidRPr="004D6E74">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0019902B" w14:textId="77777777" w:rsidR="00DC0100" w:rsidRPr="004D6E74" w:rsidRDefault="00DC0100" w:rsidP="00DC0100">
      <w:pPr>
        <w:pStyle w:val="22uroven"/>
        <w:ind w:left="567" w:hanging="567"/>
        <w:rPr>
          <w:rFonts w:cs="Arial"/>
        </w:rPr>
      </w:pPr>
      <w:r w:rsidRPr="004D6E74">
        <w:rPr>
          <w:rFonts w:cs="Arial"/>
        </w:rPr>
        <w:t>Prodávající prohlašuje, že na sebe přebírá nebezpečí změny okolnosti podle ustanovení § 1765 občanského zákoníku.</w:t>
      </w:r>
    </w:p>
    <w:p w14:paraId="6FBC7F96" w14:textId="77777777" w:rsidR="00DC0100" w:rsidRPr="004D6E74" w:rsidRDefault="00DC0100" w:rsidP="00DC0100">
      <w:pPr>
        <w:pStyle w:val="22uroven"/>
        <w:ind w:left="567" w:hanging="567"/>
        <w:rPr>
          <w:rFonts w:cs="Arial"/>
        </w:rPr>
      </w:pPr>
      <w:r w:rsidRPr="004D6E74">
        <w:rPr>
          <w:rFonts w:cs="Arial"/>
        </w:rPr>
        <w:t>Prodávající se zavazuje, že:</w:t>
      </w:r>
    </w:p>
    <w:p w14:paraId="2D777FA7" w14:textId="7D48C5B8" w:rsidR="00DC0100" w:rsidRPr="004D6E74" w:rsidRDefault="00DC0100" w:rsidP="00DC0100">
      <w:pPr>
        <w:pStyle w:val="22uroven"/>
        <w:numPr>
          <w:ilvl w:val="0"/>
          <w:numId w:val="28"/>
        </w:numPr>
        <w:rPr>
          <w:rFonts w:cs="Arial"/>
        </w:rPr>
      </w:pPr>
      <w:r w:rsidRPr="004D6E74">
        <w:rPr>
          <w:rFonts w:cs="Arial"/>
        </w:rPr>
        <w:t xml:space="preserve">zajistí dodávku </w:t>
      </w:r>
      <w:r w:rsidR="0099750C" w:rsidRPr="004D6E74">
        <w:rPr>
          <w:rFonts w:cs="Arial"/>
        </w:rPr>
        <w:t>zboží</w:t>
      </w:r>
      <w:r w:rsidRPr="004D6E74">
        <w:rPr>
          <w:rFonts w:cs="Arial"/>
        </w:rPr>
        <w:t xml:space="preserve"> v souladu s obecně závaznými právními předpisy v oblasti bezpečnosti a ochrany zdraví při práci (BOZP), požární ochrany (PO) a životního prostředí (ŽP),</w:t>
      </w:r>
    </w:p>
    <w:p w14:paraId="5C68E8FB" w14:textId="77777777" w:rsidR="00DC0100" w:rsidRPr="004D6E74" w:rsidRDefault="00DC0100" w:rsidP="00DC0100">
      <w:pPr>
        <w:pStyle w:val="22uroven"/>
        <w:numPr>
          <w:ilvl w:val="0"/>
          <w:numId w:val="28"/>
        </w:numPr>
        <w:rPr>
          <w:rFonts w:cs="Arial"/>
        </w:rPr>
      </w:pPr>
      <w:r w:rsidRPr="004D6E74">
        <w:rPr>
          <w:rFonts w:cs="Arial"/>
        </w:rPr>
        <w:t>bude v areálech kupujícího jednat v souladu s pokyny, se kterými bude prokazatelně seznámen a před zahájením prací předá kupujícímu rizika BOZP v souladu s požadavky zákoníku práce.</w:t>
      </w:r>
    </w:p>
    <w:p w14:paraId="3FBED1AE" w14:textId="77777777" w:rsidR="00DC0100" w:rsidRPr="004D6E74" w:rsidRDefault="00DC0100" w:rsidP="00DC0100">
      <w:pPr>
        <w:pStyle w:val="22uroven"/>
        <w:ind w:left="567" w:hanging="567"/>
        <w:rPr>
          <w:rFonts w:cs="Arial"/>
        </w:rPr>
      </w:pPr>
      <w:r w:rsidRPr="004D6E74">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67EDAA7" w14:textId="77777777" w:rsidR="00DC0100" w:rsidRPr="004D6E74" w:rsidRDefault="00DC0100" w:rsidP="00DC0100">
      <w:pPr>
        <w:pStyle w:val="odrka"/>
        <w:numPr>
          <w:ilvl w:val="0"/>
          <w:numId w:val="0"/>
        </w:numPr>
        <w:ind w:left="1406" w:hanging="555"/>
        <w:rPr>
          <w:rFonts w:cs="Arial"/>
          <w:szCs w:val="20"/>
        </w:rPr>
      </w:pPr>
      <w:r w:rsidRPr="004D6E74">
        <w:rPr>
          <w:rFonts w:cs="Arial"/>
          <w:szCs w:val="20"/>
        </w:rPr>
        <w:t>•</w:t>
      </w:r>
      <w:r w:rsidRPr="004D6E74">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1B96F55D" w14:textId="77777777" w:rsidR="00DC0100" w:rsidRPr="004D6E74" w:rsidRDefault="00DC0100" w:rsidP="00DC0100">
      <w:pPr>
        <w:pStyle w:val="odrka"/>
        <w:numPr>
          <w:ilvl w:val="0"/>
          <w:numId w:val="0"/>
        </w:numPr>
        <w:ind w:left="1406" w:hanging="555"/>
        <w:rPr>
          <w:rFonts w:cs="Arial"/>
          <w:szCs w:val="20"/>
        </w:rPr>
      </w:pPr>
      <w:r w:rsidRPr="004D6E74">
        <w:rPr>
          <w:rFonts w:cs="Arial"/>
          <w:szCs w:val="20"/>
        </w:rPr>
        <w:t>•</w:t>
      </w:r>
      <w:r w:rsidRPr="004D6E74">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94FA936" w14:textId="77777777" w:rsidR="00DC0100" w:rsidRPr="004D6E74" w:rsidRDefault="00DC0100" w:rsidP="00DC0100">
      <w:pPr>
        <w:pStyle w:val="odrka"/>
        <w:numPr>
          <w:ilvl w:val="0"/>
          <w:numId w:val="0"/>
        </w:numPr>
        <w:ind w:left="1406" w:hanging="555"/>
        <w:rPr>
          <w:rFonts w:cs="Arial"/>
          <w:szCs w:val="20"/>
        </w:rPr>
      </w:pPr>
      <w:r w:rsidRPr="004D6E74">
        <w:rPr>
          <w:rFonts w:cs="Arial"/>
          <w:szCs w:val="20"/>
        </w:rPr>
        <w:t>•</w:t>
      </w:r>
      <w:r w:rsidRPr="004D6E74">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501B277A" w14:textId="77777777" w:rsidR="00DC0100" w:rsidRPr="004D6E74" w:rsidRDefault="00DC0100" w:rsidP="00DC0100">
      <w:pPr>
        <w:pStyle w:val="odrka"/>
        <w:numPr>
          <w:ilvl w:val="0"/>
          <w:numId w:val="0"/>
        </w:numPr>
        <w:ind w:left="1406" w:hanging="555"/>
        <w:rPr>
          <w:rFonts w:cs="Arial"/>
          <w:szCs w:val="20"/>
        </w:rPr>
      </w:pPr>
      <w:r w:rsidRPr="004D6E74">
        <w:rPr>
          <w:rFonts w:cs="Arial"/>
          <w:szCs w:val="20"/>
        </w:rPr>
        <w:t>•</w:t>
      </w:r>
      <w:r w:rsidRPr="004D6E74">
        <w:rPr>
          <w:rFonts w:cs="Arial"/>
          <w:szCs w:val="20"/>
        </w:rPr>
        <w:tab/>
        <w:t>při plnění zakázky bude preferováno ekonomicky přijatelné řešení pro inovaci, tedy pro implementaci nového nebo značně zlepšeného produktu nebo služby,</w:t>
      </w:r>
    </w:p>
    <w:p w14:paraId="3CC64943" w14:textId="77777777" w:rsidR="00DC0100" w:rsidRPr="004D6E74" w:rsidRDefault="00DC0100" w:rsidP="00DC0100">
      <w:pPr>
        <w:pStyle w:val="odrka"/>
        <w:numPr>
          <w:ilvl w:val="0"/>
          <w:numId w:val="0"/>
        </w:numPr>
        <w:ind w:left="1406" w:hanging="555"/>
        <w:rPr>
          <w:rFonts w:cs="Arial"/>
          <w:szCs w:val="20"/>
        </w:rPr>
      </w:pPr>
      <w:r w:rsidRPr="004D6E74">
        <w:rPr>
          <w:rFonts w:cs="Arial"/>
          <w:szCs w:val="20"/>
        </w:rPr>
        <w:t>•</w:t>
      </w:r>
      <w:r w:rsidRPr="004D6E74">
        <w:rPr>
          <w:rFonts w:cs="Arial"/>
          <w:szCs w:val="20"/>
        </w:rPr>
        <w:tab/>
        <w:t>při plnění zakázky bude kladen důraz na dodržení postupů a použití materiálů zajišťujících kvalitu dodávky a tento postup doloží příslušnými doklady.</w:t>
      </w:r>
    </w:p>
    <w:p w14:paraId="1DF5764B" w14:textId="77777777" w:rsidR="00DC0100" w:rsidRPr="004D6E74" w:rsidRDefault="00DC0100" w:rsidP="00DC0100">
      <w:pPr>
        <w:pStyle w:val="22uroven"/>
        <w:ind w:left="567" w:hanging="567"/>
        <w:rPr>
          <w:rFonts w:cs="Arial"/>
        </w:rPr>
      </w:pPr>
      <w:r w:rsidRPr="004D6E74">
        <w:rPr>
          <w:rFonts w:cs="Arial"/>
        </w:rPr>
        <w:t>Prodávající bere na vědomí a souhlasí s tím, že porušování uvedených povinností může být bráno jako podstatné porušení smluvního vztahu.</w:t>
      </w:r>
    </w:p>
    <w:p w14:paraId="6CC7E4C0" w14:textId="36BE2CB3" w:rsidR="00DC0100" w:rsidRPr="004D6E74" w:rsidRDefault="00DC0100" w:rsidP="00DC0100">
      <w:pPr>
        <w:pStyle w:val="22uroven"/>
        <w:ind w:left="567" w:hanging="567"/>
        <w:rPr>
          <w:rFonts w:cs="Arial"/>
        </w:rPr>
      </w:pPr>
      <w:r w:rsidRPr="004D6E74">
        <w:rPr>
          <w:rFonts w:cs="Arial"/>
        </w:rPr>
        <w:t xml:space="preserve">Prodávající se zavazuje bezodkladně informovat kupujícího o jakékoliv aktualizaci či změně jeho oprávnění k podnikání či kvalitě </w:t>
      </w:r>
      <w:r w:rsidR="0099750C" w:rsidRPr="004D6E74">
        <w:rPr>
          <w:rFonts w:cs="Arial"/>
        </w:rPr>
        <w:t>zboží</w:t>
      </w:r>
      <w:r w:rsidRPr="004D6E74">
        <w:rPr>
          <w:rFonts w:cs="Arial"/>
        </w:rPr>
        <w:t>, a to prokazatelným způsobem.</w:t>
      </w:r>
    </w:p>
    <w:p w14:paraId="786CC2B2" w14:textId="77777777" w:rsidR="005C10CE" w:rsidRPr="004D6E74" w:rsidRDefault="005C10CE" w:rsidP="005C10CE">
      <w:pPr>
        <w:pStyle w:val="22uroven"/>
        <w:numPr>
          <w:ilvl w:val="0"/>
          <w:numId w:val="0"/>
        </w:numPr>
        <w:ind w:left="510"/>
        <w:rPr>
          <w:rFonts w:cs="Arial"/>
        </w:rPr>
      </w:pPr>
    </w:p>
    <w:p w14:paraId="3C7352F7" w14:textId="77777777" w:rsidR="003B32FA" w:rsidRPr="004D6E74" w:rsidRDefault="003B32FA" w:rsidP="00EC1486">
      <w:pPr>
        <w:pStyle w:val="11uroven"/>
        <w:numPr>
          <w:ilvl w:val="0"/>
          <w:numId w:val="26"/>
        </w:numPr>
        <w:ind w:left="357" w:hanging="357"/>
        <w:rPr>
          <w:rFonts w:cs="Arial"/>
        </w:rPr>
      </w:pPr>
      <w:r w:rsidRPr="004D6E74">
        <w:rPr>
          <w:rFonts w:cs="Arial"/>
        </w:rPr>
        <w:lastRenderedPageBreak/>
        <w:t>Účinnost smlouvy, odstoupení, sankce, ukončení smlouvy</w:t>
      </w:r>
    </w:p>
    <w:p w14:paraId="6A8F8629" w14:textId="2826A38E" w:rsidR="00CD0EA3" w:rsidRPr="004D6E74" w:rsidRDefault="00CD0EA3" w:rsidP="00CD0EA3">
      <w:pPr>
        <w:pStyle w:val="22uroven"/>
        <w:ind w:left="567" w:hanging="567"/>
        <w:rPr>
          <w:rFonts w:cs="Arial"/>
        </w:rPr>
      </w:pPr>
      <w:r w:rsidRPr="004D6E74">
        <w:rPr>
          <w:rFonts w:cs="Arial"/>
        </w:rPr>
        <w:t>Tato smlouva je uzavřena podpisem obou smluvních stran. Smlouva se uzavírá na dobu určitou s účinností od 1. 1. 2025 do 31. 12. 2026.</w:t>
      </w:r>
    </w:p>
    <w:p w14:paraId="1F1AC1CB" w14:textId="77777777" w:rsidR="00CD0EA3" w:rsidRPr="004D6E74" w:rsidRDefault="00CD0EA3" w:rsidP="00CD0EA3">
      <w:pPr>
        <w:pStyle w:val="22uroven"/>
        <w:ind w:left="567" w:hanging="567"/>
        <w:rPr>
          <w:rFonts w:cs="Arial"/>
        </w:rPr>
      </w:pPr>
      <w:r w:rsidRPr="004D6E74">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0894CA1" w14:textId="77777777" w:rsidR="00CD0EA3" w:rsidRPr="004D6E74" w:rsidRDefault="00CD0EA3" w:rsidP="00CD0EA3">
      <w:pPr>
        <w:pStyle w:val="22uroven"/>
        <w:ind w:left="567" w:hanging="567"/>
        <w:rPr>
          <w:rFonts w:cs="Arial"/>
        </w:rPr>
      </w:pPr>
      <w:r w:rsidRPr="004D6E74">
        <w:rPr>
          <w:rFonts w:cs="Arial"/>
        </w:rPr>
        <w:t xml:space="preserve">Podstatným porušením této smlouvy se rozumí zejména: </w:t>
      </w:r>
    </w:p>
    <w:p w14:paraId="0E4DAC0F" w14:textId="77777777" w:rsidR="00CD0EA3" w:rsidRPr="004D6E74" w:rsidRDefault="00CD0EA3" w:rsidP="00CD0EA3">
      <w:pPr>
        <w:pStyle w:val="Odstavecseseznamem"/>
        <w:numPr>
          <w:ilvl w:val="0"/>
          <w:numId w:val="19"/>
        </w:numPr>
        <w:rPr>
          <w:rFonts w:ascii="Arial" w:hAnsi="Arial" w:cs="Arial"/>
          <w:sz w:val="20"/>
          <w:lang w:eastAsia="en-US"/>
        </w:rPr>
      </w:pPr>
      <w:r w:rsidRPr="004D6E74">
        <w:rPr>
          <w:rFonts w:ascii="Arial" w:hAnsi="Arial" w:cs="Arial"/>
          <w:sz w:val="20"/>
          <w:lang w:eastAsia="en-US"/>
        </w:rPr>
        <w:t>nedodržení doby plnění bez řádné dohody s kupujícím,</w:t>
      </w:r>
    </w:p>
    <w:p w14:paraId="54CE80AF" w14:textId="77777777" w:rsidR="00CD0EA3" w:rsidRPr="004D6E74" w:rsidRDefault="00CD0EA3" w:rsidP="00CD0EA3">
      <w:pPr>
        <w:pStyle w:val="Odstavecseseznamem"/>
        <w:numPr>
          <w:ilvl w:val="0"/>
          <w:numId w:val="19"/>
        </w:numPr>
        <w:rPr>
          <w:rFonts w:ascii="Arial" w:hAnsi="Arial" w:cs="Arial"/>
          <w:sz w:val="20"/>
          <w:lang w:eastAsia="en-US"/>
        </w:rPr>
      </w:pPr>
      <w:r w:rsidRPr="004D6E74">
        <w:rPr>
          <w:rFonts w:ascii="Arial" w:hAnsi="Arial" w:cs="Arial"/>
          <w:sz w:val="20"/>
          <w:lang w:eastAsia="en-US"/>
        </w:rPr>
        <w:t>nedodržení smluvních cen bez řádné dohody s kupujícím,</w:t>
      </w:r>
    </w:p>
    <w:p w14:paraId="112B8D1F" w14:textId="77215289" w:rsidR="00CD0EA3" w:rsidRPr="004D6E74" w:rsidRDefault="00CD0EA3" w:rsidP="00CD0EA3">
      <w:pPr>
        <w:pStyle w:val="Odstavecseseznamem"/>
        <w:numPr>
          <w:ilvl w:val="0"/>
          <w:numId w:val="19"/>
        </w:numPr>
        <w:rPr>
          <w:rFonts w:ascii="Arial" w:hAnsi="Arial" w:cs="Arial"/>
          <w:sz w:val="20"/>
          <w:lang w:eastAsia="en-US"/>
        </w:rPr>
      </w:pPr>
      <w:r w:rsidRPr="004D6E74">
        <w:rPr>
          <w:rFonts w:ascii="Arial" w:hAnsi="Arial" w:cs="Arial"/>
          <w:sz w:val="20"/>
          <w:lang w:eastAsia="en-US"/>
        </w:rPr>
        <w:t>nedodržení požadavků na zboží dle čl. 2 této smlouvy,</w:t>
      </w:r>
    </w:p>
    <w:p w14:paraId="4ED1A60B" w14:textId="77777777" w:rsidR="00CD0EA3" w:rsidRPr="004D6E74" w:rsidRDefault="00CD0EA3" w:rsidP="00CD0EA3">
      <w:pPr>
        <w:pStyle w:val="odrka"/>
        <w:numPr>
          <w:ilvl w:val="0"/>
          <w:numId w:val="19"/>
        </w:numPr>
        <w:rPr>
          <w:rFonts w:cs="Arial"/>
          <w:szCs w:val="20"/>
        </w:rPr>
      </w:pPr>
      <w:r w:rsidRPr="004D6E74">
        <w:rPr>
          <w:rFonts w:cs="Arial"/>
          <w:szCs w:val="20"/>
        </w:rPr>
        <w:t>prodlení kupujícího s uhrazením faktury delší než 15 dnů po lhůtě splatnosti.</w:t>
      </w:r>
    </w:p>
    <w:p w14:paraId="5BDBCE49" w14:textId="77777777" w:rsidR="00CD0EA3" w:rsidRPr="004D6E74" w:rsidRDefault="00CD0EA3" w:rsidP="00CD0EA3">
      <w:pPr>
        <w:pStyle w:val="22uroven"/>
        <w:ind w:left="567" w:hanging="567"/>
        <w:rPr>
          <w:rFonts w:cs="Arial"/>
        </w:rPr>
      </w:pPr>
      <w:r w:rsidRPr="004D6E74">
        <w:rPr>
          <w:rFonts w:cs="Arial"/>
        </w:rPr>
        <w:t>Kupující je oprávněn odstoupit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A859BA4" w14:textId="77777777" w:rsidR="00CD0EA3" w:rsidRPr="004D6E74" w:rsidRDefault="00CD0EA3" w:rsidP="00CD0EA3">
      <w:pPr>
        <w:pStyle w:val="22uroven"/>
        <w:ind w:left="567" w:hanging="567"/>
        <w:rPr>
          <w:rFonts w:cs="Arial"/>
        </w:rPr>
      </w:pPr>
      <w:r w:rsidRPr="004D6E74">
        <w:rPr>
          <w:rFonts w:cs="Arial"/>
        </w:rPr>
        <w:t xml:space="preserve">Smlouvu lze ukončit: </w:t>
      </w:r>
    </w:p>
    <w:p w14:paraId="12B0A33F" w14:textId="77777777" w:rsidR="00CD0EA3" w:rsidRPr="004D6E74" w:rsidRDefault="00CD0EA3" w:rsidP="00CD0EA3">
      <w:pPr>
        <w:widowControl/>
        <w:numPr>
          <w:ilvl w:val="0"/>
          <w:numId w:val="20"/>
        </w:numPr>
        <w:spacing w:before="120" w:after="120"/>
        <w:rPr>
          <w:rFonts w:ascii="Arial" w:hAnsi="Arial" w:cs="Arial"/>
        </w:rPr>
      </w:pPr>
      <w:r w:rsidRPr="004D6E74">
        <w:rPr>
          <w:rFonts w:ascii="Arial" w:hAnsi="Arial" w:cs="Arial"/>
        </w:rPr>
        <w:t>písemnou dohodou obou smluvních stran,</w:t>
      </w:r>
    </w:p>
    <w:p w14:paraId="1D735200" w14:textId="77777777" w:rsidR="00CD0EA3" w:rsidRPr="004D6E74" w:rsidRDefault="00CD0EA3" w:rsidP="00CD0EA3">
      <w:pPr>
        <w:widowControl/>
        <w:numPr>
          <w:ilvl w:val="0"/>
          <w:numId w:val="20"/>
        </w:numPr>
        <w:spacing w:before="120" w:after="120"/>
        <w:rPr>
          <w:rFonts w:ascii="Arial" w:hAnsi="Arial" w:cs="Arial"/>
        </w:rPr>
      </w:pPr>
      <w:r w:rsidRPr="004D6E74">
        <w:rPr>
          <w:rFonts w:ascii="Arial" w:hAnsi="Arial" w:cs="Arial"/>
        </w:rPr>
        <w:t>písemnou výpovědí s výpovědní dobou 3 měsíců. Výpovědní doba počíná běžet první den měsíce následujícího po obdržení výpovědi,</w:t>
      </w:r>
    </w:p>
    <w:p w14:paraId="6C1D809F" w14:textId="77777777" w:rsidR="00CD0EA3" w:rsidRPr="004D6E74" w:rsidRDefault="00CD0EA3" w:rsidP="00CD0EA3">
      <w:pPr>
        <w:widowControl/>
        <w:numPr>
          <w:ilvl w:val="0"/>
          <w:numId w:val="20"/>
        </w:numPr>
        <w:spacing w:before="120" w:after="120"/>
        <w:rPr>
          <w:rFonts w:ascii="Arial" w:hAnsi="Arial" w:cs="Arial"/>
        </w:rPr>
      </w:pPr>
      <w:r w:rsidRPr="004D6E74">
        <w:rPr>
          <w:rFonts w:ascii="Arial" w:hAnsi="Arial" w:cs="Arial"/>
        </w:rPr>
        <w:t>zánikem jedné ze smluvních stran bez právního nástupce.</w:t>
      </w:r>
    </w:p>
    <w:p w14:paraId="42DC3D90" w14:textId="77777777" w:rsidR="00CD0EA3" w:rsidRPr="004D6E74" w:rsidRDefault="00CD0EA3" w:rsidP="00CD0EA3">
      <w:pPr>
        <w:pStyle w:val="22uroven"/>
        <w:ind w:left="510" w:hanging="510"/>
        <w:rPr>
          <w:rFonts w:cs="Arial"/>
        </w:rPr>
      </w:pPr>
      <w:r w:rsidRPr="004D6E74">
        <w:rPr>
          <w:rFonts w:cs="Arial"/>
        </w:rPr>
        <w:t>V případě ukončení smlouvy se smluvní strany zavazují dohodnout se na způsobu vypořádání vzájemných závazků.</w:t>
      </w:r>
    </w:p>
    <w:p w14:paraId="16328313" w14:textId="1AAE40F6" w:rsidR="00CD0EA3" w:rsidRPr="004D6E74" w:rsidRDefault="00CD0EA3" w:rsidP="00CD0EA3">
      <w:pPr>
        <w:pStyle w:val="22uroven"/>
        <w:ind w:left="510" w:hanging="510"/>
        <w:rPr>
          <w:rFonts w:cs="Arial"/>
        </w:rPr>
      </w:pPr>
      <w:r w:rsidRPr="004D6E74">
        <w:rPr>
          <w:rFonts w:cs="Arial"/>
        </w:rPr>
        <w:t xml:space="preserve">Kupující se touto smlouvou zavazuje převzít pouze zboží, který jím byl závazně a v souladu s touto smlouvou objednáno. Kupující je oprávněn odebrat zboží v menším objemu, než je uvedeno v čl. </w:t>
      </w:r>
      <w:proofErr w:type="gramStart"/>
      <w:r w:rsidRPr="004D6E74">
        <w:rPr>
          <w:rFonts w:cs="Arial"/>
        </w:rPr>
        <w:t>2.1. této</w:t>
      </w:r>
      <w:proofErr w:type="gramEnd"/>
      <w:r w:rsidRPr="004D6E74">
        <w:rPr>
          <w:rFonts w:cs="Arial"/>
        </w:rPr>
        <w:t xml:space="preserve"> smlouvy, a to bez jakékoliv sankce ze strany prodávajícího. </w:t>
      </w:r>
    </w:p>
    <w:p w14:paraId="2ADB2780" w14:textId="77777777" w:rsidR="00CD0EA3" w:rsidRPr="004D6E74" w:rsidRDefault="00CD0EA3" w:rsidP="00CD0EA3">
      <w:pPr>
        <w:pStyle w:val="22uroven"/>
        <w:ind w:left="567" w:hanging="567"/>
        <w:rPr>
          <w:rFonts w:cs="Arial"/>
        </w:rPr>
      </w:pPr>
      <w:r w:rsidRPr="004D6E74">
        <w:rPr>
          <w:rFonts w:cs="Arial"/>
        </w:rPr>
        <w:t xml:space="preserve">V případě nedodržení dohodnutého termínu dodání prodávajícím stanoveného dle čl. </w:t>
      </w:r>
      <w:proofErr w:type="gramStart"/>
      <w:r w:rsidRPr="004D6E74">
        <w:rPr>
          <w:rFonts w:cs="Arial"/>
        </w:rPr>
        <w:t>3.2. této</w:t>
      </w:r>
      <w:proofErr w:type="gramEnd"/>
      <w:r w:rsidRPr="004D6E74">
        <w:rPr>
          <w:rFonts w:cs="Arial"/>
        </w:rPr>
        <w:t xml:space="preserve"> smlouvy se stanoví smluvní pokuta ve výši 0,03% z hodnoty dodávky za každý den prodlení. Smluvní pokuta se stává splatnou 7. den po vyzvání k její úhradě. Takto sjednané sankce nemají vliv na případnou povinnost náhrady škody a povinnost plnit řádně předmět smlouvy. </w:t>
      </w:r>
    </w:p>
    <w:p w14:paraId="6D63F9BC" w14:textId="77777777" w:rsidR="00307406" w:rsidRPr="004D6E74" w:rsidRDefault="00307406" w:rsidP="00307406">
      <w:pPr>
        <w:pStyle w:val="22uroven"/>
        <w:numPr>
          <w:ilvl w:val="0"/>
          <w:numId w:val="0"/>
        </w:numPr>
        <w:ind w:left="705"/>
        <w:rPr>
          <w:rFonts w:cs="Arial"/>
        </w:rPr>
      </w:pPr>
    </w:p>
    <w:p w14:paraId="137B0E7D" w14:textId="77777777" w:rsidR="003B32FA" w:rsidRPr="004D6E74" w:rsidRDefault="003B32FA" w:rsidP="00EC1486">
      <w:pPr>
        <w:pStyle w:val="11uroven"/>
        <w:numPr>
          <w:ilvl w:val="0"/>
          <w:numId w:val="26"/>
        </w:numPr>
        <w:rPr>
          <w:rFonts w:cs="Arial"/>
        </w:rPr>
      </w:pPr>
      <w:r w:rsidRPr="004D6E74">
        <w:rPr>
          <w:rFonts w:cs="Arial"/>
        </w:rPr>
        <w:t>Dodatky a změny smlouvy</w:t>
      </w:r>
    </w:p>
    <w:p w14:paraId="2FA29FEA" w14:textId="77777777" w:rsidR="00CD0EA3" w:rsidRPr="004D6E74" w:rsidRDefault="00CD0EA3" w:rsidP="00CD0EA3">
      <w:pPr>
        <w:pStyle w:val="22uroven"/>
        <w:numPr>
          <w:ilvl w:val="1"/>
          <w:numId w:val="26"/>
        </w:numPr>
        <w:rPr>
          <w:rFonts w:cs="Arial"/>
        </w:rPr>
      </w:pPr>
      <w:r w:rsidRPr="004D6E74">
        <w:rPr>
          <w:rFonts w:cs="Arial"/>
        </w:rPr>
        <w:t>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3865D8AE" w14:textId="77777777" w:rsidR="003B32FA" w:rsidRPr="004D6E74" w:rsidRDefault="003B32FA" w:rsidP="00EC1486">
      <w:pPr>
        <w:pStyle w:val="11uroven"/>
        <w:numPr>
          <w:ilvl w:val="0"/>
          <w:numId w:val="26"/>
        </w:numPr>
        <w:rPr>
          <w:rFonts w:cs="Arial"/>
        </w:rPr>
      </w:pPr>
      <w:r w:rsidRPr="004D6E74">
        <w:rPr>
          <w:rFonts w:cs="Arial"/>
        </w:rPr>
        <w:t>Závěrečná ujednání</w:t>
      </w:r>
    </w:p>
    <w:p w14:paraId="69A32DE2" w14:textId="77777777" w:rsidR="00CD0EA3" w:rsidRPr="004D6E74" w:rsidRDefault="00CD0EA3" w:rsidP="00CD0EA3">
      <w:pPr>
        <w:pStyle w:val="22uroven"/>
        <w:numPr>
          <w:ilvl w:val="1"/>
          <w:numId w:val="26"/>
        </w:numPr>
        <w:rPr>
          <w:rFonts w:cs="Arial"/>
        </w:rPr>
      </w:pPr>
      <w:r w:rsidRPr="004D6E74">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4241630" w14:textId="77777777" w:rsidR="00CD0EA3" w:rsidRPr="004D6E74" w:rsidRDefault="00CD0EA3" w:rsidP="00CD0EA3">
      <w:pPr>
        <w:pStyle w:val="22uroven"/>
        <w:numPr>
          <w:ilvl w:val="1"/>
          <w:numId w:val="26"/>
        </w:numPr>
        <w:rPr>
          <w:rFonts w:cs="Arial"/>
        </w:rPr>
      </w:pPr>
      <w:r w:rsidRPr="004D6E74">
        <w:rPr>
          <w:rFonts w:cs="Arial"/>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Pr="004D6E74">
          <w:rPr>
            <w:rStyle w:val="Hypertextovodkaz"/>
            <w:rFonts w:cs="Arial"/>
          </w:rPr>
          <w:t>ethics@suez.com</w:t>
        </w:r>
      </w:hyperlink>
      <w:r w:rsidRPr="004D6E74">
        <w:rPr>
          <w:rFonts w:cs="Arial"/>
        </w:rPr>
        <w:t>.</w:t>
      </w:r>
    </w:p>
    <w:p w14:paraId="677401A2" w14:textId="77777777" w:rsidR="00CD0EA3" w:rsidRPr="004D6E74" w:rsidRDefault="00CD0EA3" w:rsidP="00CD0EA3">
      <w:pPr>
        <w:pStyle w:val="22uroven"/>
        <w:numPr>
          <w:ilvl w:val="1"/>
          <w:numId w:val="26"/>
        </w:numPr>
        <w:rPr>
          <w:rFonts w:cs="Arial"/>
        </w:rPr>
      </w:pPr>
      <w:r w:rsidRPr="004D6E74">
        <w:rPr>
          <w:rFonts w:cs="Arial"/>
        </w:rPr>
        <w:t>Prodávající bere na vědomí, že společnost Brněnské vodárny a kanalizace, a.s. je povinným subjektem dle zákona č. 106/1999 Sb., o svobodném přístupu k informacím, ve znění pozdějších předpisů.</w:t>
      </w:r>
    </w:p>
    <w:p w14:paraId="686F87A7" w14:textId="77777777" w:rsidR="00CD0EA3" w:rsidRPr="004D6E74" w:rsidRDefault="00CD0EA3" w:rsidP="00CD0EA3">
      <w:pPr>
        <w:pStyle w:val="22uroven"/>
        <w:numPr>
          <w:ilvl w:val="1"/>
          <w:numId w:val="26"/>
        </w:numPr>
        <w:rPr>
          <w:rFonts w:cs="Arial"/>
        </w:rPr>
      </w:pPr>
      <w:r w:rsidRPr="004D6E74">
        <w:rPr>
          <w:rFonts w:cs="Arial"/>
        </w:rPr>
        <w:t>Smlouva je vyhotovena ve 2 stejnopisech, z nichž 1 obdrží prodávající a 1 kupující.</w:t>
      </w:r>
    </w:p>
    <w:p w14:paraId="19B40FC6" w14:textId="77777777" w:rsidR="00CD0EA3" w:rsidRPr="004D6E74" w:rsidRDefault="00CD0EA3" w:rsidP="00CD0EA3">
      <w:pPr>
        <w:pStyle w:val="22uroven"/>
        <w:numPr>
          <w:ilvl w:val="1"/>
          <w:numId w:val="26"/>
        </w:numPr>
        <w:rPr>
          <w:rFonts w:cs="Arial"/>
        </w:rPr>
      </w:pPr>
      <w:r w:rsidRPr="004D6E74">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2BCDED4E" w14:textId="77777777" w:rsidR="00CD0EA3" w:rsidRPr="004D6E74" w:rsidRDefault="00CD0EA3" w:rsidP="00CD0EA3">
      <w:pPr>
        <w:pStyle w:val="22uroven"/>
        <w:numPr>
          <w:ilvl w:val="1"/>
          <w:numId w:val="26"/>
        </w:numPr>
        <w:rPr>
          <w:rFonts w:cs="Arial"/>
        </w:rPr>
      </w:pPr>
      <w:r w:rsidRPr="004D6E74">
        <w:rPr>
          <w:rFonts w:cs="Arial"/>
        </w:rPr>
        <w:t xml:space="preserve">Smluvní strany prohlašují, že údaje uvedené v této smlouvě nejsou informacemi požívajícími ochrany důvěrnosti majetkových poměrů. </w:t>
      </w:r>
    </w:p>
    <w:p w14:paraId="31CD4FF8" w14:textId="442C7306" w:rsidR="002F5C95" w:rsidRPr="004D6E74" w:rsidRDefault="00CD0EA3" w:rsidP="00CD0EA3">
      <w:pPr>
        <w:pStyle w:val="22uroven"/>
        <w:numPr>
          <w:ilvl w:val="1"/>
          <w:numId w:val="26"/>
        </w:numPr>
        <w:rPr>
          <w:rFonts w:cs="Arial"/>
          <w:u w:val="single"/>
        </w:rPr>
      </w:pPr>
      <w:r w:rsidRPr="004D6E74">
        <w:rPr>
          <w:rFonts w:cs="Arial"/>
        </w:rPr>
        <w:t>Prodávající dále výslovně uvádí</w:t>
      </w:r>
      <w:r w:rsidR="002F5C95" w:rsidRPr="004D6E74">
        <w:rPr>
          <w:rFonts w:cs="Arial"/>
        </w:rPr>
        <w:t>, že skutečnosti uv</w:t>
      </w:r>
      <w:r w:rsidRPr="004D6E74">
        <w:rPr>
          <w:rFonts w:cs="Arial"/>
        </w:rPr>
        <w:t xml:space="preserve">edené v této smlouvě nepovažuje </w:t>
      </w:r>
      <w:r w:rsidR="002F5C95" w:rsidRPr="004D6E74">
        <w:rPr>
          <w:rFonts w:cs="Arial"/>
        </w:rPr>
        <w:t>za obchodní tajemství ve smyslu ustanovení § 504 zákona č. 89/2012 Sb. a udělují svolení k jejich užití a zveřejnění bez stanovení jakýchkoliv dalších</w:t>
      </w:r>
      <w:r w:rsidR="00F231A5" w:rsidRPr="004D6E74">
        <w:rPr>
          <w:rFonts w:cs="Arial"/>
        </w:rPr>
        <w:t xml:space="preserve"> podmínek,</w:t>
      </w:r>
      <w:r w:rsidR="002F5C95" w:rsidRPr="004D6E74">
        <w:rPr>
          <w:rFonts w:cs="Arial"/>
        </w:rPr>
        <w:t xml:space="preserve"> </w:t>
      </w:r>
      <w:r w:rsidR="002F5C95" w:rsidRPr="004D6E74">
        <w:rPr>
          <w:rFonts w:cs="Arial"/>
          <w:u w:val="single"/>
        </w:rPr>
        <w:t xml:space="preserve">s výjimkou </w:t>
      </w:r>
      <w:r w:rsidR="0079674A" w:rsidRPr="004D6E74">
        <w:rPr>
          <w:rFonts w:cs="Arial"/>
          <w:u w:val="single"/>
        </w:rPr>
        <w:t xml:space="preserve">jednotkové ceny </w:t>
      </w:r>
      <w:r w:rsidR="001E065A" w:rsidRPr="004D6E74">
        <w:rPr>
          <w:rFonts w:cs="Arial"/>
          <w:u w:val="single"/>
        </w:rPr>
        <w:t xml:space="preserve">za 1 t zboží </w:t>
      </w:r>
      <w:r w:rsidR="00705511" w:rsidRPr="004D6E74">
        <w:rPr>
          <w:rFonts w:cs="Arial"/>
          <w:u w:val="single"/>
        </w:rPr>
        <w:t xml:space="preserve">uvedené v čl. </w:t>
      </w:r>
      <w:proofErr w:type="gramStart"/>
      <w:r w:rsidR="00705511" w:rsidRPr="004D6E74">
        <w:rPr>
          <w:rFonts w:cs="Arial"/>
          <w:u w:val="single"/>
        </w:rPr>
        <w:t>5</w:t>
      </w:r>
      <w:r w:rsidR="007D767D" w:rsidRPr="004D6E74">
        <w:rPr>
          <w:rFonts w:cs="Arial"/>
          <w:u w:val="single"/>
        </w:rPr>
        <w:t>.1. této</w:t>
      </w:r>
      <w:proofErr w:type="gramEnd"/>
      <w:r w:rsidR="007D767D" w:rsidRPr="004D6E74">
        <w:rPr>
          <w:rFonts w:cs="Arial"/>
          <w:u w:val="single"/>
        </w:rPr>
        <w:t xml:space="preserve"> smlouvy a celkové ceny za zboží </w:t>
      </w:r>
      <w:r w:rsidR="0079674A" w:rsidRPr="004D6E74">
        <w:rPr>
          <w:rFonts w:cs="Arial"/>
          <w:u w:val="single"/>
        </w:rPr>
        <w:t xml:space="preserve">uvedené </w:t>
      </w:r>
      <w:r w:rsidR="00705511" w:rsidRPr="004D6E74">
        <w:rPr>
          <w:rFonts w:cs="Arial"/>
          <w:u w:val="single"/>
        </w:rPr>
        <w:t>v čl. 5</w:t>
      </w:r>
      <w:r w:rsidR="0079674A" w:rsidRPr="004D6E74">
        <w:rPr>
          <w:rFonts w:cs="Arial"/>
          <w:u w:val="single"/>
        </w:rPr>
        <w:t>.1. této smlouvy</w:t>
      </w:r>
      <w:r w:rsidR="002F5C95" w:rsidRPr="004D6E74">
        <w:rPr>
          <w:rFonts w:cs="Arial"/>
          <w:u w:val="single"/>
        </w:rPr>
        <w:t>, které prodávající považuje za svoje obchodní tajemství a k jejichž uveřejnění prodávající souhlas neuděluje.</w:t>
      </w:r>
    </w:p>
    <w:p w14:paraId="4069B50E" w14:textId="77777777" w:rsidR="00FF5A54" w:rsidRPr="004D6E74" w:rsidRDefault="00FF5A54" w:rsidP="00FF5A54">
      <w:pPr>
        <w:pStyle w:val="22uroven"/>
        <w:numPr>
          <w:ilvl w:val="1"/>
          <w:numId w:val="26"/>
        </w:numPr>
        <w:rPr>
          <w:rFonts w:cs="Arial"/>
        </w:rPr>
      </w:pPr>
      <w:r w:rsidRPr="004D6E74">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3253C370" w14:textId="77777777" w:rsidR="00FF5A54" w:rsidRPr="004D6E74" w:rsidRDefault="00FF5A54" w:rsidP="00FF5A54">
      <w:pPr>
        <w:pStyle w:val="22uroven"/>
        <w:numPr>
          <w:ilvl w:val="1"/>
          <w:numId w:val="26"/>
        </w:numPr>
        <w:rPr>
          <w:rFonts w:cs="Arial"/>
        </w:rPr>
      </w:pPr>
      <w:r w:rsidRPr="004D6E74">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ECDDC1B" w14:textId="77777777" w:rsidR="003B32FA" w:rsidRPr="004D6E74"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2835"/>
        <w:gridCol w:w="1701"/>
        <w:gridCol w:w="1702"/>
        <w:gridCol w:w="730"/>
        <w:gridCol w:w="1566"/>
      </w:tblGrid>
      <w:tr w:rsidR="007F3401" w:rsidRPr="004D6E74" w14:paraId="5B9F08FD" w14:textId="77777777" w:rsidTr="007F3401">
        <w:tc>
          <w:tcPr>
            <w:tcW w:w="2835" w:type="dxa"/>
          </w:tcPr>
          <w:p w14:paraId="1A81CFB4" w14:textId="5C8B2779" w:rsidR="007F3401" w:rsidRPr="004D6E74" w:rsidRDefault="002A16E6" w:rsidP="008D26E8">
            <w:pPr>
              <w:rPr>
                <w:rFonts w:ascii="Arial" w:hAnsi="Arial" w:cs="Arial"/>
              </w:rPr>
            </w:pPr>
            <w:r w:rsidRPr="004D6E74">
              <w:rPr>
                <w:rFonts w:ascii="Arial" w:hAnsi="Arial" w:cs="Arial"/>
              </w:rPr>
              <w:t>V Še</w:t>
            </w:r>
            <w:r w:rsidR="008D26E8" w:rsidRPr="004D6E74">
              <w:rPr>
                <w:rFonts w:ascii="Arial" w:hAnsi="Arial" w:cs="Arial"/>
              </w:rPr>
              <w:t>nově</w:t>
            </w:r>
          </w:p>
        </w:tc>
        <w:tc>
          <w:tcPr>
            <w:tcW w:w="1701" w:type="dxa"/>
          </w:tcPr>
          <w:p w14:paraId="0109E258" w14:textId="09ABFE2C" w:rsidR="007F3401" w:rsidRPr="004D6E74" w:rsidRDefault="007F3401" w:rsidP="007F3401">
            <w:pPr>
              <w:rPr>
                <w:rFonts w:ascii="Arial" w:hAnsi="Arial" w:cs="Arial"/>
              </w:rPr>
            </w:pPr>
            <w:r w:rsidRPr="004D6E74">
              <w:rPr>
                <w:rFonts w:ascii="Arial" w:hAnsi="Arial" w:cs="Arial"/>
              </w:rPr>
              <w:t xml:space="preserve">dne </w:t>
            </w:r>
            <w:r w:rsidR="0076289E">
              <w:rPr>
                <w:rFonts w:ascii="Arial" w:hAnsi="Arial" w:cs="Arial"/>
              </w:rPr>
              <w:t>1. 11. 2024</w:t>
            </w:r>
          </w:p>
        </w:tc>
        <w:tc>
          <w:tcPr>
            <w:tcW w:w="1702" w:type="dxa"/>
          </w:tcPr>
          <w:p w14:paraId="6B146D2A" w14:textId="77777777" w:rsidR="007F3401" w:rsidRPr="004D6E74" w:rsidRDefault="007F3401" w:rsidP="004D11E8">
            <w:pPr>
              <w:rPr>
                <w:rFonts w:ascii="Arial" w:hAnsi="Arial" w:cs="Arial"/>
              </w:rPr>
            </w:pPr>
            <w:r w:rsidRPr="004D6E74">
              <w:rPr>
                <w:rFonts w:ascii="Arial" w:hAnsi="Arial" w:cs="Arial"/>
              </w:rPr>
              <w:t>V Brně</w:t>
            </w:r>
          </w:p>
        </w:tc>
        <w:tc>
          <w:tcPr>
            <w:tcW w:w="730" w:type="dxa"/>
          </w:tcPr>
          <w:p w14:paraId="09ACD434" w14:textId="77777777" w:rsidR="007F3401" w:rsidRPr="004D6E74" w:rsidRDefault="007F3401" w:rsidP="004D11E8">
            <w:pPr>
              <w:rPr>
                <w:rFonts w:ascii="Arial" w:hAnsi="Arial" w:cs="Arial"/>
              </w:rPr>
            </w:pPr>
            <w:r w:rsidRPr="004D6E74">
              <w:rPr>
                <w:rFonts w:ascii="Arial" w:hAnsi="Arial" w:cs="Arial"/>
              </w:rPr>
              <w:t>dne</w:t>
            </w:r>
          </w:p>
        </w:tc>
        <w:tc>
          <w:tcPr>
            <w:tcW w:w="1566" w:type="dxa"/>
          </w:tcPr>
          <w:p w14:paraId="465590C1" w14:textId="21361DB7" w:rsidR="007F3401" w:rsidRPr="004D6E74" w:rsidRDefault="0076289E" w:rsidP="004D11E8">
            <w:pPr>
              <w:rPr>
                <w:rFonts w:ascii="Arial" w:hAnsi="Arial" w:cs="Arial"/>
              </w:rPr>
            </w:pPr>
            <w:r>
              <w:rPr>
                <w:rFonts w:ascii="Arial" w:hAnsi="Arial" w:cs="Arial"/>
              </w:rPr>
              <w:t>24. 10. 2024</w:t>
            </w:r>
            <w:bookmarkStart w:id="0" w:name="_GoBack"/>
            <w:bookmarkEnd w:id="0"/>
          </w:p>
        </w:tc>
      </w:tr>
      <w:tr w:rsidR="007F3401" w:rsidRPr="004D6E74" w14:paraId="0CD8DC11" w14:textId="77777777" w:rsidTr="007F3401">
        <w:tc>
          <w:tcPr>
            <w:tcW w:w="4536" w:type="dxa"/>
            <w:gridSpan w:val="2"/>
          </w:tcPr>
          <w:p w14:paraId="7F28B9AF" w14:textId="77777777" w:rsidR="007F3401" w:rsidRPr="004D6E74" w:rsidRDefault="007F3401" w:rsidP="004D11E8">
            <w:pPr>
              <w:rPr>
                <w:rFonts w:ascii="Arial" w:hAnsi="Arial" w:cs="Arial"/>
              </w:rPr>
            </w:pPr>
            <w:r w:rsidRPr="004D6E74">
              <w:rPr>
                <w:rFonts w:ascii="Arial" w:hAnsi="Arial" w:cs="Arial"/>
              </w:rPr>
              <w:t>Za prodávajícího</w:t>
            </w:r>
          </w:p>
        </w:tc>
        <w:tc>
          <w:tcPr>
            <w:tcW w:w="3998" w:type="dxa"/>
            <w:gridSpan w:val="3"/>
          </w:tcPr>
          <w:p w14:paraId="36F9164A" w14:textId="77777777" w:rsidR="007F3401" w:rsidRPr="004D6E74" w:rsidRDefault="007F3401" w:rsidP="004D11E8">
            <w:pPr>
              <w:rPr>
                <w:rFonts w:ascii="Arial" w:hAnsi="Arial" w:cs="Arial"/>
              </w:rPr>
            </w:pPr>
            <w:r w:rsidRPr="004D6E74">
              <w:rPr>
                <w:rFonts w:ascii="Arial" w:hAnsi="Arial" w:cs="Arial"/>
              </w:rPr>
              <w:t>Za kupujícího</w:t>
            </w:r>
          </w:p>
        </w:tc>
      </w:tr>
      <w:tr w:rsidR="007F3401" w:rsidRPr="004D6E74" w14:paraId="7EAA27D9" w14:textId="77777777" w:rsidTr="007F3401">
        <w:trPr>
          <w:trHeight w:val="1475"/>
        </w:trPr>
        <w:tc>
          <w:tcPr>
            <w:tcW w:w="4536" w:type="dxa"/>
            <w:gridSpan w:val="2"/>
            <w:tcBorders>
              <w:bottom w:val="dashed" w:sz="4" w:space="0" w:color="auto"/>
            </w:tcBorders>
          </w:tcPr>
          <w:p w14:paraId="767F4114" w14:textId="77777777" w:rsidR="007F3401" w:rsidRPr="004D6E74" w:rsidRDefault="007F3401" w:rsidP="004D11E8">
            <w:pPr>
              <w:rPr>
                <w:rFonts w:ascii="Arial" w:hAnsi="Arial" w:cs="Arial"/>
              </w:rPr>
            </w:pPr>
          </w:p>
        </w:tc>
        <w:tc>
          <w:tcPr>
            <w:tcW w:w="3998" w:type="dxa"/>
            <w:gridSpan w:val="3"/>
            <w:tcBorders>
              <w:bottom w:val="dashed" w:sz="4" w:space="0" w:color="auto"/>
            </w:tcBorders>
          </w:tcPr>
          <w:p w14:paraId="4A2B6AB9" w14:textId="77777777" w:rsidR="007F3401" w:rsidRPr="004D6E74" w:rsidRDefault="007F3401" w:rsidP="004D11E8">
            <w:pPr>
              <w:rPr>
                <w:rFonts w:ascii="Arial" w:hAnsi="Arial" w:cs="Arial"/>
              </w:rPr>
            </w:pPr>
          </w:p>
        </w:tc>
      </w:tr>
      <w:tr w:rsidR="007F3401" w:rsidRPr="004D6E74" w14:paraId="0D276A00" w14:textId="77777777" w:rsidTr="007F3401">
        <w:tc>
          <w:tcPr>
            <w:tcW w:w="4536" w:type="dxa"/>
            <w:gridSpan w:val="2"/>
            <w:tcBorders>
              <w:top w:val="dashed" w:sz="4" w:space="0" w:color="auto"/>
            </w:tcBorders>
          </w:tcPr>
          <w:p w14:paraId="01FED4DC" w14:textId="54273656" w:rsidR="007F3401" w:rsidRPr="004D6E74" w:rsidRDefault="008D26E8" w:rsidP="007962B9">
            <w:pPr>
              <w:pStyle w:val="zarovnannasted"/>
              <w:rPr>
                <w:rFonts w:ascii="Arial" w:hAnsi="Arial" w:cs="Arial"/>
                <w:noProof/>
                <w:sz w:val="20"/>
              </w:rPr>
            </w:pPr>
            <w:r w:rsidRPr="004D6E74">
              <w:rPr>
                <w:rFonts w:ascii="Arial" w:hAnsi="Arial" w:cs="Arial"/>
                <w:noProof/>
                <w:sz w:val="20"/>
              </w:rPr>
              <w:t>OQEMA</w:t>
            </w:r>
            <w:r w:rsidR="007F3401" w:rsidRPr="004D6E74">
              <w:rPr>
                <w:rFonts w:ascii="Arial" w:hAnsi="Arial" w:cs="Arial"/>
                <w:noProof/>
                <w:sz w:val="20"/>
              </w:rPr>
              <w:t xml:space="preserve"> s. r. o.</w:t>
            </w:r>
          </w:p>
          <w:p w14:paraId="01E23432" w14:textId="77777777" w:rsidR="002D71DE" w:rsidRPr="004D6E74" w:rsidRDefault="002D71DE" w:rsidP="002D71DE">
            <w:pPr>
              <w:pStyle w:val="zarovnannasted"/>
              <w:rPr>
                <w:rFonts w:ascii="Arial" w:hAnsi="Arial" w:cs="Arial"/>
                <w:noProof/>
                <w:sz w:val="20"/>
              </w:rPr>
            </w:pPr>
            <w:r w:rsidRPr="004D6E74">
              <w:rPr>
                <w:rFonts w:ascii="Arial" w:hAnsi="Arial" w:cs="Arial"/>
                <w:noProof/>
                <w:sz w:val="20"/>
              </w:rPr>
              <w:t>Ing. Oldřich Zahradník,</w:t>
            </w:r>
          </w:p>
          <w:p w14:paraId="54AA8799" w14:textId="3E1B71E1" w:rsidR="007F3401" w:rsidRPr="004D6E74" w:rsidRDefault="007F3401" w:rsidP="002D71DE">
            <w:pPr>
              <w:pStyle w:val="zarovnannasted"/>
              <w:rPr>
                <w:rFonts w:ascii="Arial" w:hAnsi="Arial" w:cs="Arial"/>
                <w:sz w:val="20"/>
              </w:rPr>
            </w:pPr>
            <w:r w:rsidRPr="004D6E74">
              <w:rPr>
                <w:rFonts w:ascii="Arial" w:hAnsi="Arial" w:cs="Arial"/>
                <w:noProof/>
                <w:sz w:val="20"/>
              </w:rPr>
              <w:t>jednatel</w:t>
            </w:r>
          </w:p>
        </w:tc>
        <w:tc>
          <w:tcPr>
            <w:tcW w:w="3998" w:type="dxa"/>
            <w:gridSpan w:val="3"/>
            <w:tcBorders>
              <w:top w:val="dashed" w:sz="4" w:space="0" w:color="auto"/>
            </w:tcBorders>
          </w:tcPr>
          <w:p w14:paraId="61FE2AD5" w14:textId="77777777" w:rsidR="007F3401" w:rsidRPr="004D6E74" w:rsidRDefault="007F3401" w:rsidP="004D11E8">
            <w:pPr>
              <w:pStyle w:val="zarovnannasted"/>
              <w:rPr>
                <w:rFonts w:ascii="Arial" w:hAnsi="Arial" w:cs="Arial"/>
                <w:sz w:val="20"/>
              </w:rPr>
            </w:pPr>
            <w:r w:rsidRPr="004D6E74">
              <w:rPr>
                <w:rFonts w:ascii="Arial" w:hAnsi="Arial" w:cs="Arial"/>
                <w:sz w:val="20"/>
              </w:rPr>
              <w:t>Brněnské vodárny a kanalizace, a.s.</w:t>
            </w:r>
          </w:p>
          <w:p w14:paraId="6EBE148D" w14:textId="6A5AFCD6" w:rsidR="007F3401" w:rsidRPr="004D6E74" w:rsidRDefault="00045160" w:rsidP="00066EB5">
            <w:pPr>
              <w:pStyle w:val="zarovnannasted"/>
              <w:rPr>
                <w:rFonts w:ascii="Arial" w:hAnsi="Arial" w:cs="Arial"/>
                <w:sz w:val="20"/>
              </w:rPr>
            </w:pPr>
            <w:r>
              <w:rPr>
                <w:rFonts w:ascii="Arial" w:hAnsi="Arial" w:cs="Arial"/>
                <w:sz w:val="20"/>
              </w:rPr>
              <w:t>XXX</w:t>
            </w:r>
          </w:p>
        </w:tc>
      </w:tr>
    </w:tbl>
    <w:p w14:paraId="3C1A3062" w14:textId="77777777" w:rsidR="003B32FA" w:rsidRPr="004D6E74" w:rsidRDefault="003B32FA" w:rsidP="00257A5F">
      <w:pPr>
        <w:rPr>
          <w:rFonts w:ascii="Arial" w:hAnsi="Arial" w:cs="Arial"/>
        </w:rPr>
      </w:pPr>
    </w:p>
    <w:p w14:paraId="53BEE3C9" w14:textId="0324B07C" w:rsidR="003B32FA" w:rsidRPr="004D6E74" w:rsidRDefault="003B32FA" w:rsidP="00F54A43">
      <w:pPr>
        <w:rPr>
          <w:rFonts w:ascii="Arial" w:hAnsi="Arial" w:cs="Arial"/>
        </w:rPr>
      </w:pPr>
    </w:p>
    <w:p w14:paraId="31933EBE" w14:textId="45199EDD" w:rsidR="0098722E" w:rsidRPr="004D6E74" w:rsidRDefault="0098722E" w:rsidP="00F54A43">
      <w:pPr>
        <w:rPr>
          <w:rFonts w:ascii="Arial" w:hAnsi="Arial" w:cs="Arial"/>
        </w:rPr>
      </w:pPr>
    </w:p>
    <w:sectPr w:rsidR="0098722E" w:rsidRPr="004D6E74" w:rsidSect="003B32FA">
      <w:headerReference w:type="even" r:id="rId9"/>
      <w:headerReference w:type="default" r:id="rId10"/>
      <w:footerReference w:type="default" r:id="rId11"/>
      <w:head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6C7B" w14:textId="77777777" w:rsidR="00FC510B" w:rsidRDefault="00FC510B" w:rsidP="00C3612E">
      <w:r>
        <w:separator/>
      </w:r>
    </w:p>
  </w:endnote>
  <w:endnote w:type="continuationSeparator" w:id="0">
    <w:p w14:paraId="0DAAC3AB" w14:textId="77777777" w:rsidR="00FC510B" w:rsidRDefault="00FC510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25429C" w:rsidRDefault="0025429C">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5210336" w:rsidR="0025429C" w:rsidRDefault="0025429C">
    <w:pPr>
      <w:pStyle w:val="Zpat"/>
      <w:jc w:val="center"/>
    </w:pPr>
    <w:r>
      <w:fldChar w:fldCharType="begin"/>
    </w:r>
    <w:r>
      <w:instrText>PAGE    \* MERGEFORMAT</w:instrText>
    </w:r>
    <w:r>
      <w:fldChar w:fldCharType="separate"/>
    </w:r>
    <w:r w:rsidR="0076289E">
      <w:rPr>
        <w:noProof/>
      </w:rPr>
      <w:t>6</w:t>
    </w:r>
    <w:r>
      <w:fldChar w:fldCharType="end"/>
    </w:r>
  </w:p>
  <w:p w14:paraId="535CF722" w14:textId="77777777" w:rsidR="0025429C" w:rsidRDefault="002542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D206" w14:textId="77777777" w:rsidR="00FC510B" w:rsidRDefault="00FC510B" w:rsidP="00C3612E">
      <w:r>
        <w:separator/>
      </w:r>
    </w:p>
  </w:footnote>
  <w:footnote w:type="continuationSeparator" w:id="0">
    <w:p w14:paraId="41277C23" w14:textId="77777777" w:rsidR="00FC510B" w:rsidRDefault="00FC510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074B" w14:textId="7D27B830" w:rsidR="0025429C" w:rsidRDefault="00FC510B">
    <w:pPr>
      <w:pStyle w:val="Zhlav"/>
    </w:pPr>
    <w:r>
      <w:rPr>
        <w:noProof/>
      </w:rPr>
      <w:pict w14:anchorId="77D1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6"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21D" w14:textId="05076F88" w:rsidR="0025429C" w:rsidRDefault="00FC510B">
    <w:pPr>
      <w:pStyle w:val="Zhlav"/>
    </w:pPr>
    <w:r>
      <w:rPr>
        <w:noProof/>
      </w:rPr>
      <w:pict w14:anchorId="094E6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7"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C48C" w14:textId="5C641DD4" w:rsidR="0025429C" w:rsidRDefault="00FC510B">
    <w:pPr>
      <w:pStyle w:val="Zhlav"/>
    </w:pPr>
    <w:r>
      <w:rPr>
        <w:noProof/>
      </w:rPr>
      <w:pict w14:anchorId="07D92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47565"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46"/>
    <w:multiLevelType w:val="hybridMultilevel"/>
    <w:tmpl w:val="D598E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5BD7D17"/>
    <w:multiLevelType w:val="hybridMultilevel"/>
    <w:tmpl w:val="CF80F46E"/>
    <w:lvl w:ilvl="0" w:tplc="FFFAE8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3"/>
  </w:num>
  <w:num w:numId="20">
    <w:abstractNumId w:val="21"/>
  </w:num>
  <w:num w:numId="21">
    <w:abstractNumId w:val="7"/>
  </w:num>
  <w:num w:numId="22">
    <w:abstractNumId w:val="9"/>
  </w:num>
  <w:num w:numId="23">
    <w:abstractNumId w:val="2"/>
  </w:num>
  <w:num w:numId="24">
    <w:abstractNumId w:val="18"/>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CBB"/>
    <w:rsid w:val="00030990"/>
    <w:rsid w:val="00031372"/>
    <w:rsid w:val="00031ADA"/>
    <w:rsid w:val="00033200"/>
    <w:rsid w:val="00045160"/>
    <w:rsid w:val="00046F00"/>
    <w:rsid w:val="0005292A"/>
    <w:rsid w:val="00053741"/>
    <w:rsid w:val="000539AA"/>
    <w:rsid w:val="00060053"/>
    <w:rsid w:val="0006385E"/>
    <w:rsid w:val="00066042"/>
    <w:rsid w:val="00066EB5"/>
    <w:rsid w:val="00075061"/>
    <w:rsid w:val="00075582"/>
    <w:rsid w:val="00084EED"/>
    <w:rsid w:val="00085363"/>
    <w:rsid w:val="00086D87"/>
    <w:rsid w:val="00093600"/>
    <w:rsid w:val="000B0E91"/>
    <w:rsid w:val="000B3B2F"/>
    <w:rsid w:val="000C0719"/>
    <w:rsid w:val="000C0F2D"/>
    <w:rsid w:val="000D0DCB"/>
    <w:rsid w:val="000E375C"/>
    <w:rsid w:val="000F0C32"/>
    <w:rsid w:val="000F2D51"/>
    <w:rsid w:val="000F3C25"/>
    <w:rsid w:val="00102190"/>
    <w:rsid w:val="00105000"/>
    <w:rsid w:val="00113DEC"/>
    <w:rsid w:val="00131466"/>
    <w:rsid w:val="00131470"/>
    <w:rsid w:val="00163059"/>
    <w:rsid w:val="00163A11"/>
    <w:rsid w:val="00164BDB"/>
    <w:rsid w:val="00173D07"/>
    <w:rsid w:val="00174082"/>
    <w:rsid w:val="00176E41"/>
    <w:rsid w:val="001805BF"/>
    <w:rsid w:val="00180E81"/>
    <w:rsid w:val="001819EE"/>
    <w:rsid w:val="001843E3"/>
    <w:rsid w:val="001854C8"/>
    <w:rsid w:val="00191B62"/>
    <w:rsid w:val="0019266F"/>
    <w:rsid w:val="001A2F50"/>
    <w:rsid w:val="001C072F"/>
    <w:rsid w:val="001D00CC"/>
    <w:rsid w:val="001D353F"/>
    <w:rsid w:val="001E065A"/>
    <w:rsid w:val="001E268F"/>
    <w:rsid w:val="001F6051"/>
    <w:rsid w:val="00201845"/>
    <w:rsid w:val="002031B1"/>
    <w:rsid w:val="00226110"/>
    <w:rsid w:val="0022663A"/>
    <w:rsid w:val="00230491"/>
    <w:rsid w:val="002353CF"/>
    <w:rsid w:val="00235AEE"/>
    <w:rsid w:val="00235B41"/>
    <w:rsid w:val="002373AA"/>
    <w:rsid w:val="00250881"/>
    <w:rsid w:val="00252177"/>
    <w:rsid w:val="0025429C"/>
    <w:rsid w:val="00257A5F"/>
    <w:rsid w:val="00262E52"/>
    <w:rsid w:val="00263502"/>
    <w:rsid w:val="002906FE"/>
    <w:rsid w:val="002936FE"/>
    <w:rsid w:val="002963ED"/>
    <w:rsid w:val="002A16E6"/>
    <w:rsid w:val="002B2802"/>
    <w:rsid w:val="002B41F9"/>
    <w:rsid w:val="002C0383"/>
    <w:rsid w:val="002C36A8"/>
    <w:rsid w:val="002D71DE"/>
    <w:rsid w:val="002E3E4A"/>
    <w:rsid w:val="002E727C"/>
    <w:rsid w:val="002F1408"/>
    <w:rsid w:val="002F5C95"/>
    <w:rsid w:val="00307406"/>
    <w:rsid w:val="0031012E"/>
    <w:rsid w:val="0031614E"/>
    <w:rsid w:val="00330466"/>
    <w:rsid w:val="00341396"/>
    <w:rsid w:val="0035055A"/>
    <w:rsid w:val="00352435"/>
    <w:rsid w:val="00360254"/>
    <w:rsid w:val="00362029"/>
    <w:rsid w:val="00362B2D"/>
    <w:rsid w:val="003674AD"/>
    <w:rsid w:val="00384287"/>
    <w:rsid w:val="00393A56"/>
    <w:rsid w:val="003A7E3F"/>
    <w:rsid w:val="003B2092"/>
    <w:rsid w:val="003B32FA"/>
    <w:rsid w:val="003C5FD0"/>
    <w:rsid w:val="003D18AD"/>
    <w:rsid w:val="003D69D6"/>
    <w:rsid w:val="00411D92"/>
    <w:rsid w:val="0041262F"/>
    <w:rsid w:val="00413A95"/>
    <w:rsid w:val="00415991"/>
    <w:rsid w:val="00422B92"/>
    <w:rsid w:val="00424BE2"/>
    <w:rsid w:val="00426570"/>
    <w:rsid w:val="004353DC"/>
    <w:rsid w:val="0045531A"/>
    <w:rsid w:val="0046177A"/>
    <w:rsid w:val="004707DD"/>
    <w:rsid w:val="00473804"/>
    <w:rsid w:val="00474FE7"/>
    <w:rsid w:val="00477F0A"/>
    <w:rsid w:val="004814A4"/>
    <w:rsid w:val="0048608D"/>
    <w:rsid w:val="00494690"/>
    <w:rsid w:val="004A0379"/>
    <w:rsid w:val="004A37D5"/>
    <w:rsid w:val="004A66B3"/>
    <w:rsid w:val="004C5249"/>
    <w:rsid w:val="004C6167"/>
    <w:rsid w:val="004C7D31"/>
    <w:rsid w:val="004D11E8"/>
    <w:rsid w:val="004D43B9"/>
    <w:rsid w:val="004D4574"/>
    <w:rsid w:val="004D6E74"/>
    <w:rsid w:val="004E2B9A"/>
    <w:rsid w:val="004E60EE"/>
    <w:rsid w:val="00506B29"/>
    <w:rsid w:val="0051196B"/>
    <w:rsid w:val="00535202"/>
    <w:rsid w:val="00535E5D"/>
    <w:rsid w:val="00554190"/>
    <w:rsid w:val="005633B3"/>
    <w:rsid w:val="005705B9"/>
    <w:rsid w:val="00574DAA"/>
    <w:rsid w:val="005750A3"/>
    <w:rsid w:val="00585CB9"/>
    <w:rsid w:val="00586095"/>
    <w:rsid w:val="0059065C"/>
    <w:rsid w:val="00591B0A"/>
    <w:rsid w:val="005B4B39"/>
    <w:rsid w:val="005B7BCD"/>
    <w:rsid w:val="005C10CE"/>
    <w:rsid w:val="005D6180"/>
    <w:rsid w:val="005D6DD2"/>
    <w:rsid w:val="005D7755"/>
    <w:rsid w:val="005F2F6C"/>
    <w:rsid w:val="005F333E"/>
    <w:rsid w:val="00604105"/>
    <w:rsid w:val="00606A30"/>
    <w:rsid w:val="00607013"/>
    <w:rsid w:val="00615078"/>
    <w:rsid w:val="00640D50"/>
    <w:rsid w:val="00640DFD"/>
    <w:rsid w:val="0064250D"/>
    <w:rsid w:val="0064783B"/>
    <w:rsid w:val="00672974"/>
    <w:rsid w:val="0068125B"/>
    <w:rsid w:val="006824AD"/>
    <w:rsid w:val="00691D0C"/>
    <w:rsid w:val="0069778B"/>
    <w:rsid w:val="006A64C0"/>
    <w:rsid w:val="006A7E86"/>
    <w:rsid w:val="006B31C7"/>
    <w:rsid w:val="006B32B4"/>
    <w:rsid w:val="006C0C40"/>
    <w:rsid w:val="006C5016"/>
    <w:rsid w:val="006D37D3"/>
    <w:rsid w:val="006E381B"/>
    <w:rsid w:val="006F6A61"/>
    <w:rsid w:val="007046F0"/>
    <w:rsid w:val="00705511"/>
    <w:rsid w:val="00712844"/>
    <w:rsid w:val="00713334"/>
    <w:rsid w:val="00726E74"/>
    <w:rsid w:val="00731D72"/>
    <w:rsid w:val="00735F0A"/>
    <w:rsid w:val="00736CA9"/>
    <w:rsid w:val="007375A7"/>
    <w:rsid w:val="0074073E"/>
    <w:rsid w:val="00756DE9"/>
    <w:rsid w:val="00760DF5"/>
    <w:rsid w:val="0076289E"/>
    <w:rsid w:val="007727FD"/>
    <w:rsid w:val="00791058"/>
    <w:rsid w:val="007911E7"/>
    <w:rsid w:val="00793C00"/>
    <w:rsid w:val="0079478B"/>
    <w:rsid w:val="007962B9"/>
    <w:rsid w:val="0079674A"/>
    <w:rsid w:val="007B1164"/>
    <w:rsid w:val="007C5F91"/>
    <w:rsid w:val="007D56BE"/>
    <w:rsid w:val="007D767D"/>
    <w:rsid w:val="007E36A7"/>
    <w:rsid w:val="007E7D76"/>
    <w:rsid w:val="007F019A"/>
    <w:rsid w:val="007F3401"/>
    <w:rsid w:val="007F5ED7"/>
    <w:rsid w:val="008106D2"/>
    <w:rsid w:val="00817F9B"/>
    <w:rsid w:val="008200F4"/>
    <w:rsid w:val="00825A4A"/>
    <w:rsid w:val="00854FFC"/>
    <w:rsid w:val="008622C4"/>
    <w:rsid w:val="00863330"/>
    <w:rsid w:val="00864AED"/>
    <w:rsid w:val="00866CC1"/>
    <w:rsid w:val="0087084F"/>
    <w:rsid w:val="00874D73"/>
    <w:rsid w:val="00895735"/>
    <w:rsid w:val="00896057"/>
    <w:rsid w:val="008B14D9"/>
    <w:rsid w:val="008C2004"/>
    <w:rsid w:val="008C37FC"/>
    <w:rsid w:val="008D26E8"/>
    <w:rsid w:val="008E1A52"/>
    <w:rsid w:val="008E1B3C"/>
    <w:rsid w:val="008E7FED"/>
    <w:rsid w:val="008F1105"/>
    <w:rsid w:val="008F322E"/>
    <w:rsid w:val="008F40AD"/>
    <w:rsid w:val="00921BCA"/>
    <w:rsid w:val="00941142"/>
    <w:rsid w:val="00946224"/>
    <w:rsid w:val="00952B23"/>
    <w:rsid w:val="00964CB5"/>
    <w:rsid w:val="009717F2"/>
    <w:rsid w:val="009722F3"/>
    <w:rsid w:val="009851E8"/>
    <w:rsid w:val="00986ED0"/>
    <w:rsid w:val="0098722E"/>
    <w:rsid w:val="00987CDE"/>
    <w:rsid w:val="009928A6"/>
    <w:rsid w:val="0099750C"/>
    <w:rsid w:val="009C53E2"/>
    <w:rsid w:val="009D2B7C"/>
    <w:rsid w:val="009E6B09"/>
    <w:rsid w:val="009F07D1"/>
    <w:rsid w:val="00A0158B"/>
    <w:rsid w:val="00A03F7D"/>
    <w:rsid w:val="00A04DF0"/>
    <w:rsid w:val="00A11A1C"/>
    <w:rsid w:val="00A132B5"/>
    <w:rsid w:val="00A163A5"/>
    <w:rsid w:val="00A1658D"/>
    <w:rsid w:val="00A322C6"/>
    <w:rsid w:val="00A51C5B"/>
    <w:rsid w:val="00A71C83"/>
    <w:rsid w:val="00A72B39"/>
    <w:rsid w:val="00A732CB"/>
    <w:rsid w:val="00A73823"/>
    <w:rsid w:val="00A7740F"/>
    <w:rsid w:val="00A80DA9"/>
    <w:rsid w:val="00A82565"/>
    <w:rsid w:val="00A82E6D"/>
    <w:rsid w:val="00A932DB"/>
    <w:rsid w:val="00A937C5"/>
    <w:rsid w:val="00AA1AA8"/>
    <w:rsid w:val="00AB30CC"/>
    <w:rsid w:val="00AB5411"/>
    <w:rsid w:val="00AB6A9A"/>
    <w:rsid w:val="00AB6B3C"/>
    <w:rsid w:val="00AC6CAB"/>
    <w:rsid w:val="00AF27F5"/>
    <w:rsid w:val="00AF49BB"/>
    <w:rsid w:val="00AF6763"/>
    <w:rsid w:val="00B02AD6"/>
    <w:rsid w:val="00B04FD9"/>
    <w:rsid w:val="00B052FE"/>
    <w:rsid w:val="00B0628D"/>
    <w:rsid w:val="00B14830"/>
    <w:rsid w:val="00B23411"/>
    <w:rsid w:val="00B23E16"/>
    <w:rsid w:val="00B2594A"/>
    <w:rsid w:val="00B337E7"/>
    <w:rsid w:val="00B351B7"/>
    <w:rsid w:val="00B35B10"/>
    <w:rsid w:val="00B41926"/>
    <w:rsid w:val="00B53019"/>
    <w:rsid w:val="00B75B53"/>
    <w:rsid w:val="00B8698D"/>
    <w:rsid w:val="00B920AA"/>
    <w:rsid w:val="00B92A8B"/>
    <w:rsid w:val="00B92DE0"/>
    <w:rsid w:val="00BB084B"/>
    <w:rsid w:val="00BB09DB"/>
    <w:rsid w:val="00BB0F45"/>
    <w:rsid w:val="00BB11C8"/>
    <w:rsid w:val="00BC4001"/>
    <w:rsid w:val="00BD2097"/>
    <w:rsid w:val="00BD4B2B"/>
    <w:rsid w:val="00BE1852"/>
    <w:rsid w:val="00BE371F"/>
    <w:rsid w:val="00BE5FC7"/>
    <w:rsid w:val="00BF30F7"/>
    <w:rsid w:val="00C02B91"/>
    <w:rsid w:val="00C06F1F"/>
    <w:rsid w:val="00C218F6"/>
    <w:rsid w:val="00C24626"/>
    <w:rsid w:val="00C30DF7"/>
    <w:rsid w:val="00C32D8D"/>
    <w:rsid w:val="00C34A3E"/>
    <w:rsid w:val="00C3612E"/>
    <w:rsid w:val="00C4410B"/>
    <w:rsid w:val="00C559B6"/>
    <w:rsid w:val="00C61283"/>
    <w:rsid w:val="00C71884"/>
    <w:rsid w:val="00C75BA0"/>
    <w:rsid w:val="00C77462"/>
    <w:rsid w:val="00C9207D"/>
    <w:rsid w:val="00C92635"/>
    <w:rsid w:val="00C961B2"/>
    <w:rsid w:val="00CB205E"/>
    <w:rsid w:val="00CB7EB5"/>
    <w:rsid w:val="00CD0EA3"/>
    <w:rsid w:val="00CD2584"/>
    <w:rsid w:val="00CD748B"/>
    <w:rsid w:val="00CE3643"/>
    <w:rsid w:val="00CE7791"/>
    <w:rsid w:val="00D06CB1"/>
    <w:rsid w:val="00D3326D"/>
    <w:rsid w:val="00D36A91"/>
    <w:rsid w:val="00D505EC"/>
    <w:rsid w:val="00D55123"/>
    <w:rsid w:val="00D6709A"/>
    <w:rsid w:val="00D704FC"/>
    <w:rsid w:val="00D7349E"/>
    <w:rsid w:val="00D774BB"/>
    <w:rsid w:val="00D77CAC"/>
    <w:rsid w:val="00D859F6"/>
    <w:rsid w:val="00DA0583"/>
    <w:rsid w:val="00DA0BB8"/>
    <w:rsid w:val="00DA2313"/>
    <w:rsid w:val="00DC0100"/>
    <w:rsid w:val="00DC0D7B"/>
    <w:rsid w:val="00DC6971"/>
    <w:rsid w:val="00DC7479"/>
    <w:rsid w:val="00DE34B6"/>
    <w:rsid w:val="00DF3D22"/>
    <w:rsid w:val="00DF3EEA"/>
    <w:rsid w:val="00E15033"/>
    <w:rsid w:val="00E321BD"/>
    <w:rsid w:val="00E35314"/>
    <w:rsid w:val="00E42441"/>
    <w:rsid w:val="00E477E7"/>
    <w:rsid w:val="00E515F5"/>
    <w:rsid w:val="00E64715"/>
    <w:rsid w:val="00E6701A"/>
    <w:rsid w:val="00E724BF"/>
    <w:rsid w:val="00E74D6A"/>
    <w:rsid w:val="00E77BA3"/>
    <w:rsid w:val="00E77CDC"/>
    <w:rsid w:val="00E865D5"/>
    <w:rsid w:val="00E927C3"/>
    <w:rsid w:val="00E93B16"/>
    <w:rsid w:val="00E93E2B"/>
    <w:rsid w:val="00EA0136"/>
    <w:rsid w:val="00EA456A"/>
    <w:rsid w:val="00EB1B77"/>
    <w:rsid w:val="00EB3421"/>
    <w:rsid w:val="00EB787B"/>
    <w:rsid w:val="00EC1486"/>
    <w:rsid w:val="00EC5AF2"/>
    <w:rsid w:val="00EC7CC3"/>
    <w:rsid w:val="00EE3268"/>
    <w:rsid w:val="00EE6785"/>
    <w:rsid w:val="00EE6CB6"/>
    <w:rsid w:val="00EF0045"/>
    <w:rsid w:val="00F16477"/>
    <w:rsid w:val="00F169DD"/>
    <w:rsid w:val="00F2240D"/>
    <w:rsid w:val="00F231A5"/>
    <w:rsid w:val="00F301AB"/>
    <w:rsid w:val="00F303C2"/>
    <w:rsid w:val="00F30D73"/>
    <w:rsid w:val="00F37C1F"/>
    <w:rsid w:val="00F4273A"/>
    <w:rsid w:val="00F43423"/>
    <w:rsid w:val="00F434D3"/>
    <w:rsid w:val="00F54A43"/>
    <w:rsid w:val="00F556D5"/>
    <w:rsid w:val="00F563EA"/>
    <w:rsid w:val="00F62C9D"/>
    <w:rsid w:val="00F7165D"/>
    <w:rsid w:val="00F74420"/>
    <w:rsid w:val="00F76C8B"/>
    <w:rsid w:val="00F9025A"/>
    <w:rsid w:val="00F92AC8"/>
    <w:rsid w:val="00F93E09"/>
    <w:rsid w:val="00F95A46"/>
    <w:rsid w:val="00FA1843"/>
    <w:rsid w:val="00FA2026"/>
    <w:rsid w:val="00FA3D8D"/>
    <w:rsid w:val="00FA40CA"/>
    <w:rsid w:val="00FA42E0"/>
    <w:rsid w:val="00FA6341"/>
    <w:rsid w:val="00FB6BD5"/>
    <w:rsid w:val="00FC359B"/>
    <w:rsid w:val="00FC45AD"/>
    <w:rsid w:val="00FC510B"/>
    <w:rsid w:val="00FC6D98"/>
    <w:rsid w:val="00FD7619"/>
    <w:rsid w:val="00FE1938"/>
    <w:rsid w:val="00FE68E7"/>
    <w:rsid w:val="00FF2522"/>
    <w:rsid w:val="00FF5A54"/>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93600"/>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053741"/>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053741"/>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locked/>
    <w:rsid w:val="00C3612E"/>
    <w:pPr>
      <w:tabs>
        <w:tab w:val="center" w:pos="4536"/>
        <w:tab w:val="right" w:pos="9072"/>
      </w:tabs>
    </w:pPr>
  </w:style>
  <w:style w:type="character" w:customStyle="1" w:styleId="ZhlavChar">
    <w:name w:val="Záhlaví Char"/>
    <w:basedOn w:val="Standardnpsmoodstavce"/>
    <w:link w:val="Zhlav"/>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574DAA"/>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2238-0BE3-4977-ABDA-775B1E0F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6</Pages>
  <Words>2241</Words>
  <Characters>13228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2023-05-12T05:30:00Z</cp:lastPrinted>
  <dcterms:created xsi:type="dcterms:W3CDTF">2024-11-18T05:20:00Z</dcterms:created>
  <dcterms:modified xsi:type="dcterms:W3CDTF">2024-11-18T05:23:00Z</dcterms:modified>
</cp:coreProperties>
</file>