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9940"/>
      </w:tblGrid>
      <w:tr w:rsidR="00DE37D9">
        <w:trPr>
          <w:trHeight w:hRule="exact" w:val="90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37D9" w:rsidRDefault="00DE37D9">
            <w:pPr>
              <w:spacing w:before="252" w:after="17"/>
              <w:ind w:left="216"/>
              <w:jc w:val="right"/>
            </w:pPr>
          </w:p>
        </w:tc>
        <w:tc>
          <w:tcPr>
            <w:tcW w:w="9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E37D9" w:rsidRDefault="00E8005C">
            <w:pPr>
              <w:ind w:right="133"/>
              <w:jc w:val="right"/>
              <w:rPr>
                <w:rFonts w:ascii="Times New Roman" w:hAnsi="Times New Roman"/>
                <w:i/>
                <w:color w:val="316DD9"/>
                <w:spacing w:val="4"/>
                <w:sz w:val="28"/>
                <w:lang w:val="cs-CZ"/>
              </w:rPr>
            </w:pPr>
            <w:r>
              <w:rPr>
                <w:rFonts w:ascii="Times New Roman" w:hAnsi="Times New Roman"/>
                <w:i/>
                <w:color w:val="316DD9"/>
                <w:spacing w:val="4"/>
                <w:sz w:val="28"/>
                <w:lang w:val="cs-CZ"/>
              </w:rPr>
              <w:t>SML/300/2021</w:t>
            </w:r>
          </w:p>
        </w:tc>
      </w:tr>
    </w:tbl>
    <w:p w:rsidR="00DE37D9" w:rsidRDefault="00DE37D9">
      <w:pPr>
        <w:spacing w:after="232" w:line="20" w:lineRule="exact"/>
      </w:pPr>
    </w:p>
    <w:p w:rsidR="00DE37D9" w:rsidRDefault="00E8005C" w:rsidP="00E8005C">
      <w:pPr>
        <w:tabs>
          <w:tab w:val="right" w:pos="6257"/>
        </w:tabs>
        <w:spacing w:before="108" w:line="213" w:lineRule="auto"/>
        <w:ind w:left="1152" w:right="1512" w:hanging="1152"/>
        <w:jc w:val="center"/>
        <w:rPr>
          <w:rFonts w:ascii="Times New Roman" w:hAnsi="Times New Roman"/>
          <w:color w:val="5274E0"/>
          <w:spacing w:val="7"/>
          <w:w w:val="85"/>
          <w:sz w:val="29"/>
          <w:lang w:val="cs-CZ"/>
        </w:rPr>
      </w:pPr>
      <w:bookmarkStart w:id="0" w:name="_GoBack"/>
      <w:r>
        <w:rPr>
          <w:rFonts w:ascii="Times New Roman" w:hAnsi="Times New Roman"/>
          <w:b/>
          <w:color w:val="000000"/>
          <w:spacing w:val="7"/>
          <w:sz w:val="28"/>
          <w:lang w:val="cs-CZ"/>
        </w:rPr>
        <w:t>SMLOUVA O</w:t>
      </w:r>
      <w:r w:rsidR="00BD1267">
        <w:rPr>
          <w:rFonts w:ascii="Times New Roman" w:hAnsi="Times New Roman"/>
          <w:b/>
          <w:color w:val="000000"/>
          <w:spacing w:val="7"/>
          <w:sz w:val="28"/>
          <w:lang w:val="cs-CZ"/>
        </w:rPr>
        <w:t xml:space="preserve"> PODMÍNKÁCH A PRÁVU PROVÉST STAVBU</w:t>
      </w:r>
      <w:r>
        <w:rPr>
          <w:rFonts w:ascii="Times New Roman" w:hAnsi="Times New Roman"/>
          <w:b/>
          <w:color w:val="000000"/>
          <w:spacing w:val="7"/>
          <w:sz w:val="28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7"/>
          <w:sz w:val="28"/>
          <w:lang w:val="cs-CZ"/>
        </w:rPr>
        <w:br/>
      </w:r>
      <w:r w:rsidR="00BD1267">
        <w:rPr>
          <w:rFonts w:ascii="Times New Roman" w:hAnsi="Times New Roman"/>
          <w:b/>
          <w:color w:val="000000"/>
          <w:sz w:val="28"/>
          <w:lang w:val="cs-CZ"/>
        </w:rPr>
        <w:t>Č. SML/0162/21</w:t>
      </w:r>
    </w:p>
    <w:bookmarkEnd w:id="0"/>
    <w:p w:rsidR="00DE37D9" w:rsidRDefault="00BD1267">
      <w:pPr>
        <w:spacing w:before="72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„Chodník a zastávkový záliv na ulici Lutopecká, Kroměříž"</w:t>
      </w:r>
    </w:p>
    <w:p w:rsidR="00DE37D9" w:rsidRDefault="00BD1267">
      <w:pPr>
        <w:spacing w:before="216"/>
        <w:ind w:left="648" w:right="792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 xml:space="preserve">uzavřená níže uvedeného data dle stavebního zákona (zákon č. 183/2006 Sb., o územním plánování </w:t>
      </w:r>
      <w:r>
        <w:rPr>
          <w:rFonts w:ascii="Times New Roman" w:hAnsi="Times New Roman"/>
          <w:color w:val="000000"/>
          <w:lang w:val="cs-CZ"/>
        </w:rPr>
        <w:t>a stavebním řádu)</w:t>
      </w:r>
    </w:p>
    <w:p w:rsidR="00DE37D9" w:rsidRDefault="00BD1267">
      <w:pPr>
        <w:spacing w:before="252"/>
        <w:ind w:left="64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Smluvní strany:</w:t>
      </w:r>
    </w:p>
    <w:p w:rsidR="00DE37D9" w:rsidRDefault="00BD1267">
      <w:pPr>
        <w:spacing w:before="288"/>
        <w:ind w:left="64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Zlínský kraj</w:t>
      </w:r>
    </w:p>
    <w:p w:rsidR="00DE37D9" w:rsidRDefault="00BD1267">
      <w:pPr>
        <w:ind w:left="64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se sídlem tř. Tomáše Bati 21, Zlín, PSC 761 90</w:t>
      </w:r>
    </w:p>
    <w:p w:rsidR="00DE37D9" w:rsidRDefault="00BD1267">
      <w:pPr>
        <w:spacing w:line="199" w:lineRule="auto"/>
        <w:ind w:left="64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ICO: 708 91 320</w:t>
      </w:r>
    </w:p>
    <w:p w:rsidR="00DE37D9" w:rsidRDefault="00BD1267">
      <w:pPr>
        <w:spacing w:line="280" w:lineRule="auto"/>
        <w:ind w:left="64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zastoupený </w:t>
      </w:r>
      <w:r>
        <w:rPr>
          <w:rFonts w:ascii="Times New Roman" w:hAnsi="Times New Roman"/>
          <w:color w:val="000000"/>
          <w:w w:val="105"/>
          <w:lang w:val="cs-CZ"/>
        </w:rPr>
        <w:t xml:space="preserve">ŘSZK </w:t>
      </w:r>
      <w:r>
        <w:rPr>
          <w:rFonts w:ascii="Times New Roman" w:hAnsi="Times New Roman"/>
          <w:color w:val="000000"/>
          <w:lang w:val="cs-CZ"/>
        </w:rPr>
        <w:t>na základě zmocnění uvedeného ve zřizovací listině ze dne 27. 9. 2001</w:t>
      </w:r>
    </w:p>
    <w:p w:rsidR="00DE37D9" w:rsidRDefault="00BD1267">
      <w:pPr>
        <w:ind w:left="64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(dále jen ZK)</w:t>
      </w:r>
    </w:p>
    <w:p w:rsidR="00DE37D9" w:rsidRDefault="00BD1267">
      <w:pPr>
        <w:spacing w:before="216" w:line="266" w:lineRule="auto"/>
        <w:ind w:left="64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Ředitelství silnic Zlínského kraje, příspěvková organizace</w:t>
      </w:r>
    </w:p>
    <w:p w:rsidR="00DE37D9" w:rsidRDefault="00BD1267">
      <w:pPr>
        <w:ind w:left="648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se sídlem K Majáku 5001, Zlín, PSČ 760 01</w:t>
      </w:r>
    </w:p>
    <w:p w:rsidR="00DE37D9" w:rsidRDefault="00BD1267">
      <w:pPr>
        <w:ind w:left="648" w:right="3816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zastoupena ve věcech smluvních ředitelem Ing. Bronislavem Malým </w:t>
      </w:r>
      <w:r>
        <w:rPr>
          <w:rFonts w:ascii="Times New Roman" w:hAnsi="Times New Roman"/>
          <w:color w:val="000000"/>
          <w:lang w:val="cs-CZ"/>
        </w:rPr>
        <w:t>ICO: 709 34 860</w:t>
      </w:r>
    </w:p>
    <w:p w:rsidR="00DE37D9" w:rsidRDefault="00BD1267">
      <w:pPr>
        <w:ind w:left="648" w:right="2592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zapsána v obchodním rejstříku vedeném Krajským soudem v Brně v odd. </w:t>
      </w:r>
      <w:proofErr w:type="spellStart"/>
      <w:r>
        <w:rPr>
          <w:rFonts w:ascii="Times New Roman" w:hAnsi="Times New Roman"/>
          <w:color w:val="000000"/>
          <w:spacing w:val="-4"/>
          <w:lang w:val="cs-CZ"/>
        </w:rPr>
        <w:t>Pr</w:t>
      </w:r>
      <w:proofErr w:type="spellEnd"/>
      <w:r>
        <w:rPr>
          <w:rFonts w:ascii="Times New Roman" w:hAnsi="Times New Roman"/>
          <w:color w:val="000000"/>
          <w:spacing w:val="-4"/>
          <w:lang w:val="cs-CZ"/>
        </w:rPr>
        <w:t xml:space="preserve">., </w:t>
      </w:r>
      <w:proofErr w:type="spellStart"/>
      <w:r>
        <w:rPr>
          <w:rFonts w:ascii="Times New Roman" w:hAnsi="Times New Roman"/>
          <w:color w:val="000000"/>
          <w:spacing w:val="-4"/>
          <w:lang w:val="cs-CZ"/>
        </w:rPr>
        <w:t>vl</w:t>
      </w:r>
      <w:proofErr w:type="spellEnd"/>
      <w:r>
        <w:rPr>
          <w:rFonts w:ascii="Times New Roman" w:hAnsi="Times New Roman"/>
          <w:color w:val="000000"/>
          <w:spacing w:val="-4"/>
          <w:lang w:val="cs-CZ"/>
        </w:rPr>
        <w:t xml:space="preserve">. 295 </w:t>
      </w:r>
      <w:r>
        <w:rPr>
          <w:rFonts w:ascii="Times New Roman" w:hAnsi="Times New Roman"/>
          <w:color w:val="000000"/>
          <w:lang w:val="cs-CZ"/>
        </w:rPr>
        <w:t xml:space="preserve">bankovní spojení: Česká spořitelna, a.s., pobočka Praha, </w:t>
      </w:r>
      <w:proofErr w:type="spellStart"/>
      <w:r>
        <w:rPr>
          <w:rFonts w:ascii="Times New Roman" w:hAnsi="Times New Roman"/>
          <w:color w:val="000000"/>
          <w:lang w:val="cs-CZ"/>
        </w:rPr>
        <w:t>č.ú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. </w:t>
      </w:r>
      <w:proofErr w:type="spellStart"/>
      <w:r w:rsidR="00E8005C">
        <w:rPr>
          <w:rFonts w:ascii="Times New Roman" w:hAnsi="Times New Roman"/>
          <w:color w:val="000000"/>
          <w:lang w:val="cs-CZ"/>
        </w:rPr>
        <w:t>xxx</w:t>
      </w:r>
      <w:proofErr w:type="spellEnd"/>
    </w:p>
    <w:p w:rsidR="00DE37D9" w:rsidRDefault="00BD1267">
      <w:pPr>
        <w:ind w:left="64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(dále jen RSZK)</w:t>
      </w:r>
    </w:p>
    <w:p w:rsidR="00DE37D9" w:rsidRDefault="00BD1267">
      <w:pPr>
        <w:ind w:left="64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uveřejnění v registru: ne</w:t>
      </w:r>
    </w:p>
    <w:p w:rsidR="00DE37D9" w:rsidRDefault="00BD1267">
      <w:pPr>
        <w:spacing w:before="324" w:line="159" w:lineRule="exact"/>
        <w:ind w:left="64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a</w:t>
      </w:r>
    </w:p>
    <w:p w:rsidR="00DE37D9" w:rsidRDefault="00BD1267">
      <w:pPr>
        <w:spacing w:before="288" w:line="206" w:lineRule="auto"/>
        <w:ind w:left="64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Město Kroměříž</w:t>
      </w:r>
    </w:p>
    <w:p w:rsidR="00DE37D9" w:rsidRDefault="00BD1267">
      <w:pPr>
        <w:spacing w:line="276" w:lineRule="auto"/>
        <w:ind w:left="648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se sídlem Velké náměstí 115/1, Kroměříž, PSČ 767 01</w:t>
      </w:r>
    </w:p>
    <w:p w:rsidR="00DE37D9" w:rsidRDefault="00BD1267">
      <w:pPr>
        <w:ind w:left="648" w:right="36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zastoupeno ve věcech smluvních starostou Mgr. Jaroslavem Němcem </w:t>
      </w:r>
      <w:r>
        <w:rPr>
          <w:rFonts w:ascii="Times New Roman" w:hAnsi="Times New Roman"/>
          <w:color w:val="000000"/>
          <w:lang w:val="cs-CZ"/>
        </w:rPr>
        <w:t>ICO: 002 87 351, DIČ: CZ00287351</w:t>
      </w:r>
    </w:p>
    <w:p w:rsidR="00DE37D9" w:rsidRDefault="00BD1267">
      <w:pPr>
        <w:ind w:left="648" w:right="2736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bankovní spojení: Komerční banka, a.s., pobočka Kroměříž,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č.ú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. 8326340247/0100 </w:t>
      </w:r>
      <w:r>
        <w:rPr>
          <w:rFonts w:ascii="Times New Roman" w:hAnsi="Times New Roman"/>
          <w:color w:val="000000"/>
          <w:lang w:val="cs-CZ"/>
        </w:rPr>
        <w:t>(dále jen stavebník)</w:t>
      </w:r>
    </w:p>
    <w:p w:rsidR="00DE37D9" w:rsidRDefault="00BD1267">
      <w:pPr>
        <w:spacing w:before="252"/>
        <w:ind w:left="64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uzavírají smlouvu o právu provést stavbu takto:</w:t>
      </w:r>
    </w:p>
    <w:p w:rsidR="00DE37D9" w:rsidRDefault="00BD1267">
      <w:pPr>
        <w:spacing w:before="504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I.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>Preambule</w:t>
      </w:r>
    </w:p>
    <w:p w:rsidR="00DE37D9" w:rsidRDefault="00BD1267">
      <w:pPr>
        <w:spacing w:before="216"/>
        <w:ind w:left="648" w:right="79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Zlínský kraj je vlastníkem silnice 11/428 a pozemků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p.č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. 3202/1,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p.č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. 3202/7,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p.č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. 3202/8 v obci Kroměříž, </w:t>
      </w:r>
      <w:proofErr w:type="spellStart"/>
      <w:r>
        <w:rPr>
          <w:rFonts w:ascii="Times New Roman" w:hAnsi="Times New Roman"/>
          <w:color w:val="000000"/>
          <w:lang w:val="cs-CZ"/>
        </w:rPr>
        <w:t>k.ú</w:t>
      </w:r>
      <w:proofErr w:type="spellEnd"/>
      <w:r>
        <w:rPr>
          <w:rFonts w:ascii="Times New Roman" w:hAnsi="Times New Roman"/>
          <w:color w:val="000000"/>
          <w:lang w:val="cs-CZ"/>
        </w:rPr>
        <w:t>. Kroměříž (dále jen silnice, pozemky).</w:t>
      </w:r>
    </w:p>
    <w:p w:rsidR="00DE37D9" w:rsidRDefault="00BD1267">
      <w:pPr>
        <w:ind w:left="648" w:right="792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ŘSZK je oprávněné k hospodaření se svěřenými pozemky a silnicemi </w:t>
      </w:r>
      <w:r>
        <w:rPr>
          <w:rFonts w:ascii="Times New Roman" w:hAnsi="Times New Roman"/>
          <w:b/>
          <w:color w:val="000000"/>
          <w:spacing w:val="-3"/>
          <w:lang w:val="cs-CZ"/>
        </w:rPr>
        <w:t xml:space="preserve">II. </w:t>
      </w:r>
      <w:r>
        <w:rPr>
          <w:rFonts w:ascii="Times New Roman" w:hAnsi="Times New Roman"/>
          <w:color w:val="000000"/>
          <w:spacing w:val="-3"/>
          <w:lang w:val="cs-CZ"/>
        </w:rPr>
        <w:t xml:space="preserve">a III. třídy ve vlastnictví Zlínského </w:t>
      </w:r>
      <w:r>
        <w:rPr>
          <w:rFonts w:ascii="Times New Roman" w:hAnsi="Times New Roman"/>
          <w:color w:val="000000"/>
          <w:spacing w:val="8"/>
          <w:lang w:val="cs-CZ"/>
        </w:rPr>
        <w:t xml:space="preserve">kraje včetně jejich součástí a </w:t>
      </w:r>
      <w:proofErr w:type="gramStart"/>
      <w:r>
        <w:rPr>
          <w:rFonts w:ascii="Times New Roman" w:hAnsi="Times New Roman"/>
          <w:color w:val="000000"/>
          <w:spacing w:val="8"/>
          <w:lang w:val="cs-CZ"/>
        </w:rPr>
        <w:t>příslušenství</w:t>
      </w:r>
      <w:proofErr w:type="gramEnd"/>
      <w:r>
        <w:rPr>
          <w:rFonts w:ascii="Times New Roman" w:hAnsi="Times New Roman"/>
          <w:color w:val="000000"/>
          <w:spacing w:val="8"/>
          <w:lang w:val="cs-CZ"/>
        </w:rPr>
        <w:t xml:space="preserve"> jak vyplývá z práv a povinností stanovených zákonem </w:t>
      </w:r>
      <w:r>
        <w:rPr>
          <w:rFonts w:ascii="Times New Roman" w:hAnsi="Times New Roman"/>
          <w:color w:val="000000"/>
          <w:spacing w:val="-1"/>
          <w:lang w:val="cs-CZ"/>
        </w:rPr>
        <w:t xml:space="preserve">č. 13/1997 Sb., o pozemních komunikacích a prováděcí vyhláškou č. 104/1997 Sb. ve znění pozdějších </w:t>
      </w:r>
      <w:r>
        <w:rPr>
          <w:rFonts w:ascii="Times New Roman" w:hAnsi="Times New Roman"/>
          <w:color w:val="000000"/>
          <w:lang w:val="cs-CZ"/>
        </w:rPr>
        <w:t>předpisů.</w:t>
      </w:r>
    </w:p>
    <w:p w:rsidR="00DE37D9" w:rsidRDefault="00BD1267">
      <w:pPr>
        <w:ind w:left="648" w:right="79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Stavebník je budoucím vlastníkem stavby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„Chodník a zastávkový záliv na ulici Lutopecká, Kroměříž" </w:t>
      </w:r>
      <w:r>
        <w:rPr>
          <w:rFonts w:ascii="Times New Roman" w:hAnsi="Times New Roman"/>
          <w:color w:val="000000"/>
          <w:spacing w:val="-1"/>
          <w:lang w:val="cs-CZ"/>
        </w:rPr>
        <w:t xml:space="preserve">— chodník pro pěší, ochranný ostrůvek a napájecí kabel osvětlení místa pro přecházení budou částečně </w:t>
      </w:r>
      <w:r>
        <w:rPr>
          <w:rFonts w:ascii="Times New Roman" w:hAnsi="Times New Roman"/>
          <w:color w:val="000000"/>
          <w:lang w:val="cs-CZ"/>
        </w:rPr>
        <w:t xml:space="preserve">umístěny v silničních pozemcích </w:t>
      </w:r>
      <w:proofErr w:type="spellStart"/>
      <w:r>
        <w:rPr>
          <w:rFonts w:ascii="Times New Roman" w:hAnsi="Times New Roman"/>
          <w:color w:val="000000"/>
          <w:lang w:val="cs-CZ"/>
        </w:rPr>
        <w:t>p.č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. 3202/1, </w:t>
      </w:r>
      <w:proofErr w:type="spellStart"/>
      <w:r>
        <w:rPr>
          <w:rFonts w:ascii="Times New Roman" w:hAnsi="Times New Roman"/>
          <w:color w:val="000000"/>
          <w:lang w:val="cs-CZ"/>
        </w:rPr>
        <w:t>p.č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. 3202/7, </w:t>
      </w:r>
      <w:proofErr w:type="spellStart"/>
      <w:r>
        <w:rPr>
          <w:rFonts w:ascii="Times New Roman" w:hAnsi="Times New Roman"/>
          <w:color w:val="000000"/>
          <w:lang w:val="cs-CZ"/>
        </w:rPr>
        <w:t>p.č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. 3202/8, silnice 11/428, v uzlovém úseku č. </w:t>
      </w:r>
      <w:r>
        <w:rPr>
          <w:rFonts w:ascii="Times New Roman" w:hAnsi="Times New Roman"/>
          <w:color w:val="000000"/>
          <w:spacing w:val="1"/>
          <w:lang w:val="cs-CZ"/>
        </w:rPr>
        <w:t xml:space="preserve">21 Lutopecká, v obci Kroměříž,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k.ú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 xml:space="preserve">. Kroměříž, km 3,065 - km 3,409, chodník, ochranný ostrůvek místa </w:t>
      </w:r>
      <w:r>
        <w:rPr>
          <w:rFonts w:ascii="Times New Roman" w:hAnsi="Times New Roman"/>
          <w:color w:val="000000"/>
          <w:spacing w:val="-6"/>
          <w:lang w:val="cs-CZ"/>
        </w:rPr>
        <w:t xml:space="preserve">pro přecházení z betonové dlažby osazené do podkladního lože z drti 4 — 8 mm a zastávkový pruh městské </w:t>
      </w:r>
      <w:r>
        <w:rPr>
          <w:rFonts w:ascii="Times New Roman" w:hAnsi="Times New Roman"/>
          <w:color w:val="000000"/>
          <w:spacing w:val="5"/>
          <w:lang w:val="cs-CZ"/>
        </w:rPr>
        <w:t xml:space="preserve">autobusové dopravy z vějířovitě kladené drobné dlažební kostky osazené do podkladního lože z drti </w:t>
      </w:r>
      <w:r>
        <w:rPr>
          <w:rFonts w:ascii="Times New Roman" w:hAnsi="Times New Roman"/>
          <w:color w:val="000000"/>
          <w:spacing w:val="-2"/>
          <w:lang w:val="cs-CZ"/>
        </w:rPr>
        <w:t xml:space="preserve">4 — 8 mm budou od vozovky odděleny silniční obrubou a dvojřádkem ze žulových kostek osazených do betonu. Napájecí kabel osvětlení bude uložen křížením silnice protlakem, délka uložení je 11,0 m, krytí </w:t>
      </w:r>
      <w:r>
        <w:rPr>
          <w:rFonts w:ascii="Times New Roman" w:hAnsi="Times New Roman"/>
          <w:color w:val="000000"/>
          <w:spacing w:val="3"/>
          <w:lang w:val="cs-CZ"/>
        </w:rPr>
        <w:t xml:space="preserve">minimálně 1,2 m od úrovně nivelety vozovky, </w:t>
      </w:r>
      <w:proofErr w:type="spellStart"/>
      <w:r>
        <w:rPr>
          <w:rFonts w:ascii="Times New Roman" w:hAnsi="Times New Roman"/>
          <w:color w:val="000000"/>
          <w:spacing w:val="3"/>
          <w:lang w:val="cs-CZ"/>
        </w:rPr>
        <w:t>protlakové</w:t>
      </w:r>
      <w:proofErr w:type="spellEnd"/>
      <w:r>
        <w:rPr>
          <w:rFonts w:ascii="Times New Roman" w:hAnsi="Times New Roman"/>
          <w:color w:val="000000"/>
          <w:spacing w:val="3"/>
          <w:lang w:val="cs-CZ"/>
        </w:rPr>
        <w:t xml:space="preserve"> jámy budou umístěny mimo silniční těleso</w:t>
      </w:r>
    </w:p>
    <w:p w:rsidR="00DE37D9" w:rsidRDefault="00BD1267">
      <w:pPr>
        <w:spacing w:before="216" w:after="180" w:line="187" w:lineRule="auto"/>
        <w:ind w:left="525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1</w:t>
      </w:r>
    </w:p>
    <w:p w:rsidR="00DE37D9" w:rsidRDefault="00DE37D9">
      <w:pPr>
        <w:ind w:left="288" w:right="9853"/>
      </w:pPr>
    </w:p>
    <w:p w:rsidR="00DE37D9" w:rsidRDefault="00DE37D9">
      <w:pPr>
        <w:sectPr w:rsidR="00DE37D9">
          <w:pgSz w:w="11918" w:h="16854"/>
          <w:pgMar w:top="400" w:right="434" w:bottom="27" w:left="624" w:header="720" w:footer="720" w:gutter="0"/>
          <w:cols w:space="708"/>
        </w:sectPr>
      </w:pPr>
    </w:p>
    <w:p w:rsidR="00DE37D9" w:rsidRDefault="00166704">
      <w:pPr>
        <w:ind w:right="72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0;margin-top:699pt;width:468pt;height:10.05pt;z-index:-251660288;mso-wrap-distance-left:0;mso-wrap-distance-right:0" filled="f" stroked="f">
            <v:textbox inset="0,0,0,0">
              <w:txbxContent>
                <w:p w:rsidR="00DE37D9" w:rsidRDefault="00BD1267">
                  <w:pPr>
                    <w:spacing w:line="189" w:lineRule="auto"/>
                    <w:ind w:left="4536"/>
                    <w:rPr>
                      <w:rFonts w:ascii="Times New Roman" w:hAnsi="Times New Roman"/>
                      <w:b/>
                      <w:color w:val="000000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BD1267">
        <w:rPr>
          <w:rFonts w:ascii="Times New Roman" w:hAnsi="Times New Roman"/>
          <w:color w:val="000000"/>
          <w:spacing w:val="-3"/>
          <w:lang w:val="cs-CZ"/>
        </w:rPr>
        <w:t xml:space="preserve">a silniční pozemky, napájecí kabel při uložení v silnici bude uložen v chráničce. Pozemky </w:t>
      </w:r>
      <w:proofErr w:type="spellStart"/>
      <w:r w:rsidR="00BD1267">
        <w:rPr>
          <w:rFonts w:ascii="Times New Roman" w:hAnsi="Times New Roman"/>
          <w:color w:val="000000"/>
          <w:spacing w:val="-3"/>
          <w:lang w:val="cs-CZ"/>
        </w:rPr>
        <w:t>p.č</w:t>
      </w:r>
      <w:proofErr w:type="spellEnd"/>
      <w:r w:rsidR="00BD1267">
        <w:rPr>
          <w:rFonts w:ascii="Times New Roman" w:hAnsi="Times New Roman"/>
          <w:color w:val="000000"/>
          <w:spacing w:val="-3"/>
          <w:lang w:val="cs-CZ"/>
        </w:rPr>
        <w:t xml:space="preserve">. 3202/1, </w:t>
      </w:r>
      <w:proofErr w:type="spellStart"/>
      <w:r w:rsidR="00BD1267">
        <w:rPr>
          <w:rFonts w:ascii="Times New Roman" w:hAnsi="Times New Roman"/>
          <w:color w:val="000000"/>
          <w:spacing w:val="-3"/>
          <w:lang w:val="cs-CZ"/>
        </w:rPr>
        <w:t>p.č</w:t>
      </w:r>
      <w:proofErr w:type="spellEnd"/>
      <w:r w:rsidR="00BD1267">
        <w:rPr>
          <w:rFonts w:ascii="Times New Roman" w:hAnsi="Times New Roman"/>
          <w:color w:val="000000"/>
          <w:spacing w:val="-3"/>
          <w:lang w:val="cs-CZ"/>
        </w:rPr>
        <w:t xml:space="preserve">. </w:t>
      </w:r>
      <w:r w:rsidR="00BD1267">
        <w:rPr>
          <w:rFonts w:ascii="Times New Roman" w:hAnsi="Times New Roman"/>
          <w:color w:val="000000"/>
          <w:spacing w:val="-6"/>
          <w:lang w:val="cs-CZ"/>
        </w:rPr>
        <w:t xml:space="preserve">3202/7, </w:t>
      </w:r>
      <w:proofErr w:type="spellStart"/>
      <w:r w:rsidR="00BD1267">
        <w:rPr>
          <w:rFonts w:ascii="Times New Roman" w:hAnsi="Times New Roman"/>
          <w:color w:val="000000"/>
          <w:spacing w:val="-6"/>
          <w:lang w:val="cs-CZ"/>
        </w:rPr>
        <w:t>p.č</w:t>
      </w:r>
      <w:proofErr w:type="spellEnd"/>
      <w:r w:rsidR="00BD1267">
        <w:rPr>
          <w:rFonts w:ascii="Times New Roman" w:hAnsi="Times New Roman"/>
          <w:color w:val="000000"/>
          <w:spacing w:val="-6"/>
          <w:lang w:val="cs-CZ"/>
        </w:rPr>
        <w:t xml:space="preserve">. 3202/8 v obci Kroměříž, </w:t>
      </w:r>
      <w:proofErr w:type="spellStart"/>
      <w:r w:rsidR="00BD1267">
        <w:rPr>
          <w:rFonts w:ascii="Times New Roman" w:hAnsi="Times New Roman"/>
          <w:color w:val="000000"/>
          <w:spacing w:val="-6"/>
          <w:lang w:val="cs-CZ"/>
        </w:rPr>
        <w:t>k.ú</w:t>
      </w:r>
      <w:proofErr w:type="spellEnd"/>
      <w:r w:rsidR="00BD1267">
        <w:rPr>
          <w:rFonts w:ascii="Times New Roman" w:hAnsi="Times New Roman"/>
          <w:color w:val="000000"/>
          <w:spacing w:val="-6"/>
          <w:lang w:val="cs-CZ"/>
        </w:rPr>
        <w:t xml:space="preserve">. Kroměříž jsou ve vlastnictví ZK — s právem hospodaření ŘSZK. </w:t>
      </w:r>
      <w:r w:rsidR="00BD1267">
        <w:rPr>
          <w:rFonts w:ascii="Times New Roman" w:hAnsi="Times New Roman"/>
          <w:color w:val="000000"/>
          <w:spacing w:val="-3"/>
          <w:lang w:val="cs-CZ"/>
        </w:rPr>
        <w:t xml:space="preserve">Projektová dokumentace stavby pro územní a stavební řízení byla zpracována v říjnu 2020 projektantem </w:t>
      </w:r>
      <w:r w:rsidR="00BD1267">
        <w:rPr>
          <w:rFonts w:ascii="Times New Roman" w:hAnsi="Times New Roman"/>
          <w:color w:val="000000"/>
          <w:spacing w:val="-1"/>
          <w:lang w:val="cs-CZ"/>
        </w:rPr>
        <w:t xml:space="preserve">Zdeňkem Vladykou, se sídlem Na Honech I, 5540, 760 05 Zlín, ICO: 765 32 232. Příslušná část PD je </w:t>
      </w:r>
      <w:r w:rsidR="00BD1267">
        <w:rPr>
          <w:rFonts w:ascii="Times New Roman" w:hAnsi="Times New Roman"/>
          <w:color w:val="000000"/>
          <w:lang w:val="cs-CZ"/>
        </w:rPr>
        <w:t>přílohou č. 1 a nedílnou součástí této smlouvy.</w:t>
      </w:r>
    </w:p>
    <w:p w:rsidR="00DE37D9" w:rsidRDefault="00BD1267">
      <w:pPr>
        <w:ind w:right="72"/>
        <w:jc w:val="both"/>
        <w:rPr>
          <w:rFonts w:ascii="Times New Roman" w:hAnsi="Times New Roman"/>
          <w:color w:val="000000"/>
          <w:spacing w:val="8"/>
          <w:lang w:val="cs-CZ"/>
        </w:rPr>
      </w:pPr>
      <w:r>
        <w:rPr>
          <w:rFonts w:ascii="Times New Roman" w:hAnsi="Times New Roman"/>
          <w:color w:val="000000"/>
          <w:spacing w:val="8"/>
          <w:lang w:val="cs-CZ"/>
        </w:rPr>
        <w:t xml:space="preserve">Vzhledem k tomu, že při realizaci dojde ke zvláštnímu užívání silnice (zásahu do silničních </w:t>
      </w:r>
      <w:r>
        <w:rPr>
          <w:rFonts w:ascii="Times New Roman" w:hAnsi="Times New Roman"/>
          <w:color w:val="000000"/>
          <w:lang w:val="cs-CZ"/>
        </w:rPr>
        <w:t xml:space="preserve">pozemků) podle § 25 odst. 6 písm. c) zákona č. 13/1997 Sb., požádá zhotovitel stavby o povolení ke </w:t>
      </w:r>
      <w:r>
        <w:rPr>
          <w:rFonts w:ascii="Times New Roman" w:hAnsi="Times New Roman"/>
          <w:color w:val="000000"/>
          <w:spacing w:val="-1"/>
          <w:lang w:val="cs-CZ"/>
        </w:rPr>
        <w:t xml:space="preserve">zvláštnímu užívání silnice příslušný silniční správní úřad — Městský úřad Kroměříž, odbor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občansko</w:t>
      </w:r>
      <w:r>
        <w:rPr>
          <w:rFonts w:ascii="Times New Roman" w:hAnsi="Times New Roman"/>
          <w:color w:val="000000"/>
          <w:spacing w:val="-1"/>
          <w:lang w:val="cs-CZ"/>
        </w:rPr>
        <w:softHyphen/>
      </w:r>
      <w:r>
        <w:rPr>
          <w:rFonts w:ascii="Times New Roman" w:hAnsi="Times New Roman"/>
          <w:color w:val="000000"/>
          <w:lang w:val="cs-CZ"/>
        </w:rPr>
        <w:t>správních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 agend.</w:t>
      </w:r>
    </w:p>
    <w:p w:rsidR="00DE37D9" w:rsidRDefault="00BD1267">
      <w:pPr>
        <w:ind w:right="72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Při realizaci dojde k ovlivnění bezpečnosti a plynulosti silničního provozu, proto požádá zhotovitel stavby </w:t>
      </w:r>
      <w:r>
        <w:rPr>
          <w:rFonts w:ascii="Times New Roman" w:hAnsi="Times New Roman"/>
          <w:color w:val="000000"/>
          <w:spacing w:val="-2"/>
          <w:lang w:val="cs-CZ"/>
        </w:rPr>
        <w:t xml:space="preserve">rovněž o stanovení přechodné úpravy provozu na pozemní komunikaci příslušný silniční správní úřad na </w:t>
      </w:r>
      <w:r>
        <w:rPr>
          <w:rFonts w:ascii="Times New Roman" w:hAnsi="Times New Roman"/>
          <w:color w:val="000000"/>
          <w:lang w:val="cs-CZ"/>
        </w:rPr>
        <w:t>základě předchozího vyjádření Policie ČR, DI Kroměříž a RSZK.</w:t>
      </w:r>
    </w:p>
    <w:p w:rsidR="00DE37D9" w:rsidRDefault="00BD1267">
      <w:pPr>
        <w:ind w:right="72"/>
        <w:jc w:val="both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 xml:space="preserve">Stavba bude provedena v souladu s platným povolením stavby, které vydá příslušný stavební úřad, </w:t>
      </w:r>
      <w:r>
        <w:rPr>
          <w:rFonts w:ascii="Times New Roman" w:hAnsi="Times New Roman"/>
          <w:color w:val="000000"/>
          <w:lang w:val="cs-CZ"/>
        </w:rPr>
        <w:t>v souladu s odsouhlasenou PD a stanovisky ŘSZK.</w:t>
      </w:r>
    </w:p>
    <w:p w:rsidR="00DE37D9" w:rsidRDefault="00BD1267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Při předmětné stavbě dojde ke změně tělesa silnice.</w:t>
      </w:r>
    </w:p>
    <w:p w:rsidR="00DE37D9" w:rsidRDefault="00BD1267">
      <w:pPr>
        <w:ind w:right="72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Část shora uvedené stavby (dvojřádek ze žulových kostek, zastávkový pruh městské autobusové dopravy, </w:t>
      </w:r>
      <w:r>
        <w:rPr>
          <w:rFonts w:ascii="Times New Roman" w:hAnsi="Times New Roman"/>
          <w:color w:val="000000"/>
          <w:lang w:val="cs-CZ"/>
        </w:rPr>
        <w:t xml:space="preserve">dopravní ostrůvek) je dle § 12 zákona č. 13/1997 Sb., o pozemních komunikacích součástí silnice 11/428 </w:t>
      </w:r>
      <w:r>
        <w:rPr>
          <w:rFonts w:ascii="Times New Roman" w:hAnsi="Times New Roman"/>
          <w:color w:val="000000"/>
          <w:spacing w:val="-1"/>
          <w:lang w:val="cs-CZ"/>
        </w:rPr>
        <w:t xml:space="preserve">v obci Kroměříž,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k.ú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-1"/>
          <w:lang w:val="cs-CZ"/>
        </w:rPr>
        <w:t>Kroměříž</w:t>
      </w:r>
      <w:proofErr w:type="gramEnd"/>
      <w:r>
        <w:rPr>
          <w:rFonts w:ascii="Times New Roman" w:hAnsi="Times New Roman"/>
          <w:color w:val="000000"/>
          <w:spacing w:val="-1"/>
          <w:lang w:val="cs-CZ"/>
        </w:rPr>
        <w:t xml:space="preserve"> a tedy vlastnictvím ZK — s právem hospodaření RSZK.</w:t>
      </w:r>
    </w:p>
    <w:p w:rsidR="00DE37D9" w:rsidRDefault="00BD1267">
      <w:pPr>
        <w:jc w:val="center"/>
        <w:rPr>
          <w:rFonts w:ascii="Times New Roman" w:hAnsi="Times New Roman"/>
          <w:color w:val="000000"/>
          <w:spacing w:val="13"/>
          <w:lang w:val="cs-CZ"/>
        </w:rPr>
      </w:pPr>
      <w:r>
        <w:rPr>
          <w:rFonts w:ascii="Times New Roman" w:hAnsi="Times New Roman"/>
          <w:color w:val="000000"/>
          <w:spacing w:val="13"/>
          <w:lang w:val="cs-CZ"/>
        </w:rPr>
        <w:t>Stavebník současně prohlašuje, že jím navrhovaná stavba odpovídá zákonu č. 13/1997 Sb.,</w:t>
      </w:r>
    </w:p>
    <w:p w:rsidR="00DE37D9" w:rsidRDefault="00BD1267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pozemních komunikacích ve spojení s prováděcí vyhláškou č. 104/1997 Sb., zákonu č. 183/2006 Sb.,</w:t>
      </w:r>
    </w:p>
    <w:p w:rsidR="00DE37D9" w:rsidRDefault="00BD1267">
      <w:pPr>
        <w:numPr>
          <w:ilvl w:val="0"/>
          <w:numId w:val="1"/>
        </w:numPr>
        <w:ind w:left="0" w:right="7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územním plánování a stavebním řádu, v platném znění, CSN 73 6101, CSN 73 6110, CSN 73 6005 </w:t>
      </w:r>
      <w:r>
        <w:rPr>
          <w:rFonts w:ascii="Times New Roman" w:hAnsi="Times New Roman"/>
          <w:color w:val="000000"/>
          <w:spacing w:val="-2"/>
          <w:lang w:val="cs-CZ"/>
        </w:rPr>
        <w:t xml:space="preserve">a dalším technickým podmínkám a předpisům, a že tyto spolu s geometrickým plánem (dále jen „GP") </w:t>
      </w:r>
      <w:r>
        <w:rPr>
          <w:rFonts w:ascii="Times New Roman" w:hAnsi="Times New Roman"/>
          <w:color w:val="000000"/>
          <w:spacing w:val="5"/>
          <w:lang w:val="cs-CZ"/>
        </w:rPr>
        <w:t xml:space="preserve">skutečného provedení stavby bezúplatně předá ZK — ŘSZK do 40 pracovních dnů po doručení </w:t>
      </w:r>
      <w:r>
        <w:rPr>
          <w:rFonts w:ascii="Times New Roman" w:hAnsi="Times New Roman"/>
          <w:color w:val="000000"/>
          <w:spacing w:val="-3"/>
          <w:lang w:val="cs-CZ"/>
        </w:rPr>
        <w:t xml:space="preserve">kolaudačního souhlasu, nebo do 40 pracovních dnů ode dne právní moci kolaudačního rozhodnutí, a to na </w:t>
      </w:r>
      <w:r>
        <w:rPr>
          <w:rFonts w:ascii="Times New Roman" w:hAnsi="Times New Roman"/>
          <w:color w:val="000000"/>
          <w:lang w:val="cs-CZ"/>
        </w:rPr>
        <w:t>základě písemného protokolu o bezúplatném předání a převzetí předmětných částí stavby,</w:t>
      </w:r>
    </w:p>
    <w:p w:rsidR="00DE37D9" w:rsidRDefault="00BD1267">
      <w:pPr>
        <w:spacing w:before="324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II.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 xml:space="preserve">Práva a povinnosti </w:t>
      </w:r>
      <w:r>
        <w:rPr>
          <w:rFonts w:ascii="Times New Roman" w:hAnsi="Times New Roman"/>
          <w:b/>
          <w:color w:val="000000"/>
          <w:w w:val="105"/>
          <w:lang w:val="cs-CZ"/>
        </w:rPr>
        <w:t>ŘSZK</w:t>
      </w:r>
    </w:p>
    <w:p w:rsidR="00DE37D9" w:rsidRDefault="00BD1267">
      <w:pPr>
        <w:spacing w:before="144" w:line="283" w:lineRule="auto"/>
        <w:rPr>
          <w:rFonts w:ascii="Times New Roman" w:hAnsi="Times New Roman"/>
          <w:b/>
          <w:color w:val="000000"/>
          <w:w w:val="105"/>
          <w:lang w:val="cs-CZ"/>
        </w:rPr>
      </w:pPr>
      <w:r>
        <w:rPr>
          <w:rFonts w:ascii="Times New Roman" w:hAnsi="Times New Roman"/>
          <w:b/>
          <w:color w:val="000000"/>
          <w:w w:val="105"/>
          <w:lang w:val="cs-CZ"/>
        </w:rPr>
        <w:t xml:space="preserve">ŘSZK </w:t>
      </w:r>
      <w:r>
        <w:rPr>
          <w:rFonts w:ascii="Times New Roman" w:hAnsi="Times New Roman"/>
          <w:b/>
          <w:color w:val="000000"/>
          <w:lang w:val="cs-CZ"/>
        </w:rPr>
        <w:t>má právo:</w:t>
      </w:r>
    </w:p>
    <w:p w:rsidR="00DE37D9" w:rsidRDefault="00BD1267">
      <w:pPr>
        <w:ind w:left="1224" w:right="7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na písemné oznámení termínu zahájení stavebních prací v silničních pozemcích a tělese </w:t>
      </w:r>
      <w:r>
        <w:rPr>
          <w:rFonts w:ascii="Times New Roman" w:hAnsi="Times New Roman"/>
          <w:color w:val="000000"/>
          <w:spacing w:val="-1"/>
          <w:lang w:val="cs-CZ"/>
        </w:rPr>
        <w:t xml:space="preserve">silnice 11/428 v obci Kroměříž,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k.ú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>. Kroměříž zástupci RSZK minimálně 2 dny předem,</w:t>
      </w:r>
    </w:p>
    <w:p w:rsidR="00DE37D9" w:rsidRDefault="00BD1267">
      <w:pPr>
        <w:ind w:left="1224" w:right="7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na bezplatné vytýčení technických zařízení stavebníka umístěných v silničních pozemcích </w:t>
      </w:r>
      <w:r>
        <w:rPr>
          <w:rFonts w:ascii="Times New Roman" w:hAnsi="Times New Roman"/>
          <w:color w:val="000000"/>
          <w:spacing w:val="-2"/>
          <w:lang w:val="cs-CZ"/>
        </w:rPr>
        <w:t xml:space="preserve">a tělese dotčených předmětnou stavbou s tím, že vše na svůj náklad a na svoji odpovědnost </w:t>
      </w:r>
      <w:r>
        <w:rPr>
          <w:rFonts w:ascii="Times New Roman" w:hAnsi="Times New Roman"/>
          <w:color w:val="000000"/>
          <w:spacing w:val="-3"/>
          <w:lang w:val="cs-CZ"/>
        </w:rPr>
        <w:t xml:space="preserve">zajistí stavebník nejpozději poslední pracovní den přede dnem konání závěrečné kontrolní </w:t>
      </w:r>
      <w:r>
        <w:rPr>
          <w:rFonts w:ascii="Times New Roman" w:hAnsi="Times New Roman"/>
          <w:color w:val="000000"/>
          <w:lang w:val="cs-CZ"/>
        </w:rPr>
        <w:t>prohlídky stavby,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ind w:left="936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na uvedení silničního tělesa do odpovídajícího dopravně-technického stavu na náklad</w:t>
      </w:r>
    </w:p>
    <w:p w:rsidR="00DE37D9" w:rsidRDefault="00BD1267">
      <w:pPr>
        <w:spacing w:before="108"/>
        <w:ind w:right="72"/>
        <w:jc w:val="right"/>
        <w:rPr>
          <w:rFonts w:ascii="Times New Roman" w:hAnsi="Times New Roman"/>
          <w:color w:val="000000"/>
          <w:spacing w:val="9"/>
          <w:lang w:val="cs-CZ"/>
        </w:rPr>
      </w:pPr>
      <w:r>
        <w:rPr>
          <w:rFonts w:ascii="Times New Roman" w:hAnsi="Times New Roman"/>
          <w:color w:val="000000"/>
          <w:spacing w:val="9"/>
          <w:lang w:val="cs-CZ"/>
        </w:rPr>
        <w:t>a nebezpečí stavebníka včetně vyčištění odvodnění, součástí a příslušenství silnice</w:t>
      </w:r>
    </w:p>
    <w:p w:rsidR="00DE37D9" w:rsidRDefault="00BD1267">
      <w:pPr>
        <w:ind w:left="1224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nejpozději 2 pracovní dny před konáním závěrečné kontrolní prohlídky stavby,</w:t>
      </w:r>
    </w:p>
    <w:p w:rsidR="00DE37D9" w:rsidRDefault="00BD1267">
      <w:pPr>
        <w:ind w:left="1224" w:right="7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na finanční náhradu za zvláštní užívání silničního tělesa a pozemků uložením inženýrských </w:t>
      </w:r>
      <w:r>
        <w:rPr>
          <w:rFonts w:ascii="Times New Roman" w:hAnsi="Times New Roman"/>
          <w:color w:val="000000"/>
          <w:spacing w:val="-3"/>
          <w:lang w:val="cs-CZ"/>
        </w:rPr>
        <w:t xml:space="preserve">sítí — napájecího kabelu osvětlení místa pro přecházení, křížením silnice protlakem </w:t>
      </w:r>
      <w:r>
        <w:rPr>
          <w:rFonts w:ascii="Times New Roman" w:hAnsi="Times New Roman"/>
          <w:b/>
          <w:color w:val="000000"/>
          <w:spacing w:val="-3"/>
          <w:lang w:val="cs-CZ"/>
        </w:rPr>
        <w:t xml:space="preserve">(300,- </w:t>
      </w:r>
      <w:r>
        <w:rPr>
          <w:rFonts w:ascii="Times New Roman" w:hAnsi="Times New Roman"/>
          <w:b/>
          <w:color w:val="000000"/>
          <w:spacing w:val="1"/>
          <w:lang w:val="cs-CZ"/>
        </w:rPr>
        <w:t>Kč/</w:t>
      </w:r>
      <w:proofErr w:type="spellStart"/>
      <w:r>
        <w:rPr>
          <w:rFonts w:ascii="Times New Roman" w:hAnsi="Times New Roman"/>
          <w:b/>
          <w:color w:val="000000"/>
          <w:spacing w:val="1"/>
          <w:lang w:val="cs-CZ"/>
        </w:rPr>
        <w:t>bm</w:t>
      </w:r>
      <w:proofErr w:type="spellEnd"/>
      <w:r>
        <w:rPr>
          <w:rFonts w:ascii="Times New Roman" w:hAnsi="Times New Roman"/>
          <w:b/>
          <w:color w:val="000000"/>
          <w:spacing w:val="1"/>
          <w:lang w:val="cs-CZ"/>
        </w:rPr>
        <w:t xml:space="preserve"> x 11,0 m = 3.300,- Kč + DPH), </w:t>
      </w:r>
      <w:r>
        <w:rPr>
          <w:rFonts w:ascii="Times New Roman" w:hAnsi="Times New Roman"/>
          <w:color w:val="000000"/>
          <w:spacing w:val="1"/>
          <w:lang w:val="cs-CZ"/>
        </w:rPr>
        <w:t xml:space="preserve">splatnou před vydáním rozhodnutí o povolení </w:t>
      </w:r>
      <w:r>
        <w:rPr>
          <w:rFonts w:ascii="Times New Roman" w:hAnsi="Times New Roman"/>
          <w:color w:val="000000"/>
          <w:spacing w:val="2"/>
          <w:lang w:val="cs-CZ"/>
        </w:rPr>
        <w:t xml:space="preserve">zvláštního užívání z důvodu provádění stavebních prací, na základě faktury vystavené </w:t>
      </w:r>
      <w:r>
        <w:rPr>
          <w:rFonts w:ascii="Times New Roman" w:hAnsi="Times New Roman"/>
          <w:color w:val="000000"/>
          <w:lang w:val="cs-CZ"/>
        </w:rPr>
        <w:t>RSZK,</w:t>
      </w:r>
    </w:p>
    <w:p w:rsidR="00DE37D9" w:rsidRDefault="00BD1267">
      <w:pPr>
        <w:ind w:left="1224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na finanční náhradu za dočasné omezení užívání silničního tělesa stavbou </w:t>
      </w:r>
      <w:r>
        <w:rPr>
          <w:rFonts w:ascii="Times New Roman" w:hAnsi="Times New Roman"/>
          <w:b/>
          <w:color w:val="000000"/>
          <w:lang w:val="cs-CZ"/>
        </w:rPr>
        <w:t>(20,- Kč/m</w:t>
      </w:r>
      <w:r>
        <w:rPr>
          <w:rFonts w:ascii="Times New Roman" w:hAnsi="Times New Roman"/>
          <w:b/>
          <w:color w:val="000000"/>
          <w:w w:val="125"/>
          <w:vertAlign w:val="superscript"/>
          <w:lang w:val="cs-CZ"/>
        </w:rPr>
        <w:t>2</w:t>
      </w:r>
      <w:r>
        <w:rPr>
          <w:rFonts w:ascii="Times New Roman" w:hAnsi="Times New Roman"/>
          <w:b/>
          <w:color w:val="000000"/>
          <w:lang w:val="cs-CZ"/>
        </w:rPr>
        <w:t xml:space="preserve">/den </w:t>
      </w:r>
      <w:r>
        <w:rPr>
          <w:rFonts w:ascii="Times New Roman" w:hAnsi="Times New Roman"/>
          <w:b/>
          <w:color w:val="000000"/>
          <w:spacing w:val="-8"/>
          <w:lang w:val="cs-CZ"/>
        </w:rPr>
        <w:t xml:space="preserve">+ DPH — </w:t>
      </w:r>
      <w:r>
        <w:rPr>
          <w:rFonts w:ascii="Times New Roman" w:hAnsi="Times New Roman"/>
          <w:color w:val="000000"/>
          <w:spacing w:val="-8"/>
          <w:lang w:val="cs-CZ"/>
        </w:rPr>
        <w:t xml:space="preserve">za omezení dopravy — zábor jízdního pruhu, bez zásahu do vozovky), a to od doby </w:t>
      </w:r>
      <w:r>
        <w:rPr>
          <w:rFonts w:ascii="Times New Roman" w:hAnsi="Times New Roman"/>
          <w:color w:val="000000"/>
          <w:spacing w:val="-2"/>
          <w:lang w:val="cs-CZ"/>
        </w:rPr>
        <w:t xml:space="preserve">protokolárního předání silnice před zahájením stavby do doby uvedení silnice do původního </w:t>
      </w:r>
      <w:r>
        <w:rPr>
          <w:rFonts w:ascii="Times New Roman" w:hAnsi="Times New Roman"/>
          <w:color w:val="000000"/>
          <w:spacing w:val="4"/>
          <w:lang w:val="cs-CZ"/>
        </w:rPr>
        <w:t xml:space="preserve">stavu a jejího protokolárního převzetí zpět, splatnou před protokolárním převzetím </w:t>
      </w:r>
      <w:r>
        <w:rPr>
          <w:rFonts w:ascii="Times New Roman" w:hAnsi="Times New Roman"/>
          <w:color w:val="000000"/>
          <w:spacing w:val="-4"/>
          <w:lang w:val="cs-CZ"/>
        </w:rPr>
        <w:t xml:space="preserve">předmětného úseku silnice 11/428 a pozemků zpět pracovníkem RSZK, na základě faktury </w:t>
      </w:r>
      <w:r>
        <w:rPr>
          <w:rFonts w:ascii="Times New Roman" w:hAnsi="Times New Roman"/>
          <w:color w:val="000000"/>
          <w:spacing w:val="-3"/>
          <w:lang w:val="cs-CZ"/>
        </w:rPr>
        <w:t xml:space="preserve">vystavené ŘSZK. úhrada bude stanovena po ukončení prací na základě zápisů ve stavebním </w:t>
      </w:r>
      <w:r>
        <w:rPr>
          <w:rFonts w:ascii="Times New Roman" w:hAnsi="Times New Roman"/>
          <w:color w:val="000000"/>
          <w:lang w:val="cs-CZ"/>
        </w:rPr>
        <w:t>deníku.</w:t>
      </w:r>
    </w:p>
    <w:p w:rsidR="00DE37D9" w:rsidRPr="00E8005C" w:rsidRDefault="00DE37D9">
      <w:pPr>
        <w:rPr>
          <w:lang w:val="cs-CZ"/>
        </w:rPr>
        <w:sectPr w:rsidR="00DE37D9" w:rsidRPr="00E8005C">
          <w:pgSz w:w="11918" w:h="16854"/>
          <w:pgMar w:top="1680" w:right="1196" w:bottom="864" w:left="1302" w:header="720" w:footer="720" w:gutter="0"/>
          <w:cols w:space="708"/>
        </w:sectPr>
      </w:pPr>
    </w:p>
    <w:p w:rsidR="00DE37D9" w:rsidRDefault="00166704">
      <w:pPr>
        <w:spacing w:before="1512" w:line="223" w:lineRule="exact"/>
        <w:ind w:left="1224"/>
        <w:jc w:val="both"/>
        <w:rPr>
          <w:rFonts w:ascii="Times New Roman" w:hAnsi="Times New Roman"/>
          <w:b/>
          <w:color w:val="000000"/>
          <w:spacing w:val="-3"/>
          <w:lang w:val="cs-CZ"/>
        </w:rPr>
      </w:pPr>
      <w:r>
        <w:lastRenderedPageBreak/>
        <w:pict>
          <v:shape id="_x0000_s1028" type="#_x0000_t202" style="position:absolute;left:0;text-align:left;margin-left:-30.95pt;margin-top:.7pt;width:7.75pt;height:5.1pt;z-index:-251659264;mso-wrap-distance-left:0;mso-wrap-distance-right:23.2pt" filled="f" stroked="f">
            <v:textbox inset="0,0,0,0">
              <w:txbxContent>
                <w:p w:rsidR="00DE37D9" w:rsidRDefault="00BD1267">
                  <w:pPr>
                    <w:spacing w:line="182" w:lineRule="auto"/>
                    <w:jc w:val="right"/>
                    <w:rPr>
                      <w:rFonts w:ascii="Verdana" w:hAnsi="Verdana"/>
                      <w:b/>
                      <w:i/>
                      <w:color w:val="000000"/>
                      <w:spacing w:val="-20"/>
                      <w:sz w:val="11"/>
                      <w:lang w:val="cs-CZ"/>
                    </w:rPr>
                  </w:pPr>
                  <w:proofErr w:type="gramStart"/>
                  <w:r>
                    <w:rPr>
                      <w:rFonts w:ascii="Verdana" w:hAnsi="Verdana"/>
                      <w:b/>
                      <w:i/>
                      <w:color w:val="000000"/>
                      <w:spacing w:val="-20"/>
                      <w:sz w:val="11"/>
                      <w:lang w:val="cs-CZ"/>
                    </w:rPr>
                    <w:t>.Fr</w:t>
                  </w:r>
                  <w:proofErr w:type="gramEnd"/>
                </w:p>
              </w:txbxContent>
            </v:textbox>
            <w10:wrap type="square"/>
          </v:shape>
        </w:pict>
      </w:r>
      <w:r w:rsidR="00BD1267">
        <w:rPr>
          <w:rFonts w:ascii="Times New Roman" w:hAnsi="Times New Roman"/>
          <w:b/>
          <w:color w:val="000000"/>
          <w:spacing w:val="-3"/>
          <w:lang w:val="cs-CZ"/>
        </w:rPr>
        <w:t xml:space="preserve">Pozn. </w:t>
      </w:r>
      <w:r w:rsidR="00BD1267"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Daň z přidané hodnoty bude uplatněna v platné sazbě ke dni uskutečnění zdanitelného p</w:t>
      </w:r>
      <w:r w:rsidR="00E8005C"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>l</w:t>
      </w:r>
      <w:r w:rsidR="00BD1267">
        <w:rPr>
          <w:rFonts w:ascii="Times New Roman" w:hAnsi="Times New Roman"/>
          <w:color w:val="000000"/>
          <w:spacing w:val="-3"/>
          <w:w w:val="105"/>
          <w:sz w:val="20"/>
          <w:lang w:val="cs-CZ"/>
        </w:rPr>
        <w:t xml:space="preserve">nění. </w:t>
      </w:r>
      <w:r w:rsidR="00BD1267">
        <w:rPr>
          <w:rFonts w:ascii="Times New Roman" w:hAnsi="Times New Roman"/>
          <w:color w:val="000000"/>
          <w:spacing w:val="-6"/>
          <w:w w:val="105"/>
          <w:sz w:val="20"/>
          <w:lang w:val="cs-CZ"/>
        </w:rPr>
        <w:t>V případě jiného omezení silničního tělesa bude účtována náhrada za omezení užívání dle platného sazebníku.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spacing w:line="256" w:lineRule="exact"/>
        <w:ind w:left="1296" w:hanging="360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na předložení ověřené kopie kolaudačního souhlasu, nebo pravomocného kolaudačního </w:t>
      </w:r>
      <w:r>
        <w:rPr>
          <w:rFonts w:ascii="Times New Roman" w:hAnsi="Times New Roman"/>
          <w:color w:val="000000"/>
          <w:spacing w:val="1"/>
          <w:lang w:val="cs-CZ"/>
        </w:rPr>
        <w:t xml:space="preserve">rozhodnutí v jednom vyhotovení do 5 pracovních dnů po vydání příslušným stavebním </w:t>
      </w:r>
      <w:r>
        <w:rPr>
          <w:rFonts w:ascii="Times New Roman" w:hAnsi="Times New Roman"/>
          <w:color w:val="000000"/>
          <w:spacing w:val="-2"/>
          <w:lang w:val="cs-CZ"/>
        </w:rPr>
        <w:t>úřadem, případně do 5 pracovních dnů ode dne nabytí právní moci kolaudačního rozhodnutí,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spacing w:line="252" w:lineRule="exact"/>
        <w:ind w:left="1296" w:hanging="360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na předání geodetického zaměření skutečného provedení stavby </w:t>
      </w:r>
      <w:r>
        <w:rPr>
          <w:rFonts w:ascii="Times New Roman" w:hAnsi="Times New Roman"/>
          <w:b/>
          <w:color w:val="000000"/>
          <w:lang w:val="cs-CZ"/>
        </w:rPr>
        <w:t xml:space="preserve">„Chodník a zastávkový záliv na ulici Lutopecká, Kroměříž" </w:t>
      </w:r>
      <w:r>
        <w:rPr>
          <w:rFonts w:ascii="Times New Roman" w:hAnsi="Times New Roman"/>
          <w:color w:val="000000"/>
          <w:lang w:val="cs-CZ"/>
        </w:rPr>
        <w:t xml:space="preserve">částečně umístěné v silničních pozemcích silnice </w:t>
      </w:r>
      <w:r>
        <w:rPr>
          <w:rFonts w:ascii="Times New Roman" w:hAnsi="Times New Roman"/>
          <w:color w:val="000000"/>
          <w:spacing w:val="1"/>
          <w:lang w:val="cs-CZ"/>
        </w:rPr>
        <w:t xml:space="preserve">11/428 na podkladu katastrální mapy, které zajistí stavebník nejpozději před konáním </w:t>
      </w:r>
      <w:r>
        <w:rPr>
          <w:rFonts w:ascii="Times New Roman" w:hAnsi="Times New Roman"/>
          <w:color w:val="000000"/>
          <w:lang w:val="cs-CZ"/>
        </w:rPr>
        <w:t>závěrečné kontrolní prohlídky stavby,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spacing w:line="253" w:lineRule="exact"/>
        <w:ind w:left="1296" w:hanging="360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na zhotovení oddělovacího geometrického plánu, který bude podkladem pro majetkoprávní </w:t>
      </w:r>
      <w:r>
        <w:rPr>
          <w:rFonts w:ascii="Times New Roman" w:hAnsi="Times New Roman"/>
          <w:color w:val="000000"/>
          <w:lang w:val="cs-CZ"/>
        </w:rPr>
        <w:t>vypořádání pozemků pod stavbou mezi Zlínským krajem a stavebníkem,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spacing w:line="251" w:lineRule="exact"/>
        <w:ind w:left="1296" w:hanging="360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na uzavření písemného protokolu o bezúplatném předání a převzetí stavby dvojřádku ze </w:t>
      </w:r>
      <w:r>
        <w:rPr>
          <w:rFonts w:ascii="Times New Roman" w:hAnsi="Times New Roman"/>
          <w:color w:val="000000"/>
          <w:lang w:val="cs-CZ"/>
        </w:rPr>
        <w:t xml:space="preserve">žulových kostek, zastávkového pruhu městské autobusové dopravy, dopravního ostrůvku mezi stavebníkem a ŘSZK, a to nejpozději do 40—ti pracovních dnů ode dne doručení </w:t>
      </w:r>
      <w:r>
        <w:rPr>
          <w:rFonts w:ascii="Times New Roman" w:hAnsi="Times New Roman"/>
          <w:color w:val="000000"/>
          <w:spacing w:val="2"/>
          <w:lang w:val="cs-CZ"/>
        </w:rPr>
        <w:t xml:space="preserve">kolaudačního souhlasu stavebníkovi, nebo ode dne nabytí právní moci kolaudačního </w:t>
      </w:r>
      <w:r>
        <w:rPr>
          <w:rFonts w:ascii="Times New Roman" w:hAnsi="Times New Roman"/>
          <w:color w:val="000000"/>
          <w:lang w:val="cs-CZ"/>
        </w:rPr>
        <w:t>rozhodnutí,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spacing w:line="256" w:lineRule="exact"/>
        <w:ind w:left="1296" w:hanging="360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nejpozději ke dni podání žádosti o vydání kolaudačního souhlasu nebo kolaudačního </w:t>
      </w:r>
      <w:r>
        <w:rPr>
          <w:rFonts w:ascii="Times New Roman" w:hAnsi="Times New Roman"/>
          <w:color w:val="000000"/>
          <w:spacing w:val="1"/>
          <w:lang w:val="cs-CZ"/>
        </w:rPr>
        <w:t xml:space="preserve">rozhodnutí na předložení potřebných dokladů k uzavření protokolu o bezúplatném předání </w:t>
      </w:r>
      <w:r>
        <w:rPr>
          <w:rFonts w:ascii="Times New Roman" w:hAnsi="Times New Roman"/>
          <w:color w:val="000000"/>
          <w:spacing w:val="-5"/>
          <w:lang w:val="cs-CZ"/>
        </w:rPr>
        <w:t xml:space="preserve">a převzetí dvojřádku ze žulových kostek, zastávkového pruhu městské autobusové dopravy, </w:t>
      </w:r>
      <w:r>
        <w:rPr>
          <w:rFonts w:ascii="Times New Roman" w:hAnsi="Times New Roman"/>
          <w:color w:val="000000"/>
          <w:spacing w:val="-2"/>
          <w:lang w:val="cs-CZ"/>
        </w:rPr>
        <w:t xml:space="preserve">dopravního ostrůvku (projekt skutečného provedení stavby, finanční náklady atd.), případně </w:t>
      </w:r>
      <w:r>
        <w:rPr>
          <w:rFonts w:ascii="Times New Roman" w:hAnsi="Times New Roman"/>
          <w:color w:val="000000"/>
          <w:lang w:val="cs-CZ"/>
        </w:rPr>
        <w:t>další doklady na základě požadavku RSZK.</w:t>
      </w:r>
    </w:p>
    <w:p w:rsidR="00DE37D9" w:rsidRDefault="00BD1267">
      <w:pPr>
        <w:spacing w:line="251" w:lineRule="exact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RSZK má povinnost:</w:t>
      </w:r>
    </w:p>
    <w:p w:rsidR="00DE37D9" w:rsidRDefault="00BD1267">
      <w:pPr>
        <w:spacing w:line="251" w:lineRule="exact"/>
        <w:ind w:left="1224"/>
        <w:jc w:val="both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vydat stavebníkovi faktury na úhradu výše uvedených finančních náhrad za zvláštní užívání </w:t>
      </w:r>
      <w:r>
        <w:rPr>
          <w:rFonts w:ascii="Times New Roman" w:hAnsi="Times New Roman"/>
          <w:color w:val="000000"/>
          <w:spacing w:val="2"/>
          <w:lang w:val="cs-CZ"/>
        </w:rPr>
        <w:t xml:space="preserve">silničního tělesa a pozemků a za dočasné omezení užívání silničního tělesa a pozemků </w:t>
      </w:r>
      <w:r>
        <w:rPr>
          <w:rFonts w:ascii="Times New Roman" w:hAnsi="Times New Roman"/>
          <w:color w:val="000000"/>
          <w:spacing w:val="-1"/>
          <w:lang w:val="cs-CZ"/>
        </w:rPr>
        <w:t xml:space="preserve">stavbou specifikovanou v čl. 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I. </w:t>
      </w:r>
      <w:r>
        <w:rPr>
          <w:rFonts w:ascii="Times New Roman" w:hAnsi="Times New Roman"/>
          <w:color w:val="000000"/>
          <w:spacing w:val="-1"/>
          <w:lang w:val="cs-CZ"/>
        </w:rPr>
        <w:t>smlouvy,</w:t>
      </w:r>
    </w:p>
    <w:p w:rsidR="00DE37D9" w:rsidRDefault="00BD1267">
      <w:pPr>
        <w:spacing w:line="253" w:lineRule="exact"/>
        <w:ind w:left="1224"/>
        <w:jc w:val="both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na základě sp</w:t>
      </w:r>
      <w:r w:rsidR="00E8005C">
        <w:rPr>
          <w:rFonts w:ascii="Times New Roman" w:hAnsi="Times New Roman"/>
          <w:color w:val="000000"/>
          <w:spacing w:val="6"/>
          <w:lang w:val="cs-CZ"/>
        </w:rPr>
        <w:t>l</w:t>
      </w:r>
      <w:r>
        <w:rPr>
          <w:rFonts w:ascii="Times New Roman" w:hAnsi="Times New Roman"/>
          <w:color w:val="000000"/>
          <w:spacing w:val="6"/>
          <w:lang w:val="cs-CZ"/>
        </w:rPr>
        <w:t>nění povinnosti stavebníka dle čl. III., odst</w:t>
      </w:r>
      <w:r w:rsidR="00E8005C">
        <w:rPr>
          <w:rFonts w:ascii="Times New Roman" w:hAnsi="Times New Roman"/>
          <w:color w:val="000000"/>
          <w:spacing w:val="6"/>
          <w:lang w:val="cs-CZ"/>
        </w:rPr>
        <w:t>.</w:t>
      </w:r>
      <w:r>
        <w:rPr>
          <w:rFonts w:ascii="Times New Roman" w:hAnsi="Times New Roman"/>
          <w:color w:val="000000"/>
          <w:spacing w:val="6"/>
          <w:lang w:val="cs-CZ"/>
        </w:rPr>
        <w:t xml:space="preserve"> 2, odrážky 22, předložit </w:t>
      </w:r>
      <w:r>
        <w:rPr>
          <w:rFonts w:ascii="Times New Roman" w:hAnsi="Times New Roman"/>
          <w:color w:val="000000"/>
          <w:spacing w:val="2"/>
          <w:lang w:val="cs-CZ"/>
        </w:rPr>
        <w:t xml:space="preserve">stavebníkovi nejpozději do 20 pracovních dnů ode dne doručení kolaudačního souhlasu, </w:t>
      </w:r>
      <w:r>
        <w:rPr>
          <w:rFonts w:ascii="Times New Roman" w:hAnsi="Times New Roman"/>
          <w:color w:val="000000"/>
          <w:spacing w:val="4"/>
          <w:lang w:val="cs-CZ"/>
        </w:rPr>
        <w:t xml:space="preserve">nebo pravomocného kolaudačního rozhodnutí stavby návrh protokolu o bezúplatném </w:t>
      </w:r>
      <w:r>
        <w:rPr>
          <w:rFonts w:ascii="Times New Roman" w:hAnsi="Times New Roman"/>
          <w:color w:val="000000"/>
          <w:spacing w:val="-4"/>
          <w:lang w:val="cs-CZ"/>
        </w:rPr>
        <w:t xml:space="preserve">předání a převzetí části stavby dvojřádku ze žulových kostek, zastávkového pruhu městské </w:t>
      </w:r>
      <w:r>
        <w:rPr>
          <w:rFonts w:ascii="Times New Roman" w:hAnsi="Times New Roman"/>
          <w:color w:val="000000"/>
          <w:lang w:val="cs-CZ"/>
        </w:rPr>
        <w:t>autobusové dopravy, dopravního ostrůvku mezi stavebníkem a RSZK.</w:t>
      </w:r>
    </w:p>
    <w:p w:rsidR="00DE37D9" w:rsidRDefault="00BD1267">
      <w:pPr>
        <w:spacing w:before="360" w:line="215" w:lineRule="exact"/>
        <w:jc w:val="center"/>
        <w:rPr>
          <w:rFonts w:ascii="Times New Roman" w:hAnsi="Times New Roman"/>
          <w:color w:val="000000"/>
          <w:w w:val="125"/>
          <w:lang w:val="cs-CZ"/>
        </w:rPr>
      </w:pPr>
      <w:r>
        <w:rPr>
          <w:rFonts w:ascii="Times New Roman" w:hAnsi="Times New Roman"/>
          <w:color w:val="000000"/>
          <w:w w:val="125"/>
          <w:lang w:val="cs-CZ"/>
        </w:rPr>
        <w:t>III.</w:t>
      </w:r>
    </w:p>
    <w:p w:rsidR="00DE37D9" w:rsidRDefault="00BD1267">
      <w:pPr>
        <w:spacing w:line="259" w:lineRule="exact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Práva a povinnosti stavebníka</w:t>
      </w:r>
    </w:p>
    <w:p w:rsidR="00DE37D9" w:rsidRDefault="00BD1267">
      <w:pPr>
        <w:spacing w:before="180" w:line="252" w:lineRule="exact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Stavebník má právo: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spacing w:line="252" w:lineRule="exact"/>
        <w:ind w:left="1296" w:hanging="360"/>
        <w:jc w:val="both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umístit a realizovat výše uvedenou stavbu v rozsahu vyplývajícím ze schválené projektové </w:t>
      </w:r>
      <w:r>
        <w:rPr>
          <w:rFonts w:ascii="Times New Roman" w:hAnsi="Times New Roman"/>
          <w:color w:val="000000"/>
          <w:spacing w:val="-1"/>
          <w:lang w:val="cs-CZ"/>
        </w:rPr>
        <w:t xml:space="preserve">dokumentace pro povolení stavby podle technických, věcných a bezpečnostních podmínek </w:t>
      </w:r>
      <w:r>
        <w:rPr>
          <w:rFonts w:ascii="Times New Roman" w:hAnsi="Times New Roman"/>
          <w:color w:val="000000"/>
          <w:lang w:val="cs-CZ"/>
        </w:rPr>
        <w:t>touto smlouvou sjednaných,</w:t>
      </w:r>
    </w:p>
    <w:p w:rsidR="00DE37D9" w:rsidRDefault="00BD1267">
      <w:pPr>
        <w:spacing w:line="255" w:lineRule="exact"/>
        <w:ind w:left="1224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vstupovat a vjíždět na dotčené pozemky za účelem zajišťování provozu, oprav a údržby </w:t>
      </w:r>
      <w:r>
        <w:rPr>
          <w:rFonts w:ascii="Times New Roman" w:hAnsi="Times New Roman"/>
          <w:color w:val="000000"/>
          <w:spacing w:val="9"/>
          <w:lang w:val="cs-CZ"/>
        </w:rPr>
        <w:t xml:space="preserve">zařízení na nezbytně nutnou dobu v souladu s ustanoveními zákona č. 13/1997 Sb., </w:t>
      </w:r>
      <w:r>
        <w:rPr>
          <w:rFonts w:ascii="Times New Roman" w:hAnsi="Times New Roman"/>
          <w:color w:val="000000"/>
          <w:lang w:val="cs-CZ"/>
        </w:rPr>
        <w:t>o pozemních komunikacích a prováděcí vyhlášky č. 104/1997 Sb.</w:t>
      </w:r>
    </w:p>
    <w:p w:rsidR="00DE37D9" w:rsidRDefault="00BD1267">
      <w:pPr>
        <w:spacing w:before="180" w:line="251" w:lineRule="exact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Stavebník má povinnost:</w:t>
      </w:r>
    </w:p>
    <w:p w:rsidR="00DE37D9" w:rsidRDefault="00BD1267">
      <w:pPr>
        <w:spacing w:line="247" w:lineRule="exact"/>
        <w:ind w:left="1224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uzavřít smlouvu o dílo na zhotovení předmětné stavby mezi ním jako objednatelem a jím </w:t>
      </w:r>
      <w:r>
        <w:rPr>
          <w:rFonts w:ascii="Times New Roman" w:hAnsi="Times New Roman"/>
          <w:color w:val="000000"/>
          <w:spacing w:val="1"/>
          <w:lang w:val="cs-CZ"/>
        </w:rPr>
        <w:t xml:space="preserve">vybranou třetí osobou jako zhotovitelem, který má odbornou způsobilost na provádění </w:t>
      </w:r>
      <w:r>
        <w:rPr>
          <w:rFonts w:ascii="Times New Roman" w:hAnsi="Times New Roman"/>
          <w:color w:val="000000"/>
          <w:spacing w:val="3"/>
          <w:lang w:val="cs-CZ"/>
        </w:rPr>
        <w:t xml:space="preserve">příslušných staveb a staveb na pozemních komunikacích se zajištěním záruční doby min. </w:t>
      </w:r>
      <w:r>
        <w:rPr>
          <w:rFonts w:ascii="Times New Roman" w:hAnsi="Times New Roman"/>
          <w:color w:val="000000"/>
          <w:lang w:val="cs-CZ"/>
        </w:rPr>
        <w:t>5 let ode dne převzetí díla,</w:t>
      </w:r>
    </w:p>
    <w:p w:rsidR="00DE37D9" w:rsidRDefault="00BD1267">
      <w:pPr>
        <w:spacing w:line="259" w:lineRule="exact"/>
        <w:ind w:left="1224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před zahájením stavebních prací uzavřít s ŘSZK dohodu o omezeném užívání silnice 11/428, </w:t>
      </w:r>
      <w:r>
        <w:rPr>
          <w:rFonts w:ascii="Times New Roman" w:hAnsi="Times New Roman"/>
          <w:color w:val="000000"/>
          <w:spacing w:val="-4"/>
          <w:lang w:val="cs-CZ"/>
        </w:rPr>
        <w:t xml:space="preserve">která bude mimo jiné řešit souhlas ZK se zvláštním užíváním silnice a částečným omezením </w:t>
      </w:r>
      <w:r>
        <w:rPr>
          <w:rFonts w:ascii="Times New Roman" w:hAnsi="Times New Roman"/>
          <w:color w:val="000000"/>
          <w:lang w:val="cs-CZ"/>
        </w:rPr>
        <w:t>silničního provozu a finanční náhrady za dočasné omezení užívání silnice,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spacing w:after="576" w:line="367" w:lineRule="exact"/>
        <w:ind w:left="2880" w:hanging="1944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před zahájením řízení o povolení stavby požádat příslušný silniční správní úřad — </w:t>
      </w:r>
      <w:proofErr w:type="spellStart"/>
      <w:r>
        <w:rPr>
          <w:rFonts w:ascii="Times New Roman" w:hAnsi="Times New Roman"/>
          <w:color w:val="000000"/>
          <w:spacing w:val="-1"/>
          <w:lang w:val="cs-CZ"/>
        </w:rPr>
        <w:t>MěU</w:t>
      </w:r>
      <w:proofErr w:type="spellEnd"/>
      <w:r>
        <w:rPr>
          <w:rFonts w:ascii="Times New Roman" w:hAnsi="Times New Roman"/>
          <w:color w:val="000000"/>
          <w:spacing w:val="-1"/>
          <w:lang w:val="cs-CZ"/>
        </w:rPr>
        <w:t xml:space="preserve"> </w:t>
      </w:r>
      <w:r>
        <w:rPr>
          <w:rFonts w:ascii="Times New Roman" w:hAnsi="Times New Roman"/>
          <w:color w:val="000000"/>
          <w:spacing w:val="-19"/>
          <w:lang w:val="cs-CZ"/>
        </w:rPr>
        <w:t xml:space="preserve">Kroměříž, odbor </w:t>
      </w:r>
      <w:proofErr w:type="spellStart"/>
      <w:proofErr w:type="gramStart"/>
      <w:r>
        <w:rPr>
          <w:rFonts w:ascii="Times New Roman" w:hAnsi="Times New Roman"/>
          <w:color w:val="000000"/>
          <w:spacing w:val="-19"/>
          <w:lang w:val="cs-CZ"/>
        </w:rPr>
        <w:t>občansko</w:t>
      </w:r>
      <w:proofErr w:type="spellEnd"/>
      <w:r>
        <w:rPr>
          <w:rFonts w:ascii="Times New Roman" w:hAnsi="Times New Roman"/>
          <w:color w:val="000000"/>
          <w:spacing w:val="-19"/>
          <w:lang w:val="cs-CZ"/>
        </w:rPr>
        <w:t>—správních</w:t>
      </w:r>
      <w:proofErr w:type="gramEnd"/>
      <w:r>
        <w:rPr>
          <w:rFonts w:ascii="Times New Roman" w:hAnsi="Times New Roman"/>
          <w:color w:val="000000"/>
          <w:spacing w:val="-19"/>
          <w:lang w:val="cs-CZ"/>
        </w:rPr>
        <w:t xml:space="preserve"> agend o povolení zvláštního užívání silnice - umístění </w:t>
      </w:r>
      <w:r>
        <w:rPr>
          <w:rFonts w:ascii="Times New Roman" w:hAnsi="Times New Roman"/>
          <w:color w:val="000000"/>
          <w:w w:val="105"/>
          <w:sz w:val="20"/>
          <w:lang w:val="cs-CZ"/>
        </w:rPr>
        <w:t>3</w:t>
      </w:r>
    </w:p>
    <w:p w:rsidR="00DE37D9" w:rsidRPr="00E8005C" w:rsidRDefault="00DE37D9">
      <w:pPr>
        <w:rPr>
          <w:lang w:val="cs-CZ"/>
        </w:rPr>
        <w:sectPr w:rsidR="00DE37D9" w:rsidRPr="00E8005C">
          <w:pgSz w:w="11918" w:h="16854"/>
          <w:pgMar w:top="60" w:right="906" w:bottom="27" w:left="1592" w:header="720" w:footer="720" w:gutter="0"/>
          <w:cols w:space="708"/>
        </w:sectPr>
      </w:pPr>
    </w:p>
    <w:p w:rsidR="00DE37D9" w:rsidRDefault="00DE37D9">
      <w:pPr>
        <w:ind w:right="1"/>
        <w:jc w:val="center"/>
      </w:pPr>
    </w:p>
    <w:p w:rsidR="00DE37D9" w:rsidRDefault="00DE37D9">
      <w:pPr>
        <w:sectPr w:rsidR="00DE37D9">
          <w:type w:val="continuous"/>
          <w:pgSz w:w="11918" w:h="16854"/>
          <w:pgMar w:top="60" w:right="10265" w:bottom="27" w:left="973" w:header="720" w:footer="720" w:gutter="0"/>
          <w:cols w:space="708"/>
        </w:sectPr>
      </w:pPr>
    </w:p>
    <w:p w:rsidR="00DE37D9" w:rsidRDefault="00166704">
      <w:pPr>
        <w:spacing w:line="255" w:lineRule="exact"/>
        <w:ind w:left="216"/>
        <w:rPr>
          <w:rFonts w:ascii="Times New Roman" w:hAnsi="Times New Roman"/>
          <w:color w:val="000000"/>
          <w:spacing w:val="7"/>
          <w:lang w:val="cs-CZ"/>
        </w:rPr>
      </w:pPr>
      <w:r>
        <w:lastRenderedPageBreak/>
        <w:pict>
          <v:shape id="_x0000_s1027" type="#_x0000_t202" style="position:absolute;left:0;text-align:left;margin-left:0;margin-top:699.55pt;width:417pt;height:9.05pt;z-index:-251658240;mso-wrap-distance-left:0;mso-wrap-distance-right:0" filled="f" stroked="f">
            <v:textbox inset="0,0,0,0">
              <w:txbxContent>
                <w:p w:rsidR="00DE37D9" w:rsidRDefault="00BD1267">
                  <w:pPr>
                    <w:spacing w:line="211" w:lineRule="auto"/>
                    <w:ind w:left="3600"/>
                    <w:rPr>
                      <w:rFonts w:ascii="Arial" w:hAnsi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  <w:lang w:val="cs-CZ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BD1267">
        <w:rPr>
          <w:rFonts w:ascii="Times New Roman" w:hAnsi="Times New Roman"/>
          <w:color w:val="000000"/>
          <w:spacing w:val="7"/>
          <w:lang w:val="cs-CZ"/>
        </w:rPr>
        <w:t xml:space="preserve">inženýrských sítí podle § 25 odst. 6 písm. d) zákona č. 13/1997 Sb., o pozemních </w:t>
      </w:r>
      <w:r w:rsidR="00BD1267">
        <w:rPr>
          <w:rFonts w:ascii="Times New Roman" w:hAnsi="Times New Roman"/>
          <w:color w:val="000000"/>
          <w:lang w:val="cs-CZ"/>
        </w:rPr>
        <w:t>komunikacích,</w:t>
      </w:r>
    </w:p>
    <w:p w:rsidR="00DE37D9" w:rsidRDefault="00BD1267">
      <w:pPr>
        <w:numPr>
          <w:ilvl w:val="0"/>
          <w:numId w:val="3"/>
        </w:numPr>
        <w:spacing w:line="258" w:lineRule="exact"/>
        <w:ind w:left="288" w:hanging="288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při realizaci stavby zajistit odborný dozor nad zajištěním kvality stavebních prací </w:t>
      </w:r>
      <w:r>
        <w:rPr>
          <w:rFonts w:ascii="Times New Roman" w:hAnsi="Times New Roman"/>
          <w:color w:val="000000"/>
          <w:lang w:val="cs-CZ"/>
        </w:rPr>
        <w:t xml:space="preserve">dodržováním příslušných </w:t>
      </w:r>
      <w:proofErr w:type="spellStart"/>
      <w:r>
        <w:rPr>
          <w:rFonts w:ascii="Times New Roman" w:hAnsi="Times New Roman"/>
          <w:color w:val="000000"/>
          <w:lang w:val="cs-CZ"/>
        </w:rPr>
        <w:t>technicko-kvalitativních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 podmínek staveb,</w:t>
      </w:r>
    </w:p>
    <w:p w:rsidR="00DE37D9" w:rsidRDefault="00BD1267">
      <w:pPr>
        <w:spacing w:line="252" w:lineRule="exact"/>
        <w:ind w:left="216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požádat příslušný silniční správní úřad o vydání povolení k omezení dopravy z důvodu, že </w:t>
      </w:r>
      <w:r>
        <w:rPr>
          <w:rFonts w:ascii="Times New Roman" w:hAnsi="Times New Roman"/>
          <w:color w:val="000000"/>
          <w:spacing w:val="-3"/>
          <w:lang w:val="cs-CZ"/>
        </w:rPr>
        <w:t xml:space="preserve">při realizaci dojde k ovlivnění bezpečnosti a plynulosti silničního provozu a označit stavbou </w:t>
      </w:r>
      <w:r>
        <w:rPr>
          <w:rFonts w:ascii="Times New Roman" w:hAnsi="Times New Roman"/>
          <w:color w:val="000000"/>
          <w:spacing w:val="-1"/>
          <w:lang w:val="cs-CZ"/>
        </w:rPr>
        <w:t>dotčený úsek silnice 11/428 přechodným dopravním značením,</w:t>
      </w:r>
    </w:p>
    <w:p w:rsidR="00DE37D9" w:rsidRDefault="00BD1267">
      <w:pPr>
        <w:spacing w:line="252" w:lineRule="exact"/>
        <w:ind w:left="216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označit a zabezpečit staveniště tak, aby nedošlo k ohrožení bezpečnosti silniční dopravy </w:t>
      </w:r>
      <w:r>
        <w:rPr>
          <w:rFonts w:ascii="Times New Roman" w:hAnsi="Times New Roman"/>
          <w:color w:val="000000"/>
          <w:lang w:val="cs-CZ"/>
        </w:rPr>
        <w:t>a k ohrožení účastníků silničního provozu, zejména chodců,</w:t>
      </w:r>
    </w:p>
    <w:p w:rsidR="00DE37D9" w:rsidRDefault="00BD1267">
      <w:pPr>
        <w:numPr>
          <w:ilvl w:val="0"/>
          <w:numId w:val="3"/>
        </w:numPr>
        <w:spacing w:line="245" w:lineRule="exact"/>
        <w:ind w:left="288" w:hanging="288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v dostatečném časovém předstihu před zahájením prací požádat zástupce RSZK o vystavení </w:t>
      </w:r>
      <w:r>
        <w:rPr>
          <w:rFonts w:ascii="Times New Roman" w:hAnsi="Times New Roman"/>
          <w:color w:val="000000"/>
          <w:lang w:val="cs-CZ"/>
        </w:rPr>
        <w:t>faktury na platbu za zvláštní užívání,</w:t>
      </w:r>
    </w:p>
    <w:p w:rsidR="00DE37D9" w:rsidRDefault="00BD1267">
      <w:pPr>
        <w:numPr>
          <w:ilvl w:val="0"/>
          <w:numId w:val="3"/>
        </w:numPr>
        <w:spacing w:line="262" w:lineRule="exact"/>
        <w:ind w:left="288" w:hanging="288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před zahájením prací na stavbě požádat zástupce ŘSZK o předání staveniště (předmětné části </w:t>
      </w:r>
      <w:r>
        <w:rPr>
          <w:rFonts w:ascii="Times New Roman" w:hAnsi="Times New Roman"/>
          <w:color w:val="000000"/>
          <w:lang w:val="cs-CZ"/>
        </w:rPr>
        <w:t>silnice a pozemků), což bude provedeno formou sepsání příslušného protokolu,</w:t>
      </w:r>
    </w:p>
    <w:p w:rsidR="00DE37D9" w:rsidRDefault="00BD1267">
      <w:pPr>
        <w:numPr>
          <w:ilvl w:val="0"/>
          <w:numId w:val="3"/>
        </w:numPr>
        <w:spacing w:line="252" w:lineRule="exact"/>
        <w:ind w:left="288" w:hanging="288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zaplatit finanční úhradu za zvláštní užívání silničního tělesa a pozemků splatnou před </w:t>
      </w:r>
      <w:r>
        <w:rPr>
          <w:rFonts w:ascii="Times New Roman" w:hAnsi="Times New Roman"/>
          <w:color w:val="000000"/>
          <w:spacing w:val="-3"/>
          <w:lang w:val="cs-CZ"/>
        </w:rPr>
        <w:t xml:space="preserve">vydáním rozhodnutí o povolení zvláštního užívání z důvodu provádění stavebních prací, na </w:t>
      </w:r>
      <w:r>
        <w:rPr>
          <w:rFonts w:ascii="Times New Roman" w:hAnsi="Times New Roman"/>
          <w:color w:val="000000"/>
          <w:lang w:val="cs-CZ"/>
        </w:rPr>
        <w:t>základě faktury vystavené RSZK,</w:t>
      </w:r>
    </w:p>
    <w:p w:rsidR="00DE37D9" w:rsidRDefault="00BD1267">
      <w:pPr>
        <w:numPr>
          <w:ilvl w:val="0"/>
          <w:numId w:val="3"/>
        </w:numPr>
        <w:spacing w:line="250" w:lineRule="exact"/>
        <w:ind w:left="288" w:hanging="288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zaplatit finanční úhradu za dočasné omezení užívání silničního tělesa a pozemků stavbou dle </w:t>
      </w:r>
      <w:r>
        <w:rPr>
          <w:rFonts w:ascii="Times New Roman" w:hAnsi="Times New Roman"/>
          <w:color w:val="000000"/>
          <w:spacing w:val="8"/>
          <w:lang w:val="cs-CZ"/>
        </w:rPr>
        <w:t xml:space="preserve">„Sazebníku ŘSZK", splatnou před protokolárním převzetím předmětné části silnice </w:t>
      </w:r>
      <w:r>
        <w:rPr>
          <w:rFonts w:ascii="Times New Roman" w:hAnsi="Times New Roman"/>
          <w:color w:val="000000"/>
          <w:lang w:val="cs-CZ"/>
        </w:rPr>
        <w:t>a pozemků zpět pracovníkem ŘSZK, na základě faktury vystavené RSZK,</w:t>
      </w:r>
    </w:p>
    <w:p w:rsidR="00DE37D9" w:rsidRDefault="00BD1267">
      <w:pPr>
        <w:spacing w:line="257" w:lineRule="exact"/>
        <w:ind w:left="216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přizvat zástupce ŘSZK ke kontrole provedení protlaku po jeho dokončení a před zásypem </w:t>
      </w:r>
      <w:r>
        <w:rPr>
          <w:rFonts w:ascii="Times New Roman" w:hAnsi="Times New Roman"/>
          <w:color w:val="000000"/>
          <w:lang w:val="cs-CZ"/>
        </w:rPr>
        <w:t>napájecího kabelu VO</w:t>
      </w:r>
    </w:p>
    <w:p w:rsidR="00DE37D9" w:rsidRDefault="00BD1267">
      <w:pPr>
        <w:spacing w:line="254" w:lineRule="exact"/>
        <w:ind w:left="216"/>
        <w:jc w:val="both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na svůj náklad a nebezpečí zajistit provedení odborných zkoušek zaměřených na kvalitu díla </w:t>
      </w:r>
      <w:r>
        <w:rPr>
          <w:rFonts w:ascii="Times New Roman" w:hAnsi="Times New Roman"/>
          <w:color w:val="000000"/>
          <w:spacing w:val="-1"/>
          <w:lang w:val="cs-CZ"/>
        </w:rPr>
        <w:t xml:space="preserve">zhotoveného na pozemní komunikaci, a to u nezávislé třetí osoby s příslušnou odbornou </w:t>
      </w:r>
      <w:r>
        <w:rPr>
          <w:rFonts w:ascii="Times New Roman" w:hAnsi="Times New Roman"/>
          <w:color w:val="000000"/>
          <w:spacing w:val="3"/>
          <w:lang w:val="cs-CZ"/>
        </w:rPr>
        <w:t xml:space="preserve">způsobilostí, která o výsledku svých odborných zjištění vydá písemný protokol (např. </w:t>
      </w:r>
      <w:r>
        <w:rPr>
          <w:rFonts w:ascii="Times New Roman" w:hAnsi="Times New Roman"/>
          <w:color w:val="000000"/>
          <w:lang w:val="cs-CZ"/>
        </w:rPr>
        <w:t>zkouška únosnosti pláně),</w:t>
      </w:r>
    </w:p>
    <w:p w:rsidR="00DE37D9" w:rsidRDefault="00BD1267">
      <w:pPr>
        <w:numPr>
          <w:ilvl w:val="0"/>
          <w:numId w:val="3"/>
        </w:numPr>
        <w:spacing w:line="250" w:lineRule="exact"/>
        <w:ind w:left="288" w:hanging="288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 xml:space="preserve">provést opravu silnice 11/428 v dotčených úsecích silnice stavbou dle zpracované projektové </w:t>
      </w:r>
      <w:r>
        <w:rPr>
          <w:rFonts w:ascii="Times New Roman" w:hAnsi="Times New Roman"/>
          <w:color w:val="000000"/>
          <w:lang w:val="cs-CZ"/>
        </w:rPr>
        <w:t xml:space="preserve">dokumentace bezprostředně po dokončení stavby (nejpozději do dne konání závěrečné </w:t>
      </w:r>
      <w:r>
        <w:rPr>
          <w:rFonts w:ascii="Times New Roman" w:hAnsi="Times New Roman"/>
          <w:color w:val="000000"/>
          <w:spacing w:val="2"/>
          <w:lang w:val="cs-CZ"/>
        </w:rPr>
        <w:t xml:space="preserve">kontrolní prohlídky stavby), rozsah opravy je nutné konzultovat a odsouhlasit s RSZK, </w:t>
      </w:r>
      <w:r>
        <w:rPr>
          <w:rFonts w:ascii="Times New Roman" w:hAnsi="Times New Roman"/>
          <w:color w:val="000000"/>
          <w:spacing w:val="-2"/>
          <w:lang w:val="cs-CZ"/>
        </w:rPr>
        <w:t xml:space="preserve">po dokončení stavby požádat zástupce ŘSZK o zpětné převzetí staveniště (předmětné části </w:t>
      </w:r>
      <w:r>
        <w:rPr>
          <w:rFonts w:ascii="Times New Roman" w:hAnsi="Times New Roman"/>
          <w:color w:val="000000"/>
          <w:spacing w:val="5"/>
          <w:lang w:val="cs-CZ"/>
        </w:rPr>
        <w:t xml:space="preserve">silnice a pozemků), což bude provedeno formou sepsání příslušného protokolu, </w:t>
      </w:r>
      <w:r>
        <w:rPr>
          <w:rFonts w:ascii="Times New Roman" w:hAnsi="Times New Roman"/>
          <w:color w:val="000000"/>
          <w:spacing w:val="3"/>
          <w:lang w:val="cs-CZ"/>
        </w:rPr>
        <w:t xml:space="preserve">v souladu s § 122 odst. 7 a § 122a odst. 3 zákona č. 183/2006 Sb., o územním plánování </w:t>
      </w:r>
      <w:r>
        <w:rPr>
          <w:rFonts w:ascii="Times New Roman" w:hAnsi="Times New Roman"/>
          <w:color w:val="000000"/>
          <w:spacing w:val="-2"/>
          <w:lang w:val="cs-CZ"/>
        </w:rPr>
        <w:t xml:space="preserve">a stavebním řádu (stavební zákon) a podle § 18c odst. 1 písm. c) vyhlášky č. 503/2006 Sb., </w:t>
      </w:r>
      <w:r>
        <w:rPr>
          <w:rFonts w:ascii="Times New Roman" w:hAnsi="Times New Roman"/>
          <w:color w:val="000000"/>
          <w:spacing w:val="-3"/>
          <w:lang w:val="cs-CZ"/>
        </w:rPr>
        <w:t xml:space="preserve">kterou se provádějí některá ustanovení stavebního zákona ve věcech stavebního řádu, před </w:t>
      </w:r>
      <w:r>
        <w:rPr>
          <w:rFonts w:ascii="Times New Roman" w:hAnsi="Times New Roman"/>
          <w:color w:val="000000"/>
          <w:spacing w:val="-5"/>
          <w:lang w:val="cs-CZ"/>
        </w:rPr>
        <w:t xml:space="preserve">podáním žádosti o vydání kolaudačního souhlasu nebo kolaudačního rozhodnutí si vyžádat </w:t>
      </w:r>
      <w:r>
        <w:rPr>
          <w:rFonts w:ascii="Times New Roman" w:hAnsi="Times New Roman"/>
          <w:color w:val="000000"/>
          <w:spacing w:val="3"/>
          <w:lang w:val="cs-CZ"/>
        </w:rPr>
        <w:t xml:space="preserve">stanovisko ŘSZK, které zastupuje ZK - vlastníka veřejné dopravní infrastruktury, tj. </w:t>
      </w:r>
      <w:r>
        <w:rPr>
          <w:rFonts w:ascii="Times New Roman" w:hAnsi="Times New Roman"/>
          <w:color w:val="000000"/>
          <w:lang w:val="cs-CZ"/>
        </w:rPr>
        <w:t xml:space="preserve">vlastníka silnice 11/428 v obci Kroměříž, </w:t>
      </w:r>
      <w:proofErr w:type="spellStart"/>
      <w:r>
        <w:rPr>
          <w:rFonts w:ascii="Times New Roman" w:hAnsi="Times New Roman"/>
          <w:color w:val="000000"/>
          <w:lang w:val="cs-CZ"/>
        </w:rPr>
        <w:t>k.ú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. Kroměříž. K vydání stanoviska je nutná </w:t>
      </w:r>
      <w:r>
        <w:rPr>
          <w:rFonts w:ascii="Times New Roman" w:hAnsi="Times New Roman"/>
          <w:color w:val="000000"/>
          <w:spacing w:val="2"/>
          <w:lang w:val="cs-CZ"/>
        </w:rPr>
        <w:t xml:space="preserve">prohlídka stavby po jejím dokončení. Stavebník se zavazuje </w:t>
      </w:r>
      <w:r>
        <w:rPr>
          <w:rFonts w:ascii="Times New Roman" w:hAnsi="Times New Roman"/>
          <w:b/>
          <w:color w:val="000000"/>
          <w:spacing w:val="2"/>
          <w:lang w:val="cs-CZ"/>
        </w:rPr>
        <w:t xml:space="preserve">písemně oznámit RSZK </w:t>
      </w:r>
      <w:r>
        <w:rPr>
          <w:rFonts w:ascii="Times New Roman" w:hAnsi="Times New Roman"/>
          <w:b/>
          <w:color w:val="000000"/>
          <w:spacing w:val="9"/>
          <w:lang w:val="cs-CZ"/>
        </w:rPr>
        <w:t xml:space="preserve">termín dokončení stavby nejméně 5 dní předem a písemnou výzvou jej přizvat </w:t>
      </w:r>
      <w:r>
        <w:rPr>
          <w:rFonts w:ascii="Times New Roman" w:hAnsi="Times New Roman"/>
          <w:b/>
          <w:color w:val="000000"/>
          <w:lang w:val="cs-CZ"/>
        </w:rPr>
        <w:t xml:space="preserve">k místnímu šetření </w:t>
      </w:r>
      <w:r>
        <w:rPr>
          <w:rFonts w:ascii="Times New Roman" w:hAnsi="Times New Roman"/>
          <w:color w:val="000000"/>
          <w:lang w:val="cs-CZ"/>
        </w:rPr>
        <w:t>v rámci závěrečné kontrolní prohlídky stavby</w:t>
      </w:r>
    </w:p>
    <w:p w:rsidR="00DE37D9" w:rsidRDefault="00BD1267">
      <w:pPr>
        <w:spacing w:line="257" w:lineRule="exact"/>
        <w:ind w:left="216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písemně předem přizvat zástupce ŘSZK k rozhodujícím jednáním, týkajících se stavebních </w:t>
      </w:r>
      <w:r>
        <w:rPr>
          <w:rFonts w:ascii="Times New Roman" w:hAnsi="Times New Roman"/>
          <w:color w:val="000000"/>
          <w:spacing w:val="3"/>
          <w:lang w:val="cs-CZ"/>
        </w:rPr>
        <w:t xml:space="preserve">činností na pozemní komunikaci ve vlastnictví Zlínského kraje dotčené touto stavbou, </w:t>
      </w:r>
      <w:r>
        <w:rPr>
          <w:rFonts w:ascii="Times New Roman" w:hAnsi="Times New Roman"/>
          <w:color w:val="000000"/>
          <w:lang w:val="cs-CZ"/>
        </w:rPr>
        <w:t xml:space="preserve">řádně udržovat a provádět opravy svého </w:t>
      </w:r>
      <w:proofErr w:type="gramStart"/>
      <w:r>
        <w:rPr>
          <w:rFonts w:ascii="Times New Roman" w:hAnsi="Times New Roman"/>
          <w:color w:val="000000"/>
          <w:lang w:val="cs-CZ"/>
        </w:rPr>
        <w:t>díla - při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 této činnosti dodržovat zákon č. 13/1997 Sb., o pozemních komunikacích včetně prováděcí vyhlášky a dalších právních předpisů,</w:t>
      </w:r>
    </w:p>
    <w:p w:rsidR="00DE37D9" w:rsidRDefault="00BD1267">
      <w:pPr>
        <w:numPr>
          <w:ilvl w:val="0"/>
          <w:numId w:val="3"/>
        </w:numPr>
        <w:spacing w:line="249" w:lineRule="exact"/>
        <w:ind w:left="288" w:hanging="288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předat geodetické zaměření skutečného provedení stavby </w:t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„Chodník a zastávkový záliv na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ulici Lutopecká, Kroměříž" </w:t>
      </w:r>
      <w:r>
        <w:rPr>
          <w:rFonts w:ascii="Times New Roman" w:hAnsi="Times New Roman"/>
          <w:color w:val="000000"/>
          <w:spacing w:val="1"/>
          <w:lang w:val="cs-CZ"/>
        </w:rPr>
        <w:t xml:space="preserve">částečně umístěné v silničním tělese a pozemcích silnice 11/428 na podkladu katastrální mapy, které zajistí stavebník nejpozději před konáním </w:t>
      </w:r>
      <w:r>
        <w:rPr>
          <w:rFonts w:ascii="Times New Roman" w:hAnsi="Times New Roman"/>
          <w:color w:val="000000"/>
          <w:lang w:val="cs-CZ"/>
        </w:rPr>
        <w:t>závěrečné kontrolní prohlídky stavby,</w:t>
      </w:r>
    </w:p>
    <w:p w:rsidR="00DE37D9" w:rsidRDefault="00BD1267">
      <w:pPr>
        <w:spacing w:line="253" w:lineRule="exact"/>
        <w:ind w:left="216"/>
        <w:jc w:val="both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předložit ŘSZK v jednom vyhotovení ověřenou kopii kolaudačního souhlasu, nebo </w:t>
      </w:r>
      <w:r>
        <w:rPr>
          <w:rFonts w:ascii="Times New Roman" w:hAnsi="Times New Roman"/>
          <w:color w:val="000000"/>
          <w:spacing w:val="4"/>
          <w:lang w:val="cs-CZ"/>
        </w:rPr>
        <w:t xml:space="preserve">pravomocného kolaudačního rozhodnutí do 5 pracovních dnů po vydání příslušným </w:t>
      </w:r>
      <w:r>
        <w:rPr>
          <w:rFonts w:ascii="Times New Roman" w:hAnsi="Times New Roman"/>
          <w:color w:val="000000"/>
          <w:spacing w:val="-5"/>
          <w:lang w:val="cs-CZ"/>
        </w:rPr>
        <w:t xml:space="preserve">stavebním úřadem, případně do 5 pracovních dnů ode dne nabytí právní moci kolaudačního </w:t>
      </w:r>
      <w:r>
        <w:rPr>
          <w:rFonts w:ascii="Times New Roman" w:hAnsi="Times New Roman"/>
          <w:color w:val="000000"/>
          <w:lang w:val="cs-CZ"/>
        </w:rPr>
        <w:t>rozhodnutí,</w:t>
      </w:r>
    </w:p>
    <w:p w:rsidR="00DE37D9" w:rsidRDefault="00BD1267">
      <w:pPr>
        <w:spacing w:line="263" w:lineRule="exact"/>
        <w:ind w:left="216"/>
        <w:jc w:val="center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předložit oddělovací geometrický plán skutečného provedení stavby, který bude podkladem </w:t>
      </w:r>
      <w:r>
        <w:rPr>
          <w:rFonts w:ascii="Times New Roman" w:hAnsi="Times New Roman"/>
          <w:color w:val="000000"/>
          <w:spacing w:val="-1"/>
          <w:lang w:val="cs-CZ"/>
        </w:rPr>
        <w:br/>
        <w:t>pro majetkoprávní vypořádání pozemků pod stavbou mezi Zlínským krajem a stavebníkem,</w:t>
      </w:r>
    </w:p>
    <w:p w:rsidR="00DE37D9" w:rsidRPr="00E8005C" w:rsidRDefault="00DE37D9">
      <w:pPr>
        <w:rPr>
          <w:lang w:val="cs-CZ"/>
        </w:rPr>
        <w:sectPr w:rsidR="00DE37D9" w:rsidRPr="00E8005C">
          <w:pgSz w:w="11918" w:h="16854"/>
          <w:pgMar w:top="1600" w:right="1220" w:bottom="933" w:left="2298" w:header="720" w:footer="720" w:gutter="0"/>
          <w:cols w:space="708"/>
        </w:sectPr>
      </w:pPr>
    </w:p>
    <w:p w:rsidR="00DE37D9" w:rsidRDefault="00166704">
      <w:pPr>
        <w:ind w:left="1296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lastRenderedPageBreak/>
        <w:pict>
          <v:shape id="_x0000_s1026" type="#_x0000_t202" style="position:absolute;left:0;text-align:left;margin-left:0;margin-top:700.05pt;width:468pt;height:10.05pt;z-index:-251657216;mso-wrap-distance-left:0;mso-wrap-distance-right:0" filled="f" stroked="f">
            <v:textbox inset="0,0,0,0">
              <w:txbxContent>
                <w:p w:rsidR="00DE37D9" w:rsidRDefault="00BD1267">
                  <w:pPr>
                    <w:spacing w:line="189" w:lineRule="auto"/>
                    <w:jc w:val="center"/>
                    <w:rPr>
                      <w:rFonts w:ascii="Times New Roman" w:hAnsi="Times New Roman"/>
                      <w:color w:val="00000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BD1267">
        <w:rPr>
          <w:rFonts w:ascii="Times New Roman" w:hAnsi="Times New Roman"/>
          <w:color w:val="000000"/>
          <w:spacing w:val="-2"/>
          <w:lang w:val="cs-CZ"/>
        </w:rPr>
        <w:t xml:space="preserve">a to nejpozději před konáním závěrečné kontrolní prohlídky stavby, návrh oddělovacího </w:t>
      </w:r>
      <w:r w:rsidR="00BD1267">
        <w:rPr>
          <w:rFonts w:ascii="Times New Roman" w:hAnsi="Times New Roman"/>
          <w:color w:val="000000"/>
          <w:lang w:val="cs-CZ"/>
        </w:rPr>
        <w:t xml:space="preserve">geometrického plánu je nutné předložit </w:t>
      </w:r>
      <w:r w:rsidR="00BD1267">
        <w:rPr>
          <w:rFonts w:ascii="Times New Roman" w:hAnsi="Times New Roman"/>
          <w:color w:val="000000"/>
          <w:sz w:val="23"/>
          <w:lang w:val="cs-CZ"/>
        </w:rPr>
        <w:t xml:space="preserve">ŘSZK </w:t>
      </w:r>
      <w:r w:rsidR="00BD1267">
        <w:rPr>
          <w:rFonts w:ascii="Times New Roman" w:hAnsi="Times New Roman"/>
          <w:color w:val="000000"/>
          <w:lang w:val="cs-CZ"/>
        </w:rPr>
        <w:t>k odsouhlasení,</w:t>
      </w:r>
    </w:p>
    <w:p w:rsidR="00DE37D9" w:rsidRDefault="00BD1267">
      <w:pPr>
        <w:numPr>
          <w:ilvl w:val="0"/>
          <w:numId w:val="3"/>
        </w:numPr>
        <w:tabs>
          <w:tab w:val="clear" w:pos="288"/>
          <w:tab w:val="decimal" w:pos="1296"/>
        </w:tabs>
        <w:ind w:left="1296" w:hanging="288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provést majetkoprávní vypořádání pozemků pod stavbou mezi ZK a stavebníkem, a to </w:t>
      </w:r>
      <w:r>
        <w:rPr>
          <w:rFonts w:ascii="Times New Roman" w:hAnsi="Times New Roman"/>
          <w:color w:val="000000"/>
          <w:spacing w:val="-2"/>
          <w:lang w:val="cs-CZ"/>
        </w:rPr>
        <w:t xml:space="preserve">nejpozději do 12 — měsíců od vydání kolaudačního souhlasu, nebo ode dne právní moci </w:t>
      </w:r>
      <w:r>
        <w:rPr>
          <w:rFonts w:ascii="Times New Roman" w:hAnsi="Times New Roman"/>
          <w:color w:val="000000"/>
          <w:lang w:val="cs-CZ"/>
        </w:rPr>
        <w:t>kolaudačního rozhodnutí,</w:t>
      </w:r>
    </w:p>
    <w:p w:rsidR="00DE37D9" w:rsidRDefault="00BD1267">
      <w:pPr>
        <w:ind w:left="1296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nejpozději ke dni vydání kolaudačního souhlasu nebo kolaudačního rozhodnutí předložit </w:t>
      </w:r>
      <w:r>
        <w:rPr>
          <w:rFonts w:ascii="Times New Roman" w:hAnsi="Times New Roman"/>
          <w:color w:val="000000"/>
          <w:spacing w:val="2"/>
          <w:lang w:val="cs-CZ"/>
        </w:rPr>
        <w:t xml:space="preserve">potřebné doklady k uzavření protokolu o bezúplatném předání a převzetí části stavby </w:t>
      </w:r>
      <w:r>
        <w:rPr>
          <w:rFonts w:ascii="Times New Roman" w:hAnsi="Times New Roman"/>
          <w:color w:val="000000"/>
          <w:spacing w:val="6"/>
          <w:lang w:val="cs-CZ"/>
        </w:rPr>
        <w:t xml:space="preserve">dvojřádku ze žulových kostek, zastávkového pruhu městské autobusové dopravy, </w:t>
      </w:r>
      <w:r>
        <w:rPr>
          <w:rFonts w:ascii="Times New Roman" w:hAnsi="Times New Roman"/>
          <w:color w:val="000000"/>
          <w:spacing w:val="-1"/>
          <w:lang w:val="cs-CZ"/>
        </w:rPr>
        <w:t xml:space="preserve">dopravního ostrůvku, např. projekt skutečného provedení stavby, finanční náklady, délku </w:t>
      </w:r>
      <w:r>
        <w:rPr>
          <w:rFonts w:ascii="Times New Roman" w:hAnsi="Times New Roman"/>
          <w:color w:val="000000"/>
          <w:lang w:val="cs-CZ"/>
        </w:rPr>
        <w:t>záruky, případně další doklady na základě požadavku RSZK,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368"/>
        </w:tabs>
        <w:ind w:left="1368" w:hanging="360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podepsat s RSZK písemný protokol o bezúplatném předání a převzetí části stavby dvojřádku </w:t>
      </w:r>
      <w:r>
        <w:rPr>
          <w:rFonts w:ascii="Times New Roman" w:hAnsi="Times New Roman"/>
          <w:color w:val="000000"/>
          <w:spacing w:val="-1"/>
          <w:lang w:val="cs-CZ"/>
        </w:rPr>
        <w:t xml:space="preserve">ze žulových kostek, zastávkového pruhu městské autobusové dopravy, dopravního ostrůvku </w:t>
      </w:r>
      <w:r>
        <w:rPr>
          <w:rFonts w:ascii="Times New Roman" w:hAnsi="Times New Roman"/>
          <w:color w:val="000000"/>
          <w:spacing w:val="-5"/>
          <w:lang w:val="cs-CZ"/>
        </w:rPr>
        <w:t xml:space="preserve">v době do </w:t>
      </w:r>
      <w:proofErr w:type="gramStart"/>
      <w:r>
        <w:rPr>
          <w:rFonts w:ascii="Times New Roman" w:hAnsi="Times New Roman"/>
          <w:color w:val="000000"/>
          <w:spacing w:val="-5"/>
          <w:lang w:val="cs-CZ"/>
        </w:rPr>
        <w:t>40-ti</w:t>
      </w:r>
      <w:proofErr w:type="gramEnd"/>
      <w:r>
        <w:rPr>
          <w:rFonts w:ascii="Times New Roman" w:hAnsi="Times New Roman"/>
          <w:color w:val="000000"/>
          <w:spacing w:val="-5"/>
          <w:lang w:val="cs-CZ"/>
        </w:rPr>
        <w:t xml:space="preserve"> pracovních dnů ode dne vydání kolaudačního souhlasu nebo kolaudačního </w:t>
      </w:r>
      <w:r>
        <w:rPr>
          <w:rFonts w:ascii="Times New Roman" w:hAnsi="Times New Roman"/>
          <w:color w:val="000000"/>
          <w:lang w:val="cs-CZ"/>
        </w:rPr>
        <w:t>rozhodnutí o povolení užívání předmětné stavby,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ind w:left="1296" w:hanging="36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stavebník se zavazuje, že neuzavře se zhotovitelem stavby smlouvu, která by bránila p</w:t>
      </w:r>
      <w:r w:rsidR="00E8005C">
        <w:rPr>
          <w:rFonts w:ascii="Times New Roman" w:hAnsi="Times New Roman"/>
          <w:color w:val="000000"/>
          <w:spacing w:val="-1"/>
          <w:lang w:val="cs-CZ"/>
        </w:rPr>
        <w:t>l</w:t>
      </w:r>
      <w:r>
        <w:rPr>
          <w:rFonts w:ascii="Times New Roman" w:hAnsi="Times New Roman"/>
          <w:color w:val="000000"/>
          <w:spacing w:val="-1"/>
          <w:lang w:val="cs-CZ"/>
        </w:rPr>
        <w:t xml:space="preserve">nění </w:t>
      </w:r>
      <w:r>
        <w:rPr>
          <w:rFonts w:ascii="Times New Roman" w:hAnsi="Times New Roman"/>
          <w:color w:val="000000"/>
          <w:lang w:val="cs-CZ"/>
        </w:rPr>
        <w:t>této smlouvy,</w:t>
      </w:r>
    </w:p>
    <w:p w:rsidR="00DE37D9" w:rsidRDefault="00BD1267">
      <w:pPr>
        <w:numPr>
          <w:ilvl w:val="0"/>
          <w:numId w:val="4"/>
        </w:numPr>
        <w:tabs>
          <w:tab w:val="clear" w:pos="432"/>
          <w:tab w:val="decimal" w:pos="1368"/>
        </w:tabs>
        <w:ind w:left="1368" w:hanging="43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stavebník je povinen pro účely ocenění technického zhodnocení bezúplatného převodu </w:t>
      </w:r>
      <w:r>
        <w:rPr>
          <w:rFonts w:ascii="Times New Roman" w:hAnsi="Times New Roman"/>
          <w:color w:val="000000"/>
          <w:spacing w:val="-3"/>
          <w:lang w:val="cs-CZ"/>
        </w:rPr>
        <w:t xml:space="preserve">majetku (v souladu s § 25, odst. 6 zákona č. 563/1991, o účetnictví v platném znění), sdělit </w:t>
      </w:r>
      <w:r>
        <w:rPr>
          <w:rFonts w:ascii="Times New Roman" w:hAnsi="Times New Roman"/>
          <w:color w:val="000000"/>
          <w:lang w:val="cs-CZ"/>
        </w:rPr>
        <w:t>RSZK zejména tyto údaje:</w:t>
      </w:r>
    </w:p>
    <w:p w:rsidR="00DE37D9" w:rsidRDefault="00BD1267">
      <w:pPr>
        <w:numPr>
          <w:ilvl w:val="0"/>
          <w:numId w:val="5"/>
        </w:numPr>
        <w:tabs>
          <w:tab w:val="clear" w:pos="432"/>
          <w:tab w:val="decimal" w:pos="1728"/>
        </w:tabs>
        <w:ind w:left="1296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pořizovací cenu technického zhodnocení na majetku ve vlastnictví Zlínského kraje,</w:t>
      </w:r>
    </w:p>
    <w:p w:rsidR="00DE37D9" w:rsidRDefault="00BD1267">
      <w:pPr>
        <w:numPr>
          <w:ilvl w:val="0"/>
          <w:numId w:val="5"/>
        </w:numPr>
        <w:tabs>
          <w:tab w:val="clear" w:pos="432"/>
          <w:tab w:val="decimal" w:pos="1728"/>
        </w:tabs>
        <w:ind w:left="1728" w:hanging="43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informace o zařazení (nezařazení) do majetku stavebníka, v případě zařazení datum </w:t>
      </w:r>
      <w:r>
        <w:rPr>
          <w:rFonts w:ascii="Times New Roman" w:hAnsi="Times New Roman"/>
          <w:color w:val="000000"/>
          <w:spacing w:val="1"/>
          <w:lang w:val="cs-CZ"/>
        </w:rPr>
        <w:t xml:space="preserve">zařazení, datum zahájení odepisování, výši oprávek za dobu užívání do okamžiku </w:t>
      </w:r>
      <w:r>
        <w:rPr>
          <w:rFonts w:ascii="Times New Roman" w:hAnsi="Times New Roman"/>
          <w:color w:val="000000"/>
          <w:lang w:val="cs-CZ"/>
        </w:rPr>
        <w:t>předání,</w:t>
      </w:r>
    </w:p>
    <w:p w:rsidR="00DE37D9" w:rsidRDefault="00BD1267">
      <w:pPr>
        <w:numPr>
          <w:ilvl w:val="0"/>
          <w:numId w:val="5"/>
        </w:numPr>
        <w:tabs>
          <w:tab w:val="clear" w:pos="432"/>
          <w:tab w:val="decimal" w:pos="1728"/>
        </w:tabs>
        <w:ind w:left="1728" w:hanging="43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zůstatkovou cenu majetku, případně upravenou o zůstatkovou cenu investičního </w:t>
      </w:r>
      <w:r>
        <w:rPr>
          <w:rFonts w:ascii="Times New Roman" w:hAnsi="Times New Roman"/>
          <w:color w:val="000000"/>
          <w:lang w:val="cs-CZ"/>
        </w:rPr>
        <w:t>transferu,</w:t>
      </w:r>
    </w:p>
    <w:p w:rsidR="00DE37D9" w:rsidRDefault="00BD1267">
      <w:pPr>
        <w:numPr>
          <w:ilvl w:val="0"/>
          <w:numId w:val="5"/>
        </w:numPr>
        <w:tabs>
          <w:tab w:val="clear" w:pos="432"/>
          <w:tab w:val="decimal" w:pos="1728"/>
        </w:tabs>
        <w:ind w:left="1728" w:hanging="432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zůstatkovou cenu investičního transferu, poskytovatele transferu,</w:t>
      </w:r>
    </w:p>
    <w:p w:rsidR="00DE37D9" w:rsidRDefault="00BD1267">
      <w:pPr>
        <w:numPr>
          <w:ilvl w:val="0"/>
          <w:numId w:val="5"/>
        </w:numPr>
        <w:tabs>
          <w:tab w:val="clear" w:pos="432"/>
          <w:tab w:val="decimal" w:pos="1728"/>
        </w:tabs>
        <w:ind w:left="1728" w:hanging="432"/>
        <w:rPr>
          <w:rFonts w:ascii="Times New Roman" w:hAnsi="Times New Roman"/>
          <w:color w:val="000000"/>
          <w:spacing w:val="14"/>
          <w:lang w:val="cs-CZ"/>
        </w:rPr>
      </w:pPr>
      <w:r>
        <w:rPr>
          <w:rFonts w:ascii="Times New Roman" w:hAnsi="Times New Roman"/>
          <w:color w:val="000000"/>
          <w:spacing w:val="14"/>
          <w:lang w:val="cs-CZ"/>
        </w:rPr>
        <w:t>datum vyřazení.</w:t>
      </w:r>
    </w:p>
    <w:p w:rsidR="00DE37D9" w:rsidRDefault="00BD1267">
      <w:pPr>
        <w:spacing w:before="504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IV. </w:t>
      </w:r>
      <w:r>
        <w:rPr>
          <w:rFonts w:ascii="Times New Roman" w:hAnsi="Times New Roman"/>
          <w:b/>
          <w:color w:val="000000"/>
          <w:lang w:val="cs-CZ"/>
        </w:rPr>
        <w:br/>
        <w:t>Zánik smlouvy</w:t>
      </w:r>
    </w:p>
    <w:p w:rsidR="00DE37D9" w:rsidRDefault="00BD1267">
      <w:pPr>
        <w:spacing w:before="21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Smluvní strany se dohodly, že práva a povinnosti z této smlouvy zanikají v případě, že:</w:t>
      </w:r>
    </w:p>
    <w:p w:rsidR="00DE37D9" w:rsidRDefault="00BD1267">
      <w:pPr>
        <w:numPr>
          <w:ilvl w:val="0"/>
          <w:numId w:val="2"/>
        </w:numPr>
        <w:tabs>
          <w:tab w:val="clear" w:pos="360"/>
          <w:tab w:val="decimal" w:pos="1296"/>
        </w:tabs>
        <w:ind w:left="1296" w:hanging="36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stavbou díla nedojde k dotčení nebo omezení silničního tělesa a pozemků ve vlastnictví ZK </w:t>
      </w:r>
      <w:r>
        <w:rPr>
          <w:rFonts w:ascii="Times New Roman" w:hAnsi="Times New Roman"/>
          <w:color w:val="000000"/>
          <w:lang w:val="cs-CZ"/>
        </w:rPr>
        <w:t>dle této smlouvy,</w:t>
      </w:r>
    </w:p>
    <w:p w:rsidR="00DE37D9" w:rsidRDefault="00BD1267">
      <w:pPr>
        <w:ind w:left="1224" w:firstLine="72"/>
        <w:jc w:val="both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stavebník nepředloží RSZK nejpozději před zahájením stavby pravomocné rozhodnutí </w:t>
      </w:r>
      <w:r>
        <w:rPr>
          <w:rFonts w:ascii="Times New Roman" w:hAnsi="Times New Roman"/>
          <w:color w:val="000000"/>
          <w:spacing w:val="-1"/>
          <w:lang w:val="cs-CZ"/>
        </w:rPr>
        <w:t xml:space="preserve">o povolení stavby a stavba nebude realizována do doby stanovené v rozhodnutí stavebního </w:t>
      </w:r>
      <w:r>
        <w:rPr>
          <w:rFonts w:ascii="Times New Roman" w:hAnsi="Times New Roman"/>
          <w:color w:val="000000"/>
          <w:lang w:val="cs-CZ"/>
        </w:rPr>
        <w:t>úřadu o povolení stavby, případně nebude vydáno rozhodnutí o zvláštním užívání silnice.</w:t>
      </w:r>
    </w:p>
    <w:p w:rsidR="00DE37D9" w:rsidRDefault="00BD1267">
      <w:pPr>
        <w:spacing w:before="504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V. </w:t>
      </w:r>
      <w:r>
        <w:rPr>
          <w:rFonts w:ascii="Times New Roman" w:hAnsi="Times New Roman"/>
          <w:b/>
          <w:color w:val="000000"/>
          <w:lang w:val="cs-CZ"/>
        </w:rPr>
        <w:br/>
        <w:t>Udělení souhlasu s provedením stavby</w:t>
      </w:r>
    </w:p>
    <w:p w:rsidR="00DE37D9" w:rsidRDefault="00BD1267">
      <w:pPr>
        <w:spacing w:before="25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Zlínský kraj (zastoupen Ředitelstvím silnic Zlínského kraje, p. o.) jako výlučný vlastník silnice 11/428 </w:t>
      </w:r>
      <w:r>
        <w:rPr>
          <w:rFonts w:ascii="Times New Roman" w:hAnsi="Times New Roman"/>
          <w:color w:val="000000"/>
          <w:spacing w:val="-5"/>
          <w:lang w:val="cs-CZ"/>
        </w:rPr>
        <w:t xml:space="preserve">a dále popsaných pozemků souhlasí s umístěním a realizací stavby </w:t>
      </w:r>
      <w:r>
        <w:rPr>
          <w:rFonts w:ascii="Times New Roman" w:hAnsi="Times New Roman"/>
          <w:b/>
          <w:color w:val="000000"/>
          <w:spacing w:val="-5"/>
          <w:lang w:val="cs-CZ"/>
        </w:rPr>
        <w:t xml:space="preserve">„Chodník a zastávkový záliv na ulici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Lutopecká, Kroměříž", </w:t>
      </w:r>
      <w:r>
        <w:rPr>
          <w:rFonts w:ascii="Times New Roman" w:hAnsi="Times New Roman"/>
          <w:color w:val="000000"/>
          <w:spacing w:val="1"/>
          <w:lang w:val="cs-CZ"/>
        </w:rPr>
        <w:t xml:space="preserve">která se bude nacházet mimo jiné i na části pozemků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p.č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 xml:space="preserve">. 3202/1,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p.č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 xml:space="preserve">. 3202/7, </w:t>
      </w:r>
      <w:proofErr w:type="spellStart"/>
      <w:r>
        <w:rPr>
          <w:rFonts w:ascii="Times New Roman" w:hAnsi="Times New Roman"/>
          <w:color w:val="000000"/>
          <w:lang w:val="cs-CZ"/>
        </w:rPr>
        <w:t>p.č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. 3202/8 v obci Kroměříž, </w:t>
      </w:r>
      <w:proofErr w:type="spellStart"/>
      <w:r>
        <w:rPr>
          <w:rFonts w:ascii="Times New Roman" w:hAnsi="Times New Roman"/>
          <w:color w:val="000000"/>
          <w:lang w:val="cs-CZ"/>
        </w:rPr>
        <w:t>k.ú</w:t>
      </w:r>
      <w:proofErr w:type="spellEnd"/>
      <w:r>
        <w:rPr>
          <w:rFonts w:ascii="Times New Roman" w:hAnsi="Times New Roman"/>
          <w:color w:val="000000"/>
          <w:lang w:val="cs-CZ"/>
        </w:rPr>
        <w:t>. Kroměříž, a to za podmínek uvedených v této smlouvě.</w:t>
      </w:r>
    </w:p>
    <w:p w:rsidR="00DE37D9" w:rsidRDefault="00BD1267">
      <w:pPr>
        <w:spacing w:before="216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Současně uděluje stavebníkovi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souhlas </w:t>
      </w:r>
      <w:r>
        <w:rPr>
          <w:rFonts w:ascii="Times New Roman" w:hAnsi="Times New Roman"/>
          <w:color w:val="000000"/>
          <w:spacing w:val="1"/>
          <w:lang w:val="cs-CZ"/>
        </w:rPr>
        <w:t xml:space="preserve">s umístěním stavby v dotčeném silničním tělese a silničních </w:t>
      </w:r>
      <w:r>
        <w:rPr>
          <w:rFonts w:ascii="Times New Roman" w:hAnsi="Times New Roman"/>
          <w:color w:val="000000"/>
          <w:spacing w:val="-2"/>
          <w:lang w:val="cs-CZ"/>
        </w:rPr>
        <w:t xml:space="preserve">pozemcích specifikovaných čl. </w:t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I. </w:t>
      </w:r>
      <w:r>
        <w:rPr>
          <w:rFonts w:ascii="Times New Roman" w:hAnsi="Times New Roman"/>
          <w:color w:val="000000"/>
          <w:spacing w:val="-2"/>
          <w:lang w:val="cs-CZ"/>
        </w:rPr>
        <w:t xml:space="preserve">této smlouvy pro účely vydání povolení příslušného silničního správního </w:t>
      </w:r>
      <w:r>
        <w:rPr>
          <w:rFonts w:ascii="Times New Roman" w:hAnsi="Times New Roman"/>
          <w:color w:val="000000"/>
          <w:spacing w:val="5"/>
          <w:lang w:val="cs-CZ"/>
        </w:rPr>
        <w:t xml:space="preserve">úřadu k umístění inženýrských sítí (napájecího kabelu osvětlení) podle § 25 odst. 6 písm. d) zákona </w:t>
      </w:r>
      <w:r>
        <w:rPr>
          <w:rFonts w:ascii="Times New Roman" w:hAnsi="Times New Roman"/>
          <w:color w:val="000000"/>
          <w:lang w:val="cs-CZ"/>
        </w:rPr>
        <w:t>č. 13/1997 Sb.</w:t>
      </w:r>
    </w:p>
    <w:p w:rsidR="00E8005C" w:rsidRDefault="00E8005C">
      <w:pPr>
        <w:spacing w:before="216"/>
        <w:jc w:val="both"/>
        <w:rPr>
          <w:rFonts w:ascii="Times New Roman" w:hAnsi="Times New Roman"/>
          <w:color w:val="000000"/>
          <w:spacing w:val="1"/>
          <w:lang w:val="cs-CZ"/>
        </w:rPr>
      </w:pPr>
    </w:p>
    <w:p w:rsidR="00E8005C" w:rsidRDefault="00E8005C">
      <w:pPr>
        <w:spacing w:before="216"/>
        <w:jc w:val="both"/>
        <w:rPr>
          <w:rFonts w:ascii="Times New Roman" w:hAnsi="Times New Roman"/>
          <w:color w:val="000000"/>
          <w:spacing w:val="1"/>
          <w:lang w:val="cs-CZ"/>
        </w:rPr>
      </w:pPr>
    </w:p>
    <w:p w:rsidR="00E8005C" w:rsidRDefault="00E8005C" w:rsidP="00E8005C">
      <w:pPr>
        <w:jc w:val="center"/>
        <w:rPr>
          <w:rFonts w:ascii="Times New Roman" w:hAnsi="Times New Roman"/>
          <w:b/>
          <w:color w:val="000000"/>
          <w:w w:val="105"/>
          <w:lang w:val="cs-CZ"/>
        </w:rPr>
      </w:pPr>
      <w:r>
        <w:rPr>
          <w:rFonts w:ascii="Times New Roman" w:hAnsi="Times New Roman"/>
          <w:b/>
          <w:color w:val="000000"/>
          <w:w w:val="105"/>
          <w:lang w:val="cs-CZ"/>
        </w:rPr>
        <w:lastRenderedPageBreak/>
        <w:t xml:space="preserve">VI. </w:t>
      </w:r>
      <w:r>
        <w:rPr>
          <w:rFonts w:ascii="Times New Roman" w:hAnsi="Times New Roman"/>
          <w:b/>
          <w:color w:val="000000"/>
          <w:w w:val="105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lang w:val="cs-CZ"/>
        </w:rPr>
        <w:t>Závěrečná ustanovení</w:t>
      </w:r>
    </w:p>
    <w:p w:rsidR="00E8005C" w:rsidRDefault="00E8005C" w:rsidP="00E8005C">
      <w:pPr>
        <w:spacing w:before="216"/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Smlouva nabývá platnosti a účinnosti dnem jejího podpisu.</w:t>
      </w:r>
    </w:p>
    <w:p w:rsidR="00E8005C" w:rsidRDefault="00E8005C" w:rsidP="00E8005C">
      <w:pPr>
        <w:ind w:right="72" w:firstLine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 ostatním se právní vztah řídí zákonem č. 13/1997 Sb., o pozemních komunikacích, občanským zákoníkem v platném znění a dalšími právními předpisy.</w:t>
      </w:r>
    </w:p>
    <w:p w:rsidR="00E8005C" w:rsidRDefault="00E8005C" w:rsidP="00E8005C">
      <w:pPr>
        <w:ind w:right="72" w:firstLine="288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Práva a povinnosti sjednaná v této smlouvě jsou závazná i pro případné právní nástupce obou smluvních </w:t>
      </w:r>
      <w:r>
        <w:rPr>
          <w:rFonts w:ascii="Times New Roman" w:hAnsi="Times New Roman"/>
          <w:color w:val="000000"/>
          <w:spacing w:val="-1"/>
          <w:lang w:val="cs-CZ"/>
        </w:rPr>
        <w:t>stran. Jakékoliv změny této smlouvy musí být písemné a oběma účastníky podepsané, jinak jsou neplatné.</w:t>
      </w:r>
    </w:p>
    <w:p w:rsidR="00E8005C" w:rsidRDefault="00E8005C" w:rsidP="00E8005C">
      <w:pPr>
        <w:ind w:right="72" w:firstLine="288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Smluvní strany prohlašují, že tato smlouva je uzavřena na základě jejich svobodné a pravé vůle, což </w:t>
      </w:r>
      <w:r>
        <w:rPr>
          <w:rFonts w:ascii="Times New Roman" w:hAnsi="Times New Roman"/>
          <w:color w:val="000000"/>
          <w:lang w:val="cs-CZ"/>
        </w:rPr>
        <w:t>potvrzují svými podpisy. Tato smlouva je uzavřena dnem jejího podpisu poslední smluvní stranou.</w:t>
      </w:r>
    </w:p>
    <w:p w:rsidR="00E8005C" w:rsidRDefault="00E8005C" w:rsidP="00E8005C">
      <w:pPr>
        <w:ind w:right="72" w:firstLine="288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Smluvní strany z důvodu určitosti a za účelem odstranění případných pochybností prohlašují, že právo </w:t>
      </w:r>
      <w:r>
        <w:rPr>
          <w:rFonts w:ascii="Times New Roman" w:hAnsi="Times New Roman"/>
          <w:color w:val="000000"/>
          <w:spacing w:val="6"/>
          <w:lang w:val="cs-CZ"/>
        </w:rPr>
        <w:t xml:space="preserve">provést stavbu upravené touto smlouvou není právem stavby ve smyslu ustanovení § 1240 zákona </w:t>
      </w:r>
      <w:r>
        <w:rPr>
          <w:rFonts w:ascii="Times New Roman" w:hAnsi="Times New Roman"/>
          <w:color w:val="000000"/>
          <w:spacing w:val="1"/>
          <w:lang w:val="cs-CZ"/>
        </w:rPr>
        <w:t xml:space="preserve">č. 89/2012 Sb., občanský zákoník, ale tato smlouva je určena výhradně pro řízení dle z. č. 183/2006 Sb. </w:t>
      </w:r>
      <w:r>
        <w:rPr>
          <w:rFonts w:ascii="Times New Roman" w:hAnsi="Times New Roman"/>
          <w:color w:val="000000"/>
          <w:spacing w:val="-3"/>
          <w:lang w:val="cs-CZ"/>
        </w:rPr>
        <w:t xml:space="preserve">a bude přílohou žádosti stavebníka o vydání příslušného povolení, kterou stavebník prokáže své oprávnění </w:t>
      </w:r>
      <w:r>
        <w:rPr>
          <w:rFonts w:ascii="Times New Roman" w:hAnsi="Times New Roman"/>
          <w:color w:val="000000"/>
          <w:lang w:val="cs-CZ"/>
        </w:rPr>
        <w:t>provést stavbu v souladu s § 86 odst. 2 písm. a) a § 110 odst. 2 písm. a) stavebního zákona.</w:t>
      </w:r>
    </w:p>
    <w:p w:rsidR="00E8005C" w:rsidRDefault="00E8005C" w:rsidP="00E8005C">
      <w:pPr>
        <w:ind w:right="72" w:firstLine="288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Smluvní strany souhlasí se zpracováním údajů a se zveřejněním podstatných náležitostí této smlouvy </w:t>
      </w:r>
      <w:r>
        <w:rPr>
          <w:rFonts w:ascii="Times New Roman" w:hAnsi="Times New Roman"/>
          <w:color w:val="000000"/>
          <w:spacing w:val="-2"/>
          <w:lang w:val="cs-CZ"/>
        </w:rPr>
        <w:t xml:space="preserve">třetím osobám v souladu se zákonem č. 106/1999 Sb., v platném znění. Souhlas udělují smluvní strany </w:t>
      </w:r>
      <w:r>
        <w:rPr>
          <w:rFonts w:ascii="Times New Roman" w:hAnsi="Times New Roman"/>
          <w:color w:val="000000"/>
          <w:lang w:val="cs-CZ"/>
        </w:rPr>
        <w:t>dobrovolně a na dobu neurčitou.</w:t>
      </w:r>
    </w:p>
    <w:p w:rsidR="00E8005C" w:rsidRDefault="00E8005C" w:rsidP="00E8005C">
      <w:pPr>
        <w:ind w:right="72" w:firstLine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Smlouva se vyhotovuje ve čtyřech stejnopisech, z nichž stavebník obdrží dvě vyhotovení a </w:t>
      </w:r>
      <w:r>
        <w:rPr>
          <w:rFonts w:ascii="Times New Roman" w:hAnsi="Times New Roman"/>
          <w:color w:val="000000"/>
          <w:sz w:val="26"/>
          <w:lang w:val="cs-CZ"/>
        </w:rPr>
        <w:t xml:space="preserve">ŘSZK </w:t>
      </w:r>
      <w:r>
        <w:rPr>
          <w:rFonts w:ascii="Times New Roman" w:hAnsi="Times New Roman"/>
          <w:color w:val="000000"/>
          <w:lang w:val="cs-CZ"/>
        </w:rPr>
        <w:t>obdrží dvě vyhotovení.</w:t>
      </w:r>
    </w:p>
    <w:p w:rsidR="00E8005C" w:rsidRDefault="00E8005C" w:rsidP="00E8005C">
      <w:pPr>
        <w:spacing w:before="396"/>
        <w:ind w:right="3528"/>
        <w:rPr>
          <w:rFonts w:ascii="Times New Roman" w:hAnsi="Times New Roman"/>
          <w:b/>
          <w:color w:val="000000"/>
          <w:spacing w:val="-9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9"/>
          <w:w w:val="105"/>
          <w:lang w:val="cs-CZ"/>
        </w:rPr>
        <w:t xml:space="preserve">Doložka dle § 41 zák. č. 128/2000 Sb. o obcích v platném znění </w:t>
      </w:r>
      <w:r>
        <w:rPr>
          <w:rFonts w:ascii="Times New Roman" w:hAnsi="Times New Roman"/>
          <w:color w:val="000000"/>
          <w:lang w:val="cs-CZ"/>
        </w:rPr>
        <w:t>Schváleno orgánem města:</w:t>
      </w:r>
    </w:p>
    <w:p w:rsidR="00E8005C" w:rsidRDefault="00E8005C" w:rsidP="00E8005C">
      <w:pPr>
        <w:spacing w:before="36" w:line="201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Rada města Kroměříže</w:t>
      </w:r>
    </w:p>
    <w:p w:rsidR="00E8005C" w:rsidRPr="00E8005C" w:rsidRDefault="00E8005C" w:rsidP="00BD1267">
      <w:pPr>
        <w:spacing w:before="72" w:after="684"/>
        <w:rPr>
          <w:lang w:val="cs-CZ"/>
        </w:rPr>
        <w:sectPr w:rsidR="00E8005C" w:rsidRPr="00E8005C">
          <w:pgSz w:w="11918" w:h="16854"/>
          <w:pgMar w:top="1660" w:right="982" w:bottom="87" w:left="1516" w:header="720" w:footer="720" w:gutter="0"/>
          <w:cols w:space="708"/>
        </w:sectPr>
      </w:pPr>
      <w:r>
        <w:rPr>
          <w:rFonts w:ascii="Times New Roman" w:hAnsi="Times New Roman"/>
          <w:color w:val="000000"/>
          <w:lang w:val="cs-CZ"/>
        </w:rPr>
        <w:t>Datum: 27. 5. 2021, č. usnesení 2020</w:t>
      </w:r>
    </w:p>
    <w:p w:rsidR="00E8005C" w:rsidRDefault="00E8005C" w:rsidP="00E8005C">
      <w:pPr>
        <w:rPr>
          <w:rFonts w:ascii="Times New Roman" w:hAnsi="Times New Roman"/>
          <w:color w:val="000000"/>
          <w:sz w:val="26"/>
          <w:lang w:val="cs-CZ"/>
        </w:rPr>
      </w:pPr>
    </w:p>
    <w:p w:rsidR="00E8005C" w:rsidRPr="00E8005C" w:rsidRDefault="00166704" w:rsidP="00E8005C">
      <w:pPr>
        <w:tabs>
          <w:tab w:val="left" w:pos="1917"/>
        </w:tabs>
        <w:spacing w:line="189" w:lineRule="auto"/>
        <w:rPr>
          <w:rFonts w:ascii="Times New Roman" w:hAnsi="Times New Roman"/>
          <w:color w:val="000000"/>
          <w:spacing w:val="-20"/>
          <w:lang w:val="cs-CZ"/>
        </w:rPr>
        <w:sectPr w:rsidR="00E8005C" w:rsidRPr="00E8005C">
          <w:type w:val="continuous"/>
          <w:pgSz w:w="11918" w:h="16854"/>
          <w:pgMar w:top="1660" w:right="7066" w:bottom="87" w:left="1512" w:header="720" w:footer="720" w:gutter="0"/>
          <w:cols w:space="708"/>
        </w:sectPr>
      </w:pPr>
      <w:r>
        <w:pict>
          <v:shape id="_x0000_s1032" type="#_x0000_t202" style="position:absolute;margin-left:242.3pt;margin-top:.05pt;width:225.9pt;height:47.8pt;z-index:-251646976;mso-wrap-distance-left:0;mso-wrap-distance-right:0" filled="f" stroked="f">
            <v:textbox inset="0,0,0,0">
              <w:txbxContent>
                <w:p w:rsidR="00E8005C" w:rsidRDefault="00E8005C" w:rsidP="00E8005C">
                  <w:pPr>
                    <w:spacing w:after="648" w:line="211" w:lineRule="auto"/>
                    <w:rPr>
                      <w:rFonts w:ascii="Times New Roman" w:hAnsi="Times New Roman"/>
                      <w:color w:val="000000"/>
                      <w:spacing w:val="-4"/>
                      <w:w w:val="10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lang w:val="cs-CZ"/>
                    </w:rPr>
                    <w:t xml:space="preserve">V Kroměříži dne 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cs-CZ"/>
                    </w:rPr>
                    <w:t>3. 6. 2021</w:t>
                  </w:r>
                </w:p>
              </w:txbxContent>
            </v:textbox>
            <w10:wrap type="square"/>
          </v:shape>
        </w:pict>
      </w:r>
      <w:r w:rsidR="00E8005C">
        <w:rPr>
          <w:rFonts w:ascii="Times New Roman" w:hAnsi="Times New Roman"/>
          <w:color w:val="000000"/>
          <w:spacing w:val="-20"/>
          <w:lang w:val="cs-CZ"/>
        </w:rPr>
        <w:t xml:space="preserve"> Ve Zlíně dne 01</w:t>
      </w:r>
      <w:r w:rsidR="00E8005C">
        <w:rPr>
          <w:rFonts w:ascii="Times New Roman" w:hAnsi="Times New Roman"/>
          <w:color w:val="000000"/>
          <w:spacing w:val="33"/>
          <w:sz w:val="26"/>
          <w:lang w:val="cs-CZ"/>
        </w:rPr>
        <w:t>-</w:t>
      </w:r>
      <w:proofErr w:type="gramStart"/>
      <w:r w:rsidR="00E8005C">
        <w:rPr>
          <w:rFonts w:ascii="Times New Roman" w:hAnsi="Times New Roman"/>
          <w:color w:val="000000"/>
          <w:spacing w:val="33"/>
          <w:sz w:val="26"/>
          <w:lang w:val="cs-CZ"/>
        </w:rPr>
        <w:t>06- 20</w:t>
      </w:r>
      <w:r w:rsidR="00BD1267">
        <w:rPr>
          <w:rFonts w:ascii="Times New Roman" w:hAnsi="Times New Roman"/>
          <w:color w:val="000000"/>
          <w:spacing w:val="33"/>
          <w:sz w:val="26"/>
          <w:lang w:val="cs-CZ"/>
        </w:rPr>
        <w:t>21</w:t>
      </w:r>
      <w:proofErr w:type="gramEnd"/>
    </w:p>
    <w:p w:rsidR="00E8005C" w:rsidRPr="00E8005C" w:rsidRDefault="00166704" w:rsidP="00E8005C">
      <w:pPr>
        <w:spacing w:before="4765" w:line="288" w:lineRule="exact"/>
        <w:rPr>
          <w:rFonts w:ascii="Times New Roman" w:hAnsi="Times New Roman"/>
          <w:color w:val="000000"/>
          <w:sz w:val="24"/>
        </w:rPr>
        <w:sectPr w:rsidR="00E8005C" w:rsidRPr="00E8005C">
          <w:type w:val="continuous"/>
          <w:pgSz w:w="11918" w:h="16854"/>
          <w:pgMar w:top="1660" w:right="1035" w:bottom="87" w:left="1095" w:header="720" w:footer="720" w:gutter="0"/>
          <w:cols w:space="708"/>
        </w:sectPr>
      </w:pPr>
      <w:r>
        <w:pict>
          <v:shape id="_x0000_s1037" type="#_x0000_t202" style="position:absolute;margin-left:20.85pt;margin-top:128.5pt;width:144.8pt;height:10.45pt;z-index:-251641856;mso-wrap-distance-left:0;mso-wrap-distance-right:0" filled="f" stroked="f">
            <v:textbox style="mso-next-textbox:#_x0000_s1037" inset="0,0,0,0">
              <w:txbxContent>
                <w:p w:rsidR="00E8005C" w:rsidRDefault="00E8005C" w:rsidP="00E8005C">
                  <w:pPr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  <w:t>Ing. Bronislav Malý</w:t>
                  </w:r>
                </w:p>
              </w:txbxContent>
            </v:textbox>
          </v:shape>
        </w:pict>
      </w:r>
      <w:r>
        <w:pict>
          <v:line id="_x0000_s1042" style="position:absolute;z-index:251661312;mso-position-horizontal-relative:text;mso-position-vertical-relative:text" from="20.85pt,124.3pt" to="165.65pt,124.3pt" strokeweight="1.45pt">
            <v:stroke dashstyle="1 1"/>
          </v:line>
        </w:pict>
      </w:r>
      <w:r>
        <w:pict>
          <v:line id="_x0000_s1045" style="position:absolute;z-index:251664384;mso-position-horizontal-relative:text;mso-position-vertical-relative:text" from="20.85pt,23.3pt" to="149pt,23.3pt" strokeweight="1.45pt">
            <v:stroke dashstyle="1 1"/>
          </v:line>
        </w:pict>
      </w:r>
      <w:r>
        <w:pict>
          <v:shape id="_x0000_s1034" type="#_x0000_t202" style="position:absolute;margin-left:20.85pt;margin-top:27.7pt;width:102.05pt;height:10.45pt;z-index:-251644928;mso-wrap-distance-left:0;mso-wrap-distance-right:0" filled="f" stroked="f">
            <v:textbox style="mso-next-textbox:#_x0000_s1034" inset="0,0,0,0">
              <w:txbxContent>
                <w:p w:rsidR="00E8005C" w:rsidRDefault="00E8005C" w:rsidP="00E8005C">
                  <w:pPr>
                    <w:tabs>
                      <w:tab w:val="right" w:pos="2524"/>
                    </w:tabs>
                    <w:spacing w:before="4" w:line="208" w:lineRule="auto"/>
                    <w:ind w:left="432" w:firstLine="504"/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  <w:t xml:space="preserve">Zlínský kraj </w:t>
                  </w:r>
                  <w:r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  <w:br/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20.85pt;margin-top:38.15pt;width:164pt;height:40.1pt;z-index:-251643904;mso-wrap-distance-left:0;mso-wrap-distance-right:0" filled="f" stroked="f">
            <v:textbox style="mso-next-textbox:#_x0000_s1035" inset="0,0,0,0">
              <w:txbxContent>
                <w:p w:rsidR="00E8005C" w:rsidRDefault="00E8005C" w:rsidP="00E8005C">
                  <w:pPr>
                    <w:tabs>
                      <w:tab w:val="right" w:pos="2524"/>
                    </w:tabs>
                    <w:spacing w:after="468" w:line="208" w:lineRule="auto"/>
                    <w:ind w:left="432"/>
                    <w:rPr>
                      <w:rFonts w:ascii="Times New Roman" w:hAnsi="Times New Roman"/>
                      <w:color w:val="000000"/>
                      <w:spacing w:val="-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lang w:val="cs-CZ"/>
                    </w:rPr>
                    <w:t xml:space="preserve">zastoupený 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26"/>
                      <w:lang w:val="cs-CZ"/>
                    </w:rPr>
                    <w:t xml:space="preserve">ŘSZ </w:t>
                  </w:r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>p. o.</w:t>
                  </w:r>
                </w:p>
              </w:txbxContent>
            </v:textbox>
          </v:shape>
        </w:pict>
      </w:r>
      <w:r>
        <w:pict>
          <v:shape id="_x0000_s1038" type="#_x0000_t202" style="position:absolute;margin-left:20.85pt;margin-top:138.95pt;width:90.9pt;height:112.8pt;z-index:-251640832;mso-wrap-distance-left:0;mso-wrap-distance-right:0" filled="f" stroked="f">
            <v:textbox style="mso-next-textbox:#_x0000_s1038" inset="0,0,0,0">
              <w:txbxContent>
                <w:p w:rsidR="00E8005C" w:rsidRDefault="00E8005C" w:rsidP="00E8005C">
                  <w:pPr>
                    <w:spacing w:after="1908" w:line="204" w:lineRule="auto"/>
                    <w:jc w:val="right"/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  <w:t>ředitel</w:t>
                  </w:r>
                </w:p>
              </w:txbxContent>
            </v:textbox>
          </v:shape>
        </w:pict>
      </w:r>
      <w:r>
        <w:pict>
          <v:shape id="_x0000_s1039" type="#_x0000_t202" style="position:absolute;margin-left:304.9pt;margin-top:27.55pt;width:184.15pt;height:35.1pt;z-index:-251639808;mso-wrap-distance-left:0;mso-wrap-distance-right:0" filled="f" stroked="f">
            <v:textbox style="mso-next-textbox:#_x0000_s1039" inset="0,0,0,0">
              <w:txbxContent>
                <w:p w:rsidR="00E8005C" w:rsidRDefault="00E8005C" w:rsidP="00E8005C">
                  <w:pPr>
                    <w:spacing w:before="3" w:after="180"/>
                    <w:jc w:val="center"/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  <w:t xml:space="preserve">Mgr. Jaroslav Němec </w:t>
                  </w:r>
                  <w:r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  <w:br/>
                    <w:t>starosta</w:t>
                  </w:r>
                </w:p>
              </w:txbxContent>
            </v:textbox>
          </v:shape>
        </w:pict>
      </w:r>
    </w:p>
    <w:p w:rsidR="00E8005C" w:rsidRPr="00E8005C" w:rsidRDefault="00E8005C" w:rsidP="00E8005C">
      <w:pPr>
        <w:spacing w:line="189" w:lineRule="auto"/>
        <w:rPr>
          <w:rFonts w:ascii="Times New Roman" w:hAnsi="Times New Roman"/>
          <w:color w:val="000000"/>
          <w:w w:val="105"/>
          <w:lang w:val="cs-CZ"/>
        </w:rPr>
      </w:pPr>
    </w:p>
    <w:sectPr w:rsidR="00E8005C" w:rsidRPr="00E8005C">
      <w:pgSz w:w="11918" w:h="16854"/>
      <w:pgMar w:top="1620" w:right="1219" w:bottom="903" w:left="12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ourier New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141"/>
    <w:multiLevelType w:val="multilevel"/>
    <w:tmpl w:val="1F80C90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91DCC"/>
    <w:multiLevelType w:val="multilevel"/>
    <w:tmpl w:val="A648AE5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5F4D88"/>
    <w:multiLevelType w:val="multilevel"/>
    <w:tmpl w:val="57444F4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1F10ED"/>
    <w:multiLevelType w:val="multilevel"/>
    <w:tmpl w:val="FAC4E19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F2628B"/>
    <w:multiLevelType w:val="multilevel"/>
    <w:tmpl w:val="81F060B8"/>
    <w:lvl w:ilvl="0">
      <w:start w:val="1"/>
      <w:numFmt w:val="bullet"/>
      <w:lvlText w:val="o"/>
      <w:lvlJc w:val="left"/>
      <w:pPr>
        <w:tabs>
          <w:tab w:val="decimal" w:pos="216"/>
        </w:tabs>
        <w:ind w:left="720"/>
      </w:pPr>
      <w:rPr>
        <w:rFonts w:ascii="Courier New" w:hAnsi="Courier New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D9"/>
    <w:rsid w:val="00166704"/>
    <w:rsid w:val="00BD1267"/>
    <w:rsid w:val="00DE37D9"/>
    <w:rsid w:val="00E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81659CF9-E9A9-4ED6-8908-16ACE42D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2677</Words>
  <Characters>15796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Pavlína</dc:creator>
  <cp:lastModifiedBy>Nováková Pavlína</cp:lastModifiedBy>
  <cp:revision>2</cp:revision>
  <dcterms:created xsi:type="dcterms:W3CDTF">2024-11-15T13:38:00Z</dcterms:created>
  <dcterms:modified xsi:type="dcterms:W3CDTF">2024-11-15T13:38:00Z</dcterms:modified>
</cp:coreProperties>
</file>