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9030" w14:textId="35DFA800" w:rsidR="00F53518" w:rsidRPr="00CA0347" w:rsidRDefault="00F53518" w:rsidP="00F53518">
      <w:pPr>
        <w:spacing w:line="276" w:lineRule="auto"/>
        <w:jc w:val="right"/>
        <w:rPr>
          <w:rFonts w:ascii="Arial" w:hAnsi="Arial" w:cs="Arial"/>
          <w:bCs/>
          <w:kern w:val="32"/>
          <w:sz w:val="22"/>
          <w:szCs w:val="22"/>
        </w:rPr>
      </w:pPr>
      <w:r w:rsidRPr="00CA0347">
        <w:rPr>
          <w:rFonts w:ascii="Arial" w:hAnsi="Arial" w:cs="Arial"/>
          <w:bCs/>
          <w:kern w:val="32"/>
          <w:sz w:val="22"/>
          <w:szCs w:val="22"/>
        </w:rPr>
        <w:t>Spisová značka: KÚ-</w:t>
      </w:r>
      <w:r w:rsidR="00CA0347" w:rsidRPr="00CA0347">
        <w:rPr>
          <w:rFonts w:ascii="Arial" w:hAnsi="Arial" w:cs="Arial"/>
          <w:bCs/>
          <w:kern w:val="32"/>
          <w:sz w:val="22"/>
          <w:szCs w:val="22"/>
        </w:rPr>
        <w:t>15708</w:t>
      </w:r>
      <w:r w:rsidRPr="00CA0347">
        <w:rPr>
          <w:rFonts w:ascii="Arial" w:hAnsi="Arial" w:cs="Arial"/>
          <w:bCs/>
          <w:kern w:val="32"/>
          <w:sz w:val="22"/>
          <w:szCs w:val="22"/>
        </w:rPr>
        <w:t>/2024-770-01001</w:t>
      </w:r>
    </w:p>
    <w:p w14:paraId="6DFF64CA" w14:textId="68DB034C" w:rsidR="00F53518" w:rsidRDefault="00F53518" w:rsidP="00F53518">
      <w:pPr>
        <w:spacing w:line="276" w:lineRule="auto"/>
        <w:jc w:val="right"/>
      </w:pPr>
      <w:r w:rsidRPr="00CA0347">
        <w:rPr>
          <w:rFonts w:ascii="Arial" w:hAnsi="Arial" w:cs="Arial"/>
          <w:bCs/>
          <w:kern w:val="32"/>
          <w:sz w:val="22"/>
          <w:szCs w:val="22"/>
        </w:rPr>
        <w:t>č. j.: KÚ-</w:t>
      </w:r>
      <w:r w:rsidR="00CA0347" w:rsidRPr="00CA0347">
        <w:rPr>
          <w:rFonts w:ascii="Arial" w:hAnsi="Arial" w:cs="Arial"/>
          <w:bCs/>
          <w:kern w:val="32"/>
          <w:sz w:val="22"/>
          <w:szCs w:val="22"/>
        </w:rPr>
        <w:t>15708</w:t>
      </w:r>
      <w:r w:rsidRPr="00CA0347">
        <w:rPr>
          <w:rFonts w:ascii="Arial" w:hAnsi="Arial" w:cs="Arial"/>
          <w:bCs/>
          <w:kern w:val="32"/>
          <w:sz w:val="22"/>
          <w:szCs w:val="22"/>
        </w:rPr>
        <w:t>/2024-770-01001-1</w:t>
      </w:r>
    </w:p>
    <w:p w14:paraId="24F3C2EA" w14:textId="77777777" w:rsidR="00C21092" w:rsidRDefault="00C21092" w:rsidP="00C21092">
      <w:pPr>
        <w:pStyle w:val="Nadpis1"/>
        <w:spacing w:before="0" w:after="0"/>
        <w:jc w:val="center"/>
        <w:rPr>
          <w:sz w:val="22"/>
          <w:szCs w:val="22"/>
        </w:rPr>
      </w:pPr>
    </w:p>
    <w:p w14:paraId="6FDF9A6B" w14:textId="11FFFF59" w:rsidR="00A82880" w:rsidRPr="00C21092" w:rsidRDefault="00C21092" w:rsidP="00C21092">
      <w:pPr>
        <w:pStyle w:val="Nadpis1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D87C1C" w:rsidRPr="00C21092">
        <w:rPr>
          <w:sz w:val="22"/>
          <w:szCs w:val="22"/>
        </w:rPr>
        <w:t>mlouv</w:t>
      </w:r>
      <w:r>
        <w:rPr>
          <w:sz w:val="22"/>
          <w:szCs w:val="22"/>
        </w:rPr>
        <w:t>a</w:t>
      </w:r>
      <w:r w:rsidR="00D87C1C" w:rsidRPr="00C21092">
        <w:rPr>
          <w:sz w:val="22"/>
          <w:szCs w:val="22"/>
        </w:rPr>
        <w:t xml:space="preserve"> o dílo</w:t>
      </w:r>
    </w:p>
    <w:p w14:paraId="7033E81D" w14:textId="24ADB699" w:rsidR="005D0F25" w:rsidRPr="00C21092" w:rsidRDefault="00304927" w:rsidP="005D0F25">
      <w:pPr>
        <w:jc w:val="center"/>
        <w:rPr>
          <w:rFonts w:ascii="Arial" w:hAnsi="Arial" w:cs="Arial"/>
          <w:sz w:val="22"/>
          <w:szCs w:val="22"/>
        </w:rPr>
      </w:pPr>
      <w:r w:rsidRPr="00C21092">
        <w:rPr>
          <w:rFonts w:ascii="Arial" w:hAnsi="Arial" w:cs="Arial"/>
          <w:sz w:val="22"/>
          <w:szCs w:val="22"/>
        </w:rPr>
        <w:t>uzavřen</w:t>
      </w:r>
      <w:r w:rsidR="00B34B12">
        <w:rPr>
          <w:rFonts w:ascii="Arial" w:hAnsi="Arial" w:cs="Arial"/>
          <w:sz w:val="22"/>
          <w:szCs w:val="22"/>
        </w:rPr>
        <w:t>á</w:t>
      </w:r>
      <w:r w:rsidRPr="00C21092">
        <w:rPr>
          <w:rFonts w:ascii="Arial" w:hAnsi="Arial" w:cs="Arial"/>
          <w:sz w:val="22"/>
          <w:szCs w:val="22"/>
        </w:rPr>
        <w:t xml:space="preserve"> podle ustanovení § 2586 a násl. zákona č. 89/2012 Sb., občanský zákoník</w:t>
      </w:r>
    </w:p>
    <w:p w14:paraId="125C9A72" w14:textId="77777777" w:rsidR="00FE451E" w:rsidRPr="00F3106F" w:rsidRDefault="00FE451E" w:rsidP="00FE451E"/>
    <w:p w14:paraId="12256B54" w14:textId="77777777" w:rsidR="00A82880" w:rsidRPr="00F3106F" w:rsidRDefault="00D87C1C" w:rsidP="00D87C1C">
      <w:pPr>
        <w:pStyle w:val="Nadpis3"/>
        <w:spacing w:before="0" w:after="0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>Článek I.</w:t>
      </w:r>
    </w:p>
    <w:p w14:paraId="40932026" w14:textId="77777777" w:rsidR="00D87C1C" w:rsidRPr="00F3106F" w:rsidRDefault="00D87C1C" w:rsidP="00D87C1C">
      <w:pPr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Smluvní strany</w:t>
      </w:r>
    </w:p>
    <w:p w14:paraId="3D4080A3" w14:textId="7D3E2D6B" w:rsidR="00665475" w:rsidRPr="00F3106F" w:rsidRDefault="00665475" w:rsidP="00553299">
      <w:pPr>
        <w:spacing w:before="240" w:line="288" w:lineRule="auto"/>
        <w:jc w:val="both"/>
        <w:rPr>
          <w:rFonts w:ascii="Arial" w:hAnsi="Arial"/>
          <w:bCs/>
          <w:sz w:val="22"/>
        </w:rPr>
      </w:pPr>
      <w:r w:rsidRPr="00F3106F">
        <w:rPr>
          <w:rFonts w:ascii="Arial" w:hAnsi="Arial"/>
          <w:b/>
          <w:bCs/>
          <w:sz w:val="22"/>
        </w:rPr>
        <w:t>O</w:t>
      </w:r>
      <w:r w:rsidR="00374159" w:rsidRPr="00F3106F">
        <w:rPr>
          <w:rFonts w:ascii="Arial" w:hAnsi="Arial"/>
          <w:b/>
          <w:bCs/>
          <w:sz w:val="22"/>
        </w:rPr>
        <w:t>bjednatel</w:t>
      </w:r>
      <w:r w:rsidRPr="00F3106F">
        <w:rPr>
          <w:rFonts w:ascii="Arial" w:hAnsi="Arial"/>
          <w:b/>
          <w:bCs/>
          <w:sz w:val="22"/>
        </w:rPr>
        <w:t>:</w:t>
      </w:r>
      <w:r w:rsidRPr="00F3106F">
        <w:rPr>
          <w:rFonts w:ascii="Arial" w:hAnsi="Arial"/>
          <w:b/>
          <w:bCs/>
          <w:sz w:val="22"/>
        </w:rPr>
        <w:tab/>
      </w:r>
      <w:r w:rsidRPr="00F3106F">
        <w:rPr>
          <w:rFonts w:ascii="Arial" w:hAnsi="Arial"/>
          <w:b/>
          <w:bCs/>
          <w:sz w:val="22"/>
        </w:rPr>
        <w:tab/>
        <w:t xml:space="preserve">Česká </w:t>
      </w:r>
      <w:r w:rsidR="00C21092" w:rsidRPr="00F3106F">
        <w:rPr>
          <w:rFonts w:ascii="Arial" w:hAnsi="Arial"/>
          <w:b/>
          <w:bCs/>
          <w:sz w:val="22"/>
        </w:rPr>
        <w:t>republika – Katastrální</w:t>
      </w:r>
      <w:r w:rsidRPr="00F3106F">
        <w:rPr>
          <w:rFonts w:ascii="Arial" w:hAnsi="Arial"/>
          <w:b/>
          <w:bCs/>
          <w:sz w:val="22"/>
        </w:rPr>
        <w:t xml:space="preserve"> úřad pro Zlínský kraj, </w:t>
      </w:r>
    </w:p>
    <w:p w14:paraId="33349932" w14:textId="159FF1C5" w:rsidR="000C44C6" w:rsidRDefault="000C44C6" w:rsidP="00C21092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</w:t>
      </w:r>
      <w:r w:rsidRPr="00F3106F">
        <w:rPr>
          <w:rFonts w:ascii="Arial" w:hAnsi="Arial"/>
          <w:sz w:val="22"/>
        </w:rPr>
        <w:t>sídl</w:t>
      </w:r>
      <w:r>
        <w:rPr>
          <w:rFonts w:ascii="Arial" w:hAnsi="Arial"/>
          <w:sz w:val="22"/>
        </w:rPr>
        <w:t>em</w:t>
      </w:r>
      <w:r w:rsidR="00665475" w:rsidRPr="00F3106F">
        <w:rPr>
          <w:rFonts w:ascii="Arial" w:hAnsi="Arial"/>
          <w:sz w:val="22"/>
        </w:rPr>
        <w:t xml:space="preserve">: </w:t>
      </w:r>
      <w:r w:rsidR="00665475" w:rsidRPr="00F3106F">
        <w:rPr>
          <w:rFonts w:ascii="Arial" w:hAnsi="Arial"/>
          <w:sz w:val="22"/>
        </w:rPr>
        <w:tab/>
      </w:r>
      <w:r w:rsidR="00665475" w:rsidRPr="00F3106F">
        <w:rPr>
          <w:rFonts w:ascii="Arial" w:hAnsi="Arial"/>
          <w:sz w:val="22"/>
        </w:rPr>
        <w:tab/>
        <w:t>třída Tomáše Bati 1565, 760 9</w:t>
      </w:r>
      <w:r w:rsidR="00843941">
        <w:rPr>
          <w:rFonts w:ascii="Arial" w:hAnsi="Arial"/>
          <w:sz w:val="22"/>
        </w:rPr>
        <w:t>6</w:t>
      </w:r>
      <w:r w:rsidR="00665475" w:rsidRPr="00F3106F">
        <w:rPr>
          <w:rFonts w:ascii="Arial" w:hAnsi="Arial"/>
          <w:sz w:val="22"/>
        </w:rPr>
        <w:t xml:space="preserve"> Zlín </w:t>
      </w:r>
    </w:p>
    <w:p w14:paraId="03E5D6D4" w14:textId="340AD8B3" w:rsidR="00665475" w:rsidRPr="00F3106F" w:rsidRDefault="000C44C6" w:rsidP="00C21092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 xml:space="preserve">za kterou </w:t>
      </w:r>
      <w:r w:rsidRPr="00F3106F">
        <w:rPr>
          <w:rFonts w:ascii="Arial" w:hAnsi="Arial"/>
          <w:bCs/>
          <w:sz w:val="22"/>
        </w:rPr>
        <w:t>jedná</w:t>
      </w:r>
      <w:r>
        <w:rPr>
          <w:rFonts w:ascii="Arial" w:hAnsi="Arial"/>
          <w:bCs/>
          <w:sz w:val="22"/>
        </w:rPr>
        <w:t>:</w:t>
      </w:r>
      <w:r>
        <w:rPr>
          <w:rFonts w:ascii="Arial" w:hAnsi="Arial"/>
          <w:bCs/>
          <w:sz w:val="22"/>
        </w:rPr>
        <w:tab/>
      </w:r>
      <w:r w:rsidRPr="00F3106F">
        <w:rPr>
          <w:rFonts w:ascii="Arial" w:hAnsi="Arial"/>
          <w:bCs/>
          <w:sz w:val="22"/>
        </w:rPr>
        <w:t>Ing. Štěpán Forman, ředitel</w:t>
      </w:r>
    </w:p>
    <w:p w14:paraId="236F3751" w14:textId="1F282578" w:rsidR="00665475" w:rsidRPr="00F3106F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IČ: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  <w:t>71185216</w:t>
      </w:r>
    </w:p>
    <w:p w14:paraId="7CA9F005" w14:textId="62322949" w:rsidR="00665475" w:rsidRPr="00F3106F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F3106F">
        <w:rPr>
          <w:rFonts w:ascii="Arial" w:hAnsi="Arial"/>
          <w:sz w:val="22"/>
        </w:rPr>
        <w:t>DIČ:</w:t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Pr="00F3106F">
        <w:rPr>
          <w:rFonts w:ascii="Arial" w:hAnsi="Arial"/>
          <w:sz w:val="22"/>
        </w:rPr>
        <w:tab/>
      </w:r>
      <w:r w:rsidR="000C44C6" w:rsidRPr="00766D51">
        <w:rPr>
          <w:rFonts w:ascii="Arial" w:hAnsi="Arial"/>
          <w:bCs/>
          <w:sz w:val="22"/>
        </w:rPr>
        <w:t>není plátce DPH</w:t>
      </w:r>
      <w:r w:rsidR="000C44C6" w:rsidRPr="00F3106F" w:rsidDel="000C44C6">
        <w:rPr>
          <w:rFonts w:ascii="Arial" w:hAnsi="Arial"/>
          <w:sz w:val="22"/>
        </w:rPr>
        <w:t xml:space="preserve"> </w:t>
      </w:r>
      <w:r w:rsidRPr="00F3106F">
        <w:rPr>
          <w:rFonts w:ascii="Arial" w:hAnsi="Arial"/>
          <w:sz w:val="22"/>
        </w:rPr>
        <w:t xml:space="preserve"> </w:t>
      </w:r>
    </w:p>
    <w:p w14:paraId="1E69E89A" w14:textId="77777777" w:rsidR="00610CD6" w:rsidRPr="00F3106F" w:rsidRDefault="00610CD6" w:rsidP="00C21092">
      <w:pPr>
        <w:spacing w:after="240"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</w:t>
      </w:r>
      <w:r w:rsidR="0090524D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bjednatel“)</w:t>
      </w:r>
    </w:p>
    <w:p w14:paraId="600D2E4A" w14:textId="77777777" w:rsidR="00945155" w:rsidRPr="00F3106F" w:rsidRDefault="00945155" w:rsidP="00C21092">
      <w:pPr>
        <w:spacing w:after="240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a</w:t>
      </w:r>
    </w:p>
    <w:p w14:paraId="74B5BE9F" w14:textId="6073714A" w:rsidR="00665475" w:rsidRPr="00CA1C55" w:rsidRDefault="00945155" w:rsidP="00C21092">
      <w:pPr>
        <w:spacing w:line="288" w:lineRule="auto"/>
        <w:jc w:val="both"/>
        <w:rPr>
          <w:rFonts w:ascii="Arial" w:hAnsi="Arial"/>
          <w:b/>
          <w:bCs/>
          <w:sz w:val="22"/>
        </w:rPr>
      </w:pPr>
      <w:r w:rsidRPr="00CA1C55">
        <w:rPr>
          <w:rFonts w:ascii="Arial" w:hAnsi="Arial"/>
          <w:b/>
          <w:bCs/>
          <w:sz w:val="22"/>
        </w:rPr>
        <w:t>Zhotovitel</w:t>
      </w:r>
      <w:r w:rsidR="00665475" w:rsidRPr="00CA1C55">
        <w:rPr>
          <w:rFonts w:ascii="Arial" w:hAnsi="Arial"/>
          <w:b/>
          <w:bCs/>
          <w:sz w:val="22"/>
        </w:rPr>
        <w:t>:</w:t>
      </w:r>
      <w:r w:rsidR="00665475" w:rsidRPr="00CA1C55">
        <w:rPr>
          <w:rFonts w:ascii="Arial" w:hAnsi="Arial"/>
          <w:b/>
          <w:bCs/>
          <w:sz w:val="22"/>
        </w:rPr>
        <w:tab/>
      </w:r>
      <w:r w:rsidR="00665475" w:rsidRPr="00CA1C55">
        <w:rPr>
          <w:rFonts w:ascii="Arial" w:hAnsi="Arial"/>
          <w:b/>
          <w:bCs/>
          <w:sz w:val="22"/>
        </w:rPr>
        <w:tab/>
      </w:r>
      <w:r w:rsidR="00F53518" w:rsidRPr="00CA1C55">
        <w:rPr>
          <w:rFonts w:ascii="Arial" w:hAnsi="Arial"/>
          <w:b/>
          <w:bCs/>
          <w:sz w:val="22"/>
        </w:rPr>
        <w:t>BEG BOHEMIA, spol. s r.o.</w:t>
      </w:r>
      <w:r w:rsidR="00665475" w:rsidRPr="00CA1C55">
        <w:rPr>
          <w:rFonts w:ascii="Arial" w:hAnsi="Arial"/>
          <w:b/>
          <w:bCs/>
          <w:sz w:val="22"/>
        </w:rPr>
        <w:tab/>
      </w:r>
    </w:p>
    <w:p w14:paraId="7B5ECF9F" w14:textId="50F6EEF8" w:rsidR="00665475" w:rsidRPr="00CA1C55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CA1C55">
        <w:rPr>
          <w:rFonts w:ascii="Arial" w:hAnsi="Arial"/>
          <w:sz w:val="22"/>
        </w:rPr>
        <w:t>sídlo:</w:t>
      </w:r>
      <w:r w:rsidRPr="00CA1C55">
        <w:rPr>
          <w:rFonts w:ascii="Arial" w:hAnsi="Arial"/>
          <w:sz w:val="22"/>
        </w:rPr>
        <w:tab/>
      </w:r>
      <w:r w:rsidRPr="00CA1C55">
        <w:rPr>
          <w:rFonts w:ascii="Arial" w:hAnsi="Arial"/>
          <w:sz w:val="22"/>
        </w:rPr>
        <w:tab/>
      </w:r>
      <w:r w:rsidRPr="00CA1C55">
        <w:rPr>
          <w:rFonts w:ascii="Arial" w:hAnsi="Arial"/>
          <w:sz w:val="22"/>
        </w:rPr>
        <w:tab/>
      </w:r>
      <w:r w:rsidR="00F53518" w:rsidRPr="00CA1C55">
        <w:rPr>
          <w:rFonts w:ascii="Arial" w:hAnsi="Arial"/>
          <w:sz w:val="22"/>
        </w:rPr>
        <w:t>Ledárenská 386/25, Holásky, 620 00 Brno</w:t>
      </w:r>
    </w:p>
    <w:p w14:paraId="7F4FFC52" w14:textId="1CE06169" w:rsidR="0090524D" w:rsidRPr="00CA1C55" w:rsidRDefault="0090524D" w:rsidP="00C21092">
      <w:pPr>
        <w:spacing w:line="288" w:lineRule="auto"/>
        <w:jc w:val="both"/>
        <w:rPr>
          <w:rFonts w:ascii="Arial" w:hAnsi="Arial"/>
          <w:sz w:val="22"/>
        </w:rPr>
      </w:pPr>
      <w:r w:rsidRPr="00CA1C55">
        <w:rPr>
          <w:rFonts w:ascii="Arial" w:hAnsi="Arial"/>
          <w:sz w:val="22"/>
        </w:rPr>
        <w:t>zastoupena:</w:t>
      </w:r>
      <w:r w:rsidR="000C44C6" w:rsidRPr="00CA1C55">
        <w:rPr>
          <w:rFonts w:ascii="Arial" w:hAnsi="Arial"/>
          <w:sz w:val="22"/>
        </w:rPr>
        <w:tab/>
      </w:r>
      <w:r w:rsidR="000C44C6" w:rsidRPr="00CA1C55">
        <w:rPr>
          <w:rFonts w:ascii="Arial" w:hAnsi="Arial"/>
          <w:sz w:val="22"/>
        </w:rPr>
        <w:tab/>
      </w:r>
      <w:r w:rsidR="00F53518" w:rsidRPr="00CA1C55">
        <w:rPr>
          <w:rFonts w:ascii="Arial" w:hAnsi="Arial" w:cs="Arial"/>
          <w:sz w:val="22"/>
          <w:szCs w:val="22"/>
        </w:rPr>
        <w:t>JUDr. Ivan Pecl</w:t>
      </w:r>
    </w:p>
    <w:p w14:paraId="3A8FD5D8" w14:textId="19A1BA39" w:rsidR="0090524D" w:rsidRPr="00CA1C55" w:rsidRDefault="0090524D" w:rsidP="00C21092">
      <w:pPr>
        <w:spacing w:line="288" w:lineRule="auto"/>
        <w:jc w:val="both"/>
        <w:rPr>
          <w:rFonts w:ascii="Arial" w:hAnsi="Arial"/>
          <w:sz w:val="22"/>
        </w:rPr>
      </w:pPr>
      <w:r w:rsidRPr="00CA1C55">
        <w:rPr>
          <w:rFonts w:ascii="Arial" w:hAnsi="Arial"/>
          <w:sz w:val="22"/>
        </w:rPr>
        <w:t>funkce:</w:t>
      </w:r>
      <w:r w:rsidR="000C44C6" w:rsidRPr="00CA1C55">
        <w:rPr>
          <w:rFonts w:ascii="Arial" w:hAnsi="Arial"/>
          <w:sz w:val="22"/>
        </w:rPr>
        <w:tab/>
      </w:r>
      <w:r w:rsidR="000C44C6" w:rsidRPr="00CA1C55">
        <w:rPr>
          <w:rFonts w:ascii="Arial" w:hAnsi="Arial"/>
          <w:sz w:val="22"/>
        </w:rPr>
        <w:tab/>
      </w:r>
      <w:r w:rsidR="00F53518" w:rsidRPr="00CA1C55">
        <w:rPr>
          <w:rFonts w:ascii="Arial" w:hAnsi="Arial" w:cs="Arial"/>
          <w:sz w:val="22"/>
          <w:szCs w:val="22"/>
        </w:rPr>
        <w:t>jednatel společnosti</w:t>
      </w:r>
    </w:p>
    <w:p w14:paraId="3B0B8348" w14:textId="383CEEE2" w:rsidR="00945155" w:rsidRPr="00CA1C55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CA1C55">
        <w:rPr>
          <w:rFonts w:ascii="Arial" w:hAnsi="Arial"/>
          <w:sz w:val="22"/>
        </w:rPr>
        <w:t>IČ:</w:t>
      </w:r>
      <w:r w:rsidRPr="00CA1C55">
        <w:rPr>
          <w:rFonts w:ascii="Arial" w:hAnsi="Arial"/>
          <w:sz w:val="22"/>
        </w:rPr>
        <w:tab/>
      </w:r>
      <w:r w:rsidRPr="00CA1C55">
        <w:rPr>
          <w:rFonts w:ascii="Arial" w:hAnsi="Arial"/>
          <w:sz w:val="22"/>
        </w:rPr>
        <w:tab/>
      </w:r>
      <w:r w:rsidRPr="00CA1C55">
        <w:rPr>
          <w:rFonts w:ascii="Arial" w:hAnsi="Arial"/>
          <w:sz w:val="22"/>
        </w:rPr>
        <w:tab/>
      </w:r>
      <w:r w:rsidR="00F53518" w:rsidRPr="00CA1C55">
        <w:rPr>
          <w:rFonts w:ascii="Arial" w:hAnsi="Arial" w:cs="Arial"/>
          <w:sz w:val="22"/>
          <w:szCs w:val="22"/>
        </w:rPr>
        <w:t>25300245</w:t>
      </w:r>
    </w:p>
    <w:p w14:paraId="43B82365" w14:textId="5DB1B974" w:rsidR="0090524D" w:rsidRPr="00CA1C55" w:rsidRDefault="00665475" w:rsidP="00C21092">
      <w:pPr>
        <w:spacing w:line="288" w:lineRule="auto"/>
        <w:jc w:val="both"/>
        <w:rPr>
          <w:rFonts w:ascii="Arial" w:hAnsi="Arial"/>
          <w:sz w:val="22"/>
        </w:rPr>
      </w:pPr>
      <w:r w:rsidRPr="00CA1C55">
        <w:rPr>
          <w:rFonts w:ascii="Arial" w:hAnsi="Arial"/>
          <w:sz w:val="22"/>
        </w:rPr>
        <w:t>DIČ:</w:t>
      </w:r>
      <w:r w:rsidRPr="00CA1C55">
        <w:rPr>
          <w:rFonts w:ascii="Arial" w:hAnsi="Arial"/>
          <w:sz w:val="22"/>
        </w:rPr>
        <w:tab/>
      </w:r>
      <w:r w:rsidR="000C44C6" w:rsidRPr="00CA1C55">
        <w:rPr>
          <w:rFonts w:ascii="Arial" w:hAnsi="Arial"/>
          <w:sz w:val="22"/>
        </w:rPr>
        <w:tab/>
      </w:r>
      <w:r w:rsidR="000C44C6" w:rsidRPr="00CA1C55">
        <w:rPr>
          <w:rFonts w:ascii="Arial" w:hAnsi="Arial"/>
          <w:sz w:val="22"/>
        </w:rPr>
        <w:tab/>
      </w:r>
      <w:r w:rsidR="00F53518" w:rsidRPr="00CA1C55">
        <w:rPr>
          <w:rFonts w:ascii="Arial" w:hAnsi="Arial"/>
          <w:sz w:val="22"/>
        </w:rPr>
        <w:t>CZ</w:t>
      </w:r>
      <w:r w:rsidR="00F53518" w:rsidRPr="00CA1C55">
        <w:rPr>
          <w:rFonts w:ascii="Arial" w:hAnsi="Arial" w:cs="Arial"/>
          <w:sz w:val="22"/>
          <w:szCs w:val="22"/>
        </w:rPr>
        <w:t>25300245</w:t>
      </w:r>
    </w:p>
    <w:p w14:paraId="0A32A30D" w14:textId="64A0AD79" w:rsidR="00945155" w:rsidRPr="00CA1C55" w:rsidRDefault="000C44C6" w:rsidP="00B34B12">
      <w:pPr>
        <w:spacing w:line="288" w:lineRule="auto"/>
        <w:jc w:val="both"/>
        <w:rPr>
          <w:rFonts w:ascii="Arial" w:hAnsi="Arial"/>
          <w:sz w:val="22"/>
        </w:rPr>
      </w:pPr>
      <w:r w:rsidRPr="00CA1C55">
        <w:rPr>
          <w:rFonts w:ascii="Arial" w:hAnsi="Arial"/>
          <w:sz w:val="22"/>
          <w:szCs w:val="22"/>
        </w:rPr>
        <w:t>zapsán v obchodním rejstříku vedeném</w:t>
      </w:r>
      <w:r w:rsidR="00F53518" w:rsidRPr="00CA1C55">
        <w:rPr>
          <w:rFonts w:ascii="Arial" w:hAnsi="Arial"/>
          <w:sz w:val="22"/>
          <w:szCs w:val="22"/>
        </w:rPr>
        <w:t xml:space="preserve"> Krajským soudem</w:t>
      </w:r>
      <w:r w:rsidRPr="00CA1C55">
        <w:rPr>
          <w:rFonts w:ascii="Arial" w:hAnsi="Arial"/>
          <w:sz w:val="22"/>
          <w:szCs w:val="22"/>
        </w:rPr>
        <w:t xml:space="preserve"> </w:t>
      </w:r>
      <w:r w:rsidRPr="00CA1C55">
        <w:rPr>
          <w:rFonts w:ascii="Arial" w:hAnsi="Arial" w:cs="Arial"/>
          <w:sz w:val="22"/>
          <w:szCs w:val="22"/>
        </w:rPr>
        <w:t>v</w:t>
      </w:r>
      <w:r w:rsidR="00F53518" w:rsidRPr="00CA1C55">
        <w:rPr>
          <w:rFonts w:ascii="Arial" w:hAnsi="Arial" w:cs="Arial"/>
          <w:sz w:val="22"/>
          <w:szCs w:val="22"/>
        </w:rPr>
        <w:t xml:space="preserve"> Brně</w:t>
      </w:r>
      <w:r w:rsidRPr="00CA1C55">
        <w:rPr>
          <w:rFonts w:ascii="Arial" w:hAnsi="Arial" w:cs="Arial"/>
          <w:sz w:val="22"/>
          <w:szCs w:val="22"/>
        </w:rPr>
        <w:t xml:space="preserve">, oddíl </w:t>
      </w:r>
      <w:r w:rsidR="00F53518" w:rsidRPr="00CA1C55">
        <w:rPr>
          <w:rFonts w:ascii="Arial" w:hAnsi="Arial" w:cs="Arial"/>
          <w:sz w:val="22"/>
          <w:szCs w:val="22"/>
        </w:rPr>
        <w:t>C</w:t>
      </w:r>
      <w:r w:rsidRPr="00CA1C55">
        <w:rPr>
          <w:rFonts w:ascii="Arial" w:hAnsi="Arial" w:cs="Arial"/>
          <w:sz w:val="22"/>
          <w:szCs w:val="22"/>
        </w:rPr>
        <w:t>, vložka</w:t>
      </w:r>
      <w:r w:rsidR="00F53518" w:rsidRPr="00CA1C55">
        <w:rPr>
          <w:rFonts w:ascii="Arial" w:hAnsi="Arial" w:cs="Arial"/>
          <w:sz w:val="22"/>
          <w:szCs w:val="22"/>
        </w:rPr>
        <w:t xml:space="preserve"> 23315</w:t>
      </w:r>
    </w:p>
    <w:p w14:paraId="53A5D687" w14:textId="5E6E0D11" w:rsidR="00610CD6" w:rsidRPr="00CA1C55" w:rsidRDefault="00610CD6" w:rsidP="00B34B12">
      <w:pPr>
        <w:spacing w:after="240" w:line="288" w:lineRule="auto"/>
        <w:jc w:val="both"/>
        <w:rPr>
          <w:rFonts w:ascii="Arial" w:hAnsi="Arial"/>
          <w:sz w:val="22"/>
        </w:rPr>
      </w:pPr>
      <w:r w:rsidRPr="00CA1C55">
        <w:rPr>
          <w:rFonts w:ascii="Arial" w:hAnsi="Arial"/>
          <w:sz w:val="22"/>
        </w:rPr>
        <w:t>(dále jen „</w:t>
      </w:r>
      <w:r w:rsidR="0090524D" w:rsidRPr="00CA1C55">
        <w:rPr>
          <w:rFonts w:ascii="Arial" w:hAnsi="Arial"/>
          <w:sz w:val="22"/>
        </w:rPr>
        <w:t>z</w:t>
      </w:r>
      <w:r w:rsidRPr="00CA1C55">
        <w:rPr>
          <w:rFonts w:ascii="Arial" w:hAnsi="Arial"/>
          <w:sz w:val="22"/>
        </w:rPr>
        <w:t>hotovitel“)</w:t>
      </w:r>
    </w:p>
    <w:p w14:paraId="0062531B" w14:textId="49FE4730" w:rsidR="006126BA" w:rsidRPr="00351311" w:rsidRDefault="006126BA" w:rsidP="006126BA">
      <w:pPr>
        <w:spacing w:line="288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uzavírají na základě výsledku </w:t>
      </w:r>
      <w:r w:rsidRPr="00EA19A4">
        <w:rPr>
          <w:rFonts w:ascii="Arial" w:hAnsi="Arial"/>
          <w:sz w:val="22"/>
        </w:rPr>
        <w:t>veřejné zakázky malého rozsahu s názvem „</w:t>
      </w:r>
      <w:r w:rsidRPr="006126BA">
        <w:rPr>
          <w:rFonts w:ascii="Arial" w:hAnsi="Arial"/>
          <w:sz w:val="22"/>
        </w:rPr>
        <w:t>Pořízení policov</w:t>
      </w:r>
      <w:r w:rsidR="00C21092">
        <w:rPr>
          <w:rFonts w:ascii="Arial" w:hAnsi="Arial"/>
          <w:sz w:val="22"/>
        </w:rPr>
        <w:t>ých</w:t>
      </w:r>
      <w:r w:rsidRPr="006126BA">
        <w:rPr>
          <w:rFonts w:ascii="Arial" w:hAnsi="Arial"/>
          <w:sz w:val="22"/>
        </w:rPr>
        <w:t xml:space="preserve"> regál</w:t>
      </w:r>
      <w:r w:rsidR="00C21092">
        <w:rPr>
          <w:rFonts w:ascii="Arial" w:hAnsi="Arial"/>
          <w:sz w:val="22"/>
        </w:rPr>
        <w:t>ů</w:t>
      </w:r>
      <w:r w:rsidRPr="006126BA">
        <w:rPr>
          <w:rFonts w:ascii="Arial" w:hAnsi="Arial"/>
          <w:sz w:val="22"/>
        </w:rPr>
        <w:t xml:space="preserve"> pro Katastrální pracoviště Holešov</w:t>
      </w:r>
      <w:r w:rsidRPr="00EA19A4">
        <w:rPr>
          <w:rFonts w:ascii="Arial" w:hAnsi="Arial"/>
          <w:sz w:val="22"/>
        </w:rPr>
        <w:t xml:space="preserve">“ </w:t>
      </w:r>
      <w:r>
        <w:rPr>
          <w:rFonts w:ascii="Arial" w:hAnsi="Arial"/>
          <w:sz w:val="22"/>
        </w:rPr>
        <w:t xml:space="preserve">č. j.: </w:t>
      </w:r>
      <w:r w:rsidRPr="004C79DA">
        <w:rPr>
          <w:rFonts w:ascii="Arial" w:hAnsi="Arial"/>
          <w:sz w:val="22"/>
        </w:rPr>
        <w:t>KÚ-</w:t>
      </w:r>
      <w:r w:rsidR="00891A92">
        <w:rPr>
          <w:rFonts w:ascii="Arial" w:hAnsi="Arial"/>
          <w:sz w:val="22"/>
        </w:rPr>
        <w:t>13056</w:t>
      </w:r>
      <w:r w:rsidRPr="004C79DA">
        <w:rPr>
          <w:rFonts w:ascii="Arial" w:hAnsi="Arial"/>
          <w:sz w:val="22"/>
        </w:rPr>
        <w:t>/2024-770-02020-1</w:t>
      </w:r>
      <w:r w:rsidRPr="00EA19A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tuto smlouvu o </w:t>
      </w:r>
      <w:r w:rsidR="00C21092">
        <w:rPr>
          <w:rFonts w:ascii="Arial" w:hAnsi="Arial"/>
          <w:sz w:val="22"/>
        </w:rPr>
        <w:t xml:space="preserve">dílo </w:t>
      </w:r>
      <w:r>
        <w:rPr>
          <w:rFonts w:ascii="Arial" w:hAnsi="Arial"/>
          <w:sz w:val="22"/>
        </w:rPr>
        <w:t>(dále jen „smlouva“) a projevují vůli řídit se všemi jejími ustanoveními.</w:t>
      </w:r>
    </w:p>
    <w:p w14:paraId="1C23EAB6" w14:textId="77777777" w:rsidR="00BC174A" w:rsidRPr="00F3106F" w:rsidRDefault="00BC174A" w:rsidP="00C2109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Článek II.</w:t>
      </w:r>
    </w:p>
    <w:p w14:paraId="28F010A6" w14:textId="11EA95FA" w:rsidR="00BC174A" w:rsidRDefault="00BC174A" w:rsidP="00523B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Základní ustanovení</w:t>
      </w:r>
    </w:p>
    <w:p w14:paraId="1CBB838D" w14:textId="77777777" w:rsidR="00BC174A" w:rsidRPr="00F3106F" w:rsidRDefault="00BC174A" w:rsidP="00523BAC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Smluvní strany se ve smyslu ustanovení § 2586 a násl. zákona č. 89/2012 Sb., občanský zákoník, v platném znění (dále jen „občanský zákoník“), dohodly, že se smluvní vztah řídí tímto zákonem, a uzavírají podle § 2586 občanského zákoníku tuto smlouvu o dílo (dále jen „smlouva“). </w:t>
      </w:r>
    </w:p>
    <w:p w14:paraId="60B28A7E" w14:textId="77777777" w:rsidR="00BC174A" w:rsidRPr="00F3106F" w:rsidRDefault="00BC174A" w:rsidP="00BC174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Smluvní strany prohlašují, že údaje uvedené v článku I. této smlouvy jsou v souladu s právní skutečností v době uzavření smlouvy. Smluvní strany se zavazují, že případné změny údajů uvedených v článku I. této smlouvy oznámí </w:t>
      </w:r>
      <w:r w:rsidR="0012192D" w:rsidRPr="00F3106F">
        <w:rPr>
          <w:rFonts w:ascii="Arial" w:hAnsi="Arial" w:cs="Arial"/>
          <w:sz w:val="22"/>
          <w:szCs w:val="22"/>
        </w:rPr>
        <w:t xml:space="preserve">písemně </w:t>
      </w:r>
      <w:r w:rsidRPr="00F3106F">
        <w:rPr>
          <w:rFonts w:ascii="Arial" w:hAnsi="Arial" w:cs="Arial"/>
          <w:sz w:val="22"/>
          <w:szCs w:val="22"/>
        </w:rPr>
        <w:t>bez zbytečného odkladu tuto skutečnost druhé smluvní straně. Při změně identifikačních údajů smluvních stran není nutné uzavírat ke smlouvě dodatek.</w:t>
      </w:r>
      <w:r w:rsidR="0012192D">
        <w:rPr>
          <w:rFonts w:ascii="Arial" w:hAnsi="Arial" w:cs="Arial"/>
          <w:sz w:val="22"/>
          <w:szCs w:val="22"/>
        </w:rPr>
        <w:t xml:space="preserve"> </w:t>
      </w:r>
    </w:p>
    <w:p w14:paraId="3C77EE8C" w14:textId="77777777" w:rsidR="00BC174A" w:rsidRPr="00F3106F" w:rsidRDefault="00BC174A" w:rsidP="00BC174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Zhotovitel prohlašuje, že je odborně způsobilý k zajištění předmětu plnění podle této smlouvy.</w:t>
      </w:r>
    </w:p>
    <w:p w14:paraId="6007447A" w14:textId="77777777" w:rsidR="00BC174A" w:rsidRPr="00F3106F" w:rsidRDefault="00BC174A" w:rsidP="00BC174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Zhotovitel potvrzuje, že se detailně seznámil s rozsahem a povahou díla, že jsou mu známy veškeré technické, kvalitativní a jiné podmínky nezbytné k realizaci díla a že disponuje takovými kapacitami a odbornými znalostmi, které jsou nezbytné pro realizaci díla za dohodnutou pevnou smluvní cenu uvedenou v článku V. odst. 1) této smlouvy. </w:t>
      </w:r>
    </w:p>
    <w:p w14:paraId="11DAF170" w14:textId="77777777" w:rsidR="003C1515" w:rsidRPr="003C1515" w:rsidRDefault="003C1515" w:rsidP="003C1515">
      <w:pPr>
        <w:jc w:val="center"/>
        <w:rPr>
          <w:sz w:val="22"/>
        </w:rPr>
      </w:pPr>
      <w:r w:rsidRPr="003C1515">
        <w:rPr>
          <w:rFonts w:ascii="Arial" w:hAnsi="Arial"/>
          <w:b/>
          <w:sz w:val="22"/>
        </w:rPr>
        <w:lastRenderedPageBreak/>
        <w:t>Článek III.</w:t>
      </w:r>
    </w:p>
    <w:p w14:paraId="176D057F" w14:textId="2D990061" w:rsidR="003C1515" w:rsidRPr="0076102D" w:rsidRDefault="003C1515" w:rsidP="007610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6102D">
        <w:rPr>
          <w:rFonts w:ascii="Arial" w:hAnsi="Arial"/>
          <w:b/>
          <w:sz w:val="22"/>
        </w:rPr>
        <w:t xml:space="preserve">Předmět </w:t>
      </w:r>
      <w:r w:rsidR="00C21092" w:rsidRPr="0076102D">
        <w:rPr>
          <w:rFonts w:ascii="Arial" w:hAnsi="Arial" w:cs="Arial"/>
          <w:b/>
          <w:sz w:val="22"/>
          <w:szCs w:val="22"/>
        </w:rPr>
        <w:t>smlouvy</w:t>
      </w:r>
    </w:p>
    <w:p w14:paraId="057D4A75" w14:textId="3ADA9A1C" w:rsidR="00232C6D" w:rsidRPr="0076102D" w:rsidRDefault="00DD1294" w:rsidP="0076102D">
      <w:pPr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02D">
        <w:rPr>
          <w:rFonts w:ascii="Arial" w:hAnsi="Arial" w:cs="Arial"/>
          <w:sz w:val="22"/>
          <w:szCs w:val="22"/>
        </w:rPr>
        <w:t>Zhotovitel se zavazuje provést pro objednatele</w:t>
      </w:r>
      <w:r w:rsidR="009F2F0D" w:rsidRPr="0076102D">
        <w:rPr>
          <w:rFonts w:ascii="Arial" w:hAnsi="Arial" w:cs="Arial"/>
          <w:sz w:val="22"/>
          <w:szCs w:val="22"/>
        </w:rPr>
        <w:t xml:space="preserve"> na svůj náklad a nebezpečí, řádně, včas a ve sjednané kvalitě, bez vad a nedodělků</w:t>
      </w:r>
      <w:r w:rsidRPr="0076102D">
        <w:rPr>
          <w:rFonts w:ascii="Arial" w:hAnsi="Arial" w:cs="Arial"/>
          <w:sz w:val="22"/>
          <w:szCs w:val="22"/>
        </w:rPr>
        <w:t xml:space="preserve"> </w:t>
      </w:r>
      <w:r w:rsidR="00474CF3" w:rsidRPr="0076102D">
        <w:rPr>
          <w:rFonts w:ascii="Arial" w:hAnsi="Arial" w:cs="Arial"/>
          <w:sz w:val="22"/>
          <w:szCs w:val="22"/>
        </w:rPr>
        <w:t xml:space="preserve">dodávku </w:t>
      </w:r>
      <w:r w:rsidR="00C61E1A" w:rsidRPr="0076102D">
        <w:rPr>
          <w:rFonts w:ascii="Arial" w:hAnsi="Arial" w:cs="Arial"/>
          <w:sz w:val="22"/>
          <w:szCs w:val="22"/>
        </w:rPr>
        <w:t xml:space="preserve">a montáž </w:t>
      </w:r>
      <w:r w:rsidR="000C44C6" w:rsidRPr="0076102D">
        <w:rPr>
          <w:rFonts w:ascii="Arial" w:hAnsi="Arial" w:cs="Arial"/>
          <w:sz w:val="22"/>
          <w:szCs w:val="22"/>
        </w:rPr>
        <w:t>policov</w:t>
      </w:r>
      <w:r w:rsidR="00C21092" w:rsidRPr="0076102D">
        <w:rPr>
          <w:rFonts w:ascii="Arial" w:hAnsi="Arial" w:cs="Arial"/>
          <w:sz w:val="22"/>
          <w:szCs w:val="22"/>
        </w:rPr>
        <w:t>ých</w:t>
      </w:r>
      <w:r w:rsidR="000C44C6" w:rsidRPr="0076102D">
        <w:rPr>
          <w:rFonts w:ascii="Arial" w:hAnsi="Arial" w:cs="Arial"/>
          <w:sz w:val="22"/>
          <w:szCs w:val="22"/>
        </w:rPr>
        <w:t xml:space="preserve"> </w:t>
      </w:r>
      <w:r w:rsidR="00474CF3" w:rsidRPr="0076102D">
        <w:rPr>
          <w:rFonts w:ascii="Arial" w:hAnsi="Arial" w:cs="Arial"/>
          <w:sz w:val="22"/>
          <w:szCs w:val="22"/>
        </w:rPr>
        <w:t>regál</w:t>
      </w:r>
      <w:r w:rsidR="00C21092" w:rsidRPr="0076102D">
        <w:rPr>
          <w:rFonts w:ascii="Arial" w:hAnsi="Arial" w:cs="Arial"/>
          <w:sz w:val="22"/>
          <w:szCs w:val="22"/>
        </w:rPr>
        <w:t>ů</w:t>
      </w:r>
      <w:r w:rsidR="002B15E4" w:rsidRPr="0076102D">
        <w:rPr>
          <w:rFonts w:ascii="Arial" w:hAnsi="Arial" w:cs="Arial"/>
          <w:sz w:val="22"/>
        </w:rPr>
        <w:t xml:space="preserve"> </w:t>
      </w:r>
      <w:r w:rsidR="00474CF3" w:rsidRPr="0076102D">
        <w:rPr>
          <w:rFonts w:ascii="Arial" w:hAnsi="Arial" w:cs="Arial"/>
          <w:sz w:val="22"/>
          <w:szCs w:val="22"/>
        </w:rPr>
        <w:t>včetně dopravy, vynášení</w:t>
      </w:r>
      <w:r w:rsidR="0081295C" w:rsidRPr="0076102D">
        <w:rPr>
          <w:rFonts w:ascii="Arial" w:hAnsi="Arial" w:cs="Arial"/>
          <w:sz w:val="22"/>
          <w:szCs w:val="22"/>
        </w:rPr>
        <w:t xml:space="preserve"> </w:t>
      </w:r>
      <w:r w:rsidR="00474CF3" w:rsidRPr="0076102D">
        <w:rPr>
          <w:rFonts w:ascii="Arial" w:hAnsi="Arial" w:cs="Arial"/>
          <w:sz w:val="22"/>
          <w:szCs w:val="22"/>
        </w:rPr>
        <w:t xml:space="preserve">a ekologické likvidace odpadu pro Katastrální pracoviště </w:t>
      </w:r>
      <w:r w:rsidR="002B15E4" w:rsidRPr="0076102D">
        <w:rPr>
          <w:rFonts w:ascii="Arial" w:hAnsi="Arial" w:cs="Arial"/>
          <w:sz w:val="22"/>
          <w:szCs w:val="22"/>
        </w:rPr>
        <w:t>Holešov</w:t>
      </w:r>
      <w:r w:rsidR="00474CF3" w:rsidRPr="0076102D">
        <w:rPr>
          <w:rFonts w:ascii="Arial" w:hAnsi="Arial" w:cs="Arial"/>
          <w:sz w:val="22"/>
          <w:szCs w:val="22"/>
        </w:rPr>
        <w:t xml:space="preserve">, </w:t>
      </w:r>
      <w:r w:rsidR="002B15E4" w:rsidRPr="0076102D">
        <w:rPr>
          <w:rFonts w:ascii="Arial" w:hAnsi="Arial" w:cs="Arial"/>
          <w:sz w:val="22"/>
          <w:szCs w:val="22"/>
        </w:rPr>
        <w:t>nám. Dr. E. Beneše 49</w:t>
      </w:r>
      <w:r w:rsidR="00474CF3" w:rsidRPr="0076102D">
        <w:rPr>
          <w:rFonts w:ascii="Arial" w:hAnsi="Arial" w:cs="Arial"/>
          <w:sz w:val="22"/>
          <w:szCs w:val="22"/>
        </w:rPr>
        <w:t xml:space="preserve">, </w:t>
      </w:r>
      <w:r w:rsidR="002B15E4" w:rsidRPr="0076102D">
        <w:rPr>
          <w:rFonts w:ascii="Arial" w:hAnsi="Arial" w:cs="Arial"/>
          <w:sz w:val="22"/>
          <w:szCs w:val="22"/>
        </w:rPr>
        <w:t>76901 Holešov</w:t>
      </w:r>
      <w:r w:rsidR="002B15E4" w:rsidRPr="0076102D" w:rsidDel="002B15E4">
        <w:rPr>
          <w:rFonts w:ascii="Arial" w:hAnsi="Arial" w:cs="Arial"/>
          <w:sz w:val="22"/>
          <w:szCs w:val="22"/>
        </w:rPr>
        <w:t xml:space="preserve"> </w:t>
      </w:r>
      <w:r w:rsidR="00474CF3" w:rsidRPr="0076102D">
        <w:rPr>
          <w:rFonts w:ascii="Arial" w:hAnsi="Arial" w:cs="Arial"/>
          <w:sz w:val="22"/>
          <w:szCs w:val="22"/>
        </w:rPr>
        <w:t>(dále jen „dílo“) v rozsahu a specifikaci dle</w:t>
      </w:r>
      <w:r w:rsidR="0076102D">
        <w:rPr>
          <w:rFonts w:ascii="Arial" w:hAnsi="Arial" w:cs="Arial"/>
          <w:sz w:val="22"/>
          <w:szCs w:val="22"/>
        </w:rPr>
        <w:t xml:space="preserve"> položkového rozpočtu, který tvoří přílohu č. 1 této smlouvy a</w:t>
      </w:r>
      <w:r w:rsidR="0081295C" w:rsidRPr="0076102D">
        <w:rPr>
          <w:rFonts w:ascii="Arial" w:hAnsi="Arial" w:cs="Arial"/>
          <w:sz w:val="22"/>
          <w:szCs w:val="22"/>
        </w:rPr>
        <w:t xml:space="preserve"> dispozičního řešení policov</w:t>
      </w:r>
      <w:r w:rsidR="00C21092" w:rsidRPr="0076102D">
        <w:rPr>
          <w:rFonts w:ascii="Arial" w:hAnsi="Arial" w:cs="Arial"/>
          <w:sz w:val="22"/>
          <w:szCs w:val="22"/>
        </w:rPr>
        <w:t>ých</w:t>
      </w:r>
      <w:r w:rsidR="0081295C" w:rsidRPr="0076102D">
        <w:rPr>
          <w:rFonts w:ascii="Arial" w:hAnsi="Arial" w:cs="Arial"/>
          <w:sz w:val="22"/>
          <w:szCs w:val="22"/>
        </w:rPr>
        <w:t xml:space="preserve"> regál</w:t>
      </w:r>
      <w:r w:rsidR="00C21092" w:rsidRPr="0076102D">
        <w:rPr>
          <w:rFonts w:ascii="Arial" w:hAnsi="Arial" w:cs="Arial"/>
          <w:sz w:val="22"/>
          <w:szCs w:val="22"/>
        </w:rPr>
        <w:t>ů</w:t>
      </w:r>
      <w:r w:rsidR="0081295C" w:rsidRPr="0076102D">
        <w:rPr>
          <w:rFonts w:ascii="Arial" w:hAnsi="Arial" w:cs="Arial"/>
          <w:sz w:val="22"/>
          <w:szCs w:val="22"/>
        </w:rPr>
        <w:t xml:space="preserve">, které tvoří přílohu č. </w:t>
      </w:r>
      <w:r w:rsidR="0076102D">
        <w:rPr>
          <w:rFonts w:ascii="Arial" w:hAnsi="Arial" w:cs="Arial"/>
          <w:sz w:val="22"/>
          <w:szCs w:val="22"/>
        </w:rPr>
        <w:t>2</w:t>
      </w:r>
      <w:r w:rsidR="0081295C" w:rsidRPr="0076102D">
        <w:rPr>
          <w:rFonts w:ascii="Arial" w:hAnsi="Arial" w:cs="Arial"/>
          <w:sz w:val="22"/>
          <w:szCs w:val="22"/>
        </w:rPr>
        <w:t xml:space="preserve"> této smlouvy a ustanovení této smlouvy.</w:t>
      </w:r>
      <w:r w:rsidR="00474CF3" w:rsidRPr="0076102D">
        <w:rPr>
          <w:rFonts w:ascii="Arial" w:hAnsi="Arial" w:cs="Arial"/>
          <w:sz w:val="22"/>
          <w:szCs w:val="22"/>
        </w:rPr>
        <w:t xml:space="preserve"> </w:t>
      </w:r>
    </w:p>
    <w:p w14:paraId="43DD0AF0" w14:textId="435E0308" w:rsidR="00232C6D" w:rsidRDefault="00232C6D" w:rsidP="00474CF3">
      <w:pPr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Policov</w:t>
      </w:r>
      <w:r w:rsidR="00452864">
        <w:rPr>
          <w:rFonts w:ascii="Arial" w:hAnsi="Arial" w:cs="Arial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>regál</w:t>
      </w:r>
      <w:r w:rsidR="00452864">
        <w:rPr>
          <w:rFonts w:ascii="Arial" w:hAnsi="Arial" w:cs="Arial"/>
          <w:sz w:val="22"/>
          <w:szCs w:val="22"/>
        </w:rPr>
        <w:t>y budou sestaveny ve dvou konfiguracích</w:t>
      </w:r>
      <w:r>
        <w:rPr>
          <w:rFonts w:ascii="Arial" w:hAnsi="Arial" w:cs="Arial"/>
          <w:sz w:val="22"/>
          <w:szCs w:val="22"/>
        </w:rPr>
        <w:t>:</w:t>
      </w:r>
    </w:p>
    <w:p w14:paraId="7986224D" w14:textId="69232BB4" w:rsidR="00232C6D" w:rsidRPr="00452864" w:rsidRDefault="00232C6D" w:rsidP="00452864">
      <w:pPr>
        <w:pStyle w:val="Odstavecseseznamem"/>
        <w:numPr>
          <w:ilvl w:val="0"/>
          <w:numId w:val="46"/>
        </w:num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52864">
        <w:rPr>
          <w:rFonts w:ascii="Arial" w:hAnsi="Arial" w:cs="Arial"/>
          <w:sz w:val="22"/>
          <w:szCs w:val="22"/>
        </w:rPr>
        <w:t xml:space="preserve">samostatně stojící </w:t>
      </w:r>
      <w:r w:rsidR="00452864">
        <w:rPr>
          <w:rFonts w:ascii="Arial" w:hAnsi="Arial" w:cs="Arial"/>
          <w:sz w:val="22"/>
          <w:szCs w:val="22"/>
        </w:rPr>
        <w:t xml:space="preserve">sestava policových </w:t>
      </w:r>
      <w:r w:rsidRPr="00452864">
        <w:rPr>
          <w:rFonts w:ascii="Arial" w:hAnsi="Arial" w:cs="Arial"/>
          <w:sz w:val="22"/>
          <w:szCs w:val="22"/>
        </w:rPr>
        <w:t>regál</w:t>
      </w:r>
      <w:r w:rsidR="00452864">
        <w:rPr>
          <w:rFonts w:ascii="Arial" w:hAnsi="Arial" w:cs="Arial"/>
          <w:sz w:val="22"/>
          <w:szCs w:val="22"/>
        </w:rPr>
        <w:t>ů</w:t>
      </w:r>
      <w:r w:rsidRPr="00452864">
        <w:rPr>
          <w:rFonts w:ascii="Arial" w:hAnsi="Arial" w:cs="Arial"/>
          <w:sz w:val="22"/>
          <w:szCs w:val="22"/>
        </w:rPr>
        <w:t>, kter</w:t>
      </w:r>
      <w:r w:rsidR="00452864">
        <w:rPr>
          <w:rFonts w:ascii="Arial" w:hAnsi="Arial" w:cs="Arial"/>
          <w:sz w:val="22"/>
          <w:szCs w:val="22"/>
        </w:rPr>
        <w:t>á</w:t>
      </w:r>
      <w:r w:rsidRPr="00452864">
        <w:rPr>
          <w:rFonts w:ascii="Arial" w:hAnsi="Arial" w:cs="Arial"/>
          <w:sz w:val="22"/>
          <w:szCs w:val="22"/>
        </w:rPr>
        <w:t xml:space="preserve"> je tvořen</w:t>
      </w:r>
      <w:r w:rsidR="00452864">
        <w:rPr>
          <w:rFonts w:ascii="Arial" w:hAnsi="Arial" w:cs="Arial"/>
          <w:sz w:val="22"/>
          <w:szCs w:val="22"/>
        </w:rPr>
        <w:t>a</w:t>
      </w:r>
      <w:r w:rsidRPr="00452864">
        <w:rPr>
          <w:rFonts w:ascii="Arial" w:hAnsi="Arial" w:cs="Arial"/>
          <w:sz w:val="22"/>
          <w:szCs w:val="22"/>
        </w:rPr>
        <w:t xml:space="preserve"> </w:t>
      </w:r>
      <w:r w:rsidR="008A6819">
        <w:rPr>
          <w:rFonts w:ascii="Arial" w:hAnsi="Arial" w:cs="Arial"/>
          <w:sz w:val="22"/>
          <w:szCs w:val="22"/>
        </w:rPr>
        <w:t>3</w:t>
      </w:r>
      <w:r w:rsidRPr="00452864">
        <w:rPr>
          <w:rFonts w:ascii="Arial" w:hAnsi="Arial" w:cs="Arial"/>
          <w:sz w:val="22"/>
          <w:szCs w:val="22"/>
        </w:rPr>
        <w:t xml:space="preserve"> </w:t>
      </w:r>
      <w:r w:rsidR="00452864">
        <w:rPr>
          <w:rFonts w:ascii="Arial" w:hAnsi="Arial" w:cs="Arial"/>
          <w:sz w:val="22"/>
          <w:szCs w:val="22"/>
        </w:rPr>
        <w:t xml:space="preserve">policovými </w:t>
      </w:r>
      <w:r w:rsidRPr="00452864">
        <w:rPr>
          <w:rFonts w:ascii="Arial" w:hAnsi="Arial" w:cs="Arial"/>
          <w:sz w:val="22"/>
          <w:szCs w:val="22"/>
        </w:rPr>
        <w:t xml:space="preserve">regály o </w:t>
      </w:r>
      <w:r w:rsidR="0076102D">
        <w:rPr>
          <w:rFonts w:ascii="Arial" w:hAnsi="Arial" w:cs="Arial"/>
          <w:sz w:val="22"/>
          <w:szCs w:val="22"/>
        </w:rPr>
        <w:t>délce</w:t>
      </w:r>
      <w:r w:rsidRPr="00452864">
        <w:rPr>
          <w:rFonts w:ascii="Arial" w:hAnsi="Arial" w:cs="Arial"/>
          <w:sz w:val="22"/>
          <w:szCs w:val="22"/>
        </w:rPr>
        <w:t xml:space="preserve"> 800</w:t>
      </w:r>
      <w:r w:rsidR="00452864">
        <w:rPr>
          <w:rFonts w:ascii="Arial" w:hAnsi="Arial" w:cs="Arial"/>
          <w:sz w:val="22"/>
          <w:szCs w:val="22"/>
        </w:rPr>
        <w:t xml:space="preserve"> </w:t>
      </w:r>
      <w:r w:rsidRPr="00452864">
        <w:rPr>
          <w:rFonts w:ascii="Arial" w:hAnsi="Arial" w:cs="Arial"/>
          <w:sz w:val="22"/>
          <w:szCs w:val="22"/>
        </w:rPr>
        <w:t>mm a hloubce 600</w:t>
      </w:r>
      <w:r w:rsidR="00452864">
        <w:rPr>
          <w:rFonts w:ascii="Arial" w:hAnsi="Arial" w:cs="Arial"/>
          <w:sz w:val="22"/>
          <w:szCs w:val="22"/>
        </w:rPr>
        <w:t xml:space="preserve"> </w:t>
      </w:r>
      <w:r w:rsidRPr="00452864">
        <w:rPr>
          <w:rFonts w:ascii="Arial" w:hAnsi="Arial" w:cs="Arial"/>
          <w:sz w:val="22"/>
          <w:szCs w:val="22"/>
        </w:rPr>
        <w:t xml:space="preserve">mm. Celková </w:t>
      </w:r>
      <w:r w:rsidR="00452864">
        <w:rPr>
          <w:rFonts w:ascii="Arial" w:hAnsi="Arial" w:cs="Arial"/>
          <w:sz w:val="22"/>
          <w:szCs w:val="22"/>
        </w:rPr>
        <w:t>délka</w:t>
      </w:r>
      <w:r w:rsidRPr="00452864">
        <w:rPr>
          <w:rFonts w:ascii="Arial" w:hAnsi="Arial" w:cs="Arial"/>
          <w:sz w:val="22"/>
          <w:szCs w:val="22"/>
        </w:rPr>
        <w:t xml:space="preserve"> takové</w:t>
      </w:r>
      <w:r w:rsidR="00452864">
        <w:rPr>
          <w:rFonts w:ascii="Arial" w:hAnsi="Arial" w:cs="Arial"/>
          <w:sz w:val="22"/>
          <w:szCs w:val="22"/>
        </w:rPr>
        <w:t xml:space="preserve"> sestavy policových </w:t>
      </w:r>
      <w:r w:rsidRPr="00452864">
        <w:rPr>
          <w:rFonts w:ascii="Arial" w:hAnsi="Arial" w:cs="Arial"/>
          <w:sz w:val="22"/>
          <w:szCs w:val="22"/>
        </w:rPr>
        <w:t>regál</w:t>
      </w:r>
      <w:r w:rsidR="00452864">
        <w:rPr>
          <w:rFonts w:ascii="Arial" w:hAnsi="Arial" w:cs="Arial"/>
          <w:sz w:val="22"/>
          <w:szCs w:val="22"/>
        </w:rPr>
        <w:t xml:space="preserve">ů </w:t>
      </w:r>
      <w:r w:rsidRPr="00452864">
        <w:rPr>
          <w:rFonts w:ascii="Arial" w:hAnsi="Arial" w:cs="Arial"/>
          <w:sz w:val="22"/>
          <w:szCs w:val="22"/>
        </w:rPr>
        <w:t>tak bude 2400</w:t>
      </w:r>
      <w:r w:rsidR="00452864">
        <w:rPr>
          <w:rFonts w:ascii="Arial" w:hAnsi="Arial" w:cs="Arial"/>
          <w:sz w:val="22"/>
          <w:szCs w:val="22"/>
        </w:rPr>
        <w:t xml:space="preserve"> </w:t>
      </w:r>
      <w:r w:rsidRPr="00452864">
        <w:rPr>
          <w:rFonts w:ascii="Arial" w:hAnsi="Arial" w:cs="Arial"/>
          <w:sz w:val="22"/>
          <w:szCs w:val="22"/>
        </w:rPr>
        <w:t>mm. Dle dispozičního řešení v příloze č.</w:t>
      </w:r>
      <w:r w:rsidR="00452864">
        <w:rPr>
          <w:rFonts w:ascii="Arial" w:hAnsi="Arial" w:cs="Arial"/>
          <w:sz w:val="22"/>
          <w:szCs w:val="22"/>
        </w:rPr>
        <w:t xml:space="preserve"> </w:t>
      </w:r>
      <w:r w:rsidR="0076102D">
        <w:rPr>
          <w:rFonts w:ascii="Arial" w:hAnsi="Arial" w:cs="Arial"/>
          <w:sz w:val="22"/>
          <w:szCs w:val="22"/>
        </w:rPr>
        <w:t>2</w:t>
      </w:r>
      <w:r w:rsidRPr="00452864">
        <w:rPr>
          <w:rFonts w:ascii="Arial" w:hAnsi="Arial" w:cs="Arial"/>
          <w:sz w:val="22"/>
          <w:szCs w:val="22"/>
        </w:rPr>
        <w:t xml:space="preserve"> této smlouvy bude nainstalováno celkem 8 takových </w:t>
      </w:r>
      <w:r w:rsidR="00452864">
        <w:rPr>
          <w:rFonts w:ascii="Arial" w:hAnsi="Arial" w:cs="Arial"/>
          <w:sz w:val="22"/>
          <w:szCs w:val="22"/>
        </w:rPr>
        <w:t>sestav policových regálů,</w:t>
      </w:r>
    </w:p>
    <w:p w14:paraId="186D87D7" w14:textId="1C8AC51E" w:rsidR="00232C6D" w:rsidRPr="00452864" w:rsidRDefault="00232C6D" w:rsidP="00452864">
      <w:pPr>
        <w:pStyle w:val="Odstavecseseznamem"/>
        <w:numPr>
          <w:ilvl w:val="0"/>
          <w:numId w:val="46"/>
        </w:numPr>
        <w:spacing w:after="24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452864">
        <w:rPr>
          <w:rFonts w:ascii="Arial" w:hAnsi="Arial" w:cs="Arial"/>
          <w:sz w:val="22"/>
          <w:szCs w:val="22"/>
        </w:rPr>
        <w:t xml:space="preserve">samostatně stojící </w:t>
      </w:r>
      <w:r w:rsidR="00452864">
        <w:rPr>
          <w:rFonts w:ascii="Arial" w:hAnsi="Arial" w:cs="Arial"/>
          <w:sz w:val="22"/>
          <w:szCs w:val="22"/>
        </w:rPr>
        <w:t xml:space="preserve">sestava policových </w:t>
      </w:r>
      <w:r w:rsidR="00452864" w:rsidRPr="00452864">
        <w:rPr>
          <w:rFonts w:ascii="Arial" w:hAnsi="Arial" w:cs="Arial"/>
          <w:sz w:val="22"/>
          <w:szCs w:val="22"/>
        </w:rPr>
        <w:t>regál</w:t>
      </w:r>
      <w:r w:rsidR="00452864">
        <w:rPr>
          <w:rFonts w:ascii="Arial" w:hAnsi="Arial" w:cs="Arial"/>
          <w:sz w:val="22"/>
          <w:szCs w:val="22"/>
        </w:rPr>
        <w:t>ů</w:t>
      </w:r>
      <w:r w:rsidR="00452864" w:rsidRPr="00452864">
        <w:rPr>
          <w:rFonts w:ascii="Arial" w:hAnsi="Arial" w:cs="Arial"/>
          <w:sz w:val="22"/>
          <w:szCs w:val="22"/>
        </w:rPr>
        <w:t>, kter</w:t>
      </w:r>
      <w:r w:rsidR="00452864">
        <w:rPr>
          <w:rFonts w:ascii="Arial" w:hAnsi="Arial" w:cs="Arial"/>
          <w:sz w:val="22"/>
          <w:szCs w:val="22"/>
        </w:rPr>
        <w:t>á</w:t>
      </w:r>
      <w:r w:rsidR="00452864" w:rsidRPr="00452864">
        <w:rPr>
          <w:rFonts w:ascii="Arial" w:hAnsi="Arial" w:cs="Arial"/>
          <w:sz w:val="22"/>
          <w:szCs w:val="22"/>
        </w:rPr>
        <w:t xml:space="preserve"> je tvořen</w:t>
      </w:r>
      <w:r w:rsidR="00452864">
        <w:rPr>
          <w:rFonts w:ascii="Arial" w:hAnsi="Arial" w:cs="Arial"/>
          <w:sz w:val="22"/>
          <w:szCs w:val="22"/>
        </w:rPr>
        <w:t>a</w:t>
      </w:r>
      <w:r w:rsidRPr="00452864">
        <w:rPr>
          <w:rFonts w:ascii="Arial" w:hAnsi="Arial" w:cs="Arial"/>
          <w:sz w:val="22"/>
          <w:szCs w:val="22"/>
        </w:rPr>
        <w:t xml:space="preserve"> </w:t>
      </w:r>
      <w:r w:rsidR="008A6819">
        <w:rPr>
          <w:rFonts w:ascii="Arial" w:hAnsi="Arial" w:cs="Arial"/>
          <w:sz w:val="22"/>
          <w:szCs w:val="22"/>
        </w:rPr>
        <w:t>2</w:t>
      </w:r>
      <w:r w:rsidRPr="00452864">
        <w:rPr>
          <w:rFonts w:ascii="Arial" w:hAnsi="Arial" w:cs="Arial"/>
          <w:sz w:val="22"/>
          <w:szCs w:val="22"/>
        </w:rPr>
        <w:t xml:space="preserve"> regály o </w:t>
      </w:r>
      <w:r w:rsidR="0076102D">
        <w:rPr>
          <w:rFonts w:ascii="Arial" w:hAnsi="Arial" w:cs="Arial"/>
          <w:sz w:val="22"/>
          <w:szCs w:val="22"/>
        </w:rPr>
        <w:t>délce</w:t>
      </w:r>
      <w:r w:rsidRPr="00452864">
        <w:rPr>
          <w:rFonts w:ascii="Arial" w:hAnsi="Arial" w:cs="Arial"/>
          <w:sz w:val="22"/>
          <w:szCs w:val="22"/>
        </w:rPr>
        <w:t xml:space="preserve"> 800</w:t>
      </w:r>
      <w:r w:rsidR="00452864">
        <w:rPr>
          <w:rFonts w:ascii="Arial" w:hAnsi="Arial" w:cs="Arial"/>
          <w:sz w:val="22"/>
          <w:szCs w:val="22"/>
        </w:rPr>
        <w:t xml:space="preserve"> </w:t>
      </w:r>
      <w:r w:rsidRPr="00452864">
        <w:rPr>
          <w:rFonts w:ascii="Arial" w:hAnsi="Arial" w:cs="Arial"/>
          <w:sz w:val="22"/>
          <w:szCs w:val="22"/>
        </w:rPr>
        <w:t>mm a hloubce 600</w:t>
      </w:r>
      <w:r w:rsidR="00452864">
        <w:rPr>
          <w:rFonts w:ascii="Arial" w:hAnsi="Arial" w:cs="Arial"/>
          <w:sz w:val="22"/>
          <w:szCs w:val="22"/>
        </w:rPr>
        <w:t xml:space="preserve"> </w:t>
      </w:r>
      <w:r w:rsidRPr="00452864">
        <w:rPr>
          <w:rFonts w:ascii="Arial" w:hAnsi="Arial" w:cs="Arial"/>
          <w:sz w:val="22"/>
          <w:szCs w:val="22"/>
        </w:rPr>
        <w:t xml:space="preserve">mm. </w:t>
      </w:r>
      <w:r w:rsidR="00452864" w:rsidRPr="00452864">
        <w:rPr>
          <w:rFonts w:ascii="Arial" w:hAnsi="Arial" w:cs="Arial"/>
          <w:sz w:val="22"/>
          <w:szCs w:val="22"/>
        </w:rPr>
        <w:t xml:space="preserve">Celková </w:t>
      </w:r>
      <w:r w:rsidR="00452864">
        <w:rPr>
          <w:rFonts w:ascii="Arial" w:hAnsi="Arial" w:cs="Arial"/>
          <w:sz w:val="22"/>
          <w:szCs w:val="22"/>
        </w:rPr>
        <w:t>délka</w:t>
      </w:r>
      <w:r w:rsidR="00452864" w:rsidRPr="00452864">
        <w:rPr>
          <w:rFonts w:ascii="Arial" w:hAnsi="Arial" w:cs="Arial"/>
          <w:sz w:val="22"/>
          <w:szCs w:val="22"/>
        </w:rPr>
        <w:t xml:space="preserve"> takové</w:t>
      </w:r>
      <w:r w:rsidR="00452864">
        <w:rPr>
          <w:rFonts w:ascii="Arial" w:hAnsi="Arial" w:cs="Arial"/>
          <w:sz w:val="22"/>
          <w:szCs w:val="22"/>
        </w:rPr>
        <w:t xml:space="preserve"> sestavy policových </w:t>
      </w:r>
      <w:r w:rsidR="00452864" w:rsidRPr="00452864">
        <w:rPr>
          <w:rFonts w:ascii="Arial" w:hAnsi="Arial" w:cs="Arial"/>
          <w:sz w:val="22"/>
          <w:szCs w:val="22"/>
        </w:rPr>
        <w:t>regál</w:t>
      </w:r>
      <w:r w:rsidR="00452864">
        <w:rPr>
          <w:rFonts w:ascii="Arial" w:hAnsi="Arial" w:cs="Arial"/>
          <w:sz w:val="22"/>
          <w:szCs w:val="22"/>
        </w:rPr>
        <w:t xml:space="preserve">ů </w:t>
      </w:r>
      <w:r w:rsidR="00452864" w:rsidRPr="00452864">
        <w:rPr>
          <w:rFonts w:ascii="Arial" w:hAnsi="Arial" w:cs="Arial"/>
          <w:sz w:val="22"/>
          <w:szCs w:val="22"/>
        </w:rPr>
        <w:t>tak bude</w:t>
      </w:r>
      <w:r w:rsidRPr="00452864">
        <w:rPr>
          <w:rFonts w:ascii="Arial" w:hAnsi="Arial" w:cs="Arial"/>
          <w:sz w:val="22"/>
          <w:szCs w:val="22"/>
        </w:rPr>
        <w:t xml:space="preserve"> </w:t>
      </w:r>
      <w:r w:rsidR="008A6819">
        <w:rPr>
          <w:rFonts w:ascii="Arial" w:hAnsi="Arial" w:cs="Arial"/>
          <w:sz w:val="22"/>
          <w:szCs w:val="22"/>
        </w:rPr>
        <w:t>1</w:t>
      </w:r>
      <w:r w:rsidR="00452864">
        <w:rPr>
          <w:rFonts w:ascii="Arial" w:hAnsi="Arial" w:cs="Arial"/>
          <w:sz w:val="22"/>
          <w:szCs w:val="22"/>
        </w:rPr>
        <w:t> </w:t>
      </w:r>
      <w:r w:rsidR="008A6819">
        <w:rPr>
          <w:rFonts w:ascii="Arial" w:hAnsi="Arial" w:cs="Arial"/>
          <w:sz w:val="22"/>
          <w:szCs w:val="22"/>
        </w:rPr>
        <w:t>6</w:t>
      </w:r>
      <w:r w:rsidRPr="00452864">
        <w:rPr>
          <w:rFonts w:ascii="Arial" w:hAnsi="Arial" w:cs="Arial"/>
          <w:sz w:val="22"/>
          <w:szCs w:val="22"/>
        </w:rPr>
        <w:t>00</w:t>
      </w:r>
      <w:r w:rsidR="00452864">
        <w:rPr>
          <w:rFonts w:ascii="Arial" w:hAnsi="Arial" w:cs="Arial"/>
          <w:sz w:val="22"/>
          <w:szCs w:val="22"/>
        </w:rPr>
        <w:t xml:space="preserve"> </w:t>
      </w:r>
      <w:r w:rsidRPr="00452864">
        <w:rPr>
          <w:rFonts w:ascii="Arial" w:hAnsi="Arial" w:cs="Arial"/>
          <w:sz w:val="22"/>
          <w:szCs w:val="22"/>
        </w:rPr>
        <w:t>mm. Dle dispozičního řešení v příloze č.</w:t>
      </w:r>
      <w:r w:rsidR="00452864">
        <w:rPr>
          <w:rFonts w:ascii="Arial" w:hAnsi="Arial" w:cs="Arial"/>
          <w:sz w:val="22"/>
          <w:szCs w:val="22"/>
        </w:rPr>
        <w:t xml:space="preserve"> </w:t>
      </w:r>
      <w:r w:rsidR="0076102D">
        <w:rPr>
          <w:rFonts w:ascii="Arial" w:hAnsi="Arial" w:cs="Arial"/>
          <w:sz w:val="22"/>
          <w:szCs w:val="22"/>
        </w:rPr>
        <w:t>2</w:t>
      </w:r>
      <w:r w:rsidRPr="00452864">
        <w:rPr>
          <w:rFonts w:ascii="Arial" w:hAnsi="Arial" w:cs="Arial"/>
          <w:sz w:val="22"/>
          <w:szCs w:val="22"/>
        </w:rPr>
        <w:t xml:space="preserve"> této smlouvy bud</w:t>
      </w:r>
      <w:r w:rsidR="008A6819">
        <w:rPr>
          <w:rFonts w:ascii="Arial" w:hAnsi="Arial" w:cs="Arial"/>
          <w:sz w:val="22"/>
          <w:szCs w:val="22"/>
        </w:rPr>
        <w:t>ou</w:t>
      </w:r>
      <w:r w:rsidRPr="00452864">
        <w:rPr>
          <w:rFonts w:ascii="Arial" w:hAnsi="Arial" w:cs="Arial"/>
          <w:sz w:val="22"/>
          <w:szCs w:val="22"/>
        </w:rPr>
        <w:t xml:space="preserve"> nainstalován</w:t>
      </w:r>
      <w:r w:rsidR="008A6819">
        <w:rPr>
          <w:rFonts w:ascii="Arial" w:hAnsi="Arial" w:cs="Arial"/>
          <w:sz w:val="22"/>
          <w:szCs w:val="22"/>
        </w:rPr>
        <w:t>y</w:t>
      </w:r>
      <w:r w:rsidRPr="00452864">
        <w:rPr>
          <w:rFonts w:ascii="Arial" w:hAnsi="Arial" w:cs="Arial"/>
          <w:sz w:val="22"/>
          <w:szCs w:val="22"/>
        </w:rPr>
        <w:t xml:space="preserve"> celkem </w:t>
      </w:r>
      <w:r w:rsidR="008A6819">
        <w:rPr>
          <w:rFonts w:ascii="Arial" w:hAnsi="Arial" w:cs="Arial"/>
          <w:sz w:val="22"/>
          <w:szCs w:val="22"/>
        </w:rPr>
        <w:t>4</w:t>
      </w:r>
      <w:r w:rsidRPr="00452864">
        <w:rPr>
          <w:rFonts w:ascii="Arial" w:hAnsi="Arial" w:cs="Arial"/>
          <w:sz w:val="22"/>
          <w:szCs w:val="22"/>
        </w:rPr>
        <w:t xml:space="preserve"> takov</w:t>
      </w:r>
      <w:r w:rsidR="008A6819">
        <w:rPr>
          <w:rFonts w:ascii="Arial" w:hAnsi="Arial" w:cs="Arial"/>
          <w:sz w:val="22"/>
          <w:szCs w:val="22"/>
        </w:rPr>
        <w:t>é</w:t>
      </w:r>
      <w:r w:rsidRPr="00452864">
        <w:rPr>
          <w:rFonts w:ascii="Arial" w:hAnsi="Arial" w:cs="Arial"/>
          <w:sz w:val="22"/>
          <w:szCs w:val="22"/>
        </w:rPr>
        <w:t xml:space="preserve"> </w:t>
      </w:r>
      <w:r w:rsidR="00452864">
        <w:rPr>
          <w:rFonts w:ascii="Arial" w:hAnsi="Arial" w:cs="Arial"/>
          <w:sz w:val="22"/>
          <w:szCs w:val="22"/>
        </w:rPr>
        <w:t>sestav</w:t>
      </w:r>
      <w:r w:rsidR="009A6515">
        <w:rPr>
          <w:rFonts w:ascii="Arial" w:hAnsi="Arial" w:cs="Arial"/>
          <w:sz w:val="22"/>
          <w:szCs w:val="22"/>
        </w:rPr>
        <w:t>y</w:t>
      </w:r>
      <w:r w:rsidR="00452864">
        <w:rPr>
          <w:rFonts w:ascii="Arial" w:hAnsi="Arial" w:cs="Arial"/>
          <w:sz w:val="22"/>
          <w:szCs w:val="22"/>
        </w:rPr>
        <w:t xml:space="preserve"> policových regálů.</w:t>
      </w:r>
    </w:p>
    <w:p w14:paraId="29017A79" w14:textId="77777777" w:rsidR="00C87BC3" w:rsidRPr="00F3106F" w:rsidRDefault="0073169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Článek IV.</w:t>
      </w:r>
    </w:p>
    <w:p w14:paraId="38C445C8" w14:textId="77777777" w:rsidR="00C87BC3" w:rsidRPr="00F3106F" w:rsidRDefault="0073169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Doba a místo plnění</w:t>
      </w:r>
    </w:p>
    <w:p w14:paraId="5CB5CA9E" w14:textId="7A0A792C" w:rsidR="00C87BC3" w:rsidRPr="00B31F79" w:rsidRDefault="00731698" w:rsidP="00AB03C1">
      <w:pPr>
        <w:pStyle w:val="Nadpis3"/>
        <w:numPr>
          <w:ilvl w:val="0"/>
          <w:numId w:val="13"/>
        </w:numPr>
        <w:spacing w:before="0" w:line="276" w:lineRule="auto"/>
        <w:ind w:left="426" w:hanging="426"/>
        <w:jc w:val="both"/>
        <w:rPr>
          <w:b w:val="0"/>
          <w:sz w:val="22"/>
          <w:szCs w:val="22"/>
        </w:rPr>
      </w:pPr>
      <w:r w:rsidRPr="00F3106F">
        <w:rPr>
          <w:b w:val="0"/>
          <w:sz w:val="22"/>
          <w:szCs w:val="22"/>
        </w:rPr>
        <w:t xml:space="preserve">Zhotovitel se zavazuje realizovat </w:t>
      </w:r>
      <w:r w:rsidR="00C933D9" w:rsidRPr="00F3106F">
        <w:rPr>
          <w:b w:val="0"/>
          <w:sz w:val="22"/>
          <w:szCs w:val="22"/>
        </w:rPr>
        <w:t xml:space="preserve">dílo v rozsahu </w:t>
      </w:r>
      <w:r w:rsidR="00452864">
        <w:rPr>
          <w:b w:val="0"/>
          <w:sz w:val="22"/>
          <w:szCs w:val="22"/>
        </w:rPr>
        <w:t xml:space="preserve">a specifikaci podle </w:t>
      </w:r>
      <w:r w:rsidR="00C933D9" w:rsidRPr="00F3106F">
        <w:rPr>
          <w:b w:val="0"/>
          <w:sz w:val="22"/>
          <w:szCs w:val="22"/>
        </w:rPr>
        <w:t>čl. I</w:t>
      </w:r>
      <w:r w:rsidR="008139FD" w:rsidRPr="00F3106F">
        <w:rPr>
          <w:b w:val="0"/>
          <w:sz w:val="22"/>
          <w:szCs w:val="22"/>
        </w:rPr>
        <w:t>I</w:t>
      </w:r>
      <w:r w:rsidR="00C933D9" w:rsidRPr="00F3106F">
        <w:rPr>
          <w:b w:val="0"/>
          <w:sz w:val="22"/>
          <w:szCs w:val="22"/>
        </w:rPr>
        <w:t xml:space="preserve">I. </w:t>
      </w:r>
      <w:r w:rsidR="00452864">
        <w:rPr>
          <w:b w:val="0"/>
          <w:sz w:val="22"/>
          <w:szCs w:val="22"/>
        </w:rPr>
        <w:t xml:space="preserve">této </w:t>
      </w:r>
      <w:r w:rsidR="00C84A26">
        <w:rPr>
          <w:b w:val="0"/>
          <w:sz w:val="22"/>
          <w:szCs w:val="22"/>
        </w:rPr>
        <w:t>s</w:t>
      </w:r>
      <w:r w:rsidR="00C933D9" w:rsidRPr="00F3106F">
        <w:rPr>
          <w:b w:val="0"/>
          <w:sz w:val="22"/>
          <w:szCs w:val="22"/>
        </w:rPr>
        <w:t xml:space="preserve">mlouvy a v souladu s podmínkami dle této </w:t>
      </w:r>
      <w:r w:rsidR="00C84A26">
        <w:rPr>
          <w:b w:val="0"/>
          <w:sz w:val="22"/>
          <w:szCs w:val="22"/>
        </w:rPr>
        <w:t>s</w:t>
      </w:r>
      <w:r w:rsidR="00C933D9" w:rsidRPr="00F3106F">
        <w:rPr>
          <w:b w:val="0"/>
          <w:sz w:val="22"/>
          <w:szCs w:val="22"/>
        </w:rPr>
        <w:t xml:space="preserve">mlouvy </w:t>
      </w:r>
      <w:r w:rsidRPr="00F3106F">
        <w:rPr>
          <w:b w:val="0"/>
          <w:sz w:val="22"/>
          <w:szCs w:val="22"/>
        </w:rPr>
        <w:t>v</w:t>
      </w:r>
      <w:r w:rsidR="00AB03C1">
        <w:rPr>
          <w:b w:val="0"/>
          <w:sz w:val="22"/>
          <w:szCs w:val="22"/>
        </w:rPr>
        <w:t xml:space="preserve">e lhůtě </w:t>
      </w:r>
      <w:r w:rsidR="00AB03C1" w:rsidRPr="00AB03C1">
        <w:rPr>
          <w:b w:val="0"/>
          <w:sz w:val="22"/>
          <w:szCs w:val="22"/>
        </w:rPr>
        <w:t xml:space="preserve">nejpozději do </w:t>
      </w:r>
      <w:r w:rsidR="00D17CF7">
        <w:rPr>
          <w:b w:val="0"/>
          <w:sz w:val="22"/>
          <w:szCs w:val="22"/>
        </w:rPr>
        <w:t>35</w:t>
      </w:r>
      <w:r w:rsidR="00AB03C1" w:rsidRPr="00AB03C1">
        <w:rPr>
          <w:b w:val="0"/>
          <w:sz w:val="22"/>
          <w:szCs w:val="22"/>
        </w:rPr>
        <w:t xml:space="preserve"> </w:t>
      </w:r>
      <w:r w:rsidR="00D17CF7">
        <w:rPr>
          <w:b w:val="0"/>
          <w:sz w:val="22"/>
          <w:szCs w:val="22"/>
        </w:rPr>
        <w:t>pracovních</w:t>
      </w:r>
      <w:r w:rsidR="00AB03C1" w:rsidRPr="00AB03C1">
        <w:rPr>
          <w:b w:val="0"/>
          <w:sz w:val="22"/>
          <w:szCs w:val="22"/>
        </w:rPr>
        <w:t xml:space="preserve"> dnů ode dne </w:t>
      </w:r>
      <w:r w:rsidR="008033D5">
        <w:rPr>
          <w:b w:val="0"/>
          <w:sz w:val="22"/>
          <w:szCs w:val="22"/>
        </w:rPr>
        <w:t>účinnosti</w:t>
      </w:r>
      <w:r w:rsidR="008033D5" w:rsidRPr="00AB03C1">
        <w:rPr>
          <w:b w:val="0"/>
          <w:sz w:val="22"/>
          <w:szCs w:val="22"/>
        </w:rPr>
        <w:t xml:space="preserve"> </w:t>
      </w:r>
      <w:r w:rsidR="00AB03C1" w:rsidRPr="00AB03C1">
        <w:rPr>
          <w:b w:val="0"/>
          <w:sz w:val="22"/>
          <w:szCs w:val="22"/>
        </w:rPr>
        <w:t>této smlouvy</w:t>
      </w:r>
      <w:r w:rsidR="007A740A" w:rsidRPr="00A62D0A">
        <w:rPr>
          <w:b w:val="0"/>
          <w:sz w:val="22"/>
          <w:szCs w:val="22"/>
        </w:rPr>
        <w:t>.</w:t>
      </w:r>
      <w:r w:rsidRPr="00B31F79">
        <w:rPr>
          <w:b w:val="0"/>
          <w:sz w:val="22"/>
          <w:szCs w:val="22"/>
        </w:rPr>
        <w:t xml:space="preserve"> </w:t>
      </w:r>
      <w:r w:rsidR="00721645" w:rsidRPr="00B31F79">
        <w:rPr>
          <w:b w:val="0"/>
          <w:sz w:val="22"/>
          <w:szCs w:val="22"/>
        </w:rPr>
        <w:t xml:space="preserve"> </w:t>
      </w:r>
    </w:p>
    <w:p w14:paraId="452AFBBF" w14:textId="77777777" w:rsidR="00335E61" w:rsidRPr="00E02520" w:rsidRDefault="00335E61" w:rsidP="00E02520">
      <w:pPr>
        <w:pStyle w:val="Nadpis3"/>
        <w:numPr>
          <w:ilvl w:val="0"/>
          <w:numId w:val="13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E02520">
        <w:rPr>
          <w:b w:val="0"/>
          <w:sz w:val="22"/>
          <w:szCs w:val="22"/>
        </w:rPr>
        <w:t xml:space="preserve">Zhotovitel je povinen bezodkladně písemně informovat objednatele o veškerých okolnostech, které mohou mít vliv na termín provedení díla. </w:t>
      </w:r>
    </w:p>
    <w:p w14:paraId="1D089AE4" w14:textId="31E55BBA" w:rsidR="00C87BC3" w:rsidRPr="00F3106F" w:rsidRDefault="004357C2" w:rsidP="00AB03C1">
      <w:pPr>
        <w:pStyle w:val="Nadpis3"/>
        <w:numPr>
          <w:ilvl w:val="0"/>
          <w:numId w:val="13"/>
        </w:numPr>
        <w:spacing w:line="276" w:lineRule="auto"/>
        <w:ind w:left="426" w:hanging="426"/>
        <w:jc w:val="both"/>
        <w:rPr>
          <w:b w:val="0"/>
          <w:sz w:val="22"/>
        </w:rPr>
      </w:pPr>
      <w:r w:rsidRPr="00E02520">
        <w:rPr>
          <w:b w:val="0"/>
          <w:sz w:val="22"/>
          <w:szCs w:val="22"/>
        </w:rPr>
        <w:t xml:space="preserve">Místem plnění jsou prostory </w:t>
      </w:r>
      <w:r w:rsidR="009F2F0D" w:rsidRPr="009F2F0D">
        <w:rPr>
          <w:b w:val="0"/>
          <w:sz w:val="22"/>
          <w:szCs w:val="22"/>
        </w:rPr>
        <w:t>Katastrální</w:t>
      </w:r>
      <w:r w:rsidR="006A691B">
        <w:rPr>
          <w:b w:val="0"/>
          <w:sz w:val="22"/>
          <w:szCs w:val="22"/>
        </w:rPr>
        <w:t>ho</w:t>
      </w:r>
      <w:r w:rsidR="009F2F0D" w:rsidRPr="009F2F0D">
        <w:rPr>
          <w:b w:val="0"/>
          <w:sz w:val="22"/>
          <w:szCs w:val="22"/>
        </w:rPr>
        <w:t xml:space="preserve"> pracoviště Holešov, nám. Dr. E. Beneše 49, 76901 Holešov</w:t>
      </w:r>
      <w:r w:rsidR="00536287" w:rsidRPr="00E02520">
        <w:rPr>
          <w:b w:val="0"/>
          <w:sz w:val="22"/>
          <w:szCs w:val="22"/>
        </w:rPr>
        <w:t xml:space="preserve">. </w:t>
      </w:r>
      <w:r w:rsidR="0029753C" w:rsidRPr="00E02520">
        <w:rPr>
          <w:b w:val="0"/>
          <w:sz w:val="22"/>
          <w:szCs w:val="22"/>
        </w:rPr>
        <w:t xml:space="preserve"> </w:t>
      </w:r>
    </w:p>
    <w:p w14:paraId="6E2AE1C2" w14:textId="77777777" w:rsidR="002D11F7" w:rsidRPr="00F3106F" w:rsidRDefault="002D11F7" w:rsidP="00321E9B">
      <w:pPr>
        <w:pStyle w:val="Nadpis3"/>
        <w:spacing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 xml:space="preserve">Článek </w:t>
      </w:r>
      <w:r w:rsidR="00465059" w:rsidRPr="00F3106F">
        <w:rPr>
          <w:sz w:val="22"/>
          <w:szCs w:val="22"/>
        </w:rPr>
        <w:t>V</w:t>
      </w:r>
      <w:r w:rsidRPr="00F3106F">
        <w:rPr>
          <w:sz w:val="22"/>
          <w:szCs w:val="22"/>
        </w:rPr>
        <w:t>.</w:t>
      </w:r>
    </w:p>
    <w:p w14:paraId="7E23D3DF" w14:textId="34060775" w:rsidR="00C87BC3" w:rsidRDefault="002D11F7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 xml:space="preserve"> Cena za dílo</w:t>
      </w:r>
    </w:p>
    <w:p w14:paraId="3F8410B7" w14:textId="316E32EC" w:rsidR="00C87BC3" w:rsidRDefault="00A814AC">
      <w:pPr>
        <w:pStyle w:val="Nadpis3"/>
        <w:numPr>
          <w:ilvl w:val="0"/>
          <w:numId w:val="16"/>
        </w:numPr>
        <w:spacing w:before="0" w:line="276" w:lineRule="auto"/>
        <w:ind w:left="426" w:hanging="426"/>
        <w:jc w:val="both"/>
        <w:rPr>
          <w:b w:val="0"/>
          <w:sz w:val="22"/>
          <w:szCs w:val="22"/>
        </w:rPr>
      </w:pPr>
      <w:r w:rsidRPr="00F3106F">
        <w:rPr>
          <w:b w:val="0"/>
          <w:sz w:val="22"/>
          <w:szCs w:val="22"/>
        </w:rPr>
        <w:t xml:space="preserve">Smluvní strany se dohodly na smluvní ceně za zhotovené dílo specifikované v článku </w:t>
      </w:r>
      <w:r w:rsidR="008139FD" w:rsidRPr="00F3106F">
        <w:rPr>
          <w:b w:val="0"/>
          <w:sz w:val="22"/>
          <w:szCs w:val="22"/>
        </w:rPr>
        <w:t>I</w:t>
      </w:r>
      <w:r w:rsidRPr="00F3106F">
        <w:rPr>
          <w:b w:val="0"/>
          <w:sz w:val="22"/>
          <w:szCs w:val="22"/>
        </w:rPr>
        <w:t>II. této smlouvy, a to ve výši:</w:t>
      </w:r>
      <w:r w:rsidR="00710495" w:rsidRPr="00F3106F">
        <w:rPr>
          <w:b w:val="0"/>
          <w:sz w:val="22"/>
          <w:szCs w:val="22"/>
        </w:rPr>
        <w:t xml:space="preserve"> </w:t>
      </w:r>
    </w:p>
    <w:p w14:paraId="48821C50" w14:textId="00A2C918" w:rsidR="00C87BC3" w:rsidRPr="00F3106F" w:rsidRDefault="00536287">
      <w:pPr>
        <w:pStyle w:val="Nadpis3"/>
        <w:spacing w:before="0" w:after="0" w:line="276" w:lineRule="auto"/>
        <w:ind w:left="426"/>
        <w:jc w:val="both"/>
        <w:rPr>
          <w:b w:val="0"/>
          <w:sz w:val="22"/>
          <w:szCs w:val="22"/>
        </w:rPr>
      </w:pPr>
      <w:r w:rsidRPr="00F3106F">
        <w:rPr>
          <w:b w:val="0"/>
          <w:sz w:val="22"/>
          <w:szCs w:val="22"/>
        </w:rPr>
        <w:t>cena za dílo bez DPH:</w:t>
      </w:r>
      <w:r w:rsidR="009B5C60" w:rsidRPr="00F3106F">
        <w:rPr>
          <w:b w:val="0"/>
          <w:sz w:val="22"/>
          <w:szCs w:val="22"/>
        </w:rPr>
        <w:tab/>
      </w:r>
      <w:r w:rsidR="009B5C60" w:rsidRPr="00F3106F">
        <w:rPr>
          <w:b w:val="0"/>
          <w:sz w:val="22"/>
          <w:szCs w:val="22"/>
        </w:rPr>
        <w:tab/>
      </w:r>
      <w:r w:rsidR="00F53518">
        <w:rPr>
          <w:b w:val="0"/>
          <w:sz w:val="22"/>
          <w:lang w:val="en-US"/>
        </w:rPr>
        <w:t xml:space="preserve">126.884,00 </w:t>
      </w:r>
      <w:r w:rsidR="00F53518" w:rsidRPr="00CA1C55">
        <w:rPr>
          <w:b w:val="0"/>
          <w:sz w:val="22"/>
        </w:rPr>
        <w:t>Kč</w:t>
      </w:r>
      <w:r w:rsidR="009B5C60" w:rsidRPr="00CA1C55">
        <w:rPr>
          <w:b w:val="0"/>
          <w:sz w:val="22"/>
          <w:szCs w:val="22"/>
        </w:rPr>
        <w:t xml:space="preserve"> </w:t>
      </w:r>
      <w:r w:rsidR="009B5C60" w:rsidRPr="00F3106F">
        <w:rPr>
          <w:b w:val="0"/>
          <w:sz w:val="22"/>
          <w:szCs w:val="22"/>
        </w:rPr>
        <w:t xml:space="preserve"> </w:t>
      </w:r>
    </w:p>
    <w:p w14:paraId="42850F1D" w14:textId="6DF0068F" w:rsidR="00F338A9" w:rsidRPr="00F3106F" w:rsidRDefault="00536287" w:rsidP="00F338A9">
      <w:pPr>
        <w:spacing w:after="240" w:line="276" w:lineRule="auto"/>
        <w:ind w:left="426" w:hanging="426"/>
        <w:jc w:val="both"/>
        <w:rPr>
          <w:rFonts w:ascii="Arial" w:hAnsi="Arial"/>
          <w:sz w:val="22"/>
        </w:rPr>
      </w:pPr>
      <w:r w:rsidRPr="00F3106F">
        <w:rPr>
          <w:rFonts w:ascii="Arial" w:hAnsi="Arial" w:cs="Arial"/>
          <w:sz w:val="22"/>
          <w:szCs w:val="22"/>
        </w:rPr>
        <w:tab/>
        <w:t xml:space="preserve">cena za dílo </w:t>
      </w:r>
      <w:r w:rsidR="00452864">
        <w:rPr>
          <w:rFonts w:ascii="Arial" w:hAnsi="Arial" w:cs="Arial"/>
          <w:sz w:val="22"/>
          <w:szCs w:val="22"/>
        </w:rPr>
        <w:t>s</w:t>
      </w:r>
      <w:r w:rsidRPr="00F3106F">
        <w:rPr>
          <w:rFonts w:ascii="Arial" w:hAnsi="Arial" w:cs="Arial"/>
          <w:sz w:val="22"/>
          <w:szCs w:val="22"/>
        </w:rPr>
        <w:t xml:space="preserve"> DPH:</w:t>
      </w:r>
      <w:r w:rsidR="009B5C60" w:rsidRPr="00F3106F">
        <w:rPr>
          <w:rFonts w:ascii="Arial" w:hAnsi="Arial" w:cs="Arial"/>
          <w:sz w:val="22"/>
          <w:szCs w:val="22"/>
        </w:rPr>
        <w:tab/>
      </w:r>
      <w:r w:rsidR="00452864">
        <w:rPr>
          <w:rFonts w:ascii="Arial" w:hAnsi="Arial" w:cs="Arial"/>
          <w:sz w:val="22"/>
          <w:szCs w:val="22"/>
        </w:rPr>
        <w:tab/>
      </w:r>
      <w:r w:rsidR="00F53518">
        <w:rPr>
          <w:rFonts w:ascii="Arial" w:hAnsi="Arial" w:cs="Arial"/>
          <w:sz w:val="22"/>
          <w:szCs w:val="22"/>
        </w:rPr>
        <w:t>153.529,64 Kč</w:t>
      </w:r>
      <w:r w:rsidR="009B5C60" w:rsidRPr="00F3106F">
        <w:rPr>
          <w:rFonts w:ascii="Arial" w:hAnsi="Arial" w:cs="Arial"/>
          <w:sz w:val="22"/>
          <w:szCs w:val="22"/>
        </w:rPr>
        <w:t xml:space="preserve">   </w:t>
      </w:r>
    </w:p>
    <w:p w14:paraId="22F77B65" w14:textId="0AE7DB49" w:rsidR="008F59B7" w:rsidRDefault="008F59B7" w:rsidP="008F59B7">
      <w:pPr>
        <w:pStyle w:val="Nadpis3"/>
        <w:numPr>
          <w:ilvl w:val="0"/>
          <w:numId w:val="16"/>
        </w:numPr>
        <w:spacing w:before="0" w:line="276" w:lineRule="auto"/>
        <w:ind w:left="426" w:hanging="426"/>
        <w:jc w:val="both"/>
        <w:rPr>
          <w:b w:val="0"/>
          <w:sz w:val="22"/>
          <w:szCs w:val="22"/>
        </w:rPr>
      </w:pPr>
      <w:r w:rsidRPr="008F59B7">
        <w:rPr>
          <w:b w:val="0"/>
          <w:sz w:val="22"/>
          <w:szCs w:val="22"/>
        </w:rPr>
        <w:t xml:space="preserve">V ceně díla jsou zahrnuty veškeré náklady na provedení díla (materiál, práce, doprava, další související náklady). Cena je stanovena jako nejvýše přípustná cena za dílo po celou dobu realizace díla, není-li v této smlouvě stanoveno jinak. </w:t>
      </w:r>
    </w:p>
    <w:p w14:paraId="0785B81F" w14:textId="58593BF6" w:rsidR="003E24DC" w:rsidRDefault="003E24DC" w:rsidP="00870BB1">
      <w:pPr>
        <w:pStyle w:val="Nadpis3"/>
        <w:numPr>
          <w:ilvl w:val="0"/>
          <w:numId w:val="16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3E24DC">
        <w:rPr>
          <w:b w:val="0"/>
          <w:sz w:val="22"/>
          <w:szCs w:val="22"/>
        </w:rPr>
        <w:t>Cenu za dílo je možné měnit pouze na základě písemného dodatku k této smlouvě odsouhlaseného a podepsaného smluvními stranami v případě, že dojde k rozšíření nebo omezení rozsahu díla uvedeného v článku III. této smlouvy.</w:t>
      </w:r>
    </w:p>
    <w:p w14:paraId="6B4CD308" w14:textId="77777777" w:rsidR="003E24DC" w:rsidRPr="003E24DC" w:rsidRDefault="003E24DC" w:rsidP="00870BB1">
      <w:pPr>
        <w:pStyle w:val="Nadpis3"/>
        <w:numPr>
          <w:ilvl w:val="0"/>
          <w:numId w:val="16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3E24DC">
        <w:rPr>
          <w:b w:val="0"/>
          <w:sz w:val="22"/>
          <w:szCs w:val="22"/>
        </w:rPr>
        <w:t xml:space="preserve">Pro stanovení ceny požadovaných víceprací či méněprací, které budou řešeny formou dodatku k této smlouvě dle odst. 3) tohoto článku této smlouvy, se smluvní strany dohodly, že zhotovitel bude tyto vícepráce nebo méněpráce oceňovat v souladu </w:t>
      </w:r>
      <w:r w:rsidRPr="003E24DC">
        <w:rPr>
          <w:b w:val="0"/>
          <w:sz w:val="22"/>
          <w:szCs w:val="22"/>
        </w:rPr>
        <w:lastRenderedPageBreak/>
        <w:t>s </w:t>
      </w:r>
      <w:r w:rsidRPr="008F21BD">
        <w:rPr>
          <w:b w:val="0"/>
          <w:sz w:val="22"/>
          <w:szCs w:val="22"/>
        </w:rPr>
        <w:t>oceněním položek v položkovém rozpočtu. Pokud</w:t>
      </w:r>
      <w:r w:rsidRPr="003E24DC">
        <w:rPr>
          <w:b w:val="0"/>
          <w:sz w:val="22"/>
          <w:szCs w:val="22"/>
        </w:rPr>
        <w:t xml:space="preserve"> nebudou položky takto oceněny, je zhotovitel povinen tyto položky pro daný rozsah prací ocenit zvlášť. </w:t>
      </w:r>
    </w:p>
    <w:p w14:paraId="2796CB6D" w14:textId="77777777" w:rsidR="00FE2F63" w:rsidRPr="00F3106F" w:rsidRDefault="00FE2F63" w:rsidP="00870BB1">
      <w:pPr>
        <w:pStyle w:val="Nadpis3"/>
        <w:spacing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>Článek V</w:t>
      </w:r>
      <w:r w:rsidR="0076647B" w:rsidRPr="00F3106F">
        <w:rPr>
          <w:sz w:val="22"/>
          <w:szCs w:val="22"/>
        </w:rPr>
        <w:t>I</w:t>
      </w:r>
      <w:r w:rsidRPr="00F3106F">
        <w:rPr>
          <w:sz w:val="22"/>
          <w:szCs w:val="22"/>
        </w:rPr>
        <w:t>.</w:t>
      </w:r>
    </w:p>
    <w:p w14:paraId="5F06D329" w14:textId="675C1188" w:rsidR="00C87BC3" w:rsidRDefault="00FE2F63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 xml:space="preserve"> Platební podmínky</w:t>
      </w:r>
    </w:p>
    <w:p w14:paraId="23DFBF70" w14:textId="6791A83C" w:rsidR="00C87BC3" w:rsidRPr="002C3242" w:rsidRDefault="00B16152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Smluvní cena za dílo dle čl. V. </w:t>
      </w:r>
      <w:r w:rsidR="00870BB1">
        <w:rPr>
          <w:rFonts w:ascii="Arial" w:hAnsi="Arial" w:cs="Arial"/>
          <w:sz w:val="22"/>
          <w:szCs w:val="22"/>
        </w:rPr>
        <w:t xml:space="preserve">této </w:t>
      </w:r>
      <w:r w:rsidR="00D55564">
        <w:rPr>
          <w:rFonts w:ascii="Arial" w:hAnsi="Arial" w:cs="Arial"/>
          <w:sz w:val="22"/>
          <w:szCs w:val="22"/>
        </w:rPr>
        <w:t>s</w:t>
      </w:r>
      <w:r w:rsidRPr="00F3106F">
        <w:rPr>
          <w:rFonts w:ascii="Arial" w:hAnsi="Arial" w:cs="Arial"/>
          <w:sz w:val="22"/>
          <w:szCs w:val="22"/>
        </w:rPr>
        <w:t xml:space="preserve">mlouvy bude objednatelem </w:t>
      </w:r>
      <w:r w:rsidR="00D55564" w:rsidRPr="00F3106F">
        <w:rPr>
          <w:rFonts w:ascii="Arial" w:hAnsi="Arial" w:cs="Arial"/>
          <w:sz w:val="22"/>
          <w:szCs w:val="22"/>
        </w:rPr>
        <w:t xml:space="preserve">uhrazena </w:t>
      </w:r>
      <w:r w:rsidRPr="00F3106F">
        <w:rPr>
          <w:rFonts w:ascii="Arial" w:hAnsi="Arial" w:cs="Arial"/>
          <w:sz w:val="22"/>
          <w:szCs w:val="22"/>
        </w:rPr>
        <w:t xml:space="preserve">po dokončení </w:t>
      </w:r>
      <w:r w:rsidR="00905C65">
        <w:rPr>
          <w:rFonts w:ascii="Arial" w:hAnsi="Arial" w:cs="Arial"/>
          <w:sz w:val="22"/>
          <w:szCs w:val="22"/>
        </w:rPr>
        <w:t xml:space="preserve">díla </w:t>
      </w:r>
      <w:r w:rsidRPr="00F3106F">
        <w:rPr>
          <w:rFonts w:ascii="Arial" w:hAnsi="Arial" w:cs="Arial"/>
          <w:sz w:val="22"/>
          <w:szCs w:val="22"/>
        </w:rPr>
        <w:t>a převzetí díla bez vad a nedodělků</w:t>
      </w:r>
      <w:r w:rsidR="00D55564">
        <w:rPr>
          <w:rFonts w:ascii="Arial" w:hAnsi="Arial" w:cs="Arial"/>
          <w:sz w:val="22"/>
          <w:szCs w:val="22"/>
        </w:rPr>
        <w:t xml:space="preserve"> objednatelem.</w:t>
      </w:r>
      <w:r w:rsidRPr="00F3106F">
        <w:rPr>
          <w:rFonts w:ascii="Arial" w:hAnsi="Arial" w:cs="Arial"/>
          <w:sz w:val="22"/>
          <w:szCs w:val="22"/>
        </w:rPr>
        <w:t xml:space="preserve"> </w:t>
      </w:r>
      <w:r w:rsidR="00870BB1">
        <w:rPr>
          <w:rFonts w:ascii="Arial" w:hAnsi="Arial" w:cs="Arial"/>
          <w:sz w:val="22"/>
          <w:szCs w:val="22"/>
        </w:rPr>
        <w:t>Fakturu</w:t>
      </w:r>
      <w:r w:rsidRPr="00F3106F">
        <w:rPr>
          <w:rFonts w:ascii="Arial" w:hAnsi="Arial" w:cs="Arial"/>
          <w:sz w:val="22"/>
          <w:szCs w:val="22"/>
        </w:rPr>
        <w:t xml:space="preserve"> je zhotovitel oprávněn vystavit do výše sjednané ceny </w:t>
      </w:r>
      <w:r w:rsidR="00A61C73" w:rsidRPr="002C3242">
        <w:rPr>
          <w:rFonts w:ascii="Arial" w:hAnsi="Arial" w:cs="Arial"/>
          <w:sz w:val="22"/>
          <w:szCs w:val="22"/>
        </w:rPr>
        <w:t xml:space="preserve">za dílo </w:t>
      </w:r>
      <w:r w:rsidR="00870BB1">
        <w:rPr>
          <w:rFonts w:ascii="Arial" w:hAnsi="Arial" w:cs="Arial"/>
          <w:sz w:val="22"/>
          <w:szCs w:val="22"/>
        </w:rPr>
        <w:t>po</w:t>
      </w:r>
      <w:r w:rsidR="00FE2F63" w:rsidRPr="002C3242">
        <w:rPr>
          <w:rFonts w:ascii="Arial" w:hAnsi="Arial" w:cs="Arial"/>
          <w:sz w:val="22"/>
          <w:szCs w:val="22"/>
        </w:rPr>
        <w:t xml:space="preserve">dle článku </w:t>
      </w:r>
      <w:r w:rsidR="00710495" w:rsidRPr="002C3242">
        <w:rPr>
          <w:rFonts w:ascii="Arial" w:hAnsi="Arial" w:cs="Arial"/>
          <w:sz w:val="22"/>
          <w:szCs w:val="22"/>
        </w:rPr>
        <w:t>V</w:t>
      </w:r>
      <w:r w:rsidR="00FE2F63" w:rsidRPr="002C3242">
        <w:rPr>
          <w:rFonts w:ascii="Arial" w:hAnsi="Arial" w:cs="Arial"/>
          <w:sz w:val="22"/>
          <w:szCs w:val="22"/>
        </w:rPr>
        <w:t>.</w:t>
      </w:r>
      <w:r w:rsidR="00710495" w:rsidRPr="002C3242">
        <w:rPr>
          <w:rFonts w:ascii="Arial" w:hAnsi="Arial" w:cs="Arial"/>
          <w:sz w:val="22"/>
          <w:szCs w:val="22"/>
        </w:rPr>
        <w:t xml:space="preserve"> této smlouvy.</w:t>
      </w:r>
    </w:p>
    <w:p w14:paraId="59BFE29C" w14:textId="16CC744D" w:rsidR="00AE1908" w:rsidRPr="00AE1908" w:rsidRDefault="00AE1908" w:rsidP="00AE1908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uhradí cenu za dílo </w:t>
      </w:r>
      <w:r w:rsidR="008F21BD">
        <w:rPr>
          <w:rFonts w:ascii="Arial" w:hAnsi="Arial" w:cs="Arial"/>
          <w:sz w:val="22"/>
          <w:szCs w:val="22"/>
        </w:rPr>
        <w:t xml:space="preserve">v českých korunách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870BB1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</w:t>
      </w:r>
      <w:r w:rsidRPr="00AE1908">
        <w:rPr>
          <w:rFonts w:ascii="Arial" w:hAnsi="Arial" w:cs="Arial"/>
          <w:sz w:val="22"/>
          <w:szCs w:val="22"/>
        </w:rPr>
        <w:t>vystav</w:t>
      </w:r>
      <w:r>
        <w:rPr>
          <w:rFonts w:ascii="Arial" w:hAnsi="Arial" w:cs="Arial"/>
          <w:sz w:val="22"/>
          <w:szCs w:val="22"/>
        </w:rPr>
        <w:t>ené zhotovitelem</w:t>
      </w:r>
      <w:r w:rsidRPr="00AE1908">
        <w:rPr>
          <w:rFonts w:ascii="Arial" w:hAnsi="Arial" w:cs="Arial"/>
          <w:sz w:val="22"/>
          <w:szCs w:val="22"/>
        </w:rPr>
        <w:t>. Vystaven</w:t>
      </w:r>
      <w:r w:rsidR="00870BB1">
        <w:rPr>
          <w:rFonts w:ascii="Arial" w:hAnsi="Arial" w:cs="Arial"/>
          <w:sz w:val="22"/>
          <w:szCs w:val="22"/>
        </w:rPr>
        <w:t>ou</w:t>
      </w:r>
      <w:r w:rsidRPr="00AE1908">
        <w:rPr>
          <w:rFonts w:ascii="Arial" w:hAnsi="Arial" w:cs="Arial"/>
          <w:sz w:val="22"/>
          <w:szCs w:val="22"/>
        </w:rPr>
        <w:t xml:space="preserve"> </w:t>
      </w:r>
      <w:r w:rsidR="00870BB1">
        <w:rPr>
          <w:rFonts w:ascii="Arial" w:hAnsi="Arial" w:cs="Arial"/>
          <w:sz w:val="22"/>
          <w:szCs w:val="22"/>
        </w:rPr>
        <w:t>fakturu z</w:t>
      </w:r>
      <w:r>
        <w:rPr>
          <w:rFonts w:ascii="Arial" w:hAnsi="Arial" w:cs="Arial"/>
          <w:sz w:val="22"/>
          <w:szCs w:val="22"/>
        </w:rPr>
        <w:t>hotovitel</w:t>
      </w:r>
      <w:r w:rsidRPr="00AE1908">
        <w:rPr>
          <w:rFonts w:ascii="Arial" w:hAnsi="Arial" w:cs="Arial"/>
          <w:sz w:val="22"/>
          <w:szCs w:val="22"/>
        </w:rPr>
        <w:t xml:space="preserve"> </w:t>
      </w:r>
      <w:r w:rsidR="00C93FDB">
        <w:rPr>
          <w:rFonts w:ascii="Arial" w:hAnsi="Arial" w:cs="Arial"/>
          <w:sz w:val="22"/>
          <w:szCs w:val="22"/>
        </w:rPr>
        <w:t xml:space="preserve">zašle </w:t>
      </w:r>
      <w:r w:rsidRPr="00AE1908">
        <w:rPr>
          <w:rFonts w:ascii="Arial" w:hAnsi="Arial" w:cs="Arial"/>
          <w:sz w:val="22"/>
          <w:szCs w:val="22"/>
        </w:rPr>
        <w:t xml:space="preserve">objednateli. </w:t>
      </w:r>
    </w:p>
    <w:p w14:paraId="4A824A03" w14:textId="0BFDF540" w:rsidR="003E24DC" w:rsidRPr="00D447CE" w:rsidRDefault="003E24DC" w:rsidP="003E24DC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47CE">
        <w:rPr>
          <w:rFonts w:ascii="Arial" w:hAnsi="Arial" w:cs="Arial"/>
          <w:sz w:val="22"/>
          <w:szCs w:val="22"/>
        </w:rPr>
        <w:t>Faktur</w:t>
      </w:r>
      <w:r>
        <w:rPr>
          <w:rFonts w:ascii="Arial" w:hAnsi="Arial" w:cs="Arial"/>
          <w:sz w:val="22"/>
          <w:szCs w:val="22"/>
        </w:rPr>
        <w:t>a</w:t>
      </w:r>
      <w:r w:rsidRPr="00D447CE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e</w:t>
      </w:r>
      <w:r w:rsidRPr="00D447CE">
        <w:rPr>
          <w:rFonts w:ascii="Arial" w:hAnsi="Arial" w:cs="Arial"/>
          <w:sz w:val="22"/>
          <w:szCs w:val="22"/>
        </w:rPr>
        <w:t xml:space="preserve"> mít náležitosti podle obecně závazných právních předpisů. </w:t>
      </w:r>
    </w:p>
    <w:p w14:paraId="035E444A" w14:textId="0F1B71B3" w:rsidR="003E24DC" w:rsidRPr="00D447CE" w:rsidRDefault="003E24DC" w:rsidP="003E24DC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47CE">
        <w:rPr>
          <w:rFonts w:ascii="Arial" w:hAnsi="Arial" w:cs="Arial"/>
          <w:sz w:val="22"/>
          <w:szCs w:val="22"/>
        </w:rPr>
        <w:t>Doba splatnosti počíná běžet od doručení faktury objednatel</w:t>
      </w:r>
      <w:r>
        <w:rPr>
          <w:rFonts w:ascii="Arial" w:hAnsi="Arial" w:cs="Arial"/>
          <w:sz w:val="22"/>
          <w:szCs w:val="22"/>
        </w:rPr>
        <w:t>i</w:t>
      </w:r>
      <w:r w:rsidRPr="00D447CE">
        <w:rPr>
          <w:rFonts w:ascii="Arial" w:hAnsi="Arial" w:cs="Arial"/>
          <w:sz w:val="22"/>
          <w:szCs w:val="22"/>
        </w:rPr>
        <w:t xml:space="preserve"> a činí 21 dnů. V případě podání reklamace na </w:t>
      </w:r>
      <w:r>
        <w:rPr>
          <w:rFonts w:ascii="Arial" w:hAnsi="Arial" w:cs="Arial"/>
          <w:sz w:val="22"/>
          <w:szCs w:val="22"/>
        </w:rPr>
        <w:t xml:space="preserve">danou </w:t>
      </w:r>
      <w:r w:rsidRPr="00D447CE">
        <w:rPr>
          <w:rFonts w:ascii="Arial" w:hAnsi="Arial" w:cs="Arial"/>
          <w:sz w:val="22"/>
          <w:szCs w:val="22"/>
        </w:rPr>
        <w:t>fakturaci se splatnost prodlužuje o dobu řešení reklamace.</w:t>
      </w:r>
    </w:p>
    <w:p w14:paraId="526E6D46" w14:textId="2BFB2729" w:rsidR="003E24DC" w:rsidRPr="00D447CE" w:rsidRDefault="003E24DC" w:rsidP="003E24DC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47CE">
        <w:rPr>
          <w:rFonts w:ascii="Arial" w:hAnsi="Arial" w:cs="Arial"/>
          <w:sz w:val="22"/>
          <w:szCs w:val="22"/>
        </w:rPr>
        <w:t xml:space="preserve">V případě, že faktura neobsahuje výše uvedené náležitosti, je objednatel oprávněn tuto fakturu vrátit </w:t>
      </w:r>
      <w:r>
        <w:rPr>
          <w:rFonts w:ascii="Arial" w:hAnsi="Arial" w:cs="Arial"/>
          <w:sz w:val="22"/>
          <w:szCs w:val="22"/>
        </w:rPr>
        <w:t>zhotoviteli</w:t>
      </w:r>
      <w:r w:rsidRPr="00D447CE">
        <w:rPr>
          <w:rFonts w:ascii="Arial" w:hAnsi="Arial" w:cs="Arial"/>
          <w:sz w:val="22"/>
          <w:szCs w:val="22"/>
        </w:rPr>
        <w:t xml:space="preserve"> zpět a požadovat odstranění těchto nedostatků. Do doby odstranění nedostatků faktury není objednatel</w:t>
      </w:r>
      <w:r>
        <w:rPr>
          <w:rFonts w:ascii="Arial" w:hAnsi="Arial" w:cs="Arial"/>
          <w:sz w:val="22"/>
          <w:szCs w:val="22"/>
        </w:rPr>
        <w:t xml:space="preserve"> v prodlení s </w:t>
      </w:r>
      <w:r w:rsidRPr="00D447CE">
        <w:rPr>
          <w:rFonts w:ascii="Arial" w:hAnsi="Arial" w:cs="Arial"/>
          <w:sz w:val="22"/>
          <w:szCs w:val="22"/>
        </w:rPr>
        <w:t xml:space="preserve">úhradou faktury. Po odstranění těchto nedostatků a opětovného doručení faktury objednateli běží nová </w:t>
      </w:r>
      <w:r w:rsidR="00965C88" w:rsidRPr="00D447CE">
        <w:rPr>
          <w:rFonts w:ascii="Arial" w:hAnsi="Arial" w:cs="Arial"/>
          <w:sz w:val="22"/>
          <w:szCs w:val="22"/>
        </w:rPr>
        <w:t>21denní</w:t>
      </w:r>
      <w:r w:rsidRPr="00D447CE">
        <w:rPr>
          <w:rFonts w:ascii="Arial" w:hAnsi="Arial" w:cs="Arial"/>
          <w:sz w:val="22"/>
          <w:szCs w:val="22"/>
        </w:rPr>
        <w:t xml:space="preserve"> lhůta splatnosti faktury.</w:t>
      </w:r>
    </w:p>
    <w:p w14:paraId="7162FE94" w14:textId="6BA7556F" w:rsidR="003E24DC" w:rsidRPr="00D447CE" w:rsidRDefault="003E24DC" w:rsidP="003E24DC">
      <w:pPr>
        <w:numPr>
          <w:ilvl w:val="0"/>
          <w:numId w:val="17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447CE">
        <w:rPr>
          <w:rFonts w:ascii="Arial" w:hAnsi="Arial" w:cs="Arial"/>
          <w:sz w:val="22"/>
          <w:szCs w:val="22"/>
        </w:rPr>
        <w:t xml:space="preserve"> není oprávněn požadovat po </w:t>
      </w:r>
      <w:r>
        <w:rPr>
          <w:rFonts w:ascii="Arial" w:hAnsi="Arial" w:cs="Arial"/>
          <w:sz w:val="22"/>
          <w:szCs w:val="22"/>
        </w:rPr>
        <w:t>objednateli</w:t>
      </w:r>
      <w:r w:rsidRPr="00D447CE">
        <w:rPr>
          <w:rFonts w:ascii="Arial" w:hAnsi="Arial" w:cs="Arial"/>
          <w:sz w:val="22"/>
          <w:szCs w:val="22"/>
        </w:rPr>
        <w:t xml:space="preserve"> žádné zálohové platby.</w:t>
      </w:r>
    </w:p>
    <w:p w14:paraId="7C99D0BF" w14:textId="77777777" w:rsidR="00061A40" w:rsidRPr="00F3106F" w:rsidRDefault="00061A40" w:rsidP="00061A40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>Článek V</w:t>
      </w:r>
      <w:r w:rsidR="000B168E" w:rsidRPr="00F3106F">
        <w:rPr>
          <w:sz w:val="22"/>
          <w:szCs w:val="22"/>
        </w:rPr>
        <w:t>II</w:t>
      </w:r>
      <w:r w:rsidRPr="00F3106F">
        <w:rPr>
          <w:sz w:val="22"/>
          <w:szCs w:val="22"/>
        </w:rPr>
        <w:t>.</w:t>
      </w:r>
    </w:p>
    <w:p w14:paraId="33EA18F6" w14:textId="793201B2" w:rsidR="00C87BC3" w:rsidRDefault="00061A40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 xml:space="preserve"> Práva a povinnosti </w:t>
      </w:r>
      <w:r w:rsidR="000B168E" w:rsidRPr="00F3106F">
        <w:rPr>
          <w:sz w:val="22"/>
          <w:szCs w:val="22"/>
        </w:rPr>
        <w:t xml:space="preserve">smluvních stran </w:t>
      </w:r>
    </w:p>
    <w:p w14:paraId="3EDFAC57" w14:textId="0092D4D8" w:rsidR="009939A6" w:rsidRPr="00243721" w:rsidRDefault="00243721" w:rsidP="00243721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243721">
        <w:rPr>
          <w:rFonts w:ascii="Arial" w:hAnsi="Arial" w:cs="Arial"/>
          <w:sz w:val="22"/>
          <w:szCs w:val="22"/>
        </w:rPr>
        <w:t xml:space="preserve">Smluvní strany jsou povinny si navzájem poskytnout součinnost při provádění </w:t>
      </w:r>
      <w:r w:rsidR="00965C88">
        <w:rPr>
          <w:rFonts w:ascii="Arial" w:hAnsi="Arial" w:cs="Arial"/>
          <w:sz w:val="22"/>
          <w:szCs w:val="22"/>
        </w:rPr>
        <w:t>díla</w:t>
      </w:r>
      <w:r w:rsidR="009939A6" w:rsidRPr="00965C88">
        <w:rPr>
          <w:rFonts w:ascii="Arial" w:hAnsi="Arial" w:cs="Arial"/>
          <w:sz w:val="22"/>
          <w:szCs w:val="22"/>
        </w:rPr>
        <w:t xml:space="preserve">.  </w:t>
      </w:r>
    </w:p>
    <w:p w14:paraId="25E350E9" w14:textId="195FC476" w:rsidR="009939A6" w:rsidRPr="00F3106F" w:rsidRDefault="009939A6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při plnění svých závazků z této smlouvy postupovat s odbornou péčí, dodržovat obecně závazné právní předpisy, technické normy a smluvní podmínky a je povinen řídit se výchozími podklady objednatele. </w:t>
      </w:r>
    </w:p>
    <w:p w14:paraId="1CA3C32D" w14:textId="3BA2C73A" w:rsidR="009939A6" w:rsidRDefault="009939A6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při provádění díla zajistit bezpečný přístup do budovy a dílo provádět tak, aby při jeho realizaci nedošlo k omezení provozu budovy. </w:t>
      </w:r>
    </w:p>
    <w:p w14:paraId="6EC1C413" w14:textId="088F4DA0" w:rsidR="00243721" w:rsidRPr="00B63AE8" w:rsidRDefault="00C61E1A" w:rsidP="00B63AE8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1E1A">
        <w:rPr>
          <w:rFonts w:ascii="Arial" w:hAnsi="Arial" w:cs="Arial"/>
          <w:sz w:val="22"/>
          <w:szCs w:val="22"/>
        </w:rPr>
        <w:t xml:space="preserve"> Zhotovitel přebírá veškeré povinnosti plynoucí v souvislosti s plněním smlouvy ze zákona č. 185/2001 Sb., o odpadech a o změně některých dalších zákonů, ve znění pozdějších předpisů (zejména odvoz a řádná likvidace odpadu), přičemž náklady spojené s plněním těchto povinností jsou zahrnuty v ceně díla.</w:t>
      </w:r>
    </w:p>
    <w:p w14:paraId="51836898" w14:textId="792E56C4" w:rsidR="009939A6" w:rsidRPr="00F93CAF" w:rsidRDefault="00CC3B63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9939A6" w:rsidRPr="00F93CAF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="009939A6" w:rsidRPr="00F93CAF">
        <w:rPr>
          <w:rFonts w:ascii="Arial" w:hAnsi="Arial" w:cs="Arial"/>
          <w:sz w:val="22"/>
          <w:szCs w:val="22"/>
        </w:rPr>
        <w:t xml:space="preserve"> oprávněn pravidelně kontrolovat provádění díla a požadovat odstranění vad kdykoliv v průběhu trvání této smlouvy a zhotovitel je povinen v případě oprávněné reklamace zajistit neprodleně nápravu odstraněním vady.  </w:t>
      </w:r>
    </w:p>
    <w:p w14:paraId="5948A679" w14:textId="77777777" w:rsidR="00B43D9F" w:rsidRDefault="00C61E1A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1E1A">
        <w:rPr>
          <w:rFonts w:ascii="Arial" w:hAnsi="Arial" w:cs="Arial"/>
          <w:sz w:val="22"/>
          <w:szCs w:val="22"/>
        </w:rPr>
        <w:t>Zhotovitel zajistí během realizace díla dodržování bezpečnostních a protipožárních předpisů a zajistí proškolení všech pracovníků provádějících příslušné práce z těchto předpisů.</w:t>
      </w:r>
    </w:p>
    <w:p w14:paraId="5EF055B1" w14:textId="1A4B6404" w:rsidR="009939A6" w:rsidRDefault="009939A6" w:rsidP="009939A6">
      <w:pPr>
        <w:pStyle w:val="Zkladntex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365D3">
        <w:rPr>
          <w:rFonts w:ascii="Arial" w:hAnsi="Arial" w:cs="Arial"/>
          <w:sz w:val="22"/>
          <w:szCs w:val="22"/>
        </w:rPr>
        <w:t xml:space="preserve">Pokud činností zhotovitele dojde ke způsobení škody </w:t>
      </w:r>
      <w:r w:rsidRPr="00910902">
        <w:rPr>
          <w:rFonts w:ascii="Arial" w:hAnsi="Arial" w:cs="Arial"/>
          <w:sz w:val="22"/>
          <w:szCs w:val="22"/>
        </w:rPr>
        <w:t>objednatel</w:t>
      </w:r>
      <w:r w:rsidR="00CC3B63">
        <w:rPr>
          <w:rFonts w:ascii="Arial" w:hAnsi="Arial" w:cs="Arial"/>
          <w:sz w:val="22"/>
          <w:szCs w:val="22"/>
        </w:rPr>
        <w:t>i</w:t>
      </w:r>
      <w:r w:rsidRPr="006365D3">
        <w:rPr>
          <w:rFonts w:ascii="Arial" w:hAnsi="Arial" w:cs="Arial"/>
          <w:sz w:val="22"/>
          <w:szCs w:val="22"/>
        </w:rPr>
        <w:t xml:space="preserve"> nebo třetím osobám opomenutím</w:t>
      </w:r>
      <w:r w:rsidRPr="003B33E9">
        <w:rPr>
          <w:rFonts w:ascii="Arial" w:hAnsi="Arial" w:cs="Arial"/>
          <w:sz w:val="22"/>
          <w:szCs w:val="22"/>
        </w:rPr>
        <w:t>, nedbalostí nebo neplněním podmínek vyplývajících ze zákona, technických nebo jiných norem nebo vyplývajících z této smlouvy</w:t>
      </w:r>
      <w:r w:rsidRPr="00B246C3">
        <w:rPr>
          <w:rFonts w:ascii="Arial" w:hAnsi="Arial" w:cs="Arial"/>
          <w:sz w:val="22"/>
          <w:szCs w:val="22"/>
        </w:rPr>
        <w:t xml:space="preserve">, je zhotovitel povinen bez zbytečného odkladu tuto škodu odstranit a není-li to možné, tak finančně uhradit. </w:t>
      </w:r>
    </w:p>
    <w:p w14:paraId="45145C6A" w14:textId="208BBEED" w:rsidR="009939A6" w:rsidRDefault="009939A6" w:rsidP="009939A6">
      <w:pPr>
        <w:pStyle w:val="Zkladntex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365D3">
        <w:rPr>
          <w:rFonts w:ascii="Arial" w:hAnsi="Arial" w:cs="Arial"/>
          <w:sz w:val="22"/>
          <w:szCs w:val="22"/>
        </w:rPr>
        <w:lastRenderedPageBreak/>
        <w:t xml:space="preserve">Zhotovitel odpovídá i za škodu způsobenou činností těch, kteří pro něj dílo provádějí. </w:t>
      </w:r>
    </w:p>
    <w:p w14:paraId="2C28557A" w14:textId="77777777" w:rsidR="00CC3B63" w:rsidRDefault="00CC3B63" w:rsidP="00CC3B63">
      <w:pPr>
        <w:pStyle w:val="Zkladntext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146A3FB" w14:textId="76995787" w:rsidR="00992591" w:rsidRPr="00F3106F" w:rsidRDefault="00992591" w:rsidP="00992591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bCs w:val="0"/>
          <w:sz w:val="22"/>
          <w:szCs w:val="22"/>
        </w:rPr>
        <w:t xml:space="preserve">Článek </w:t>
      </w:r>
      <w:r w:rsidR="00B43D9F">
        <w:rPr>
          <w:bCs w:val="0"/>
          <w:sz w:val="22"/>
          <w:szCs w:val="22"/>
        </w:rPr>
        <w:t>VIII.</w:t>
      </w:r>
      <w:r w:rsidRPr="00F3106F">
        <w:rPr>
          <w:bCs w:val="0"/>
          <w:sz w:val="22"/>
          <w:szCs w:val="22"/>
        </w:rPr>
        <w:t xml:space="preserve"> </w:t>
      </w:r>
    </w:p>
    <w:p w14:paraId="0E0D973F" w14:textId="31DC5113" w:rsidR="00992591" w:rsidRDefault="00992591" w:rsidP="009925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 xml:space="preserve">Předání a převzetí díla  </w:t>
      </w:r>
    </w:p>
    <w:p w14:paraId="3A70152B" w14:textId="77777777" w:rsidR="00992591" w:rsidRPr="00F3106F" w:rsidRDefault="00992591" w:rsidP="00992591">
      <w:pPr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Objednatel se zavazuje dílo převzít v případě, že bude bez vad a nedodělků bránících jeho řádnému užívání. O předání a převzetí díla zhotovitel sepíše předávací protokol. </w:t>
      </w:r>
    </w:p>
    <w:p w14:paraId="78E8EA52" w14:textId="77777777" w:rsidR="00992591" w:rsidRPr="00F3106F" w:rsidRDefault="00992591" w:rsidP="00992591">
      <w:pPr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Pokud objednatel dílo nepřevezme, protože dílo obsahuje vady a nedodělky bránící jeho řádnému užívání, je povinen tyto vady a nedodělky v předávacím protokolu specifikovat.</w:t>
      </w:r>
    </w:p>
    <w:p w14:paraId="1A725044" w14:textId="77777777" w:rsidR="00992591" w:rsidRDefault="00992591" w:rsidP="00992591">
      <w:pPr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V případě, že dílo bude objednatelem převzato s vadami a nedodělky, bude v předávacím protokolu uveden termín nástupu zhotovitele k odstranění vad a nedodělků a termín odstranění vad a nedodělků.</w:t>
      </w:r>
    </w:p>
    <w:p w14:paraId="7279CEC7" w14:textId="20184852" w:rsidR="00C87BC3" w:rsidRPr="00F3106F" w:rsidRDefault="00536287">
      <w:pPr>
        <w:spacing w:line="276" w:lineRule="auto"/>
        <w:jc w:val="center"/>
        <w:rPr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 xml:space="preserve">Článek </w:t>
      </w:r>
      <w:r w:rsidR="00B43D9F">
        <w:rPr>
          <w:rFonts w:ascii="Arial" w:hAnsi="Arial" w:cs="Arial"/>
          <w:b/>
          <w:sz w:val="22"/>
          <w:szCs w:val="22"/>
        </w:rPr>
        <w:t>I</w:t>
      </w:r>
      <w:r w:rsidRPr="00F3106F">
        <w:rPr>
          <w:rFonts w:ascii="Arial" w:hAnsi="Arial" w:cs="Arial"/>
          <w:b/>
          <w:sz w:val="22"/>
          <w:szCs w:val="22"/>
        </w:rPr>
        <w:t>X.</w:t>
      </w:r>
    </w:p>
    <w:p w14:paraId="45FE8BF3" w14:textId="5E9B43AF" w:rsidR="00C87BC3" w:rsidRDefault="0099259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92591">
        <w:rPr>
          <w:rFonts w:ascii="Arial" w:hAnsi="Arial" w:cs="Arial"/>
          <w:b/>
          <w:bCs/>
          <w:sz w:val="22"/>
          <w:szCs w:val="22"/>
        </w:rPr>
        <w:t>Záruka za jakost, odpovědnost za vady</w:t>
      </w:r>
    </w:p>
    <w:p w14:paraId="514BB33B" w14:textId="77777777" w:rsidR="0029753C" w:rsidRPr="00F3106F" w:rsidRDefault="0029753C" w:rsidP="008033D5">
      <w:pPr>
        <w:numPr>
          <w:ilvl w:val="0"/>
          <w:numId w:val="4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Dílo má vady, jestliže jeho provedení neodpovídá požadavkům uvedeným ve smlouvě, příslušným právním předpisům, normám nebo jiné dokumentaci vztahující se k provedení díla nebo pokud neumožňuje užívání, k němuž bylo určeno a zhotoveno. </w:t>
      </w:r>
    </w:p>
    <w:p w14:paraId="6027C2FC" w14:textId="77777777" w:rsidR="0029753C" w:rsidRPr="00F3106F" w:rsidRDefault="0029753C" w:rsidP="008033D5">
      <w:pPr>
        <w:numPr>
          <w:ilvl w:val="0"/>
          <w:numId w:val="4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Zhotovitel odpovídá za vady, jež má dílo v době předání a převzetí a vady, které se projeví v záruční době.</w:t>
      </w:r>
    </w:p>
    <w:p w14:paraId="7070349B" w14:textId="77777777" w:rsidR="0029753C" w:rsidRPr="001D03F7" w:rsidRDefault="001D03F7" w:rsidP="008033D5">
      <w:pPr>
        <w:pStyle w:val="Odstavecseseznamem"/>
        <w:numPr>
          <w:ilvl w:val="0"/>
          <w:numId w:val="4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D03F7">
        <w:rPr>
          <w:rFonts w:ascii="Arial" w:hAnsi="Arial" w:cs="Arial"/>
          <w:sz w:val="22"/>
          <w:szCs w:val="22"/>
        </w:rPr>
        <w:t xml:space="preserve">Zhotovitel poskytuje na </w:t>
      </w:r>
      <w:r w:rsidR="00281F08">
        <w:rPr>
          <w:rFonts w:ascii="Arial" w:hAnsi="Arial" w:cs="Arial"/>
          <w:sz w:val="22"/>
          <w:szCs w:val="22"/>
        </w:rPr>
        <w:t>provedené dílo</w:t>
      </w:r>
      <w:r w:rsidRPr="001D03F7">
        <w:rPr>
          <w:rFonts w:ascii="Arial" w:hAnsi="Arial" w:cs="Arial"/>
          <w:sz w:val="22"/>
          <w:szCs w:val="22"/>
        </w:rPr>
        <w:t xml:space="preserve"> záruku v délce </w:t>
      </w:r>
      <w:r w:rsidR="00281F08">
        <w:rPr>
          <w:rFonts w:ascii="Arial" w:hAnsi="Arial" w:cs="Arial"/>
          <w:sz w:val="22"/>
          <w:szCs w:val="22"/>
        </w:rPr>
        <w:t>24</w:t>
      </w:r>
      <w:r w:rsidRPr="001D03F7">
        <w:rPr>
          <w:rFonts w:ascii="Arial" w:hAnsi="Arial" w:cs="Arial"/>
          <w:sz w:val="22"/>
          <w:szCs w:val="22"/>
        </w:rPr>
        <w:t xml:space="preserve"> měsíců.  </w:t>
      </w:r>
      <w:r w:rsidR="0029753C" w:rsidRPr="001D03F7">
        <w:rPr>
          <w:rFonts w:ascii="Arial" w:hAnsi="Arial" w:cs="Arial"/>
          <w:sz w:val="22"/>
          <w:szCs w:val="22"/>
        </w:rPr>
        <w:t xml:space="preserve">  </w:t>
      </w:r>
    </w:p>
    <w:p w14:paraId="1B9F1034" w14:textId="77777777" w:rsidR="0029753C" w:rsidRPr="00F3106F" w:rsidRDefault="0029753C" w:rsidP="008033D5">
      <w:pPr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Záruční doba běží ode dne řádného převzetí provedeného díla objednatelem bez vad a nedodělků.</w:t>
      </w:r>
    </w:p>
    <w:p w14:paraId="403D51F7" w14:textId="30EB84DD" w:rsidR="0029753C" w:rsidRPr="00F3106F" w:rsidRDefault="0029753C" w:rsidP="008033D5">
      <w:pPr>
        <w:numPr>
          <w:ilvl w:val="0"/>
          <w:numId w:val="40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Veškeré vady díla bude objednatel povinen reklamovat u zhotovitele bez zbytečného odkladu poté, kdy vadu zjistil, a to formou písemného oznámení obsahujícího co nejpodrobnější specifikaci zjištěné vady. Jakmile objednatel odešle toto oznámení, bude se mít za to, že požaduje bezplatné odstranění vady, neuvede-li v oznámení jinak.</w:t>
      </w:r>
      <w:r w:rsidR="006F4A8E">
        <w:rPr>
          <w:rFonts w:ascii="Arial" w:hAnsi="Arial" w:cs="Arial"/>
          <w:sz w:val="22"/>
          <w:szCs w:val="22"/>
        </w:rPr>
        <w:t xml:space="preserve"> </w:t>
      </w:r>
      <w:r w:rsidR="00E50C97">
        <w:rPr>
          <w:rFonts w:ascii="Arial" w:hAnsi="Arial" w:cs="Arial"/>
          <w:sz w:val="22"/>
          <w:szCs w:val="22"/>
        </w:rPr>
        <w:t>Zhotovitel</w:t>
      </w:r>
      <w:r w:rsidR="006F4A8E" w:rsidRPr="006F4A8E">
        <w:rPr>
          <w:rFonts w:ascii="Arial" w:hAnsi="Arial" w:cs="Arial"/>
          <w:sz w:val="22"/>
          <w:szCs w:val="22"/>
        </w:rPr>
        <w:t xml:space="preserve"> se zavazuje reklamované vady bezplatně odstranit </w:t>
      </w:r>
      <w:r w:rsidR="00EF1EA4">
        <w:rPr>
          <w:rFonts w:ascii="Arial" w:hAnsi="Arial" w:cs="Arial"/>
          <w:sz w:val="22"/>
          <w:szCs w:val="22"/>
        </w:rPr>
        <w:t xml:space="preserve">bezodkladně, </w:t>
      </w:r>
      <w:r w:rsidR="006F4A8E">
        <w:rPr>
          <w:rFonts w:ascii="Arial" w:hAnsi="Arial" w:cs="Arial"/>
          <w:sz w:val="22"/>
          <w:szCs w:val="22"/>
        </w:rPr>
        <w:t xml:space="preserve">nejpozději </w:t>
      </w:r>
      <w:r w:rsidR="006F4A8E" w:rsidRPr="006F4A8E">
        <w:rPr>
          <w:rFonts w:ascii="Arial" w:hAnsi="Arial" w:cs="Arial"/>
          <w:sz w:val="22"/>
          <w:szCs w:val="22"/>
        </w:rPr>
        <w:t>do 30 dnů ode dne doručení reklamace</w:t>
      </w:r>
      <w:r w:rsidR="006F4A8E">
        <w:rPr>
          <w:rFonts w:ascii="Arial" w:hAnsi="Arial" w:cs="Arial"/>
          <w:sz w:val="22"/>
          <w:szCs w:val="22"/>
        </w:rPr>
        <w:t>.</w:t>
      </w:r>
    </w:p>
    <w:p w14:paraId="0B7E379E" w14:textId="363E4191" w:rsidR="00C87BC3" w:rsidRPr="00F3106F" w:rsidRDefault="0029753C" w:rsidP="008033D5">
      <w:pPr>
        <w:numPr>
          <w:ilvl w:val="0"/>
          <w:numId w:val="4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Provedenou opravu reklamované vady </w:t>
      </w:r>
      <w:r w:rsidR="004B564D">
        <w:rPr>
          <w:rFonts w:ascii="Arial" w:hAnsi="Arial" w:cs="Arial"/>
          <w:sz w:val="22"/>
          <w:szCs w:val="22"/>
        </w:rPr>
        <w:t xml:space="preserve">díla </w:t>
      </w:r>
      <w:r w:rsidRPr="00F3106F">
        <w:rPr>
          <w:rFonts w:ascii="Arial" w:hAnsi="Arial" w:cs="Arial"/>
          <w:sz w:val="22"/>
          <w:szCs w:val="22"/>
        </w:rPr>
        <w:t>předá zhotovitel objednateli písemně. Na provedenou opravu poskytne zhotovitel záruku za jakost ve stejné délce dle odstavce 3</w:t>
      </w:r>
      <w:r w:rsidR="00BB37BE">
        <w:rPr>
          <w:rFonts w:ascii="Arial" w:hAnsi="Arial" w:cs="Arial"/>
          <w:sz w:val="22"/>
          <w:szCs w:val="22"/>
        </w:rPr>
        <w:t>)</w:t>
      </w:r>
      <w:r w:rsidRPr="00F3106F">
        <w:rPr>
          <w:rFonts w:ascii="Arial" w:hAnsi="Arial" w:cs="Arial"/>
          <w:sz w:val="22"/>
          <w:szCs w:val="22"/>
        </w:rPr>
        <w:t xml:space="preserve"> tohoto článku. </w:t>
      </w:r>
    </w:p>
    <w:p w14:paraId="0428556F" w14:textId="218CA8E6" w:rsidR="00C87BC3" w:rsidRPr="00F3106F" w:rsidRDefault="00536287">
      <w:pPr>
        <w:spacing w:line="276" w:lineRule="auto"/>
        <w:jc w:val="center"/>
        <w:rPr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Článek X.</w:t>
      </w:r>
    </w:p>
    <w:p w14:paraId="1A623D2C" w14:textId="750460A4" w:rsidR="00C87BC3" w:rsidRDefault="005362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Odpovědnost za škodu</w:t>
      </w:r>
    </w:p>
    <w:p w14:paraId="45D17D27" w14:textId="77777777" w:rsidR="0029753C" w:rsidRPr="00F3106F" w:rsidRDefault="0029753C" w:rsidP="0029753C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 xml:space="preserve">Nebezpečí škody na zhotovovaném díle nese zhotovitel v plném rozsahu až do dne převzetí řádně provedeného díla objednatelem bez vad a nedodělků. </w:t>
      </w:r>
      <w:r w:rsidR="0025676B">
        <w:rPr>
          <w:rFonts w:ascii="Arial" w:hAnsi="Arial" w:cs="Arial"/>
          <w:sz w:val="22"/>
          <w:szCs w:val="22"/>
        </w:rPr>
        <w:t xml:space="preserve"> </w:t>
      </w:r>
    </w:p>
    <w:p w14:paraId="10BB158A" w14:textId="77777777" w:rsidR="0029753C" w:rsidRPr="00F3106F" w:rsidRDefault="0029753C" w:rsidP="0029753C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Zhotovitel nese odpovědnost původce odpadů. Zhotovitel se zavazuje nezpůsobovat únik ropných, toxických či jiných škodlivých látek na stavbě.</w:t>
      </w:r>
    </w:p>
    <w:p w14:paraId="743616D6" w14:textId="77777777" w:rsidR="0029753C" w:rsidRPr="00F3106F" w:rsidRDefault="0029753C" w:rsidP="0029753C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Zhotovitel je povinen učinit veškerá opatření potřebná k odvrácení škody nebo k jejímu zmírnění.</w:t>
      </w:r>
    </w:p>
    <w:p w14:paraId="5A17096D" w14:textId="77777777" w:rsidR="001D03F7" w:rsidRPr="00281F08" w:rsidRDefault="0029753C" w:rsidP="00281F08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lastRenderedPageBreak/>
        <w:t xml:space="preserve">Zhotovitel je povinen nahradit objednateli škodu, která vznikla při realizaci a užívání díla v souvislosti </w:t>
      </w:r>
      <w:r w:rsidR="00F10D5E">
        <w:rPr>
          <w:rFonts w:ascii="Arial" w:hAnsi="Arial" w:cs="Arial"/>
          <w:sz w:val="22"/>
          <w:szCs w:val="22"/>
        </w:rPr>
        <w:t xml:space="preserve">s porušením povinnosti a závazků zhotovitele dle této smlouvy </w:t>
      </w:r>
      <w:r w:rsidRPr="00F3106F">
        <w:rPr>
          <w:rFonts w:ascii="Arial" w:hAnsi="Arial" w:cs="Arial"/>
          <w:sz w:val="22"/>
          <w:szCs w:val="22"/>
        </w:rPr>
        <w:t>nebo jako</w:t>
      </w:r>
      <w:r w:rsidR="00F10D5E">
        <w:rPr>
          <w:rFonts w:ascii="Arial" w:hAnsi="Arial" w:cs="Arial"/>
          <w:sz w:val="22"/>
          <w:szCs w:val="22"/>
        </w:rPr>
        <w:t xml:space="preserve"> jejich </w:t>
      </w:r>
      <w:r w:rsidRPr="00F3106F">
        <w:rPr>
          <w:rFonts w:ascii="Arial" w:hAnsi="Arial" w:cs="Arial"/>
          <w:sz w:val="22"/>
          <w:szCs w:val="22"/>
        </w:rPr>
        <w:t>důsledek</w:t>
      </w:r>
      <w:r w:rsidR="00F10D5E">
        <w:rPr>
          <w:rFonts w:ascii="Arial" w:hAnsi="Arial" w:cs="Arial"/>
          <w:sz w:val="22"/>
          <w:szCs w:val="22"/>
        </w:rPr>
        <w:t>.</w:t>
      </w:r>
    </w:p>
    <w:p w14:paraId="40D173D6" w14:textId="05A84D73" w:rsidR="00C87BC3" w:rsidRPr="00F3106F" w:rsidRDefault="00536287">
      <w:pPr>
        <w:spacing w:line="276" w:lineRule="auto"/>
        <w:jc w:val="center"/>
        <w:rPr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Článek XI.</w:t>
      </w:r>
    </w:p>
    <w:p w14:paraId="3E55BF65" w14:textId="47DE46CC" w:rsidR="00C87BC3" w:rsidRDefault="0053628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106F">
        <w:rPr>
          <w:rFonts w:ascii="Arial" w:hAnsi="Arial" w:cs="Arial"/>
          <w:b/>
          <w:sz w:val="22"/>
          <w:szCs w:val="22"/>
        </w:rPr>
        <w:t>Sankční ujednání</w:t>
      </w:r>
    </w:p>
    <w:p w14:paraId="7A9C59AF" w14:textId="36F9DBCA" w:rsidR="0039520C" w:rsidRDefault="0039520C" w:rsidP="0039520C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V případě, že zhotovitel nepředá objednateli dílo v</w:t>
      </w:r>
      <w:r w:rsidR="00BB37BE">
        <w:rPr>
          <w:rFonts w:ascii="Arial" w:hAnsi="Arial" w:cs="Arial"/>
          <w:sz w:val="22"/>
          <w:szCs w:val="22"/>
        </w:rPr>
        <w:t>e lhůtě</w:t>
      </w:r>
      <w:r w:rsidR="00B60806">
        <w:rPr>
          <w:rFonts w:ascii="Arial" w:hAnsi="Arial" w:cs="Arial"/>
          <w:sz w:val="22"/>
          <w:szCs w:val="22"/>
        </w:rPr>
        <w:t xml:space="preserve"> </w:t>
      </w:r>
      <w:r w:rsidRPr="00F3106F">
        <w:rPr>
          <w:rFonts w:ascii="Arial" w:hAnsi="Arial" w:cs="Arial"/>
          <w:sz w:val="22"/>
          <w:szCs w:val="22"/>
        </w:rPr>
        <w:t xml:space="preserve">dohodnuté v článku. IV. odst. 1) této smlouvy, zavazuje se zaplatit objednateli smluvní pokutu ve výši </w:t>
      </w:r>
      <w:r w:rsidR="00BB37BE">
        <w:rPr>
          <w:rFonts w:ascii="Arial" w:hAnsi="Arial" w:cs="Arial"/>
          <w:sz w:val="22"/>
          <w:szCs w:val="22"/>
        </w:rPr>
        <w:t>500,</w:t>
      </w:r>
      <w:r w:rsidRPr="00F3106F">
        <w:rPr>
          <w:rFonts w:ascii="Arial" w:hAnsi="Arial" w:cs="Arial"/>
          <w:sz w:val="22"/>
          <w:szCs w:val="22"/>
        </w:rPr>
        <w:t>- Kč za každý i započatý kalendářní den prodlení.</w:t>
      </w:r>
    </w:p>
    <w:p w14:paraId="4E7641C9" w14:textId="22D3A8C6" w:rsidR="008033D5" w:rsidRDefault="00267C79" w:rsidP="0039520C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033D5" w:rsidRPr="008033D5">
        <w:rPr>
          <w:rFonts w:ascii="Arial" w:hAnsi="Arial" w:cs="Arial"/>
          <w:sz w:val="22"/>
          <w:szCs w:val="22"/>
        </w:rPr>
        <w:t>Je-li objednatel v prodlení s úhradou plat</w:t>
      </w:r>
      <w:r w:rsidR="008033D5">
        <w:rPr>
          <w:rFonts w:ascii="Arial" w:hAnsi="Arial" w:cs="Arial"/>
          <w:sz w:val="22"/>
          <w:szCs w:val="22"/>
        </w:rPr>
        <w:t>by</w:t>
      </w:r>
      <w:r w:rsidR="008033D5" w:rsidRPr="008033D5">
        <w:rPr>
          <w:rFonts w:ascii="Arial" w:hAnsi="Arial" w:cs="Arial"/>
          <w:sz w:val="22"/>
          <w:szCs w:val="22"/>
        </w:rPr>
        <w:t xml:space="preserve"> podle </w:t>
      </w:r>
      <w:r w:rsidR="008033D5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 xml:space="preserve">VI. </w:t>
      </w:r>
      <w:r w:rsidR="008033D5" w:rsidRPr="008033D5">
        <w:rPr>
          <w:rFonts w:ascii="Arial" w:hAnsi="Arial" w:cs="Arial"/>
          <w:sz w:val="22"/>
          <w:szCs w:val="22"/>
        </w:rPr>
        <w:t>odst. 4</w:t>
      </w:r>
      <w:r w:rsidR="00BB37B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8033D5" w:rsidRPr="008033D5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</w:t>
      </w:r>
      <w:r w:rsidR="008033D5" w:rsidRPr="008033D5">
        <w:rPr>
          <w:rFonts w:ascii="Arial" w:hAnsi="Arial" w:cs="Arial"/>
          <w:sz w:val="22"/>
          <w:szCs w:val="22"/>
        </w:rPr>
        <w:t xml:space="preserve">mlouvy, je povinen uhradit zhotoviteli </w:t>
      </w:r>
      <w:r w:rsidR="00BB37BE" w:rsidRPr="00BB37BE">
        <w:rPr>
          <w:rFonts w:ascii="Arial" w:hAnsi="Arial" w:cs="Arial"/>
          <w:sz w:val="22"/>
          <w:szCs w:val="22"/>
        </w:rPr>
        <w:t>úrok z prodlení dle příslušných právních předpisů</w:t>
      </w:r>
      <w:r w:rsidR="008033D5" w:rsidRPr="008033D5">
        <w:rPr>
          <w:rFonts w:ascii="Arial" w:hAnsi="Arial" w:cs="Arial"/>
          <w:sz w:val="22"/>
          <w:szCs w:val="22"/>
        </w:rPr>
        <w:t>.</w:t>
      </w:r>
    </w:p>
    <w:p w14:paraId="6226B32E" w14:textId="41AD48B3" w:rsidR="0039520C" w:rsidRPr="00F3106F" w:rsidRDefault="0039520C" w:rsidP="0039520C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Sjednané smluvní pokuty zaplatí povinná strana nezávisle na zavinění a na tom, zda a v jaké výši vznikne druhé smluvní straně škoda.</w:t>
      </w:r>
    </w:p>
    <w:p w14:paraId="01B4E972" w14:textId="77777777" w:rsidR="0039520C" w:rsidRDefault="0039520C" w:rsidP="0039520C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3106F">
        <w:rPr>
          <w:rFonts w:ascii="Arial" w:hAnsi="Arial" w:cs="Arial"/>
          <w:sz w:val="22"/>
          <w:szCs w:val="22"/>
        </w:rPr>
        <w:t>Smluvní pokuty se nezapočítávají do náhrady případně vzniklé škody. Náhradu škody lze vymáhat samostatně vedle smluvní pokuty v plné výši.</w:t>
      </w:r>
    </w:p>
    <w:p w14:paraId="146C65F3" w14:textId="77777777" w:rsidR="005761D9" w:rsidRPr="005761D9" w:rsidRDefault="005761D9" w:rsidP="005761D9">
      <w:pPr>
        <w:pStyle w:val="Odstavecseseznamem"/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761D9">
        <w:rPr>
          <w:rFonts w:ascii="Arial" w:hAnsi="Arial" w:cs="Arial"/>
          <w:sz w:val="22"/>
          <w:szCs w:val="22"/>
        </w:rPr>
        <w:t xml:space="preserve">Pro případ prodlení s úhradou peněžitého závazku jsou smluvní strany oprávněny požadovat úrok z prodlení </w:t>
      </w:r>
      <w:r w:rsidR="00EE32CB">
        <w:rPr>
          <w:rFonts w:ascii="Arial" w:hAnsi="Arial" w:cs="Arial"/>
          <w:sz w:val="22"/>
          <w:szCs w:val="22"/>
        </w:rPr>
        <w:t>dle příslušných právních předpisů</w:t>
      </w:r>
      <w:r w:rsidRPr="005761D9">
        <w:rPr>
          <w:rFonts w:ascii="Arial" w:hAnsi="Arial" w:cs="Arial"/>
          <w:sz w:val="22"/>
          <w:szCs w:val="22"/>
        </w:rPr>
        <w:t>.</w:t>
      </w:r>
      <w:r w:rsidR="00EE32CB">
        <w:rPr>
          <w:rFonts w:ascii="Arial" w:hAnsi="Arial" w:cs="Arial"/>
          <w:sz w:val="22"/>
          <w:szCs w:val="22"/>
        </w:rPr>
        <w:t xml:space="preserve"> </w:t>
      </w:r>
    </w:p>
    <w:p w14:paraId="1D8FE337" w14:textId="39358D40" w:rsidR="00EE7484" w:rsidRPr="00F3106F" w:rsidRDefault="00EE7484" w:rsidP="00EE7484">
      <w:pPr>
        <w:pStyle w:val="Nadpis3"/>
        <w:spacing w:before="0" w:after="0" w:line="276" w:lineRule="auto"/>
        <w:jc w:val="center"/>
        <w:rPr>
          <w:sz w:val="22"/>
          <w:szCs w:val="22"/>
        </w:rPr>
      </w:pPr>
      <w:r w:rsidRPr="00F3106F">
        <w:rPr>
          <w:sz w:val="22"/>
          <w:szCs w:val="22"/>
        </w:rPr>
        <w:t>Článek X</w:t>
      </w:r>
      <w:r w:rsidR="0039520C" w:rsidRPr="00F3106F">
        <w:rPr>
          <w:sz w:val="22"/>
          <w:szCs w:val="22"/>
        </w:rPr>
        <w:t>I</w:t>
      </w:r>
      <w:r w:rsidR="008033D5">
        <w:rPr>
          <w:sz w:val="22"/>
          <w:szCs w:val="22"/>
        </w:rPr>
        <w:t>I</w:t>
      </w:r>
      <w:r w:rsidRPr="00F3106F">
        <w:rPr>
          <w:sz w:val="22"/>
          <w:szCs w:val="22"/>
        </w:rPr>
        <w:t>.</w:t>
      </w:r>
    </w:p>
    <w:p w14:paraId="340C677C" w14:textId="77777777" w:rsidR="00EE7484" w:rsidRPr="00F3106F" w:rsidRDefault="00EE7484" w:rsidP="00EE7484">
      <w:pPr>
        <w:pStyle w:val="Nadpis3"/>
        <w:spacing w:before="0" w:line="276" w:lineRule="auto"/>
        <w:jc w:val="center"/>
        <w:rPr>
          <w:sz w:val="22"/>
          <w:szCs w:val="22"/>
        </w:rPr>
      </w:pPr>
      <w:r w:rsidRPr="00205C96">
        <w:rPr>
          <w:sz w:val="22"/>
          <w:szCs w:val="22"/>
        </w:rPr>
        <w:t>Závěrečná ustanovení</w:t>
      </w:r>
    </w:p>
    <w:p w14:paraId="5AEAC3DB" w14:textId="4D8C811D" w:rsidR="00205C96" w:rsidRPr="00BB37BE" w:rsidRDefault="00BB37BE" w:rsidP="00205C96">
      <w:pPr>
        <w:numPr>
          <w:ilvl w:val="0"/>
          <w:numId w:val="32"/>
        </w:numPr>
        <w:tabs>
          <w:tab w:val="clear" w:pos="397"/>
        </w:tabs>
        <w:spacing w:after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6486">
        <w:rPr>
          <w:rFonts w:ascii="Arial" w:hAnsi="Arial" w:cs="Arial"/>
          <w:bCs/>
          <w:sz w:val="22"/>
          <w:szCs w:val="22"/>
        </w:rPr>
        <w:t>Právní vztahy smluvních stran založené touto smlouvou se řídí právním řádem České republiky, zejména občanským zákoníkem</w:t>
      </w:r>
      <w:r w:rsidR="00205C96" w:rsidRPr="00544E5A">
        <w:rPr>
          <w:rFonts w:ascii="Arial" w:hAnsi="Arial" w:cs="Arial"/>
          <w:bCs/>
          <w:sz w:val="22"/>
          <w:szCs w:val="22"/>
        </w:rPr>
        <w:t>.</w:t>
      </w:r>
      <w:r w:rsidR="00205C96">
        <w:rPr>
          <w:rFonts w:ascii="Arial" w:hAnsi="Arial" w:cs="Arial"/>
          <w:bCs/>
          <w:sz w:val="22"/>
          <w:szCs w:val="22"/>
        </w:rPr>
        <w:t xml:space="preserve"> </w:t>
      </w:r>
    </w:p>
    <w:p w14:paraId="5C3D7D12" w14:textId="77777777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22F22">
        <w:rPr>
          <w:rFonts w:ascii="Arial" w:hAnsi="Arial" w:cs="Arial"/>
          <w:bCs/>
          <w:sz w:val="22"/>
          <w:szCs w:val="22"/>
        </w:rPr>
        <w:t xml:space="preserve">Pokud se jakékoli ustanovení </w:t>
      </w:r>
      <w:r>
        <w:rPr>
          <w:rFonts w:ascii="Arial" w:hAnsi="Arial" w:cs="Arial"/>
          <w:bCs/>
          <w:sz w:val="22"/>
          <w:szCs w:val="22"/>
        </w:rPr>
        <w:t>s</w:t>
      </w:r>
      <w:r w:rsidRPr="00622F22">
        <w:rPr>
          <w:rFonts w:ascii="Arial" w:hAnsi="Arial" w:cs="Arial"/>
          <w:bCs/>
          <w:sz w:val="22"/>
          <w:szCs w:val="22"/>
        </w:rPr>
        <w:t xml:space="preserve">mlouvy stane neplatným či nevymahatelným, nebude to mít vliv na platnost a vymahatelnost ostatních ustanovení </w:t>
      </w:r>
      <w:r>
        <w:rPr>
          <w:rFonts w:ascii="Arial" w:hAnsi="Arial" w:cs="Arial"/>
          <w:bCs/>
          <w:sz w:val="22"/>
          <w:szCs w:val="22"/>
        </w:rPr>
        <w:t>s</w:t>
      </w:r>
      <w:r w:rsidRPr="00622F22">
        <w:rPr>
          <w:rFonts w:ascii="Arial" w:hAnsi="Arial" w:cs="Arial"/>
          <w:bCs/>
          <w:sz w:val="22"/>
          <w:szCs w:val="22"/>
        </w:rPr>
        <w:t xml:space="preserve">mlouvy. Smluvní strany se zavazují nahradit neplatné nebo nevymahatelné ustanovení novým ustanovením, jehož znění bude odpovídat úmyslu vyjádřenému původním ustanovením a </w:t>
      </w:r>
      <w:r>
        <w:rPr>
          <w:rFonts w:ascii="Arial" w:hAnsi="Arial" w:cs="Arial"/>
          <w:bCs/>
          <w:sz w:val="22"/>
          <w:szCs w:val="22"/>
        </w:rPr>
        <w:t>s</w:t>
      </w:r>
      <w:r w:rsidRPr="00622F22">
        <w:rPr>
          <w:rFonts w:ascii="Arial" w:hAnsi="Arial" w:cs="Arial"/>
          <w:bCs/>
          <w:sz w:val="22"/>
          <w:szCs w:val="22"/>
        </w:rPr>
        <w:t>mlouvou jako celkem.</w:t>
      </w:r>
    </w:p>
    <w:p w14:paraId="0F3295F3" w14:textId="1719F70A" w:rsidR="00D24679" w:rsidRDefault="00BB37BE" w:rsidP="00D24679">
      <w:pPr>
        <w:numPr>
          <w:ilvl w:val="0"/>
          <w:numId w:val="32"/>
        </w:numPr>
        <w:spacing w:after="1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262E3">
        <w:rPr>
          <w:rFonts w:ascii="Arial" w:hAnsi="Arial" w:cs="Arial"/>
          <w:bCs/>
          <w:sz w:val="22"/>
          <w:szCs w:val="22"/>
        </w:rPr>
        <w:t xml:space="preserve">Měnit nebo doplňovat text smlouvy je možné jen formou písemných vzestupně číslovaných dodatků podepsaných </w:t>
      </w:r>
      <w:r>
        <w:rPr>
          <w:rFonts w:ascii="Arial" w:hAnsi="Arial" w:cs="Arial"/>
          <w:bCs/>
          <w:sz w:val="22"/>
          <w:szCs w:val="22"/>
        </w:rPr>
        <w:t xml:space="preserve">oprávněnými </w:t>
      </w:r>
      <w:r w:rsidRPr="001262E3">
        <w:rPr>
          <w:rFonts w:ascii="Arial" w:hAnsi="Arial" w:cs="Arial"/>
          <w:bCs/>
          <w:sz w:val="22"/>
          <w:szCs w:val="22"/>
        </w:rPr>
        <w:t>zástupci obou smluvních stran. Smluvní strany sjednávají, že § 564 občansk</w:t>
      </w:r>
      <w:r>
        <w:rPr>
          <w:rFonts w:ascii="Arial" w:hAnsi="Arial" w:cs="Arial"/>
          <w:bCs/>
          <w:sz w:val="22"/>
          <w:szCs w:val="22"/>
        </w:rPr>
        <w:t>ého</w:t>
      </w:r>
      <w:r w:rsidRPr="001262E3">
        <w:rPr>
          <w:rFonts w:ascii="Arial" w:hAnsi="Arial" w:cs="Arial"/>
          <w:bCs/>
          <w:sz w:val="22"/>
          <w:szCs w:val="22"/>
        </w:rPr>
        <w:t xml:space="preserve"> zákoník</w:t>
      </w:r>
      <w:r>
        <w:rPr>
          <w:rFonts w:ascii="Arial" w:hAnsi="Arial" w:cs="Arial"/>
          <w:bCs/>
          <w:sz w:val="22"/>
          <w:szCs w:val="22"/>
        </w:rPr>
        <w:t xml:space="preserve">u </w:t>
      </w:r>
      <w:r w:rsidRPr="001262E3">
        <w:rPr>
          <w:rFonts w:ascii="Arial" w:hAnsi="Arial" w:cs="Arial"/>
          <w:bCs/>
          <w:sz w:val="22"/>
          <w:szCs w:val="22"/>
        </w:rPr>
        <w:t xml:space="preserve">se nepoužije. Možnost měnit smlouvu jinou formou, </w:t>
      </w:r>
      <w:r>
        <w:rPr>
          <w:rFonts w:ascii="Arial" w:hAnsi="Arial" w:cs="Arial"/>
          <w:bCs/>
          <w:sz w:val="22"/>
          <w:szCs w:val="22"/>
        </w:rPr>
        <w:t xml:space="preserve">než je uvedeno výše </w:t>
      </w:r>
      <w:r w:rsidRPr="001262E3">
        <w:rPr>
          <w:rFonts w:ascii="Arial" w:hAnsi="Arial" w:cs="Arial"/>
          <w:bCs/>
          <w:sz w:val="22"/>
          <w:szCs w:val="22"/>
        </w:rPr>
        <w:t>smluvní strany vylučují</w:t>
      </w:r>
      <w:r w:rsidR="00D24679" w:rsidRPr="00D24679">
        <w:rPr>
          <w:rFonts w:ascii="Arial" w:hAnsi="Arial" w:cs="Arial"/>
          <w:bCs/>
          <w:sz w:val="22"/>
          <w:szCs w:val="22"/>
        </w:rPr>
        <w:t xml:space="preserve">. </w:t>
      </w:r>
    </w:p>
    <w:p w14:paraId="6649DF02" w14:textId="27AA1F5D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262E3">
        <w:rPr>
          <w:rFonts w:ascii="Arial" w:hAnsi="Arial" w:cs="Arial"/>
          <w:bCs/>
          <w:sz w:val="22"/>
          <w:szCs w:val="22"/>
        </w:rPr>
        <w:t>Smluvní strany prohlašují, že skutečnosti uvedené v této smlouvě nepovažují za obchodní tajemství ve smyslu § 504 občansk</w:t>
      </w:r>
      <w:r>
        <w:rPr>
          <w:rFonts w:ascii="Arial" w:hAnsi="Arial" w:cs="Arial"/>
          <w:bCs/>
          <w:sz w:val="22"/>
          <w:szCs w:val="22"/>
        </w:rPr>
        <w:t>ého</w:t>
      </w:r>
      <w:r w:rsidRPr="001262E3">
        <w:rPr>
          <w:rFonts w:ascii="Arial" w:hAnsi="Arial" w:cs="Arial"/>
          <w:bCs/>
          <w:sz w:val="22"/>
          <w:szCs w:val="22"/>
        </w:rPr>
        <w:t xml:space="preserve"> zákoník</w:t>
      </w:r>
      <w:r>
        <w:rPr>
          <w:rFonts w:ascii="Arial" w:hAnsi="Arial" w:cs="Arial"/>
          <w:bCs/>
          <w:sz w:val="22"/>
          <w:szCs w:val="22"/>
        </w:rPr>
        <w:t>u</w:t>
      </w:r>
      <w:r w:rsidRPr="001262E3">
        <w:rPr>
          <w:rFonts w:ascii="Arial" w:hAnsi="Arial" w:cs="Arial"/>
          <w:bCs/>
          <w:sz w:val="22"/>
          <w:szCs w:val="22"/>
        </w:rPr>
        <w:t xml:space="preserve"> a udělují svolení k jejich užití a zveřejnění bez stanovení jakýchkoliv dalších podmínek.</w:t>
      </w:r>
    </w:p>
    <w:p w14:paraId="757FEEDD" w14:textId="17F6E41C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5E90">
        <w:rPr>
          <w:rFonts w:ascii="Arial" w:hAnsi="Arial" w:cs="Arial"/>
          <w:bCs/>
          <w:sz w:val="22"/>
          <w:szCs w:val="22"/>
        </w:rPr>
        <w:t>Smluvní strany souhlasí se zveřejněním textu této smlouvy v příslušném registru smluv dle zákona č. 340/2015 Sb., zákon o zvláštních podmínkách účinnosti některých smluv, uveřejňování těchto smluv a o registru smluv, v</w:t>
      </w:r>
      <w:r>
        <w:rPr>
          <w:rFonts w:ascii="Arial" w:hAnsi="Arial" w:cs="Arial"/>
          <w:bCs/>
          <w:sz w:val="22"/>
          <w:szCs w:val="22"/>
        </w:rPr>
        <w:t> platném znění</w:t>
      </w:r>
      <w:r w:rsidRPr="003B5E90">
        <w:rPr>
          <w:rFonts w:ascii="Arial" w:hAnsi="Arial" w:cs="Arial"/>
          <w:bCs/>
          <w:sz w:val="22"/>
          <w:szCs w:val="22"/>
        </w:rPr>
        <w:t xml:space="preserve">, s tím, že toto uveřejnění zajistí </w:t>
      </w:r>
      <w:r>
        <w:rPr>
          <w:rFonts w:ascii="Arial" w:hAnsi="Arial" w:cs="Arial"/>
          <w:bCs/>
          <w:sz w:val="22"/>
          <w:szCs w:val="22"/>
        </w:rPr>
        <w:t>objednatel</w:t>
      </w:r>
      <w:r w:rsidRPr="003B5E90">
        <w:rPr>
          <w:rFonts w:ascii="Arial" w:hAnsi="Arial" w:cs="Arial"/>
          <w:bCs/>
          <w:sz w:val="22"/>
          <w:szCs w:val="22"/>
        </w:rPr>
        <w:t xml:space="preserve">. </w:t>
      </w:r>
    </w:p>
    <w:p w14:paraId="40FBC267" w14:textId="77777777" w:rsidR="00BB37BE" w:rsidRPr="00BB37BE" w:rsidRDefault="00BB37BE" w:rsidP="00BB37B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29435DB" w14:textId="77777777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262E3">
        <w:rPr>
          <w:rFonts w:ascii="Arial" w:hAnsi="Arial" w:cs="Arial"/>
          <w:bCs/>
          <w:sz w:val="22"/>
          <w:szCs w:val="22"/>
        </w:rPr>
        <w:t>Smlouva nabývá platnosti dnem jejího podpisu oběma smluvními stranami a účinnosti dnem uveřejnění v registru smluv.</w:t>
      </w:r>
    </w:p>
    <w:p w14:paraId="6AE2EF9E" w14:textId="77777777" w:rsidR="00BB37BE" w:rsidRPr="001262E3" w:rsidRDefault="00BB37BE" w:rsidP="00BB37BE">
      <w:pPr>
        <w:pStyle w:val="Odstavecseseznamem"/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0F712B" w14:textId="271BEBB2" w:rsidR="00BB37BE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B5E90">
        <w:rPr>
          <w:rFonts w:ascii="Arial" w:hAnsi="Arial" w:cs="Arial"/>
          <w:bCs/>
          <w:sz w:val="22"/>
          <w:szCs w:val="22"/>
        </w:rPr>
        <w:t>Plnění předmětu této smlouvy před účinností této smlouvy se považuje za plnění podle této smlouvy a práva a povinnosti z něj vzniklé se řídí touto smlouvou.</w:t>
      </w:r>
    </w:p>
    <w:p w14:paraId="097FF11B" w14:textId="1F4BC32C" w:rsidR="00BB37BE" w:rsidRPr="0028210F" w:rsidRDefault="00BB37BE" w:rsidP="00BB37BE">
      <w:pPr>
        <w:pStyle w:val="Odstavecseseznamem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8210F">
        <w:rPr>
          <w:rFonts w:ascii="Arial" w:hAnsi="Arial" w:cs="Arial"/>
          <w:bCs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bCs/>
          <w:sz w:val="22"/>
          <w:szCs w:val="22"/>
        </w:rPr>
        <w:t>smlouva</w:t>
      </w:r>
      <w:r w:rsidRPr="0028210F">
        <w:rPr>
          <w:rFonts w:ascii="Arial" w:hAnsi="Arial" w:cs="Arial"/>
          <w:bCs/>
          <w:sz w:val="22"/>
          <w:szCs w:val="22"/>
        </w:rPr>
        <w:t xml:space="preserve"> je uzavírána v elektronické podobě, tj. prostřednictvím uznávaného elektronického podpisu ve smyslu zákona č. 297/2016 Sb., o službách vytvářejících důvěru pro elektronické transakce, v</w:t>
      </w:r>
      <w:r>
        <w:rPr>
          <w:rFonts w:ascii="Arial" w:hAnsi="Arial" w:cs="Arial"/>
          <w:bCs/>
          <w:sz w:val="22"/>
          <w:szCs w:val="22"/>
        </w:rPr>
        <w:t> platném znění</w:t>
      </w:r>
      <w:r w:rsidRPr="0028210F">
        <w:rPr>
          <w:rFonts w:ascii="Arial" w:hAnsi="Arial" w:cs="Arial"/>
          <w:bCs/>
          <w:sz w:val="22"/>
          <w:szCs w:val="22"/>
        </w:rPr>
        <w:t>.</w:t>
      </w:r>
    </w:p>
    <w:p w14:paraId="6ADDAA34" w14:textId="35FB921B" w:rsidR="00A900FA" w:rsidRDefault="00A900FA" w:rsidP="0060234A">
      <w:pPr>
        <w:pStyle w:val="Zkladntext2"/>
        <w:numPr>
          <w:ilvl w:val="0"/>
          <w:numId w:val="32"/>
        </w:numPr>
        <w:tabs>
          <w:tab w:val="clear" w:pos="397"/>
        </w:tabs>
        <w:spacing w:before="120" w:after="240" w:line="276" w:lineRule="auto"/>
        <w:ind w:left="426" w:hanging="426"/>
        <w:jc w:val="both"/>
        <w:rPr>
          <w:sz w:val="22"/>
          <w:szCs w:val="22"/>
        </w:rPr>
      </w:pPr>
      <w:r w:rsidRPr="00A900FA">
        <w:rPr>
          <w:sz w:val="22"/>
          <w:szCs w:val="22"/>
        </w:rPr>
        <w:t>Nedílnou součástí této smlouvy j</w:t>
      </w:r>
      <w:r w:rsidR="00892106">
        <w:rPr>
          <w:sz w:val="22"/>
          <w:szCs w:val="22"/>
        </w:rPr>
        <w:t xml:space="preserve">sou </w:t>
      </w:r>
      <w:r w:rsidRPr="00A900FA">
        <w:rPr>
          <w:sz w:val="22"/>
          <w:szCs w:val="22"/>
        </w:rPr>
        <w:t>následující příloh</w:t>
      </w:r>
      <w:r w:rsidR="00892106">
        <w:rPr>
          <w:sz w:val="22"/>
          <w:szCs w:val="22"/>
        </w:rPr>
        <w:t>y</w:t>
      </w:r>
      <w:r w:rsidRPr="00A900FA">
        <w:rPr>
          <w:sz w:val="22"/>
          <w:szCs w:val="22"/>
        </w:rPr>
        <w:t>:</w:t>
      </w:r>
    </w:p>
    <w:p w14:paraId="54D785E6" w14:textId="5B995F2F" w:rsidR="00281F08" w:rsidRDefault="00281F08" w:rsidP="00281F08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Položkový rozpočet</w:t>
      </w:r>
    </w:p>
    <w:p w14:paraId="6B38AFE1" w14:textId="33715BD0" w:rsidR="00281F08" w:rsidRDefault="00281F08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99645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</w:t>
      </w:r>
      <w:r w:rsidR="00C10BE2">
        <w:rPr>
          <w:rFonts w:ascii="Arial" w:hAnsi="Arial" w:cs="Arial"/>
          <w:sz w:val="22"/>
          <w:szCs w:val="22"/>
        </w:rPr>
        <w:t>D</w:t>
      </w:r>
      <w:r w:rsidR="00C10BE2" w:rsidRPr="0076102D">
        <w:rPr>
          <w:rFonts w:ascii="Arial" w:hAnsi="Arial" w:cs="Arial"/>
          <w:sz w:val="22"/>
          <w:szCs w:val="22"/>
        </w:rPr>
        <w:t>ispozičního řešení policových regálů</w:t>
      </w:r>
    </w:p>
    <w:p w14:paraId="4B052044" w14:textId="1EB3B722" w:rsidR="006F78C6" w:rsidRDefault="006F78C6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7310AD0A" w14:textId="65170ACE" w:rsidR="006F78C6" w:rsidRPr="00F43933" w:rsidRDefault="006F78C6" w:rsidP="006F78C6">
      <w:pPr>
        <w:spacing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85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440"/>
      </w:tblGrid>
      <w:tr w:rsidR="006F78C6" w:rsidRPr="00741514" w14:paraId="114CB4CF" w14:textId="77777777" w:rsidTr="007300C5">
        <w:trPr>
          <w:trHeight w:val="886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61CB3DDC" w14:textId="77777777" w:rsidR="006F78C6" w:rsidRDefault="006F78C6" w:rsidP="007300C5">
            <w:pPr>
              <w:spacing w:line="276" w:lineRule="auto"/>
              <w:ind w:right="-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41514">
              <w:rPr>
                <w:rFonts w:ascii="Arial" w:hAnsi="Arial" w:cs="Arial"/>
                <w:sz w:val="22"/>
                <w:szCs w:val="22"/>
              </w:rPr>
              <w:t xml:space="preserve">Česká republika –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</w:t>
            </w:r>
            <w:r w:rsidRPr="00741514">
              <w:rPr>
                <w:rFonts w:ascii="Arial" w:hAnsi="Arial" w:cs="Arial"/>
                <w:sz w:val="22"/>
                <w:szCs w:val="22"/>
              </w:rPr>
              <w:t xml:space="preserve">Katastrální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41514">
              <w:rPr>
                <w:rFonts w:ascii="Arial" w:hAnsi="Arial" w:cs="Arial"/>
                <w:sz w:val="22"/>
                <w:szCs w:val="22"/>
              </w:rPr>
              <w:t>úřad pro Zlínský kraj</w:t>
            </w:r>
          </w:p>
          <w:p w14:paraId="4D110A0C" w14:textId="77777777" w:rsidR="006F78C6" w:rsidRDefault="006F78C6" w:rsidP="007300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BB4222" w14:textId="77777777" w:rsidR="006F78C6" w:rsidRDefault="006F78C6" w:rsidP="007300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E4C8AD" w14:textId="77777777" w:rsidR="006F78C6" w:rsidRDefault="006F78C6" w:rsidP="007300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EF362C7" w14:textId="77777777" w:rsidR="006F78C6" w:rsidRDefault="006F78C6" w:rsidP="007300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A211C2C" w14:textId="77777777" w:rsidR="006F78C6" w:rsidRPr="00741514" w:rsidRDefault="006F78C6" w:rsidP="007300C5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14:paraId="5342A072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41514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14:paraId="3E1214CC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56B4B8B7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6E1F1FD1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3B147EE0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  <w:p w14:paraId="1C542B39" w14:textId="77777777" w:rsidR="006F78C6" w:rsidRPr="00741514" w:rsidRDefault="006F78C6" w:rsidP="007300C5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640AE6FF" w14:textId="4F27C88E" w:rsidR="006F78C6" w:rsidRPr="00741514" w:rsidRDefault="00F53518" w:rsidP="007300C5">
            <w:pPr>
              <w:spacing w:after="240" w:line="276" w:lineRule="auto"/>
              <w:ind w:left="211"/>
              <w:rPr>
                <w:rFonts w:ascii="Arial" w:hAnsi="Arial" w:cs="Arial"/>
                <w:szCs w:val="22"/>
              </w:rPr>
            </w:pPr>
            <w:r w:rsidRPr="00F53518">
              <w:rPr>
                <w:rFonts w:ascii="Arial" w:hAnsi="Arial" w:cs="Arial"/>
                <w:sz w:val="22"/>
                <w:szCs w:val="22"/>
              </w:rPr>
              <w:t>BEG BOHEMIA, spol. s r.o.</w:t>
            </w:r>
            <w:r w:rsidR="006F78C6" w:rsidRPr="007415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41" w:rightFromText="141" w:vertAnchor="text" w:horzAnchor="page" w:tblpX="7032" w:tblpY="212"/>
        <w:tblW w:w="3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6F78C6" w:rsidRPr="00741514" w14:paraId="78FA5014" w14:textId="77777777" w:rsidTr="007300C5">
        <w:trPr>
          <w:trHeight w:val="74"/>
        </w:trPr>
        <w:tc>
          <w:tcPr>
            <w:tcW w:w="3472" w:type="dxa"/>
          </w:tcPr>
          <w:p w14:paraId="46C11974" w14:textId="76722B84" w:rsidR="006F78C6" w:rsidRPr="00741514" w:rsidRDefault="00F53518" w:rsidP="00F53518">
            <w:pPr>
              <w:snapToGrid w:val="0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Ivan Pecl</w:t>
            </w:r>
          </w:p>
        </w:tc>
      </w:tr>
      <w:tr w:rsidR="006F78C6" w:rsidRPr="00741514" w14:paraId="471F7A69" w14:textId="77777777" w:rsidTr="007300C5">
        <w:trPr>
          <w:trHeight w:val="272"/>
        </w:trPr>
        <w:tc>
          <w:tcPr>
            <w:tcW w:w="3472" w:type="dxa"/>
          </w:tcPr>
          <w:p w14:paraId="35DF0069" w14:textId="3331E65C" w:rsidR="006F78C6" w:rsidRPr="00741514" w:rsidRDefault="00F53518" w:rsidP="00F53518">
            <w:pPr>
              <w:snapToGrid w:val="0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 společnosti</w:t>
            </w:r>
          </w:p>
        </w:tc>
      </w:tr>
    </w:tbl>
    <w:p w14:paraId="1DA7E5D0" w14:textId="77777777" w:rsidR="006F78C6" w:rsidRDefault="006F78C6" w:rsidP="006F78C6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</w:p>
    <w:p w14:paraId="4D2823F8" w14:textId="77777777" w:rsidR="006F78C6" w:rsidRDefault="006F78C6" w:rsidP="006F78C6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Štěpán Forman</w:t>
      </w:r>
    </w:p>
    <w:p w14:paraId="17F8BEE8" w14:textId="77777777" w:rsidR="006F78C6" w:rsidRPr="00C64178" w:rsidRDefault="006F78C6" w:rsidP="006F78C6">
      <w:pPr>
        <w:tabs>
          <w:tab w:val="left" w:pos="504"/>
          <w:tab w:val="left" w:pos="1106"/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</w:tabs>
        <w:spacing w:line="276" w:lineRule="auto"/>
        <w:ind w:left="1092" w:hanging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ředitel</w:t>
      </w:r>
    </w:p>
    <w:p w14:paraId="0B91CA75" w14:textId="3B625566" w:rsidR="006F78C6" w:rsidRDefault="006F78C6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46730A43" w14:textId="465D8EDF" w:rsidR="00996455" w:rsidRDefault="00996455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0E3ED562" w14:textId="1B8CD84F" w:rsidR="00996455" w:rsidRDefault="00996455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05532206" w14:textId="4F399962" w:rsidR="00996455" w:rsidRDefault="00996455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6FBE2B1A" w14:textId="6D8870DD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265EC832" w14:textId="1D32EE06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45E21713" w14:textId="0D9C04E7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3574D2F5" w14:textId="5DCDCDF4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3B62F863" w14:textId="5EDFB346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46ED5EF1" w14:textId="1B602D94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53C13B11" w14:textId="3703CCC6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27D39A5A" w14:textId="0F20D4E7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79945325" w14:textId="4A46993E" w:rsidR="00892106" w:rsidRDefault="00892106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1171C175" w14:textId="77777777" w:rsidR="00892106" w:rsidRDefault="00892106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3F2D0E60" w14:textId="3E8D4886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4D2419BD" w14:textId="77777777" w:rsidR="00214BF7" w:rsidRDefault="00214BF7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42550B6D" w14:textId="77777777" w:rsidR="00B34B12" w:rsidRDefault="00B34B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B4794A8" w14:textId="7BDC0266" w:rsidR="00996455" w:rsidRPr="0060234A" w:rsidRDefault="00996455" w:rsidP="00996455">
      <w:pPr>
        <w:spacing w:before="120" w:line="276" w:lineRule="auto"/>
        <w:ind w:left="284" w:right="-2"/>
        <w:rPr>
          <w:rFonts w:ascii="Arial" w:hAnsi="Arial" w:cs="Arial"/>
          <w:bCs/>
          <w:sz w:val="22"/>
          <w:szCs w:val="22"/>
        </w:rPr>
      </w:pPr>
      <w:r w:rsidRPr="0060234A">
        <w:rPr>
          <w:rFonts w:ascii="Arial" w:hAnsi="Arial" w:cs="Arial"/>
          <w:bCs/>
          <w:sz w:val="22"/>
          <w:szCs w:val="22"/>
        </w:rPr>
        <w:lastRenderedPageBreak/>
        <w:t>Příloha č. 1 – Položkový rozpočet</w:t>
      </w:r>
    </w:p>
    <w:p w14:paraId="663A04D7" w14:textId="47DF2489" w:rsidR="00996455" w:rsidRDefault="00996455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4789" w:type="pct"/>
        <w:tblInd w:w="392" w:type="dxa"/>
        <w:tblLook w:val="04A0" w:firstRow="1" w:lastRow="0" w:firstColumn="1" w:lastColumn="0" w:noHBand="0" w:noVBand="1"/>
      </w:tblPr>
      <w:tblGrid>
        <w:gridCol w:w="6807"/>
        <w:gridCol w:w="2089"/>
      </w:tblGrid>
      <w:tr w:rsidR="003629C4" w:rsidRPr="003629C4" w14:paraId="5B8FB979" w14:textId="77777777" w:rsidTr="0060234A">
        <w:trPr>
          <w:trHeight w:val="454"/>
        </w:trPr>
        <w:tc>
          <w:tcPr>
            <w:tcW w:w="3826" w:type="pct"/>
            <w:shd w:val="clear" w:color="auto" w:fill="F2F2F2" w:themeFill="background1" w:themeFillShade="F2"/>
            <w:noWrap/>
            <w:vAlign w:val="center"/>
            <w:hideMark/>
          </w:tcPr>
          <w:p w14:paraId="6ABB40BB" w14:textId="269F36D4" w:rsidR="003629C4" w:rsidRPr="003629C4" w:rsidRDefault="003629C4" w:rsidP="000A4BCB">
            <w:pPr>
              <w:rPr>
                <w:rFonts w:ascii="Arial" w:hAnsi="Arial" w:cs="Arial"/>
                <w:sz w:val="22"/>
                <w:szCs w:val="22"/>
              </w:rPr>
            </w:pPr>
            <w:r w:rsidRPr="003629C4">
              <w:rPr>
                <w:rFonts w:ascii="Arial" w:hAnsi="Arial" w:cs="Arial"/>
                <w:sz w:val="22"/>
                <w:szCs w:val="22"/>
              </w:rPr>
              <w:t>Popis</w:t>
            </w:r>
          </w:p>
        </w:tc>
        <w:tc>
          <w:tcPr>
            <w:tcW w:w="1174" w:type="pct"/>
            <w:shd w:val="clear" w:color="auto" w:fill="F2F2F2" w:themeFill="background1" w:themeFillShade="F2"/>
            <w:noWrap/>
            <w:vAlign w:val="center"/>
            <w:hideMark/>
          </w:tcPr>
          <w:p w14:paraId="2CAF48FC" w14:textId="62F8D788" w:rsidR="003629C4" w:rsidRPr="003629C4" w:rsidRDefault="003629C4" w:rsidP="000A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29C4">
              <w:rPr>
                <w:rFonts w:ascii="Arial" w:hAnsi="Arial" w:cs="Arial"/>
                <w:sz w:val="22"/>
                <w:szCs w:val="22"/>
              </w:rPr>
              <w:t>Počet kusů</w:t>
            </w:r>
          </w:p>
        </w:tc>
      </w:tr>
      <w:tr w:rsidR="003629C4" w:rsidRPr="003629C4" w14:paraId="3A649E4B" w14:textId="77777777" w:rsidTr="0060234A">
        <w:trPr>
          <w:trHeight w:val="454"/>
        </w:trPr>
        <w:tc>
          <w:tcPr>
            <w:tcW w:w="3826" w:type="pct"/>
            <w:noWrap/>
            <w:vAlign w:val="center"/>
            <w:hideMark/>
          </w:tcPr>
          <w:p w14:paraId="33CB2D33" w14:textId="3AF9DC63" w:rsidR="003629C4" w:rsidRPr="003629C4" w:rsidRDefault="003629C4" w:rsidP="000A4BCB">
            <w:pPr>
              <w:rPr>
                <w:rFonts w:ascii="Arial" w:hAnsi="Arial" w:cs="Arial"/>
                <w:sz w:val="22"/>
                <w:szCs w:val="22"/>
              </w:rPr>
            </w:pPr>
            <w:r w:rsidRPr="003629C4">
              <w:rPr>
                <w:rFonts w:ascii="Arial" w:hAnsi="Arial" w:cs="Arial"/>
                <w:sz w:val="22"/>
                <w:szCs w:val="22"/>
              </w:rPr>
              <w:t>Rám MM 2</w:t>
            </w:r>
            <w:r w:rsidR="00F73FE1">
              <w:rPr>
                <w:rFonts w:ascii="Arial" w:hAnsi="Arial" w:cs="Arial"/>
                <w:sz w:val="22"/>
                <w:szCs w:val="22"/>
              </w:rPr>
              <w:t>2</w:t>
            </w:r>
            <w:r w:rsidRPr="003629C4">
              <w:rPr>
                <w:rFonts w:ascii="Arial" w:hAnsi="Arial" w:cs="Arial"/>
                <w:sz w:val="22"/>
                <w:szCs w:val="22"/>
              </w:rPr>
              <w:t>50X600 ZINC</w:t>
            </w:r>
          </w:p>
        </w:tc>
        <w:tc>
          <w:tcPr>
            <w:tcW w:w="1174" w:type="pct"/>
            <w:noWrap/>
            <w:vAlign w:val="center"/>
            <w:hideMark/>
          </w:tcPr>
          <w:p w14:paraId="1491D9FE" w14:textId="32C00FD9" w:rsidR="003629C4" w:rsidRPr="003629C4" w:rsidRDefault="003629C4" w:rsidP="000A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3629C4" w:rsidRPr="003629C4" w14:paraId="10987943" w14:textId="77777777" w:rsidTr="0060234A">
        <w:trPr>
          <w:trHeight w:val="454"/>
        </w:trPr>
        <w:tc>
          <w:tcPr>
            <w:tcW w:w="3826" w:type="pct"/>
            <w:noWrap/>
            <w:vAlign w:val="center"/>
          </w:tcPr>
          <w:p w14:paraId="7023A62C" w14:textId="4B4F1384" w:rsidR="003629C4" w:rsidRPr="003629C4" w:rsidRDefault="003629C4" w:rsidP="000A4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roznášecí U, hl.600 mm</w:t>
            </w:r>
          </w:p>
        </w:tc>
        <w:tc>
          <w:tcPr>
            <w:tcW w:w="1174" w:type="pct"/>
            <w:noWrap/>
            <w:vAlign w:val="center"/>
          </w:tcPr>
          <w:p w14:paraId="22AAE178" w14:textId="0CAEF397" w:rsidR="003629C4" w:rsidRDefault="003629C4" w:rsidP="000A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3629C4" w:rsidRPr="003629C4" w14:paraId="6BC9665A" w14:textId="77777777" w:rsidTr="0060234A">
        <w:trPr>
          <w:trHeight w:val="454"/>
        </w:trPr>
        <w:tc>
          <w:tcPr>
            <w:tcW w:w="3826" w:type="pct"/>
            <w:noWrap/>
            <w:vAlign w:val="center"/>
            <w:hideMark/>
          </w:tcPr>
          <w:p w14:paraId="411985DA" w14:textId="40F6CB1B" w:rsidR="003629C4" w:rsidRPr="003629C4" w:rsidRDefault="003629C4" w:rsidP="000A4BCB">
            <w:pPr>
              <w:rPr>
                <w:rFonts w:ascii="Arial" w:hAnsi="Arial" w:cs="Arial"/>
                <w:sz w:val="22"/>
                <w:szCs w:val="22"/>
              </w:rPr>
            </w:pPr>
            <w:r w:rsidRPr="003629C4">
              <w:rPr>
                <w:rFonts w:ascii="Arial" w:hAnsi="Arial" w:cs="Arial"/>
                <w:sz w:val="22"/>
                <w:szCs w:val="22"/>
              </w:rPr>
              <w:t>Police 770x600/N ZINC</w:t>
            </w:r>
          </w:p>
        </w:tc>
        <w:tc>
          <w:tcPr>
            <w:tcW w:w="1174" w:type="pct"/>
            <w:noWrap/>
            <w:vAlign w:val="center"/>
            <w:hideMark/>
          </w:tcPr>
          <w:p w14:paraId="0B30D789" w14:textId="72D5C57D" w:rsidR="003629C4" w:rsidRPr="003629C4" w:rsidRDefault="003629C4" w:rsidP="000A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</w:t>
            </w:r>
          </w:p>
        </w:tc>
      </w:tr>
      <w:tr w:rsidR="003629C4" w:rsidRPr="003629C4" w14:paraId="1F792CC7" w14:textId="77777777" w:rsidTr="0060234A">
        <w:trPr>
          <w:trHeight w:val="454"/>
        </w:trPr>
        <w:tc>
          <w:tcPr>
            <w:tcW w:w="3826" w:type="pct"/>
            <w:noWrap/>
            <w:vAlign w:val="center"/>
          </w:tcPr>
          <w:p w14:paraId="52E803CF" w14:textId="7A1E680B" w:rsidR="003629C4" w:rsidRPr="003629C4" w:rsidRDefault="003629C4" w:rsidP="000A4BCB">
            <w:pPr>
              <w:rPr>
                <w:rFonts w:ascii="Arial" w:hAnsi="Arial" w:cs="Arial"/>
                <w:sz w:val="22"/>
                <w:szCs w:val="22"/>
              </w:rPr>
            </w:pPr>
            <w:r w:rsidRPr="003629C4">
              <w:rPr>
                <w:rFonts w:ascii="Arial" w:hAnsi="Arial" w:cs="Arial"/>
                <w:sz w:val="22"/>
                <w:szCs w:val="22"/>
              </w:rPr>
              <w:t>H zavětrování 770</w:t>
            </w:r>
            <w:r w:rsidR="00602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29C4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174" w:type="pct"/>
            <w:noWrap/>
            <w:vAlign w:val="center"/>
          </w:tcPr>
          <w:p w14:paraId="29E70A0C" w14:textId="5553F731" w:rsidR="003629C4" w:rsidRPr="003629C4" w:rsidRDefault="003629C4" w:rsidP="000A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3629C4" w:rsidRPr="003629C4" w14:paraId="1AE7CFBE" w14:textId="77777777" w:rsidTr="0060234A">
        <w:trPr>
          <w:trHeight w:val="454"/>
        </w:trPr>
        <w:tc>
          <w:tcPr>
            <w:tcW w:w="3826" w:type="pct"/>
            <w:noWrap/>
            <w:vAlign w:val="center"/>
          </w:tcPr>
          <w:p w14:paraId="38042ED9" w14:textId="7E6E7AFA" w:rsidR="003629C4" w:rsidRPr="003629C4" w:rsidRDefault="003629C4" w:rsidP="000A4BCB">
            <w:pPr>
              <w:rPr>
                <w:rFonts w:ascii="Arial" w:hAnsi="Arial" w:cs="Arial"/>
                <w:sz w:val="22"/>
                <w:szCs w:val="22"/>
              </w:rPr>
            </w:pPr>
            <w:r w:rsidRPr="003629C4">
              <w:rPr>
                <w:rFonts w:ascii="Arial" w:hAnsi="Arial" w:cs="Arial"/>
                <w:sz w:val="22"/>
                <w:szCs w:val="22"/>
              </w:rPr>
              <w:t>Zavětrování do rámu</w:t>
            </w:r>
          </w:p>
        </w:tc>
        <w:tc>
          <w:tcPr>
            <w:tcW w:w="1174" w:type="pct"/>
            <w:noWrap/>
            <w:vAlign w:val="center"/>
          </w:tcPr>
          <w:p w14:paraId="13861BDE" w14:textId="73C5B663" w:rsidR="003629C4" w:rsidRPr="003629C4" w:rsidRDefault="003629C4" w:rsidP="000A4B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3629C4" w:rsidRPr="003629C4" w14:paraId="63DC8E7D" w14:textId="77777777" w:rsidTr="0060234A">
        <w:trPr>
          <w:trHeight w:val="454"/>
        </w:trPr>
        <w:tc>
          <w:tcPr>
            <w:tcW w:w="3826" w:type="pct"/>
            <w:shd w:val="clear" w:color="auto" w:fill="F2F2F2" w:themeFill="background1" w:themeFillShade="F2"/>
            <w:noWrap/>
            <w:vAlign w:val="center"/>
          </w:tcPr>
          <w:p w14:paraId="6744139D" w14:textId="78FE82CC" w:rsidR="003629C4" w:rsidRPr="00853FFA" w:rsidRDefault="003629C4" w:rsidP="000A4BC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53FFA">
              <w:rPr>
                <w:rFonts w:ascii="Arial" w:hAnsi="Arial" w:cs="Arial"/>
                <w:bCs/>
                <w:sz w:val="22"/>
                <w:szCs w:val="22"/>
              </w:rPr>
              <w:t>Celková cena bez DPH (materiál, doprava, montáž, vstupní revize)</w:t>
            </w:r>
          </w:p>
        </w:tc>
        <w:tc>
          <w:tcPr>
            <w:tcW w:w="1174" w:type="pct"/>
            <w:shd w:val="clear" w:color="auto" w:fill="F2F2F2" w:themeFill="background1" w:themeFillShade="F2"/>
            <w:noWrap/>
            <w:vAlign w:val="center"/>
          </w:tcPr>
          <w:p w14:paraId="39B15A28" w14:textId="6A51F835" w:rsidR="003629C4" w:rsidRPr="00853FFA" w:rsidRDefault="003629C4" w:rsidP="000A4BC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53FFA">
              <w:rPr>
                <w:rFonts w:ascii="Arial" w:hAnsi="Arial" w:cs="Arial"/>
                <w:bCs/>
                <w:sz w:val="22"/>
                <w:szCs w:val="22"/>
              </w:rPr>
              <w:t>126.884</w:t>
            </w:r>
            <w:r w:rsidR="00F73FE1" w:rsidRPr="00853F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53FFA">
              <w:rPr>
                <w:rFonts w:ascii="Arial" w:hAnsi="Arial" w:cs="Arial"/>
                <w:bCs/>
                <w:sz w:val="22"/>
                <w:szCs w:val="22"/>
              </w:rPr>
              <w:t>Kč</w:t>
            </w:r>
          </w:p>
        </w:tc>
      </w:tr>
    </w:tbl>
    <w:p w14:paraId="421079BA" w14:textId="77777777" w:rsidR="003629C4" w:rsidRDefault="003629C4" w:rsidP="003629C4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0A575583" w14:textId="715C0DC1" w:rsidR="0060234A" w:rsidRPr="003629C4" w:rsidRDefault="0060234A" w:rsidP="0060234A">
      <w:pPr>
        <w:tabs>
          <w:tab w:val="left" w:pos="2977"/>
        </w:tabs>
        <w:spacing w:line="276" w:lineRule="auto"/>
        <w:ind w:left="2977" w:right="-2" w:hanging="2693"/>
        <w:rPr>
          <w:rFonts w:ascii="Arial" w:hAnsi="Arial" w:cs="Arial"/>
          <w:sz w:val="22"/>
          <w:szCs w:val="22"/>
        </w:rPr>
      </w:pPr>
      <w:r w:rsidRPr="003629C4">
        <w:rPr>
          <w:rFonts w:ascii="Arial" w:hAnsi="Arial" w:cs="Arial"/>
          <w:sz w:val="22"/>
          <w:szCs w:val="22"/>
        </w:rPr>
        <w:t>Povrchová úprava:</w:t>
      </w:r>
      <w:r w:rsidR="00853FFA">
        <w:rPr>
          <w:rFonts w:ascii="Arial" w:hAnsi="Arial" w:cs="Arial"/>
          <w:sz w:val="22"/>
          <w:szCs w:val="22"/>
        </w:rPr>
        <w:tab/>
      </w:r>
      <w:r w:rsidRPr="003629C4">
        <w:rPr>
          <w:rFonts w:ascii="Arial" w:hAnsi="Arial" w:cs="Arial"/>
          <w:sz w:val="22"/>
          <w:szCs w:val="22"/>
        </w:rPr>
        <w:t xml:space="preserve">pozink </w:t>
      </w:r>
    </w:p>
    <w:p w14:paraId="53783398" w14:textId="4CD80818" w:rsidR="0060234A" w:rsidRPr="003629C4" w:rsidRDefault="0060234A" w:rsidP="0060234A">
      <w:pPr>
        <w:tabs>
          <w:tab w:val="left" w:pos="2977"/>
        </w:tabs>
        <w:spacing w:line="276" w:lineRule="auto"/>
        <w:ind w:left="2977" w:right="-2" w:hanging="2693"/>
        <w:rPr>
          <w:rFonts w:ascii="Arial" w:hAnsi="Arial" w:cs="Arial"/>
          <w:sz w:val="22"/>
          <w:szCs w:val="22"/>
        </w:rPr>
      </w:pPr>
      <w:r w:rsidRPr="003629C4">
        <w:rPr>
          <w:rFonts w:ascii="Arial" w:hAnsi="Arial" w:cs="Arial"/>
          <w:sz w:val="22"/>
          <w:szCs w:val="22"/>
        </w:rPr>
        <w:t>Výška rámu:</w:t>
      </w:r>
      <w:r w:rsidR="00853FFA">
        <w:rPr>
          <w:rFonts w:ascii="Arial" w:hAnsi="Arial" w:cs="Arial"/>
          <w:sz w:val="22"/>
          <w:szCs w:val="22"/>
        </w:rPr>
        <w:tab/>
      </w:r>
      <w:r w:rsidRPr="003629C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Pr="003629C4">
        <w:rPr>
          <w:rFonts w:ascii="Arial" w:hAnsi="Arial" w:cs="Arial"/>
          <w:sz w:val="22"/>
          <w:szCs w:val="22"/>
        </w:rPr>
        <w:t xml:space="preserve">50 mm </w:t>
      </w:r>
    </w:p>
    <w:p w14:paraId="4560201E" w14:textId="3CB6B8F4" w:rsidR="0060234A" w:rsidRPr="003629C4" w:rsidRDefault="0060234A" w:rsidP="0060234A">
      <w:pPr>
        <w:tabs>
          <w:tab w:val="left" w:pos="2977"/>
        </w:tabs>
        <w:spacing w:line="276" w:lineRule="auto"/>
        <w:ind w:left="2977" w:right="-2" w:hanging="2693"/>
        <w:rPr>
          <w:rFonts w:ascii="Arial" w:hAnsi="Arial" w:cs="Arial"/>
          <w:sz w:val="22"/>
          <w:szCs w:val="22"/>
        </w:rPr>
      </w:pPr>
      <w:r w:rsidRPr="003629C4">
        <w:rPr>
          <w:rFonts w:ascii="Arial" w:hAnsi="Arial" w:cs="Arial"/>
          <w:sz w:val="22"/>
          <w:szCs w:val="22"/>
        </w:rPr>
        <w:t>Hloubka police/regálu:</w:t>
      </w:r>
      <w:r w:rsidR="00853FFA">
        <w:rPr>
          <w:rFonts w:ascii="Arial" w:hAnsi="Arial" w:cs="Arial"/>
          <w:sz w:val="22"/>
          <w:szCs w:val="22"/>
        </w:rPr>
        <w:tab/>
      </w:r>
      <w:r w:rsidRPr="003629C4">
        <w:rPr>
          <w:rFonts w:ascii="Arial" w:hAnsi="Arial" w:cs="Arial"/>
          <w:sz w:val="22"/>
          <w:szCs w:val="22"/>
        </w:rPr>
        <w:t xml:space="preserve">600 mm </w:t>
      </w:r>
    </w:p>
    <w:p w14:paraId="13BCE6D5" w14:textId="2B082363" w:rsidR="0060234A" w:rsidRPr="003629C4" w:rsidRDefault="0060234A" w:rsidP="0060234A">
      <w:pPr>
        <w:tabs>
          <w:tab w:val="left" w:pos="2977"/>
        </w:tabs>
        <w:spacing w:line="276" w:lineRule="auto"/>
        <w:ind w:left="2977" w:right="-2" w:hanging="2693"/>
        <w:rPr>
          <w:rFonts w:ascii="Arial" w:hAnsi="Arial" w:cs="Arial"/>
          <w:sz w:val="22"/>
          <w:szCs w:val="22"/>
        </w:rPr>
      </w:pPr>
      <w:r w:rsidRPr="003629C4">
        <w:rPr>
          <w:rFonts w:ascii="Arial" w:hAnsi="Arial" w:cs="Arial"/>
          <w:sz w:val="22"/>
          <w:szCs w:val="22"/>
        </w:rPr>
        <w:t>Počet polic na výšku:</w:t>
      </w:r>
      <w:r w:rsidR="00853FFA">
        <w:rPr>
          <w:rFonts w:ascii="Arial" w:hAnsi="Arial" w:cs="Arial"/>
          <w:sz w:val="22"/>
          <w:szCs w:val="22"/>
        </w:rPr>
        <w:tab/>
      </w:r>
      <w:r w:rsidRPr="003629C4">
        <w:rPr>
          <w:rFonts w:ascii="Arial" w:hAnsi="Arial" w:cs="Arial"/>
          <w:sz w:val="22"/>
          <w:szCs w:val="22"/>
        </w:rPr>
        <w:t xml:space="preserve">8 </w:t>
      </w:r>
    </w:p>
    <w:p w14:paraId="50F03B3D" w14:textId="556F2654" w:rsidR="0060234A" w:rsidRPr="003629C4" w:rsidRDefault="0060234A" w:rsidP="0060234A">
      <w:pPr>
        <w:tabs>
          <w:tab w:val="left" w:pos="2977"/>
        </w:tabs>
        <w:spacing w:line="276" w:lineRule="auto"/>
        <w:ind w:left="2977" w:right="-2" w:hanging="2693"/>
        <w:rPr>
          <w:rFonts w:ascii="Arial" w:hAnsi="Arial" w:cs="Arial"/>
          <w:sz w:val="22"/>
          <w:szCs w:val="22"/>
        </w:rPr>
      </w:pPr>
      <w:r w:rsidRPr="003629C4">
        <w:rPr>
          <w:rFonts w:ascii="Arial" w:hAnsi="Arial" w:cs="Arial"/>
          <w:sz w:val="22"/>
          <w:szCs w:val="22"/>
        </w:rPr>
        <w:t>Nosnost police:</w:t>
      </w:r>
      <w:r w:rsidR="00853FFA">
        <w:rPr>
          <w:rFonts w:ascii="Arial" w:hAnsi="Arial" w:cs="Arial"/>
          <w:sz w:val="22"/>
          <w:szCs w:val="22"/>
        </w:rPr>
        <w:tab/>
      </w:r>
      <w:r w:rsidRPr="003629C4">
        <w:rPr>
          <w:rFonts w:ascii="Arial" w:hAnsi="Arial" w:cs="Arial"/>
          <w:sz w:val="22"/>
          <w:szCs w:val="22"/>
        </w:rPr>
        <w:t xml:space="preserve">150 kg </w:t>
      </w:r>
    </w:p>
    <w:p w14:paraId="2B1D8667" w14:textId="49ED3836" w:rsidR="0060234A" w:rsidRPr="003629C4" w:rsidRDefault="0060234A" w:rsidP="0060234A">
      <w:pPr>
        <w:tabs>
          <w:tab w:val="left" w:pos="2977"/>
        </w:tabs>
        <w:spacing w:line="276" w:lineRule="auto"/>
        <w:ind w:left="2977" w:right="-2" w:hanging="2693"/>
        <w:rPr>
          <w:rFonts w:ascii="Arial" w:hAnsi="Arial" w:cs="Arial"/>
          <w:sz w:val="22"/>
          <w:szCs w:val="22"/>
        </w:rPr>
      </w:pPr>
      <w:r w:rsidRPr="003629C4">
        <w:rPr>
          <w:rFonts w:ascii="Arial" w:hAnsi="Arial" w:cs="Arial"/>
          <w:sz w:val="22"/>
          <w:szCs w:val="22"/>
        </w:rPr>
        <w:t>Čistá délka police:</w:t>
      </w:r>
      <w:r w:rsidR="00853FFA">
        <w:rPr>
          <w:rFonts w:ascii="Arial" w:hAnsi="Arial" w:cs="Arial"/>
          <w:sz w:val="22"/>
          <w:szCs w:val="22"/>
        </w:rPr>
        <w:tab/>
      </w:r>
      <w:r w:rsidRPr="003629C4">
        <w:rPr>
          <w:rFonts w:ascii="Arial" w:hAnsi="Arial" w:cs="Arial"/>
          <w:sz w:val="22"/>
          <w:szCs w:val="22"/>
        </w:rPr>
        <w:t xml:space="preserve">770 mm </w:t>
      </w:r>
    </w:p>
    <w:p w14:paraId="26B9DED5" w14:textId="5632C812" w:rsidR="0060234A" w:rsidRDefault="0060234A" w:rsidP="0060234A">
      <w:pPr>
        <w:tabs>
          <w:tab w:val="left" w:pos="2977"/>
        </w:tabs>
        <w:spacing w:line="276" w:lineRule="auto"/>
        <w:ind w:left="2977" w:right="-2" w:hanging="2693"/>
        <w:rPr>
          <w:rFonts w:ascii="Arial" w:hAnsi="Arial" w:cs="Arial"/>
          <w:sz w:val="22"/>
          <w:szCs w:val="22"/>
        </w:rPr>
      </w:pPr>
      <w:r w:rsidRPr="003629C4">
        <w:rPr>
          <w:rFonts w:ascii="Arial" w:hAnsi="Arial" w:cs="Arial"/>
          <w:sz w:val="22"/>
          <w:szCs w:val="22"/>
        </w:rPr>
        <w:t>Přestavitelnost polic:</w:t>
      </w:r>
      <w:r w:rsidR="00853FFA">
        <w:rPr>
          <w:rFonts w:ascii="Arial" w:hAnsi="Arial" w:cs="Arial"/>
          <w:sz w:val="22"/>
          <w:szCs w:val="22"/>
        </w:rPr>
        <w:tab/>
      </w:r>
      <w:r w:rsidRPr="003629C4">
        <w:rPr>
          <w:rFonts w:ascii="Arial" w:hAnsi="Arial" w:cs="Arial"/>
          <w:sz w:val="22"/>
          <w:szCs w:val="22"/>
        </w:rPr>
        <w:t>25 mm</w:t>
      </w:r>
    </w:p>
    <w:p w14:paraId="4C6EEEA6" w14:textId="286F1599" w:rsidR="00BF6034" w:rsidRDefault="00BF6034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03096197" w14:textId="19F19E99" w:rsidR="00996455" w:rsidRDefault="00996455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655E04A9" w14:textId="62E5B743" w:rsidR="00996455" w:rsidRDefault="00996455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21B46673" w14:textId="20CB0CD7" w:rsidR="00996455" w:rsidRDefault="00996455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28B85D63" w14:textId="43E36B2B" w:rsidR="00996455" w:rsidRDefault="00996455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34FA82BF" w14:textId="3E896152" w:rsidR="00996455" w:rsidRDefault="00996455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25BBB84D" w14:textId="2D9A2EC7" w:rsidR="00996455" w:rsidRDefault="00996455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78367A1E" w14:textId="77777777" w:rsidR="007F3CDF" w:rsidRDefault="007F3CDF" w:rsidP="00996455">
      <w:pPr>
        <w:spacing w:line="276" w:lineRule="auto"/>
        <w:ind w:left="284" w:right="-2"/>
        <w:rPr>
          <w:rFonts w:ascii="Arial" w:hAnsi="Arial" w:cs="Arial"/>
          <w:sz w:val="22"/>
          <w:szCs w:val="22"/>
        </w:rPr>
        <w:sectPr w:rsidR="007F3CDF" w:rsidSect="00C11FE3">
          <w:footerReference w:type="default" r:id="rId7"/>
          <w:pgSz w:w="11906" w:h="16838"/>
          <w:pgMar w:top="851" w:right="1417" w:bottom="1418" w:left="1417" w:header="708" w:footer="708" w:gutter="0"/>
          <w:cols w:space="708"/>
          <w:docGrid w:linePitch="360"/>
        </w:sectPr>
      </w:pPr>
    </w:p>
    <w:p w14:paraId="47A95BB5" w14:textId="3AD2DC7D" w:rsidR="00996455" w:rsidRDefault="00996455" w:rsidP="00996455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2 – </w:t>
      </w:r>
      <w:r w:rsidR="00C10BE2">
        <w:rPr>
          <w:rFonts w:ascii="Arial" w:hAnsi="Arial" w:cs="Arial"/>
          <w:sz w:val="22"/>
          <w:szCs w:val="22"/>
        </w:rPr>
        <w:t>D</w:t>
      </w:r>
      <w:r w:rsidR="00C10BE2" w:rsidRPr="0076102D">
        <w:rPr>
          <w:rFonts w:ascii="Arial" w:hAnsi="Arial" w:cs="Arial"/>
          <w:sz w:val="22"/>
          <w:szCs w:val="22"/>
        </w:rPr>
        <w:t>ispozičního řešení policových regálů</w:t>
      </w:r>
      <w:r w:rsidR="00C10BE2">
        <w:rPr>
          <w:rFonts w:ascii="Arial" w:hAnsi="Arial" w:cs="Arial"/>
          <w:sz w:val="22"/>
          <w:szCs w:val="22"/>
        </w:rPr>
        <w:t xml:space="preserve"> </w:t>
      </w:r>
    </w:p>
    <w:p w14:paraId="7B8A64E8" w14:textId="074E217B" w:rsidR="007F3CDF" w:rsidRDefault="007F3CDF" w:rsidP="00996455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5B670F46" w14:textId="77777777" w:rsidR="007F3CDF" w:rsidRDefault="007F3CDF" w:rsidP="00996455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177D9427" w14:textId="1555485B" w:rsidR="00996455" w:rsidRDefault="007F3CDF" w:rsidP="00996455">
      <w:pPr>
        <w:spacing w:before="120" w:line="276" w:lineRule="auto"/>
        <w:ind w:left="284" w:right="-2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3C57805" wp14:editId="4E5C1155">
            <wp:extent cx="9251315" cy="4566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315" cy="456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546BC" w14:textId="77777777" w:rsidR="00996455" w:rsidRDefault="00996455" w:rsidP="00281F08">
      <w:pPr>
        <w:spacing w:line="276" w:lineRule="auto"/>
        <w:ind w:left="284" w:right="-2"/>
        <w:rPr>
          <w:rFonts w:ascii="Arial" w:hAnsi="Arial" w:cs="Arial"/>
          <w:sz w:val="22"/>
          <w:szCs w:val="22"/>
        </w:rPr>
      </w:pPr>
    </w:p>
    <w:sectPr w:rsidR="00996455" w:rsidSect="007F3CDF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F6A7" w14:textId="77777777" w:rsidR="00961FD2" w:rsidRDefault="00961FD2" w:rsidP="0054389A">
      <w:r>
        <w:separator/>
      </w:r>
    </w:p>
  </w:endnote>
  <w:endnote w:type="continuationSeparator" w:id="0">
    <w:p w14:paraId="7CBD6500" w14:textId="77777777" w:rsidR="00961FD2" w:rsidRDefault="00961FD2" w:rsidP="0054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10942503"/>
      <w:docPartObj>
        <w:docPartGallery w:val="Page Numbers (Bottom of Page)"/>
        <w:docPartUnique/>
      </w:docPartObj>
    </w:sdtPr>
    <w:sdtEndPr/>
    <w:sdtContent>
      <w:p w14:paraId="7C3B27D3" w14:textId="7F172AE0" w:rsidR="00A900FA" w:rsidRPr="00F4010B" w:rsidRDefault="00032376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205C96">
          <w:rPr>
            <w:rFonts w:ascii="Arial" w:hAnsi="Arial" w:cs="Arial"/>
            <w:sz w:val="20"/>
            <w:szCs w:val="20"/>
          </w:rPr>
          <w:fldChar w:fldCharType="begin"/>
        </w:r>
        <w:r w:rsidR="00A900FA" w:rsidRPr="00205C9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05C96">
          <w:rPr>
            <w:rFonts w:ascii="Arial" w:hAnsi="Arial" w:cs="Arial"/>
            <w:sz w:val="20"/>
            <w:szCs w:val="20"/>
          </w:rPr>
          <w:fldChar w:fldCharType="separate"/>
        </w:r>
        <w:r w:rsidR="00CA0347">
          <w:rPr>
            <w:rFonts w:ascii="Arial" w:hAnsi="Arial" w:cs="Arial"/>
            <w:noProof/>
            <w:sz w:val="20"/>
            <w:szCs w:val="20"/>
          </w:rPr>
          <w:t>1</w:t>
        </w:r>
        <w:r w:rsidRPr="00205C9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473BD0C" w14:textId="77777777" w:rsidR="00A900FA" w:rsidRDefault="00A9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2456" w14:textId="77777777" w:rsidR="00961FD2" w:rsidRDefault="00961FD2" w:rsidP="0054389A">
      <w:r>
        <w:separator/>
      </w:r>
    </w:p>
  </w:footnote>
  <w:footnote w:type="continuationSeparator" w:id="0">
    <w:p w14:paraId="58FABCFC" w14:textId="77777777" w:rsidR="00961FD2" w:rsidRDefault="00961FD2" w:rsidP="0054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AFF"/>
    <w:multiLevelType w:val="hybridMultilevel"/>
    <w:tmpl w:val="A0FAF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4EB"/>
    <w:multiLevelType w:val="singleLevel"/>
    <w:tmpl w:val="FB8EFB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</w:abstractNum>
  <w:abstractNum w:abstractNumId="2" w15:restartNumberingAfterBreak="0">
    <w:nsid w:val="0B211081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CE31C09"/>
    <w:multiLevelType w:val="hybridMultilevel"/>
    <w:tmpl w:val="6A163588"/>
    <w:lvl w:ilvl="0" w:tplc="15E8CD92">
      <w:start w:val="1"/>
      <w:numFmt w:val="ordinal"/>
      <w:lvlText w:val="5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F2619"/>
    <w:multiLevelType w:val="hybridMultilevel"/>
    <w:tmpl w:val="DA765EB0"/>
    <w:lvl w:ilvl="0" w:tplc="F0BE687C">
      <w:start w:val="1"/>
      <w:numFmt w:val="ordin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C2466"/>
    <w:multiLevelType w:val="hybridMultilevel"/>
    <w:tmpl w:val="858EFFE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4F7550"/>
    <w:multiLevelType w:val="hybridMultilevel"/>
    <w:tmpl w:val="6C52EE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3F211C6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3276EC"/>
    <w:multiLevelType w:val="hybridMultilevel"/>
    <w:tmpl w:val="F6407E06"/>
    <w:lvl w:ilvl="0" w:tplc="AE266EB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2347"/>
    <w:multiLevelType w:val="singleLevel"/>
    <w:tmpl w:val="E758B01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9" w15:restartNumberingAfterBreak="0">
    <w:nsid w:val="189D65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8C55B9"/>
    <w:multiLevelType w:val="hybridMultilevel"/>
    <w:tmpl w:val="035EA01E"/>
    <w:lvl w:ilvl="0" w:tplc="C8BA350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3B80"/>
    <w:multiLevelType w:val="hybridMultilevel"/>
    <w:tmpl w:val="B6A6A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7F99"/>
    <w:multiLevelType w:val="hybridMultilevel"/>
    <w:tmpl w:val="D4741C8C"/>
    <w:lvl w:ilvl="0" w:tplc="483CBA5E">
      <w:start w:val="1"/>
      <w:numFmt w:val="ordinal"/>
      <w:lvlText w:val="8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2F506B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4" w15:restartNumberingAfterBreak="0">
    <w:nsid w:val="2C3B01DF"/>
    <w:multiLevelType w:val="hybridMultilevel"/>
    <w:tmpl w:val="1DFA7C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E1CC5"/>
    <w:multiLevelType w:val="hybridMultilevel"/>
    <w:tmpl w:val="ED6AC284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3A92A71"/>
    <w:multiLevelType w:val="hybridMultilevel"/>
    <w:tmpl w:val="DD9C2ABA"/>
    <w:lvl w:ilvl="0" w:tplc="9C5AB1AA">
      <w:start w:val="1"/>
      <w:numFmt w:val="ordinal"/>
      <w:lvlText w:val="2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65236C0"/>
    <w:multiLevelType w:val="hybridMultilevel"/>
    <w:tmpl w:val="235CFA8A"/>
    <w:lvl w:ilvl="0" w:tplc="A9F49F86">
      <w:start w:val="1"/>
      <w:numFmt w:val="ordinal"/>
      <w:lvlText w:val="7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487AC0"/>
    <w:multiLevelType w:val="hybridMultilevel"/>
    <w:tmpl w:val="C8E8E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6108"/>
    <w:multiLevelType w:val="hybridMultilevel"/>
    <w:tmpl w:val="05FE33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162E1"/>
    <w:multiLevelType w:val="hybridMultilevel"/>
    <w:tmpl w:val="3238041C"/>
    <w:lvl w:ilvl="0" w:tplc="EEB2B1EE">
      <w:start w:val="1"/>
      <w:numFmt w:val="ordinal"/>
      <w:lvlText w:val="6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ED0667"/>
    <w:multiLevelType w:val="hybridMultilevel"/>
    <w:tmpl w:val="801C4856"/>
    <w:lvl w:ilvl="0" w:tplc="18D04402">
      <w:start w:val="1"/>
      <w:numFmt w:val="ordinal"/>
      <w:lvlText w:val="9.%1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9F2521"/>
    <w:multiLevelType w:val="multilevel"/>
    <w:tmpl w:val="62E202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8F7571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5" w15:restartNumberingAfterBreak="0">
    <w:nsid w:val="45D6608D"/>
    <w:multiLevelType w:val="hybridMultilevel"/>
    <w:tmpl w:val="9850BBE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E41692"/>
    <w:multiLevelType w:val="hybridMultilevel"/>
    <w:tmpl w:val="D4E2A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74D61"/>
    <w:multiLevelType w:val="hybridMultilevel"/>
    <w:tmpl w:val="4286A29E"/>
    <w:lvl w:ilvl="0" w:tplc="1514E6B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391472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9" w15:restartNumberingAfterBreak="0">
    <w:nsid w:val="518532ED"/>
    <w:multiLevelType w:val="hybridMultilevel"/>
    <w:tmpl w:val="2B1EA5D6"/>
    <w:lvl w:ilvl="0" w:tplc="8980894C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4C30302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1" w15:restartNumberingAfterBreak="0">
    <w:nsid w:val="56065F21"/>
    <w:multiLevelType w:val="hybridMultilevel"/>
    <w:tmpl w:val="3632A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D768D"/>
    <w:multiLevelType w:val="hybridMultilevel"/>
    <w:tmpl w:val="CB3C37C0"/>
    <w:lvl w:ilvl="0" w:tplc="040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5A681E70"/>
    <w:multiLevelType w:val="hybridMultilevel"/>
    <w:tmpl w:val="43406A64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 w15:restartNumberingAfterBreak="0">
    <w:nsid w:val="5AFC37EE"/>
    <w:multiLevelType w:val="hybridMultilevel"/>
    <w:tmpl w:val="C8C83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A14E80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6" w15:restartNumberingAfterBreak="0">
    <w:nsid w:val="65FB2D8D"/>
    <w:multiLevelType w:val="hybridMultilevel"/>
    <w:tmpl w:val="83061C7E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66E10C31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8" w15:restartNumberingAfterBreak="0">
    <w:nsid w:val="66F172AD"/>
    <w:multiLevelType w:val="multilevel"/>
    <w:tmpl w:val="BABC2E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9CF74B8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0" w15:restartNumberingAfterBreak="0">
    <w:nsid w:val="6B777CAD"/>
    <w:multiLevelType w:val="hybridMultilevel"/>
    <w:tmpl w:val="1286E73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B8F1BD0"/>
    <w:multiLevelType w:val="hybridMultilevel"/>
    <w:tmpl w:val="AF2231E6"/>
    <w:lvl w:ilvl="0" w:tplc="BACEFB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65916"/>
    <w:multiLevelType w:val="hybridMultilevel"/>
    <w:tmpl w:val="E340A2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D0D4D"/>
    <w:multiLevelType w:val="hybridMultilevel"/>
    <w:tmpl w:val="D7F8D0AE"/>
    <w:lvl w:ilvl="0" w:tplc="43F211C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9E3592C"/>
    <w:multiLevelType w:val="singleLevel"/>
    <w:tmpl w:val="90CED1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5" w15:restartNumberingAfterBreak="0">
    <w:nsid w:val="7BAF4336"/>
    <w:multiLevelType w:val="hybridMultilevel"/>
    <w:tmpl w:val="BE900C94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43F211C6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E7020E"/>
    <w:multiLevelType w:val="hybridMultilevel"/>
    <w:tmpl w:val="016CF52A"/>
    <w:lvl w:ilvl="0" w:tplc="6A84B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2"/>
  </w:num>
  <w:num w:numId="3">
    <w:abstractNumId w:val="16"/>
  </w:num>
  <w:num w:numId="4">
    <w:abstractNumId w:val="4"/>
  </w:num>
  <w:num w:numId="5">
    <w:abstractNumId w:val="27"/>
  </w:num>
  <w:num w:numId="6">
    <w:abstractNumId w:val="3"/>
  </w:num>
  <w:num w:numId="7">
    <w:abstractNumId w:val="21"/>
  </w:num>
  <w:num w:numId="8">
    <w:abstractNumId w:val="17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41"/>
  </w:num>
  <w:num w:numId="14">
    <w:abstractNumId w:val="2"/>
  </w:num>
  <w:num w:numId="15">
    <w:abstractNumId w:val="26"/>
  </w:num>
  <w:num w:numId="16">
    <w:abstractNumId w:val="5"/>
  </w:num>
  <w:num w:numId="17">
    <w:abstractNumId w:val="20"/>
  </w:num>
  <w:num w:numId="18">
    <w:abstractNumId w:val="0"/>
  </w:num>
  <w:num w:numId="19">
    <w:abstractNumId w:val="31"/>
  </w:num>
  <w:num w:numId="20">
    <w:abstractNumId w:val="35"/>
  </w:num>
  <w:num w:numId="21">
    <w:abstractNumId w:val="30"/>
  </w:num>
  <w:num w:numId="22">
    <w:abstractNumId w:val="9"/>
  </w:num>
  <w:num w:numId="23">
    <w:abstractNumId w:val="8"/>
  </w:num>
  <w:num w:numId="24">
    <w:abstractNumId w:val="13"/>
  </w:num>
  <w:num w:numId="25">
    <w:abstractNumId w:val="15"/>
  </w:num>
  <w:num w:numId="26">
    <w:abstractNumId w:val="36"/>
  </w:num>
  <w:num w:numId="27">
    <w:abstractNumId w:val="7"/>
  </w:num>
  <w:num w:numId="28">
    <w:abstractNumId w:val="33"/>
  </w:num>
  <w:num w:numId="29">
    <w:abstractNumId w:val="37"/>
  </w:num>
  <w:num w:numId="30">
    <w:abstractNumId w:val="28"/>
  </w:num>
  <w:num w:numId="31">
    <w:abstractNumId w:val="39"/>
  </w:num>
  <w:num w:numId="32">
    <w:abstractNumId w:val="1"/>
  </w:num>
  <w:num w:numId="33">
    <w:abstractNumId w:val="32"/>
  </w:num>
  <w:num w:numId="34">
    <w:abstractNumId w:val="24"/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9"/>
  </w:num>
  <w:num w:numId="38">
    <w:abstractNumId w:val="14"/>
  </w:num>
  <w:num w:numId="39">
    <w:abstractNumId w:val="46"/>
  </w:num>
  <w:num w:numId="40">
    <w:abstractNumId w:val="44"/>
  </w:num>
  <w:num w:numId="41">
    <w:abstractNumId w:val="19"/>
  </w:num>
  <w:num w:numId="42">
    <w:abstractNumId w:val="18"/>
  </w:num>
  <w:num w:numId="43">
    <w:abstractNumId w:val="25"/>
  </w:num>
  <w:num w:numId="44">
    <w:abstractNumId w:val="45"/>
  </w:num>
  <w:num w:numId="45">
    <w:abstractNumId w:val="43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880"/>
    <w:rsid w:val="0002345E"/>
    <w:rsid w:val="00026934"/>
    <w:rsid w:val="00032376"/>
    <w:rsid w:val="00037CA3"/>
    <w:rsid w:val="00046776"/>
    <w:rsid w:val="00046BC5"/>
    <w:rsid w:val="00047D65"/>
    <w:rsid w:val="00051ECB"/>
    <w:rsid w:val="00055079"/>
    <w:rsid w:val="000571D7"/>
    <w:rsid w:val="00061A40"/>
    <w:rsid w:val="00073AC5"/>
    <w:rsid w:val="000763BE"/>
    <w:rsid w:val="000946CB"/>
    <w:rsid w:val="00095ECE"/>
    <w:rsid w:val="000A1A8E"/>
    <w:rsid w:val="000A4BCB"/>
    <w:rsid w:val="000B168E"/>
    <w:rsid w:val="000C0987"/>
    <w:rsid w:val="000C28EA"/>
    <w:rsid w:val="000C44C6"/>
    <w:rsid w:val="000D6852"/>
    <w:rsid w:val="000E245D"/>
    <w:rsid w:val="000F260B"/>
    <w:rsid w:val="000F2E6C"/>
    <w:rsid w:val="000F4FCB"/>
    <w:rsid w:val="000F65B0"/>
    <w:rsid w:val="00113CC7"/>
    <w:rsid w:val="0012192D"/>
    <w:rsid w:val="00136BC8"/>
    <w:rsid w:val="00137722"/>
    <w:rsid w:val="00137BF4"/>
    <w:rsid w:val="00153A5A"/>
    <w:rsid w:val="00154937"/>
    <w:rsid w:val="00160A69"/>
    <w:rsid w:val="00163A53"/>
    <w:rsid w:val="00166C08"/>
    <w:rsid w:val="00172D4D"/>
    <w:rsid w:val="00176FDB"/>
    <w:rsid w:val="001A0548"/>
    <w:rsid w:val="001B1125"/>
    <w:rsid w:val="001B3C35"/>
    <w:rsid w:val="001C6CD2"/>
    <w:rsid w:val="001D03F7"/>
    <w:rsid w:val="001E3845"/>
    <w:rsid w:val="001E3D14"/>
    <w:rsid w:val="001E48E4"/>
    <w:rsid w:val="0020396A"/>
    <w:rsid w:val="002044CE"/>
    <w:rsid w:val="00205C96"/>
    <w:rsid w:val="002132AB"/>
    <w:rsid w:val="00214BF7"/>
    <w:rsid w:val="00221340"/>
    <w:rsid w:val="00231233"/>
    <w:rsid w:val="00231E13"/>
    <w:rsid w:val="00232C6D"/>
    <w:rsid w:val="002364E3"/>
    <w:rsid w:val="00243721"/>
    <w:rsid w:val="00245ACB"/>
    <w:rsid w:val="0025676B"/>
    <w:rsid w:val="002667C7"/>
    <w:rsid w:val="00267C79"/>
    <w:rsid w:val="00271DEF"/>
    <w:rsid w:val="00281F08"/>
    <w:rsid w:val="0029440E"/>
    <w:rsid w:val="0029753C"/>
    <w:rsid w:val="002A1E52"/>
    <w:rsid w:val="002A62C5"/>
    <w:rsid w:val="002B15E4"/>
    <w:rsid w:val="002B5C8E"/>
    <w:rsid w:val="002C3242"/>
    <w:rsid w:val="002C3759"/>
    <w:rsid w:val="002C75B2"/>
    <w:rsid w:val="002D11F7"/>
    <w:rsid w:val="00302309"/>
    <w:rsid w:val="00304927"/>
    <w:rsid w:val="00306750"/>
    <w:rsid w:val="00320D1F"/>
    <w:rsid w:val="00321E9B"/>
    <w:rsid w:val="003222F3"/>
    <w:rsid w:val="003228E1"/>
    <w:rsid w:val="00327D6B"/>
    <w:rsid w:val="003330E5"/>
    <w:rsid w:val="00335E61"/>
    <w:rsid w:val="00347DF1"/>
    <w:rsid w:val="00351F10"/>
    <w:rsid w:val="003532BF"/>
    <w:rsid w:val="00361802"/>
    <w:rsid w:val="003629C4"/>
    <w:rsid w:val="00365678"/>
    <w:rsid w:val="00366A57"/>
    <w:rsid w:val="00366A71"/>
    <w:rsid w:val="00370B87"/>
    <w:rsid w:val="00374159"/>
    <w:rsid w:val="003944CF"/>
    <w:rsid w:val="0039520C"/>
    <w:rsid w:val="003A0021"/>
    <w:rsid w:val="003A1012"/>
    <w:rsid w:val="003A5D3B"/>
    <w:rsid w:val="003C1515"/>
    <w:rsid w:val="003C3AF1"/>
    <w:rsid w:val="003C5135"/>
    <w:rsid w:val="003E24DC"/>
    <w:rsid w:val="003F24F4"/>
    <w:rsid w:val="0040158F"/>
    <w:rsid w:val="00403582"/>
    <w:rsid w:val="00407B92"/>
    <w:rsid w:val="004166D4"/>
    <w:rsid w:val="00416C48"/>
    <w:rsid w:val="004174EF"/>
    <w:rsid w:val="004357C2"/>
    <w:rsid w:val="0044480E"/>
    <w:rsid w:val="00450E98"/>
    <w:rsid w:val="00452864"/>
    <w:rsid w:val="00454211"/>
    <w:rsid w:val="004543AA"/>
    <w:rsid w:val="00457100"/>
    <w:rsid w:val="00460BC2"/>
    <w:rsid w:val="00465059"/>
    <w:rsid w:val="00474CF3"/>
    <w:rsid w:val="00485D00"/>
    <w:rsid w:val="004B564D"/>
    <w:rsid w:val="004C2CCF"/>
    <w:rsid w:val="004D0E92"/>
    <w:rsid w:val="004D3313"/>
    <w:rsid w:val="004D6532"/>
    <w:rsid w:val="004E38BD"/>
    <w:rsid w:val="004E6ED9"/>
    <w:rsid w:val="004F4F23"/>
    <w:rsid w:val="0050556F"/>
    <w:rsid w:val="00523BAC"/>
    <w:rsid w:val="00534B42"/>
    <w:rsid w:val="00536287"/>
    <w:rsid w:val="0054389A"/>
    <w:rsid w:val="00551090"/>
    <w:rsid w:val="00553299"/>
    <w:rsid w:val="0055445E"/>
    <w:rsid w:val="00555F4B"/>
    <w:rsid w:val="005616AE"/>
    <w:rsid w:val="00563C65"/>
    <w:rsid w:val="005667F3"/>
    <w:rsid w:val="005761D9"/>
    <w:rsid w:val="0057710C"/>
    <w:rsid w:val="005838EF"/>
    <w:rsid w:val="00584401"/>
    <w:rsid w:val="005A2AE0"/>
    <w:rsid w:val="005A2C9D"/>
    <w:rsid w:val="005A616B"/>
    <w:rsid w:val="005B3034"/>
    <w:rsid w:val="005C0CD6"/>
    <w:rsid w:val="005D0F25"/>
    <w:rsid w:val="005D380A"/>
    <w:rsid w:val="005E26F7"/>
    <w:rsid w:val="0060234A"/>
    <w:rsid w:val="006042E2"/>
    <w:rsid w:val="00610287"/>
    <w:rsid w:val="00610CD6"/>
    <w:rsid w:val="006126BA"/>
    <w:rsid w:val="0062061D"/>
    <w:rsid w:val="00625591"/>
    <w:rsid w:val="00626F5F"/>
    <w:rsid w:val="00627512"/>
    <w:rsid w:val="0062751E"/>
    <w:rsid w:val="00636DC4"/>
    <w:rsid w:val="0064316A"/>
    <w:rsid w:val="00645059"/>
    <w:rsid w:val="0065198E"/>
    <w:rsid w:val="00663F5C"/>
    <w:rsid w:val="00665475"/>
    <w:rsid w:val="00670F13"/>
    <w:rsid w:val="00673BCC"/>
    <w:rsid w:val="0068422B"/>
    <w:rsid w:val="006869E5"/>
    <w:rsid w:val="006926B4"/>
    <w:rsid w:val="00692DA5"/>
    <w:rsid w:val="006A691B"/>
    <w:rsid w:val="006B12A9"/>
    <w:rsid w:val="006B229F"/>
    <w:rsid w:val="006B3984"/>
    <w:rsid w:val="006C43F6"/>
    <w:rsid w:val="006D250B"/>
    <w:rsid w:val="006D27C1"/>
    <w:rsid w:val="006D32B3"/>
    <w:rsid w:val="006D56C5"/>
    <w:rsid w:val="006D7BFB"/>
    <w:rsid w:val="006D7E33"/>
    <w:rsid w:val="006E782B"/>
    <w:rsid w:val="006F4A8E"/>
    <w:rsid w:val="006F78C6"/>
    <w:rsid w:val="00700382"/>
    <w:rsid w:val="0070473E"/>
    <w:rsid w:val="00704A2F"/>
    <w:rsid w:val="00704E78"/>
    <w:rsid w:val="00705EFC"/>
    <w:rsid w:val="00710240"/>
    <w:rsid w:val="00710495"/>
    <w:rsid w:val="00716B64"/>
    <w:rsid w:val="00721645"/>
    <w:rsid w:val="00725302"/>
    <w:rsid w:val="00731698"/>
    <w:rsid w:val="00731828"/>
    <w:rsid w:val="00750F29"/>
    <w:rsid w:val="007559B5"/>
    <w:rsid w:val="0076102D"/>
    <w:rsid w:val="0076647B"/>
    <w:rsid w:val="00773D3E"/>
    <w:rsid w:val="00777F2E"/>
    <w:rsid w:val="00780F53"/>
    <w:rsid w:val="00785002"/>
    <w:rsid w:val="00790599"/>
    <w:rsid w:val="007A415A"/>
    <w:rsid w:val="007A5C88"/>
    <w:rsid w:val="007A740A"/>
    <w:rsid w:val="007B6184"/>
    <w:rsid w:val="007B6C6D"/>
    <w:rsid w:val="007C2528"/>
    <w:rsid w:val="007C25F6"/>
    <w:rsid w:val="007C3551"/>
    <w:rsid w:val="007C57E9"/>
    <w:rsid w:val="007D2BAF"/>
    <w:rsid w:val="007D7468"/>
    <w:rsid w:val="007F3CDF"/>
    <w:rsid w:val="008033D5"/>
    <w:rsid w:val="00806DE0"/>
    <w:rsid w:val="008074D7"/>
    <w:rsid w:val="0081295C"/>
    <w:rsid w:val="00812EFE"/>
    <w:rsid w:val="008139FD"/>
    <w:rsid w:val="00815D28"/>
    <w:rsid w:val="00816488"/>
    <w:rsid w:val="00823DCF"/>
    <w:rsid w:val="008374B5"/>
    <w:rsid w:val="00840C71"/>
    <w:rsid w:val="0084155E"/>
    <w:rsid w:val="00843941"/>
    <w:rsid w:val="00843AF1"/>
    <w:rsid w:val="0084673B"/>
    <w:rsid w:val="00853FFA"/>
    <w:rsid w:val="00861480"/>
    <w:rsid w:val="00870BB1"/>
    <w:rsid w:val="00871F68"/>
    <w:rsid w:val="0088211F"/>
    <w:rsid w:val="00882A6D"/>
    <w:rsid w:val="00887396"/>
    <w:rsid w:val="00891A92"/>
    <w:rsid w:val="00892106"/>
    <w:rsid w:val="00894CC4"/>
    <w:rsid w:val="0089579F"/>
    <w:rsid w:val="00896487"/>
    <w:rsid w:val="00897F28"/>
    <w:rsid w:val="008A6819"/>
    <w:rsid w:val="008B30A8"/>
    <w:rsid w:val="008D0F9E"/>
    <w:rsid w:val="008F21BD"/>
    <w:rsid w:val="008F3B7D"/>
    <w:rsid w:val="008F59B7"/>
    <w:rsid w:val="0090524D"/>
    <w:rsid w:val="00905C65"/>
    <w:rsid w:val="009178AE"/>
    <w:rsid w:val="00921A18"/>
    <w:rsid w:val="00923F6A"/>
    <w:rsid w:val="00925CD6"/>
    <w:rsid w:val="00927452"/>
    <w:rsid w:val="00945155"/>
    <w:rsid w:val="009509ED"/>
    <w:rsid w:val="00950F1E"/>
    <w:rsid w:val="0095196E"/>
    <w:rsid w:val="009552C1"/>
    <w:rsid w:val="00960BAF"/>
    <w:rsid w:val="0096119A"/>
    <w:rsid w:val="00961FD2"/>
    <w:rsid w:val="00965C88"/>
    <w:rsid w:val="00972079"/>
    <w:rsid w:val="00980E7A"/>
    <w:rsid w:val="00991BC7"/>
    <w:rsid w:val="0099209C"/>
    <w:rsid w:val="00992591"/>
    <w:rsid w:val="009939A6"/>
    <w:rsid w:val="00993DC5"/>
    <w:rsid w:val="00994FE8"/>
    <w:rsid w:val="00995F06"/>
    <w:rsid w:val="00996455"/>
    <w:rsid w:val="009A05E8"/>
    <w:rsid w:val="009A5325"/>
    <w:rsid w:val="009A6515"/>
    <w:rsid w:val="009B208F"/>
    <w:rsid w:val="009B46DA"/>
    <w:rsid w:val="009B4E30"/>
    <w:rsid w:val="009B5C60"/>
    <w:rsid w:val="009D0E03"/>
    <w:rsid w:val="009D0F90"/>
    <w:rsid w:val="009D6188"/>
    <w:rsid w:val="009E58CC"/>
    <w:rsid w:val="009E67B6"/>
    <w:rsid w:val="009F2F0D"/>
    <w:rsid w:val="00A10B09"/>
    <w:rsid w:val="00A2007F"/>
    <w:rsid w:val="00A32BA8"/>
    <w:rsid w:val="00A61C73"/>
    <w:rsid w:val="00A62D0A"/>
    <w:rsid w:val="00A666DA"/>
    <w:rsid w:val="00A814AC"/>
    <w:rsid w:val="00A82880"/>
    <w:rsid w:val="00A86CC0"/>
    <w:rsid w:val="00A900FA"/>
    <w:rsid w:val="00AA262C"/>
    <w:rsid w:val="00AB03C1"/>
    <w:rsid w:val="00AB36D0"/>
    <w:rsid w:val="00AB42D4"/>
    <w:rsid w:val="00AB6BFE"/>
    <w:rsid w:val="00AB7F1C"/>
    <w:rsid w:val="00AC3D19"/>
    <w:rsid w:val="00AE1908"/>
    <w:rsid w:val="00B00781"/>
    <w:rsid w:val="00B04A45"/>
    <w:rsid w:val="00B04F62"/>
    <w:rsid w:val="00B05AEF"/>
    <w:rsid w:val="00B10F6D"/>
    <w:rsid w:val="00B11AC7"/>
    <w:rsid w:val="00B12D9A"/>
    <w:rsid w:val="00B14399"/>
    <w:rsid w:val="00B16152"/>
    <w:rsid w:val="00B172F3"/>
    <w:rsid w:val="00B20676"/>
    <w:rsid w:val="00B23C7C"/>
    <w:rsid w:val="00B26149"/>
    <w:rsid w:val="00B27A93"/>
    <w:rsid w:val="00B30F04"/>
    <w:rsid w:val="00B31F79"/>
    <w:rsid w:val="00B345FE"/>
    <w:rsid w:val="00B34B12"/>
    <w:rsid w:val="00B354DC"/>
    <w:rsid w:val="00B427CE"/>
    <w:rsid w:val="00B43D9F"/>
    <w:rsid w:val="00B60806"/>
    <w:rsid w:val="00B62306"/>
    <w:rsid w:val="00B634A8"/>
    <w:rsid w:val="00B63AE8"/>
    <w:rsid w:val="00B6616D"/>
    <w:rsid w:val="00B762E1"/>
    <w:rsid w:val="00B96FDC"/>
    <w:rsid w:val="00BA1BEC"/>
    <w:rsid w:val="00BB37BE"/>
    <w:rsid w:val="00BC174A"/>
    <w:rsid w:val="00BC72B6"/>
    <w:rsid w:val="00BD1D66"/>
    <w:rsid w:val="00BE186B"/>
    <w:rsid w:val="00BE276F"/>
    <w:rsid w:val="00BF6034"/>
    <w:rsid w:val="00C03DF8"/>
    <w:rsid w:val="00C10BE2"/>
    <w:rsid w:val="00C11FE3"/>
    <w:rsid w:val="00C21092"/>
    <w:rsid w:val="00C36AC2"/>
    <w:rsid w:val="00C416F4"/>
    <w:rsid w:val="00C5186B"/>
    <w:rsid w:val="00C5767C"/>
    <w:rsid w:val="00C61D4F"/>
    <w:rsid w:val="00C61E1A"/>
    <w:rsid w:val="00C665A7"/>
    <w:rsid w:val="00C71295"/>
    <w:rsid w:val="00C84A26"/>
    <w:rsid w:val="00C86949"/>
    <w:rsid w:val="00C87BC3"/>
    <w:rsid w:val="00C933D9"/>
    <w:rsid w:val="00C93FDB"/>
    <w:rsid w:val="00CA0347"/>
    <w:rsid w:val="00CA0E23"/>
    <w:rsid w:val="00CA1C55"/>
    <w:rsid w:val="00CB117F"/>
    <w:rsid w:val="00CB12A5"/>
    <w:rsid w:val="00CB1890"/>
    <w:rsid w:val="00CB5D5E"/>
    <w:rsid w:val="00CC0839"/>
    <w:rsid w:val="00CC3B63"/>
    <w:rsid w:val="00CD29DA"/>
    <w:rsid w:val="00CD6F28"/>
    <w:rsid w:val="00CE6D66"/>
    <w:rsid w:val="00CF4CA9"/>
    <w:rsid w:val="00D0296A"/>
    <w:rsid w:val="00D04A3C"/>
    <w:rsid w:val="00D06E39"/>
    <w:rsid w:val="00D17CF7"/>
    <w:rsid w:val="00D24679"/>
    <w:rsid w:val="00D36A40"/>
    <w:rsid w:val="00D36DA7"/>
    <w:rsid w:val="00D4606C"/>
    <w:rsid w:val="00D52A90"/>
    <w:rsid w:val="00D55564"/>
    <w:rsid w:val="00D64574"/>
    <w:rsid w:val="00D64844"/>
    <w:rsid w:val="00D8264E"/>
    <w:rsid w:val="00D83D21"/>
    <w:rsid w:val="00D87C1C"/>
    <w:rsid w:val="00D9094F"/>
    <w:rsid w:val="00DA6069"/>
    <w:rsid w:val="00DB7C6E"/>
    <w:rsid w:val="00DC3C9E"/>
    <w:rsid w:val="00DC4265"/>
    <w:rsid w:val="00DD1294"/>
    <w:rsid w:val="00DE5E9C"/>
    <w:rsid w:val="00DE624F"/>
    <w:rsid w:val="00DF35B6"/>
    <w:rsid w:val="00E00E27"/>
    <w:rsid w:val="00E01B0D"/>
    <w:rsid w:val="00E02520"/>
    <w:rsid w:val="00E137EB"/>
    <w:rsid w:val="00E14014"/>
    <w:rsid w:val="00E230B8"/>
    <w:rsid w:val="00E32290"/>
    <w:rsid w:val="00E358C0"/>
    <w:rsid w:val="00E42BA8"/>
    <w:rsid w:val="00E4778E"/>
    <w:rsid w:val="00E50C97"/>
    <w:rsid w:val="00E85D45"/>
    <w:rsid w:val="00EB14E3"/>
    <w:rsid w:val="00EC5E73"/>
    <w:rsid w:val="00EC7092"/>
    <w:rsid w:val="00ED6B92"/>
    <w:rsid w:val="00ED78B5"/>
    <w:rsid w:val="00EE2206"/>
    <w:rsid w:val="00EE2CD6"/>
    <w:rsid w:val="00EE32CB"/>
    <w:rsid w:val="00EE7484"/>
    <w:rsid w:val="00EF0ACB"/>
    <w:rsid w:val="00EF1EA4"/>
    <w:rsid w:val="00EF726E"/>
    <w:rsid w:val="00F01D7C"/>
    <w:rsid w:val="00F03839"/>
    <w:rsid w:val="00F05AE5"/>
    <w:rsid w:val="00F10D5E"/>
    <w:rsid w:val="00F1247E"/>
    <w:rsid w:val="00F163F4"/>
    <w:rsid w:val="00F164A3"/>
    <w:rsid w:val="00F22339"/>
    <w:rsid w:val="00F264FC"/>
    <w:rsid w:val="00F3106F"/>
    <w:rsid w:val="00F321F8"/>
    <w:rsid w:val="00F338A9"/>
    <w:rsid w:val="00F352F5"/>
    <w:rsid w:val="00F4010B"/>
    <w:rsid w:val="00F4228D"/>
    <w:rsid w:val="00F45BF8"/>
    <w:rsid w:val="00F47670"/>
    <w:rsid w:val="00F53518"/>
    <w:rsid w:val="00F53F6E"/>
    <w:rsid w:val="00F576F9"/>
    <w:rsid w:val="00F60207"/>
    <w:rsid w:val="00F604C7"/>
    <w:rsid w:val="00F70615"/>
    <w:rsid w:val="00F73FE1"/>
    <w:rsid w:val="00F844D9"/>
    <w:rsid w:val="00F87549"/>
    <w:rsid w:val="00F933D1"/>
    <w:rsid w:val="00FA5216"/>
    <w:rsid w:val="00FB3594"/>
    <w:rsid w:val="00FB7656"/>
    <w:rsid w:val="00FE2B54"/>
    <w:rsid w:val="00FE2F63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35B65"/>
  <w15:docId w15:val="{33F95608-E03A-409F-816C-BBA6218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751E"/>
    <w:rPr>
      <w:sz w:val="24"/>
      <w:szCs w:val="24"/>
    </w:rPr>
  </w:style>
  <w:style w:type="paragraph" w:styleId="Nadpis1">
    <w:name w:val="heading 1"/>
    <w:basedOn w:val="Normln"/>
    <w:next w:val="Normln"/>
    <w:qFormat/>
    <w:rsid w:val="006275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27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957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57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8164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16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16488"/>
  </w:style>
  <w:style w:type="paragraph" w:styleId="Pedmtkomente">
    <w:name w:val="annotation subject"/>
    <w:basedOn w:val="Textkomente"/>
    <w:next w:val="Textkomente"/>
    <w:link w:val="PedmtkomenteChar"/>
    <w:rsid w:val="008164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16488"/>
    <w:rPr>
      <w:b/>
      <w:bCs/>
    </w:rPr>
  </w:style>
  <w:style w:type="paragraph" w:styleId="Textvysvtlivek">
    <w:name w:val="endnote text"/>
    <w:basedOn w:val="Normln"/>
    <w:link w:val="TextvysvtlivekChar"/>
    <w:rsid w:val="005438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4389A"/>
  </w:style>
  <w:style w:type="character" w:styleId="Odkaznavysvtlivky">
    <w:name w:val="endnote reference"/>
    <w:basedOn w:val="Standardnpsmoodstavce"/>
    <w:rsid w:val="0054389A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046776"/>
    <w:pPr>
      <w:ind w:left="360" w:hanging="36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046776"/>
    <w:rPr>
      <w:sz w:val="24"/>
      <w:szCs w:val="24"/>
    </w:rPr>
  </w:style>
  <w:style w:type="paragraph" w:styleId="Zkladntext2">
    <w:name w:val="Body Text 2"/>
    <w:basedOn w:val="Normln"/>
    <w:link w:val="Zkladntext2Char"/>
    <w:rsid w:val="00046776"/>
    <w:pPr>
      <w:jc w:val="center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046776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046776"/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46776"/>
    <w:rPr>
      <w:rFonts w:ascii="Arial" w:hAnsi="Arial" w:cs="Arial"/>
      <w:sz w:val="22"/>
      <w:szCs w:val="24"/>
    </w:rPr>
  </w:style>
  <w:style w:type="paragraph" w:styleId="Zhlav">
    <w:name w:val="header"/>
    <w:basedOn w:val="Normln"/>
    <w:link w:val="ZhlavChar"/>
    <w:rsid w:val="00046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677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6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776"/>
    <w:rPr>
      <w:sz w:val="24"/>
      <w:szCs w:val="24"/>
    </w:rPr>
  </w:style>
  <w:style w:type="paragraph" w:customStyle="1" w:styleId="Odstavecseseznamem1">
    <w:name w:val="Odstavec se seznamem1"/>
    <w:basedOn w:val="Normln"/>
    <w:rsid w:val="00061A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206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2061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7B92"/>
    <w:pPr>
      <w:ind w:left="720"/>
      <w:contextualSpacing/>
    </w:pPr>
  </w:style>
  <w:style w:type="paragraph" w:styleId="Revize">
    <w:name w:val="Revision"/>
    <w:hidden/>
    <w:uiPriority w:val="99"/>
    <w:semiHidden/>
    <w:rsid w:val="00232C6D"/>
    <w:rPr>
      <w:sz w:val="24"/>
      <w:szCs w:val="24"/>
    </w:rPr>
  </w:style>
  <w:style w:type="table" w:styleId="Mkatabulky">
    <w:name w:val="Table Grid"/>
    <w:basedOn w:val="Normlntabulka"/>
    <w:rsid w:val="008A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3310</TotalTime>
  <Pages>8</Pages>
  <Words>1950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kupní smlouva</vt:lpstr>
    </vt:vector>
  </TitlesOfParts>
  <Company>GLOBAL SERVIS</Company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kupní smlouva</dc:title>
  <dc:creator>Lukáš Marvan</dc:creator>
  <cp:lastModifiedBy>Ludvík Jakub</cp:lastModifiedBy>
  <cp:revision>124</cp:revision>
  <cp:lastPrinted>2010-05-04T09:29:00Z</cp:lastPrinted>
  <dcterms:created xsi:type="dcterms:W3CDTF">2014-09-23T12:05:00Z</dcterms:created>
  <dcterms:modified xsi:type="dcterms:W3CDTF">2024-11-06T11:56:00Z</dcterms:modified>
</cp:coreProperties>
</file>