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E26F" w14:textId="50E2C6E4" w:rsidR="004D5C30" w:rsidRPr="00044FCE" w:rsidRDefault="00A11041" w:rsidP="0095688C">
      <w:pPr>
        <w:keepNext/>
        <w:spacing w:before="240" w:after="480"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 w:rsidRPr="00044FCE">
        <w:rPr>
          <w:b/>
          <w:bCs/>
          <w:color w:val="000000"/>
          <w:sz w:val="28"/>
          <w:szCs w:val="28"/>
        </w:rPr>
        <w:t>Kupní smlouva</w:t>
      </w:r>
      <w:r w:rsidR="00B85ECF" w:rsidRPr="00044FCE">
        <w:rPr>
          <w:b/>
          <w:bCs/>
          <w:color w:val="000000"/>
          <w:sz w:val="28"/>
          <w:szCs w:val="28"/>
        </w:rPr>
        <w:t xml:space="preserve"> na dodávku výpočetní techniky</w:t>
      </w:r>
    </w:p>
    <w:p w14:paraId="4D7B9231" w14:textId="77777777" w:rsidR="004D5C30" w:rsidRPr="00044FCE" w:rsidRDefault="00245103" w:rsidP="0095688C">
      <w:pPr>
        <w:pStyle w:val="Nadpis1"/>
        <w:keepLines w:val="0"/>
        <w:rPr>
          <w:szCs w:val="22"/>
        </w:rPr>
      </w:pPr>
      <w:bookmarkStart w:id="1" w:name="_Toc383117509"/>
      <w:bookmarkStart w:id="2" w:name="_Ref448914002"/>
      <w:r w:rsidRPr="00044FCE">
        <w:rPr>
          <w:szCs w:val="22"/>
        </w:rPr>
        <w:t>SMLUVNÍ STRANY</w:t>
      </w:r>
      <w:bookmarkEnd w:id="1"/>
      <w:bookmarkEnd w:id="2"/>
    </w:p>
    <w:p w14:paraId="18A441C9" w14:textId="77777777" w:rsidR="004D5C30" w:rsidRPr="00044FCE" w:rsidRDefault="004D5C30" w:rsidP="00EA329E">
      <w:pPr>
        <w:keepNext/>
        <w:rPr>
          <w:szCs w:val="22"/>
        </w:rPr>
      </w:pPr>
    </w:p>
    <w:p w14:paraId="707C89A5" w14:textId="77777777" w:rsidR="006D4F2D" w:rsidRPr="00044FCE" w:rsidRDefault="006D4F2D" w:rsidP="001B5F8B">
      <w:pPr>
        <w:pStyle w:val="Odstavecseseznamem"/>
        <w:keepNext/>
        <w:numPr>
          <w:ilvl w:val="0"/>
          <w:numId w:val="2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044FCE">
        <w:rPr>
          <w:rFonts w:ascii="Calibri" w:hAnsi="Calibri"/>
          <w:b/>
          <w:color w:val="000000"/>
          <w:sz w:val="22"/>
          <w:szCs w:val="22"/>
        </w:rPr>
        <w:t>Kupující</w:t>
      </w:r>
    </w:p>
    <w:p w14:paraId="74B95FAC" w14:textId="77777777" w:rsidR="006D4F2D" w:rsidRPr="00044FCE" w:rsidRDefault="006D4F2D" w:rsidP="00EA329E">
      <w:pPr>
        <w:pStyle w:val="Odstavecseseznamem"/>
        <w:keepNext/>
        <w:ind w:left="426"/>
        <w:rPr>
          <w:rFonts w:ascii="Calibri" w:hAnsi="Calibri"/>
          <w:b/>
          <w:color w:val="000000"/>
          <w:sz w:val="22"/>
          <w:szCs w:val="22"/>
        </w:rPr>
      </w:pPr>
    </w:p>
    <w:p w14:paraId="06983682" w14:textId="10F9AD24" w:rsidR="004D5C30" w:rsidRPr="00044FCE" w:rsidRDefault="00B85ECF" w:rsidP="00EA329E">
      <w:pPr>
        <w:pStyle w:val="Odstavecseseznamem"/>
        <w:ind w:left="426"/>
        <w:rPr>
          <w:rFonts w:ascii="Calibri" w:hAnsi="Calibri"/>
          <w:b/>
          <w:color w:val="000000"/>
          <w:sz w:val="22"/>
          <w:szCs w:val="22"/>
        </w:rPr>
      </w:pPr>
      <w:r w:rsidRPr="00044FCE">
        <w:rPr>
          <w:rFonts w:ascii="Calibri" w:hAnsi="Calibri"/>
          <w:b/>
          <w:sz w:val="22"/>
          <w:szCs w:val="22"/>
          <w:lang w:eastAsia="en-US" w:bidi="en-US"/>
        </w:rPr>
        <w:t>Nemocnice Olomouckého kraje, a.s.</w:t>
      </w:r>
    </w:p>
    <w:p w14:paraId="5C69CAFB" w14:textId="77777777" w:rsidR="00AC3E92" w:rsidRPr="00741930" w:rsidRDefault="006D4F2D" w:rsidP="00AC3E92">
      <w:pPr>
        <w:ind w:left="426"/>
        <w:rPr>
          <w:szCs w:val="22"/>
          <w:lang w:eastAsia="en-US"/>
        </w:rPr>
      </w:pPr>
      <w:r w:rsidRPr="00044FCE">
        <w:rPr>
          <w:color w:val="000000"/>
          <w:szCs w:val="22"/>
        </w:rPr>
        <w:t xml:space="preserve">zastoupená: </w:t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="00AC3E92" w:rsidRPr="00741930">
        <w:rPr>
          <w:szCs w:val="22"/>
          <w:lang w:eastAsia="en-US"/>
        </w:rPr>
        <w:t>Ing. Ivo Vlach, předseda představenstva</w:t>
      </w:r>
    </w:p>
    <w:p w14:paraId="186FD7CB" w14:textId="546572A4" w:rsidR="006D4F2D" w:rsidRPr="00044FCE" w:rsidRDefault="00AC3E92" w:rsidP="00AC3E92">
      <w:pPr>
        <w:ind w:left="4248"/>
        <w:rPr>
          <w:szCs w:val="22"/>
          <w:lang w:eastAsia="en-US" w:bidi="en-US"/>
        </w:rPr>
      </w:pPr>
      <w:r w:rsidRPr="00741930">
        <w:rPr>
          <w:szCs w:val="22"/>
          <w:lang w:eastAsia="en-US"/>
        </w:rPr>
        <w:t>MUDr. Ivo Mareš, MBA, místopředseda představenstva</w:t>
      </w:r>
    </w:p>
    <w:p w14:paraId="15B653ED" w14:textId="76B16EC7" w:rsidR="00E37594" w:rsidRPr="00044FCE" w:rsidRDefault="006D4F2D" w:rsidP="00AC3E92">
      <w:pPr>
        <w:ind w:left="4248" w:hanging="3822"/>
        <w:rPr>
          <w:color w:val="000000"/>
          <w:szCs w:val="22"/>
        </w:rPr>
      </w:pPr>
      <w:r w:rsidRPr="00044FCE">
        <w:rPr>
          <w:color w:val="000000"/>
          <w:szCs w:val="22"/>
        </w:rPr>
        <w:t xml:space="preserve">se </w:t>
      </w:r>
      <w:r w:rsidR="00E37594" w:rsidRPr="00044FCE">
        <w:rPr>
          <w:color w:val="000000"/>
          <w:szCs w:val="22"/>
        </w:rPr>
        <w:t>sídl</w:t>
      </w:r>
      <w:r w:rsidRPr="00044FCE">
        <w:rPr>
          <w:color w:val="000000"/>
          <w:szCs w:val="22"/>
        </w:rPr>
        <w:t>em</w:t>
      </w:r>
      <w:r w:rsidR="00E37594" w:rsidRPr="00044FCE">
        <w:rPr>
          <w:color w:val="000000"/>
          <w:szCs w:val="22"/>
        </w:rPr>
        <w:t xml:space="preserve">: </w:t>
      </w:r>
      <w:r w:rsidR="00E37594" w:rsidRPr="00044FCE">
        <w:rPr>
          <w:color w:val="000000"/>
          <w:szCs w:val="22"/>
        </w:rPr>
        <w:tab/>
      </w:r>
      <w:r w:rsidR="00AC3E92" w:rsidRPr="00741930">
        <w:rPr>
          <w:szCs w:val="22"/>
          <w:lang w:eastAsia="en-US"/>
        </w:rPr>
        <w:t>Olomouc - Hodolany, Jeremenkova 1191/40a, PSČ</w:t>
      </w:r>
      <w:r w:rsidR="00AC3E92">
        <w:rPr>
          <w:szCs w:val="22"/>
          <w:lang w:eastAsia="en-US"/>
        </w:rPr>
        <w:t> </w:t>
      </w:r>
      <w:r w:rsidR="00AC3E92" w:rsidRPr="00741930">
        <w:rPr>
          <w:szCs w:val="22"/>
          <w:lang w:eastAsia="en-US"/>
        </w:rPr>
        <w:t>77900</w:t>
      </w:r>
    </w:p>
    <w:p w14:paraId="0EBE6206" w14:textId="32D1FC13" w:rsidR="004D5C30" w:rsidRPr="00044FCE" w:rsidRDefault="004D5C30" w:rsidP="00EA329E">
      <w:pPr>
        <w:ind w:left="426"/>
        <w:rPr>
          <w:color w:val="000000"/>
          <w:szCs w:val="22"/>
        </w:rPr>
      </w:pPr>
      <w:r w:rsidRPr="00044FCE">
        <w:rPr>
          <w:color w:val="000000"/>
          <w:szCs w:val="22"/>
        </w:rPr>
        <w:t>IČ</w:t>
      </w:r>
      <w:r w:rsidR="00B26CC0" w:rsidRPr="00044FCE">
        <w:rPr>
          <w:color w:val="000000"/>
          <w:szCs w:val="22"/>
        </w:rPr>
        <w:t>O</w:t>
      </w:r>
      <w:r w:rsidRPr="00044FCE">
        <w:rPr>
          <w:color w:val="000000"/>
          <w:szCs w:val="22"/>
        </w:rPr>
        <w:t xml:space="preserve">: </w:t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AC3E92" w:rsidRPr="00741930">
        <w:rPr>
          <w:szCs w:val="22"/>
          <w:lang w:eastAsia="en-US"/>
        </w:rPr>
        <w:t>26873346</w:t>
      </w:r>
    </w:p>
    <w:p w14:paraId="38C33920" w14:textId="78AFE03B" w:rsidR="004D5C30" w:rsidRPr="00044FCE" w:rsidRDefault="004D5C30" w:rsidP="00EA329E">
      <w:pPr>
        <w:ind w:left="426"/>
        <w:rPr>
          <w:color w:val="000000"/>
          <w:szCs w:val="22"/>
        </w:rPr>
      </w:pPr>
      <w:r w:rsidRPr="00044FCE">
        <w:rPr>
          <w:color w:val="000000"/>
          <w:szCs w:val="22"/>
        </w:rPr>
        <w:t xml:space="preserve">DIČ: </w:t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E37594" w:rsidRPr="00044FCE">
        <w:rPr>
          <w:color w:val="000000"/>
          <w:szCs w:val="22"/>
        </w:rPr>
        <w:tab/>
      </w:r>
      <w:r w:rsidR="00AC3E92" w:rsidRPr="00741930">
        <w:rPr>
          <w:szCs w:val="22"/>
          <w:lang w:eastAsia="en-US"/>
        </w:rPr>
        <w:t>CZ26873346</w:t>
      </w:r>
    </w:p>
    <w:p w14:paraId="34735C43" w14:textId="59D5F214" w:rsidR="006D4F2D" w:rsidRPr="00044FCE" w:rsidRDefault="006D4F2D" w:rsidP="00EA329E">
      <w:pPr>
        <w:ind w:left="426"/>
        <w:rPr>
          <w:color w:val="000000"/>
          <w:szCs w:val="22"/>
        </w:rPr>
      </w:pPr>
      <w:r w:rsidRPr="00044FCE">
        <w:rPr>
          <w:color w:val="000000"/>
          <w:szCs w:val="22"/>
        </w:rPr>
        <w:t>plátce DPH:</w:t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="00AC3E92">
        <w:rPr>
          <w:szCs w:val="22"/>
          <w:lang w:eastAsia="en-US"/>
        </w:rPr>
        <w:t>ANO</w:t>
      </w:r>
    </w:p>
    <w:p w14:paraId="48A755CC" w14:textId="2C3C2705" w:rsidR="009F61B4" w:rsidRPr="00044FCE" w:rsidRDefault="009F61B4" w:rsidP="00EA329E">
      <w:pPr>
        <w:ind w:left="426"/>
        <w:rPr>
          <w:szCs w:val="22"/>
          <w:lang w:eastAsia="en-US"/>
        </w:rPr>
      </w:pPr>
      <w:r w:rsidRPr="00044FCE">
        <w:rPr>
          <w:szCs w:val="22"/>
        </w:rPr>
        <w:t>zap</w:t>
      </w:r>
      <w:r w:rsidRPr="00AC3E92">
        <w:rPr>
          <w:szCs w:val="22"/>
        </w:rPr>
        <w:t>sána v obchodním rejstříku</w:t>
      </w:r>
      <w:r w:rsidR="00AC3E92" w:rsidRPr="00AC3E92">
        <w:rPr>
          <w:szCs w:val="22"/>
        </w:rPr>
        <w:t xml:space="preserve"> </w:t>
      </w:r>
      <w:r w:rsidRPr="00044FCE">
        <w:rPr>
          <w:szCs w:val="22"/>
        </w:rPr>
        <w:t xml:space="preserve">vedeném </w:t>
      </w:r>
      <w:r w:rsidR="00AC3E92">
        <w:rPr>
          <w:szCs w:val="22"/>
          <w:lang w:eastAsia="en-US"/>
        </w:rPr>
        <w:t>Krajským soudem v Ostravě pod sp. zn. B 2957</w:t>
      </w:r>
      <w:r w:rsidRPr="00044FCE">
        <w:rPr>
          <w:szCs w:val="22"/>
        </w:rPr>
        <w:t xml:space="preserve"> </w:t>
      </w:r>
    </w:p>
    <w:p w14:paraId="56935CAF" w14:textId="2DC8EA63" w:rsidR="004D5C30" w:rsidRPr="00044FCE" w:rsidRDefault="00240BE3" w:rsidP="00EA329E">
      <w:pPr>
        <w:ind w:left="426"/>
        <w:rPr>
          <w:color w:val="000000"/>
          <w:szCs w:val="22"/>
        </w:rPr>
      </w:pPr>
      <w:r w:rsidRPr="00044FCE">
        <w:rPr>
          <w:color w:val="000000"/>
          <w:szCs w:val="22"/>
        </w:rPr>
        <w:t>b</w:t>
      </w:r>
      <w:r w:rsidR="004D5C30" w:rsidRPr="00044FCE">
        <w:rPr>
          <w:color w:val="000000"/>
          <w:szCs w:val="22"/>
        </w:rPr>
        <w:t>ankovní</w:t>
      </w:r>
      <w:r w:rsidRPr="00044FCE">
        <w:rPr>
          <w:color w:val="000000"/>
          <w:szCs w:val="22"/>
        </w:rPr>
        <w:t xml:space="preserve"> spojení (číslo</w:t>
      </w:r>
      <w:r w:rsidR="004D5C30" w:rsidRPr="00044FCE">
        <w:rPr>
          <w:color w:val="000000"/>
          <w:szCs w:val="22"/>
        </w:rPr>
        <w:t xml:space="preserve"> účtu</w:t>
      </w:r>
      <w:r w:rsidRPr="00044FCE">
        <w:rPr>
          <w:color w:val="000000"/>
          <w:szCs w:val="22"/>
        </w:rPr>
        <w:t>)</w:t>
      </w:r>
      <w:r w:rsidR="004D5C30" w:rsidRPr="00044FCE">
        <w:rPr>
          <w:color w:val="000000"/>
          <w:szCs w:val="22"/>
        </w:rPr>
        <w:t xml:space="preserve">: </w:t>
      </w:r>
      <w:r w:rsidR="00E37594"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="00AC3E92" w:rsidRPr="00741930">
        <w:rPr>
          <w:szCs w:val="22"/>
          <w:lang w:eastAsia="en-US"/>
        </w:rPr>
        <w:t>2050631002/5500</w:t>
      </w:r>
    </w:p>
    <w:p w14:paraId="6E577CCA" w14:textId="36C24830" w:rsidR="00C17F17" w:rsidRPr="00044FCE" w:rsidRDefault="00A94964" w:rsidP="00EA329E">
      <w:pPr>
        <w:ind w:left="426"/>
        <w:rPr>
          <w:szCs w:val="22"/>
          <w:lang w:eastAsia="en-US"/>
        </w:rPr>
      </w:pPr>
      <w:r w:rsidRPr="00044FCE">
        <w:rPr>
          <w:color w:val="000000"/>
          <w:szCs w:val="22"/>
        </w:rPr>
        <w:t>telefon:</w:t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proofErr w:type="spellStart"/>
      <w:r w:rsidR="00AA3ACA">
        <w:rPr>
          <w:szCs w:val="22"/>
          <w:lang w:eastAsia="en-US"/>
        </w:rPr>
        <w:t>xxxxxxxxxxxxxxx</w:t>
      </w:r>
      <w:proofErr w:type="spellEnd"/>
    </w:p>
    <w:p w14:paraId="2D5B3BB5" w14:textId="300C12E1" w:rsidR="004D5C30" w:rsidRPr="00044FCE" w:rsidRDefault="00E37594" w:rsidP="00EA329E">
      <w:pPr>
        <w:ind w:left="426"/>
        <w:rPr>
          <w:szCs w:val="22"/>
          <w:lang w:eastAsia="en-US"/>
        </w:rPr>
      </w:pPr>
      <w:r w:rsidRPr="00044FCE">
        <w:rPr>
          <w:color w:val="000000"/>
          <w:szCs w:val="22"/>
        </w:rPr>
        <w:t>e</w:t>
      </w:r>
      <w:r w:rsidR="0063002F" w:rsidRPr="00044FCE">
        <w:rPr>
          <w:color w:val="000000"/>
          <w:szCs w:val="22"/>
        </w:rPr>
        <w:t>-</w:t>
      </w:r>
      <w:r w:rsidRPr="00044FCE">
        <w:rPr>
          <w:color w:val="000000"/>
          <w:szCs w:val="22"/>
        </w:rPr>
        <w:t>mail</w:t>
      </w:r>
      <w:r w:rsidR="004D5C30" w:rsidRPr="00044FCE">
        <w:rPr>
          <w:color w:val="000000"/>
          <w:szCs w:val="22"/>
        </w:rPr>
        <w:t xml:space="preserve">: </w:t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r w:rsidRPr="00044FCE">
        <w:rPr>
          <w:color w:val="000000"/>
          <w:szCs w:val="22"/>
        </w:rPr>
        <w:tab/>
      </w:r>
      <w:proofErr w:type="spellStart"/>
      <w:r w:rsidR="00AA3ACA">
        <w:rPr>
          <w:szCs w:val="22"/>
          <w:lang w:eastAsia="en-US"/>
        </w:rPr>
        <w:t>xxxxxxxxxxxxxxxxxxx</w:t>
      </w:r>
      <w:proofErr w:type="spellEnd"/>
    </w:p>
    <w:p w14:paraId="6F9173F5" w14:textId="7C9FA18C" w:rsidR="00CA0A43" w:rsidRPr="00044FCE" w:rsidRDefault="00CA0A43" w:rsidP="00EA329E">
      <w:pPr>
        <w:ind w:left="426"/>
        <w:rPr>
          <w:color w:val="000000"/>
          <w:szCs w:val="22"/>
        </w:rPr>
      </w:pPr>
      <w:r w:rsidRPr="00044FCE">
        <w:rPr>
          <w:szCs w:val="22"/>
          <w:lang w:eastAsia="en-US"/>
        </w:rPr>
        <w:t>ID datové schránky:</w:t>
      </w:r>
      <w:r w:rsidRPr="00044FCE">
        <w:rPr>
          <w:szCs w:val="22"/>
          <w:lang w:eastAsia="en-US"/>
        </w:rPr>
        <w:tab/>
      </w:r>
      <w:r w:rsidRPr="00044FCE">
        <w:rPr>
          <w:szCs w:val="22"/>
          <w:lang w:eastAsia="en-US"/>
        </w:rPr>
        <w:tab/>
      </w:r>
      <w:r w:rsidRPr="00044FCE">
        <w:rPr>
          <w:szCs w:val="22"/>
          <w:lang w:eastAsia="en-US"/>
        </w:rPr>
        <w:tab/>
      </w:r>
      <w:proofErr w:type="spellStart"/>
      <w:r w:rsidR="00AA3ACA">
        <w:rPr>
          <w:szCs w:val="22"/>
          <w:lang w:eastAsia="en-US"/>
        </w:rPr>
        <w:t>xxxxxxxxxx</w:t>
      </w:r>
      <w:proofErr w:type="spellEnd"/>
    </w:p>
    <w:p w14:paraId="200E5F01" w14:textId="77777777" w:rsidR="00A11041" w:rsidRPr="00044FCE" w:rsidRDefault="00A11041" w:rsidP="00EA329E">
      <w:pPr>
        <w:ind w:left="426"/>
        <w:rPr>
          <w:i/>
          <w:color w:val="000000"/>
          <w:szCs w:val="22"/>
        </w:rPr>
      </w:pPr>
    </w:p>
    <w:p w14:paraId="625F7171" w14:textId="77777777" w:rsidR="004D5C30" w:rsidRPr="00044FCE" w:rsidRDefault="004D5C30" w:rsidP="00EA329E">
      <w:pPr>
        <w:ind w:left="426"/>
        <w:rPr>
          <w:i/>
          <w:color w:val="000000"/>
          <w:szCs w:val="22"/>
        </w:rPr>
      </w:pPr>
      <w:r w:rsidRPr="00044FCE">
        <w:rPr>
          <w:color w:val="000000"/>
          <w:szCs w:val="22"/>
        </w:rPr>
        <w:t>(dále jen „</w:t>
      </w:r>
      <w:r w:rsidR="00544912" w:rsidRPr="00044FCE">
        <w:rPr>
          <w:b/>
          <w:i/>
          <w:color w:val="000000"/>
          <w:szCs w:val="22"/>
        </w:rPr>
        <w:t>Kupující</w:t>
      </w:r>
      <w:r w:rsidRPr="00044FCE">
        <w:rPr>
          <w:color w:val="000000"/>
          <w:szCs w:val="22"/>
        </w:rPr>
        <w:t>“)</w:t>
      </w:r>
    </w:p>
    <w:p w14:paraId="028FF237" w14:textId="77777777" w:rsidR="004D5C30" w:rsidRPr="00044FCE" w:rsidRDefault="004D5C30" w:rsidP="00EA329E">
      <w:pPr>
        <w:ind w:left="284" w:hanging="284"/>
        <w:rPr>
          <w:b/>
          <w:bCs/>
          <w:color w:val="000000"/>
          <w:szCs w:val="22"/>
        </w:rPr>
      </w:pPr>
    </w:p>
    <w:p w14:paraId="674BEC9D" w14:textId="77777777" w:rsidR="004D5C30" w:rsidRPr="00044FCE" w:rsidRDefault="004D5C30" w:rsidP="00EA329E">
      <w:pPr>
        <w:ind w:left="284" w:hanging="284"/>
        <w:rPr>
          <w:b/>
          <w:bCs/>
          <w:color w:val="000000"/>
          <w:szCs w:val="22"/>
        </w:rPr>
      </w:pPr>
      <w:r w:rsidRPr="00044FCE">
        <w:rPr>
          <w:b/>
          <w:bCs/>
          <w:color w:val="000000"/>
          <w:szCs w:val="22"/>
        </w:rPr>
        <w:t>a</w:t>
      </w:r>
    </w:p>
    <w:p w14:paraId="66C12B8F" w14:textId="77777777" w:rsidR="004D5C30" w:rsidRPr="00044FCE" w:rsidRDefault="004D5C30" w:rsidP="00EA329E">
      <w:pPr>
        <w:ind w:left="284" w:hanging="284"/>
        <w:rPr>
          <w:color w:val="000000"/>
          <w:szCs w:val="22"/>
        </w:rPr>
      </w:pPr>
    </w:p>
    <w:p w14:paraId="1BB10CB4" w14:textId="77777777" w:rsidR="00A94964" w:rsidRPr="00044FCE" w:rsidRDefault="00A94964" w:rsidP="001B5F8B">
      <w:pPr>
        <w:pStyle w:val="Odstavecseseznamem"/>
        <w:numPr>
          <w:ilvl w:val="0"/>
          <w:numId w:val="2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044FCE">
        <w:rPr>
          <w:rFonts w:ascii="Calibri" w:hAnsi="Calibri"/>
          <w:b/>
          <w:color w:val="000000"/>
          <w:sz w:val="22"/>
          <w:szCs w:val="22"/>
        </w:rPr>
        <w:t>Prodávající</w:t>
      </w:r>
    </w:p>
    <w:p w14:paraId="4C855C06" w14:textId="583383D3" w:rsidR="009C5C5C" w:rsidRPr="009C5C5C" w:rsidRDefault="009C5C5C" w:rsidP="009C5C5C">
      <w:pPr>
        <w:rPr>
          <w:rFonts w:asciiTheme="minorHAnsi" w:hAnsiTheme="minorHAnsi" w:cstheme="minorHAnsi"/>
          <w:b/>
          <w:szCs w:val="22"/>
          <w:lang w:eastAsia="en-US"/>
        </w:rPr>
      </w:pPr>
    </w:p>
    <w:p w14:paraId="1FDF6507" w14:textId="77777777" w:rsidR="009C5C5C" w:rsidRDefault="009C5C5C" w:rsidP="009C5C5C">
      <w:pPr>
        <w:ind w:left="426"/>
        <w:rPr>
          <w:rFonts w:asciiTheme="minorHAnsi" w:hAnsiTheme="minorHAnsi" w:cstheme="minorHAnsi"/>
          <w:b/>
          <w:szCs w:val="22"/>
          <w:lang w:eastAsia="en-US"/>
        </w:rPr>
      </w:pPr>
      <w:r w:rsidRPr="009C5C5C">
        <w:rPr>
          <w:rFonts w:asciiTheme="minorHAnsi" w:hAnsiTheme="minorHAnsi" w:cstheme="minorHAnsi"/>
          <w:b/>
          <w:szCs w:val="22"/>
          <w:lang w:eastAsia="en-US"/>
        </w:rPr>
        <w:t xml:space="preserve">CSF, s.r.o. </w:t>
      </w:r>
    </w:p>
    <w:p w14:paraId="4A441438" w14:textId="46CB89EC" w:rsidR="00A94964" w:rsidRPr="00044FCE" w:rsidRDefault="00A94964" w:rsidP="009C5C5C">
      <w:pPr>
        <w:ind w:left="426"/>
        <w:rPr>
          <w:b/>
          <w:szCs w:val="22"/>
        </w:rPr>
      </w:pPr>
      <w:r w:rsidRPr="00044FCE">
        <w:rPr>
          <w:szCs w:val="22"/>
        </w:rPr>
        <w:t xml:space="preserve">zastoupená: 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9C5C5C">
        <w:rPr>
          <w:szCs w:val="22"/>
          <w:lang w:eastAsia="en-US"/>
        </w:rPr>
        <w:t xml:space="preserve">Mgr. Radek </w:t>
      </w:r>
      <w:proofErr w:type="spellStart"/>
      <w:r w:rsidR="009C5C5C">
        <w:rPr>
          <w:szCs w:val="22"/>
          <w:lang w:eastAsia="en-US"/>
        </w:rPr>
        <w:t>Meduňa</w:t>
      </w:r>
      <w:proofErr w:type="spellEnd"/>
      <w:r w:rsidR="009C5C5C">
        <w:rPr>
          <w:szCs w:val="22"/>
          <w:lang w:eastAsia="en-US"/>
        </w:rPr>
        <w:t>, jednatel</w:t>
      </w:r>
    </w:p>
    <w:p w14:paraId="30C89032" w14:textId="288404CF" w:rsidR="00A94964" w:rsidRPr="009C5C5C" w:rsidRDefault="00A94964" w:rsidP="009C5C5C">
      <w:pPr>
        <w:ind w:left="426"/>
        <w:rPr>
          <w:szCs w:val="22"/>
          <w:lang w:eastAsia="en-US"/>
        </w:rPr>
      </w:pPr>
      <w:r w:rsidRPr="00044FCE">
        <w:rPr>
          <w:szCs w:val="22"/>
        </w:rPr>
        <w:t>se sídlem: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9C5C5C" w:rsidRPr="009C5C5C">
        <w:rPr>
          <w:szCs w:val="22"/>
          <w:lang w:eastAsia="en-US"/>
        </w:rPr>
        <w:t>Střelecká 672/14, 500 02 Hradec Králové</w:t>
      </w:r>
    </w:p>
    <w:p w14:paraId="19509E91" w14:textId="70C9843A" w:rsidR="00A94964" w:rsidRPr="00044FCE" w:rsidRDefault="00A94964" w:rsidP="00EA329E">
      <w:pPr>
        <w:ind w:left="426"/>
        <w:rPr>
          <w:szCs w:val="22"/>
        </w:rPr>
      </w:pPr>
      <w:r w:rsidRPr="00044FCE">
        <w:rPr>
          <w:szCs w:val="22"/>
        </w:rPr>
        <w:t xml:space="preserve">IČO: 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9C5C5C" w:rsidRPr="009C5C5C">
        <w:rPr>
          <w:szCs w:val="22"/>
          <w:lang w:eastAsia="en-US"/>
        </w:rPr>
        <w:t>25289462</w:t>
      </w:r>
    </w:p>
    <w:p w14:paraId="44DFD055" w14:textId="788FE086" w:rsidR="00A94964" w:rsidRPr="00044FCE" w:rsidRDefault="00A94964" w:rsidP="00EA329E">
      <w:pPr>
        <w:ind w:left="426"/>
        <w:rPr>
          <w:szCs w:val="22"/>
        </w:rPr>
      </w:pPr>
      <w:r w:rsidRPr="00044FCE">
        <w:rPr>
          <w:szCs w:val="22"/>
        </w:rPr>
        <w:t xml:space="preserve">DIČ: 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9C5C5C" w:rsidRPr="009C5C5C">
        <w:rPr>
          <w:szCs w:val="22"/>
          <w:lang w:eastAsia="en-US"/>
        </w:rPr>
        <w:t>CZ25289462</w:t>
      </w:r>
    </w:p>
    <w:p w14:paraId="5948146F" w14:textId="2279FF43" w:rsidR="00A94964" w:rsidRPr="00044FCE" w:rsidRDefault="00A94964" w:rsidP="00EA329E">
      <w:pPr>
        <w:ind w:left="426"/>
        <w:rPr>
          <w:szCs w:val="22"/>
        </w:rPr>
      </w:pPr>
      <w:r w:rsidRPr="00044FCE">
        <w:rPr>
          <w:szCs w:val="22"/>
        </w:rPr>
        <w:t>plátce DPH: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9C5C5C">
        <w:rPr>
          <w:szCs w:val="22"/>
          <w:lang w:eastAsia="en-US"/>
        </w:rPr>
        <w:t>ANO</w:t>
      </w:r>
    </w:p>
    <w:p w14:paraId="143BDE06" w14:textId="6C49BB83" w:rsidR="00A94964" w:rsidRPr="00044FCE" w:rsidRDefault="00A94964" w:rsidP="00EA329E">
      <w:pPr>
        <w:ind w:left="426"/>
        <w:rPr>
          <w:szCs w:val="22"/>
        </w:rPr>
      </w:pPr>
      <w:r w:rsidRPr="00044FCE">
        <w:rPr>
          <w:szCs w:val="22"/>
        </w:rPr>
        <w:t>zapsána v</w:t>
      </w:r>
      <w:r w:rsidR="009C5C5C">
        <w:rPr>
          <w:szCs w:val="22"/>
        </w:rPr>
        <w:t> </w:t>
      </w:r>
      <w:r w:rsidR="009C5C5C">
        <w:rPr>
          <w:szCs w:val="22"/>
          <w:lang w:eastAsia="en-US"/>
        </w:rPr>
        <w:t>obchodním rejstříku</w:t>
      </w:r>
      <w:r w:rsidRPr="00044FCE">
        <w:rPr>
          <w:szCs w:val="22"/>
        </w:rPr>
        <w:t xml:space="preserve"> vedeném </w:t>
      </w:r>
      <w:r w:rsidR="009C5C5C">
        <w:rPr>
          <w:szCs w:val="22"/>
          <w:lang w:eastAsia="en-US"/>
        </w:rPr>
        <w:t>Krajským soudem v Hradci Králové pod sp. zn. C 13316</w:t>
      </w:r>
    </w:p>
    <w:p w14:paraId="57C14BB8" w14:textId="5BBE30D7" w:rsidR="00A94964" w:rsidRPr="00044FCE" w:rsidRDefault="00A94964" w:rsidP="00EA329E">
      <w:pPr>
        <w:ind w:left="426"/>
        <w:rPr>
          <w:szCs w:val="22"/>
        </w:rPr>
      </w:pPr>
      <w:r w:rsidRPr="00044FCE">
        <w:rPr>
          <w:szCs w:val="22"/>
        </w:rPr>
        <w:t>bankovní spojení (číslo účtu):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2B2AFF" w:rsidRPr="002B2AFF">
        <w:rPr>
          <w:szCs w:val="22"/>
          <w:lang w:eastAsia="en-US"/>
        </w:rPr>
        <w:t>7732363028/5500</w:t>
      </w:r>
    </w:p>
    <w:p w14:paraId="2D82ACE2" w14:textId="4051EB1C" w:rsidR="00A94964" w:rsidRPr="00044FCE" w:rsidRDefault="00A94964" w:rsidP="00EA329E">
      <w:pPr>
        <w:ind w:left="426"/>
        <w:rPr>
          <w:szCs w:val="22"/>
        </w:rPr>
      </w:pPr>
      <w:r w:rsidRPr="00044FCE">
        <w:rPr>
          <w:szCs w:val="22"/>
        </w:rPr>
        <w:t>telefon: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commentRangeStart w:id="3"/>
      <w:r w:rsidR="00BA6AAB" w:rsidRPr="00BA6AAB">
        <w:rPr>
          <w:szCs w:val="22"/>
          <w:highlight w:val="cyan"/>
          <w:lang w:eastAsia="en-US"/>
        </w:rPr>
        <w:fldChar w:fldCharType="begin"/>
      </w:r>
      <w:r w:rsidR="00BA6AAB" w:rsidRPr="00BA6AAB">
        <w:rPr>
          <w:szCs w:val="22"/>
          <w:highlight w:val="cyan"/>
          <w:lang w:eastAsia="en-US"/>
        </w:rPr>
        <w:instrText xml:space="preserve"> MACROBUTTON  AcceptConflict "[Bude doplněno před uzavřením Smlouvy]" </w:instrText>
      </w:r>
      <w:r w:rsidR="00BA6AAB" w:rsidRPr="00BA6AAB">
        <w:rPr>
          <w:szCs w:val="22"/>
          <w:highlight w:val="cyan"/>
          <w:lang w:eastAsia="en-US"/>
        </w:rPr>
        <w:fldChar w:fldCharType="end"/>
      </w:r>
    </w:p>
    <w:p w14:paraId="092F282E" w14:textId="448CE9A7" w:rsidR="00A94964" w:rsidRPr="00044FCE" w:rsidRDefault="00A94964" w:rsidP="00EA329E">
      <w:pPr>
        <w:ind w:left="426"/>
        <w:rPr>
          <w:szCs w:val="22"/>
          <w:lang w:eastAsia="en-US" w:bidi="en-US"/>
        </w:rPr>
      </w:pPr>
      <w:r w:rsidRPr="00044FCE">
        <w:rPr>
          <w:szCs w:val="22"/>
        </w:rPr>
        <w:t>e-mail: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BA6AAB" w:rsidRPr="00BA6AAB">
        <w:rPr>
          <w:szCs w:val="22"/>
          <w:highlight w:val="cyan"/>
          <w:lang w:eastAsia="en-US"/>
        </w:rPr>
        <w:fldChar w:fldCharType="begin"/>
      </w:r>
      <w:r w:rsidR="00BA6AAB" w:rsidRPr="00BA6AAB">
        <w:rPr>
          <w:szCs w:val="22"/>
          <w:highlight w:val="cyan"/>
          <w:lang w:eastAsia="en-US"/>
        </w:rPr>
        <w:instrText xml:space="preserve"> MACROBUTTON  AcceptConflict "[Bude doplněno před uzavřením Smlouvy]" </w:instrText>
      </w:r>
      <w:r w:rsidR="00BA6AAB" w:rsidRPr="00BA6AAB">
        <w:rPr>
          <w:szCs w:val="22"/>
          <w:highlight w:val="cyan"/>
          <w:lang w:eastAsia="en-US"/>
        </w:rPr>
        <w:fldChar w:fldCharType="end"/>
      </w:r>
      <w:commentRangeEnd w:id="3"/>
      <w:r w:rsidR="00AD6A98">
        <w:rPr>
          <w:rStyle w:val="Odkaznakoment"/>
          <w:rFonts w:ascii="Times New Roman" w:hAnsi="Times New Roman"/>
        </w:rPr>
        <w:commentReference w:id="3"/>
      </w:r>
    </w:p>
    <w:p w14:paraId="5709E534" w14:textId="6272D88C" w:rsidR="00CA0A43" w:rsidRPr="00044FCE" w:rsidRDefault="00CA0A43" w:rsidP="00EA329E">
      <w:pPr>
        <w:ind w:left="426"/>
        <w:rPr>
          <w:szCs w:val="22"/>
        </w:rPr>
      </w:pPr>
      <w:r w:rsidRPr="00044FCE">
        <w:rPr>
          <w:szCs w:val="22"/>
          <w:lang w:eastAsia="en-US"/>
        </w:rPr>
        <w:t>ID datové schránky:</w:t>
      </w:r>
      <w:r w:rsidRPr="00044FCE">
        <w:rPr>
          <w:szCs w:val="22"/>
          <w:lang w:eastAsia="en-US"/>
        </w:rPr>
        <w:tab/>
      </w:r>
      <w:r w:rsidRPr="00044FCE">
        <w:rPr>
          <w:szCs w:val="22"/>
          <w:lang w:eastAsia="en-US"/>
        </w:rPr>
        <w:tab/>
      </w:r>
      <w:r w:rsidRPr="00044FCE">
        <w:rPr>
          <w:szCs w:val="22"/>
          <w:lang w:eastAsia="en-US"/>
        </w:rPr>
        <w:tab/>
      </w:r>
      <w:proofErr w:type="spellStart"/>
      <w:r w:rsidR="00AA3ACA">
        <w:rPr>
          <w:szCs w:val="22"/>
          <w:lang w:eastAsia="en-US"/>
        </w:rPr>
        <w:t>xxxxxxxxxxx</w:t>
      </w:r>
      <w:proofErr w:type="spellEnd"/>
    </w:p>
    <w:p w14:paraId="71252A86" w14:textId="77777777" w:rsidR="00544912" w:rsidRPr="00044FCE" w:rsidRDefault="004D5C30" w:rsidP="00EA329E">
      <w:pPr>
        <w:tabs>
          <w:tab w:val="left" w:pos="0"/>
        </w:tabs>
        <w:ind w:left="426"/>
        <w:rPr>
          <w:bCs/>
          <w:color w:val="000000"/>
          <w:szCs w:val="22"/>
        </w:rPr>
      </w:pPr>
      <w:r w:rsidRPr="00044FCE">
        <w:rPr>
          <w:bCs/>
          <w:color w:val="000000"/>
          <w:szCs w:val="22"/>
        </w:rPr>
        <w:tab/>
      </w:r>
    </w:p>
    <w:p w14:paraId="39DD5143" w14:textId="77777777" w:rsidR="004D5C30" w:rsidRPr="00044FCE" w:rsidRDefault="00544912" w:rsidP="00EA329E">
      <w:pPr>
        <w:tabs>
          <w:tab w:val="left" w:pos="0"/>
        </w:tabs>
        <w:ind w:left="426" w:hanging="426"/>
        <w:rPr>
          <w:bCs/>
          <w:color w:val="000000"/>
          <w:szCs w:val="22"/>
        </w:rPr>
      </w:pPr>
      <w:r w:rsidRPr="00044FCE">
        <w:rPr>
          <w:bCs/>
          <w:color w:val="000000"/>
          <w:szCs w:val="22"/>
        </w:rPr>
        <w:tab/>
      </w:r>
      <w:r w:rsidR="004D5C30" w:rsidRPr="00044FCE">
        <w:rPr>
          <w:bCs/>
          <w:color w:val="000000"/>
          <w:szCs w:val="22"/>
        </w:rPr>
        <w:t>(dále jen „</w:t>
      </w:r>
      <w:r w:rsidRPr="00044FCE">
        <w:rPr>
          <w:b/>
          <w:bCs/>
          <w:i/>
          <w:color w:val="000000"/>
          <w:szCs w:val="22"/>
        </w:rPr>
        <w:t>Prodávající</w:t>
      </w:r>
      <w:r w:rsidR="004D5C30" w:rsidRPr="00044FCE">
        <w:rPr>
          <w:bCs/>
          <w:color w:val="000000"/>
          <w:szCs w:val="22"/>
        </w:rPr>
        <w:t>“)</w:t>
      </w:r>
    </w:p>
    <w:p w14:paraId="7A835778" w14:textId="77777777" w:rsidR="004D5C30" w:rsidRPr="00044FCE" w:rsidRDefault="004D5C30" w:rsidP="00EA329E">
      <w:pPr>
        <w:ind w:left="284" w:hanging="284"/>
        <w:rPr>
          <w:i/>
          <w:color w:val="000000"/>
          <w:szCs w:val="22"/>
        </w:rPr>
      </w:pPr>
    </w:p>
    <w:p w14:paraId="1BBF9886" w14:textId="77777777" w:rsidR="004D5C30" w:rsidRPr="00044FCE" w:rsidRDefault="00686A52" w:rsidP="00EA329E">
      <w:pPr>
        <w:ind w:left="284" w:firstLine="142"/>
        <w:rPr>
          <w:color w:val="000000"/>
          <w:szCs w:val="22"/>
        </w:rPr>
      </w:pPr>
      <w:r w:rsidRPr="00044FCE">
        <w:rPr>
          <w:color w:val="000000"/>
          <w:szCs w:val="22"/>
        </w:rPr>
        <w:t>(</w:t>
      </w:r>
      <w:r w:rsidR="00A94964" w:rsidRPr="00044FCE">
        <w:rPr>
          <w:color w:val="000000"/>
          <w:szCs w:val="22"/>
        </w:rPr>
        <w:t xml:space="preserve">Kupující a Prodávající společně dále také jako </w:t>
      </w:r>
      <w:r w:rsidR="004D5C30" w:rsidRPr="00044FCE">
        <w:rPr>
          <w:color w:val="000000"/>
          <w:szCs w:val="22"/>
        </w:rPr>
        <w:t>„</w:t>
      </w:r>
      <w:r w:rsidR="004D5C30" w:rsidRPr="00044FCE">
        <w:rPr>
          <w:b/>
          <w:i/>
          <w:color w:val="000000"/>
          <w:szCs w:val="22"/>
        </w:rPr>
        <w:t>Smluvní strany</w:t>
      </w:r>
      <w:r w:rsidR="004D5C30" w:rsidRPr="00044FCE">
        <w:rPr>
          <w:color w:val="000000"/>
          <w:szCs w:val="22"/>
        </w:rPr>
        <w:t>“</w:t>
      </w:r>
      <w:r w:rsidRPr="00044FCE">
        <w:rPr>
          <w:color w:val="000000"/>
          <w:szCs w:val="22"/>
        </w:rPr>
        <w:t>)</w:t>
      </w:r>
    </w:p>
    <w:p w14:paraId="204AFEF5" w14:textId="77777777" w:rsidR="004D5C30" w:rsidRPr="00044FCE" w:rsidRDefault="004D5C30" w:rsidP="00E81B55">
      <w:pPr>
        <w:ind w:left="426"/>
        <w:jc w:val="both"/>
        <w:rPr>
          <w:szCs w:val="22"/>
        </w:rPr>
      </w:pPr>
    </w:p>
    <w:p w14:paraId="7823D245" w14:textId="5DFEDEAF" w:rsidR="001E2737" w:rsidRPr="00044FCE" w:rsidRDefault="00E37594" w:rsidP="00E81B55">
      <w:pPr>
        <w:ind w:left="426"/>
        <w:jc w:val="both"/>
        <w:rPr>
          <w:szCs w:val="22"/>
        </w:rPr>
      </w:pPr>
      <w:r w:rsidRPr="00044FCE">
        <w:rPr>
          <w:szCs w:val="22"/>
        </w:rPr>
        <w:t>uzavřel</w:t>
      </w:r>
      <w:r w:rsidR="00A94964" w:rsidRPr="00044FCE">
        <w:rPr>
          <w:szCs w:val="22"/>
        </w:rPr>
        <w:t>i</w:t>
      </w:r>
      <w:r w:rsidRPr="00044FCE">
        <w:rPr>
          <w:szCs w:val="22"/>
        </w:rPr>
        <w:t xml:space="preserve"> </w:t>
      </w:r>
      <w:r w:rsidRPr="00044FCE">
        <w:rPr>
          <w:iCs/>
          <w:szCs w:val="22"/>
        </w:rPr>
        <w:t>v souladu s § 2079 a násl. zákona č. 89/2012 Sb., občanského zákoníku</w:t>
      </w:r>
      <w:r w:rsidR="00054FB9" w:rsidRPr="00044FCE">
        <w:rPr>
          <w:iCs/>
          <w:szCs w:val="22"/>
        </w:rPr>
        <w:t>, ve znění pozdějších předpisů</w:t>
      </w:r>
      <w:r w:rsidRPr="00044FCE">
        <w:rPr>
          <w:iCs/>
          <w:szCs w:val="22"/>
        </w:rPr>
        <w:t xml:space="preserve"> (dále jen „</w:t>
      </w:r>
      <w:r w:rsidRPr="00044FCE">
        <w:rPr>
          <w:b/>
          <w:i/>
          <w:iCs/>
          <w:szCs w:val="22"/>
        </w:rPr>
        <w:t>Občanský zákoník</w:t>
      </w:r>
      <w:r w:rsidRPr="00044FCE">
        <w:rPr>
          <w:iCs/>
          <w:szCs w:val="22"/>
        </w:rPr>
        <w:t>“)</w:t>
      </w:r>
      <w:r w:rsidR="00897683" w:rsidRPr="00044FCE">
        <w:rPr>
          <w:iCs/>
          <w:szCs w:val="22"/>
        </w:rPr>
        <w:t>,</w:t>
      </w:r>
      <w:r w:rsidRPr="00044FCE">
        <w:rPr>
          <w:iCs/>
          <w:szCs w:val="22"/>
        </w:rPr>
        <w:t xml:space="preserve"> </w:t>
      </w:r>
      <w:r w:rsidRPr="00044FCE">
        <w:rPr>
          <w:szCs w:val="22"/>
        </w:rPr>
        <w:t>tuto kupní smlouvu (dále jen „</w:t>
      </w:r>
      <w:r w:rsidRPr="00044FCE">
        <w:rPr>
          <w:b/>
          <w:i/>
          <w:szCs w:val="22"/>
        </w:rPr>
        <w:t>Kupní</w:t>
      </w:r>
      <w:r w:rsidRPr="00044FCE">
        <w:rPr>
          <w:i/>
          <w:szCs w:val="22"/>
        </w:rPr>
        <w:t xml:space="preserve"> </w:t>
      </w:r>
      <w:r w:rsidRPr="00044FCE">
        <w:rPr>
          <w:b/>
          <w:i/>
          <w:szCs w:val="22"/>
        </w:rPr>
        <w:t>smlouva</w:t>
      </w:r>
      <w:r w:rsidR="001E2737" w:rsidRPr="00044FCE">
        <w:rPr>
          <w:szCs w:val="22"/>
        </w:rPr>
        <w:t>“).</w:t>
      </w:r>
    </w:p>
    <w:p w14:paraId="11469608" w14:textId="77777777" w:rsidR="001E2737" w:rsidRPr="00044FCE" w:rsidRDefault="001E2737" w:rsidP="0095688C">
      <w:pPr>
        <w:ind w:left="360" w:firstLine="66"/>
        <w:jc w:val="both"/>
        <w:rPr>
          <w:szCs w:val="22"/>
        </w:rPr>
      </w:pPr>
    </w:p>
    <w:p w14:paraId="15B1D54A" w14:textId="77777777" w:rsidR="00B85ECF" w:rsidRPr="00044FCE" w:rsidRDefault="00B85ECF" w:rsidP="0095688C">
      <w:pPr>
        <w:ind w:left="360" w:firstLine="66"/>
        <w:jc w:val="both"/>
        <w:rPr>
          <w:szCs w:val="22"/>
        </w:rPr>
      </w:pPr>
    </w:p>
    <w:p w14:paraId="5BF67936" w14:textId="77777777" w:rsidR="00282ABE" w:rsidRPr="00044FCE" w:rsidRDefault="00282ABE" w:rsidP="00397AA7">
      <w:pPr>
        <w:pStyle w:val="Nadpis1"/>
        <w:keepLines w:val="0"/>
        <w:rPr>
          <w:szCs w:val="22"/>
        </w:rPr>
      </w:pPr>
      <w:bookmarkStart w:id="4" w:name="_Toc383117510"/>
      <w:bookmarkEnd w:id="0"/>
      <w:r w:rsidRPr="00044FCE">
        <w:rPr>
          <w:szCs w:val="22"/>
        </w:rPr>
        <w:lastRenderedPageBreak/>
        <w:t xml:space="preserve">ÚVODNÍ </w:t>
      </w:r>
      <w:bookmarkEnd w:id="4"/>
      <w:r w:rsidR="00687934" w:rsidRPr="00044FCE">
        <w:rPr>
          <w:szCs w:val="22"/>
        </w:rPr>
        <w:t>UJEDNÁNÍ</w:t>
      </w:r>
    </w:p>
    <w:p w14:paraId="1994F153" w14:textId="77777777" w:rsidR="001E2737" w:rsidRPr="00044FCE" w:rsidRDefault="001E2737" w:rsidP="00397AA7">
      <w:pPr>
        <w:keepNext/>
        <w:rPr>
          <w:szCs w:val="22"/>
          <w:lang w:eastAsia="ar-SA"/>
        </w:rPr>
      </w:pPr>
    </w:p>
    <w:p w14:paraId="01FAB56D" w14:textId="3C3EEA32" w:rsidR="00282ABE" w:rsidRPr="00044FCE" w:rsidRDefault="00282ABE" w:rsidP="001B5F8B">
      <w:pPr>
        <w:pStyle w:val="Odstavecseseznamem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044FCE">
        <w:rPr>
          <w:rFonts w:ascii="Calibri" w:hAnsi="Calibri"/>
          <w:color w:val="000000"/>
          <w:sz w:val="22"/>
          <w:szCs w:val="22"/>
        </w:rPr>
        <w:t xml:space="preserve">Kupní smlouva je uzavřena na základě výsledků zadávacího řízení </w:t>
      </w:r>
      <w:r w:rsidR="00FB7823" w:rsidRPr="00044FCE">
        <w:rPr>
          <w:rFonts w:ascii="Calibri" w:hAnsi="Calibri"/>
          <w:color w:val="000000"/>
          <w:sz w:val="22"/>
          <w:szCs w:val="22"/>
        </w:rPr>
        <w:t>(dále jen „</w:t>
      </w:r>
      <w:r w:rsidR="00FB7823" w:rsidRPr="00044FCE">
        <w:rPr>
          <w:rFonts w:ascii="Calibri" w:hAnsi="Calibri"/>
          <w:b/>
          <w:i/>
          <w:color w:val="000000"/>
          <w:sz w:val="22"/>
          <w:szCs w:val="22"/>
        </w:rPr>
        <w:t>Řízení</w:t>
      </w:r>
      <w:r w:rsidR="002D0E59" w:rsidRPr="00044FCE">
        <w:rPr>
          <w:rFonts w:ascii="Calibri" w:hAnsi="Calibri"/>
          <w:b/>
          <w:i/>
          <w:color w:val="000000"/>
          <w:sz w:val="22"/>
          <w:szCs w:val="22"/>
        </w:rPr>
        <w:t xml:space="preserve"> veřejné zakázky</w:t>
      </w:r>
      <w:r w:rsidR="00FB7823" w:rsidRPr="00044FCE">
        <w:rPr>
          <w:rFonts w:ascii="Calibri" w:hAnsi="Calibri"/>
          <w:color w:val="000000"/>
          <w:sz w:val="22"/>
          <w:szCs w:val="22"/>
        </w:rPr>
        <w:t xml:space="preserve">“) </w:t>
      </w:r>
      <w:r w:rsidRPr="00044FCE">
        <w:rPr>
          <w:rFonts w:ascii="Calibri" w:hAnsi="Calibri"/>
          <w:color w:val="000000"/>
          <w:sz w:val="22"/>
          <w:szCs w:val="22"/>
        </w:rPr>
        <w:t>veřejné zakázky s</w:t>
      </w:r>
      <w:r w:rsidR="005163F8" w:rsidRPr="00044FCE">
        <w:rPr>
          <w:rFonts w:ascii="Calibri" w:hAnsi="Calibri"/>
          <w:color w:val="000000"/>
          <w:sz w:val="22"/>
          <w:szCs w:val="22"/>
        </w:rPr>
        <w:t> </w:t>
      </w:r>
      <w:r w:rsidRPr="00044FCE">
        <w:rPr>
          <w:rFonts w:ascii="Calibri" w:hAnsi="Calibri"/>
          <w:color w:val="000000"/>
          <w:sz w:val="22"/>
          <w:szCs w:val="22"/>
        </w:rPr>
        <w:t>názvem</w:t>
      </w:r>
      <w:r w:rsidR="005163F8" w:rsidRPr="00044FCE">
        <w:rPr>
          <w:rFonts w:ascii="Calibri" w:hAnsi="Calibri"/>
          <w:color w:val="000000"/>
          <w:sz w:val="22"/>
          <w:szCs w:val="22"/>
        </w:rPr>
        <w:t>:</w:t>
      </w:r>
      <w:r w:rsidRPr="00044FCE">
        <w:rPr>
          <w:rFonts w:ascii="Calibri" w:hAnsi="Calibri"/>
          <w:color w:val="000000"/>
          <w:sz w:val="22"/>
          <w:szCs w:val="22"/>
        </w:rPr>
        <w:t xml:space="preserve"> </w:t>
      </w:r>
      <w:r w:rsidR="00E44B19" w:rsidRPr="00E44B19">
        <w:rPr>
          <w:rFonts w:ascii="Calibri" w:hAnsi="Calibri"/>
          <w:b/>
          <w:sz w:val="22"/>
          <w:szCs w:val="22"/>
          <w:lang w:eastAsia="en-US" w:bidi="en-US"/>
        </w:rPr>
        <w:t>Dodávka IT techniky 202</w:t>
      </w:r>
      <w:r w:rsidR="008A7093">
        <w:rPr>
          <w:rFonts w:ascii="Calibri" w:hAnsi="Calibri"/>
          <w:b/>
          <w:sz w:val="22"/>
          <w:szCs w:val="22"/>
          <w:lang w:eastAsia="en-US" w:bidi="en-US"/>
        </w:rPr>
        <w:t>4</w:t>
      </w:r>
      <w:r w:rsidR="00885E82" w:rsidRPr="00044FCE">
        <w:rPr>
          <w:rFonts w:ascii="Calibri" w:hAnsi="Calibri"/>
          <w:color w:val="000000"/>
          <w:sz w:val="22"/>
          <w:szCs w:val="22"/>
        </w:rPr>
        <w:t xml:space="preserve">, </w:t>
      </w:r>
      <w:r w:rsidR="00D50078" w:rsidRPr="00044FCE">
        <w:rPr>
          <w:rFonts w:ascii="Calibri" w:hAnsi="Calibri"/>
          <w:bCs/>
          <w:sz w:val="22"/>
          <w:szCs w:val="22"/>
          <w:lang w:eastAsia="en-US" w:bidi="en-US"/>
        </w:rPr>
        <w:t>sp. zn. zadavatele:</w:t>
      </w:r>
      <w:r w:rsidR="00D50078" w:rsidRPr="00044FCE">
        <w:rPr>
          <w:rFonts w:ascii="Calibri" w:hAnsi="Calibri"/>
          <w:b/>
          <w:bCs/>
          <w:sz w:val="22"/>
          <w:szCs w:val="22"/>
          <w:lang w:eastAsia="en-US" w:bidi="en-US"/>
        </w:rPr>
        <w:t xml:space="preserve"> </w:t>
      </w:r>
      <w:r w:rsidR="003C1AB8" w:rsidRPr="00044FCE">
        <w:rPr>
          <w:rFonts w:ascii="Calibri" w:hAnsi="Calibri"/>
          <w:b/>
          <w:sz w:val="22"/>
          <w:szCs w:val="22"/>
          <w:lang w:eastAsia="en-US" w:bidi="en-US"/>
        </w:rPr>
        <w:t>NOKIT0</w:t>
      </w:r>
      <w:r w:rsidR="00E44B19">
        <w:rPr>
          <w:rFonts w:ascii="Calibri" w:hAnsi="Calibri"/>
          <w:b/>
          <w:sz w:val="22"/>
          <w:szCs w:val="22"/>
          <w:lang w:eastAsia="en-US" w:bidi="en-US"/>
        </w:rPr>
        <w:t>4</w:t>
      </w:r>
      <w:r w:rsidR="003C1AB8" w:rsidRPr="00044FCE">
        <w:rPr>
          <w:rFonts w:ascii="Calibri" w:hAnsi="Calibri"/>
          <w:b/>
          <w:sz w:val="22"/>
          <w:szCs w:val="22"/>
          <w:lang w:eastAsia="en-US" w:bidi="en-US"/>
        </w:rPr>
        <w:t>2</w:t>
      </w:r>
      <w:r w:rsidR="008A7093">
        <w:rPr>
          <w:rFonts w:ascii="Calibri" w:hAnsi="Calibri"/>
          <w:b/>
          <w:sz w:val="22"/>
          <w:szCs w:val="22"/>
          <w:lang w:eastAsia="en-US" w:bidi="en-US"/>
        </w:rPr>
        <w:t>4</w:t>
      </w:r>
      <w:r w:rsidR="00705B71" w:rsidRPr="00044FCE">
        <w:rPr>
          <w:rFonts w:ascii="Calibri" w:hAnsi="Calibri"/>
          <w:color w:val="000000"/>
          <w:sz w:val="22"/>
          <w:szCs w:val="22"/>
        </w:rPr>
        <w:t xml:space="preserve"> </w:t>
      </w:r>
      <w:r w:rsidRPr="00044FCE">
        <w:rPr>
          <w:rFonts w:ascii="Calibri" w:hAnsi="Calibri"/>
          <w:color w:val="000000"/>
          <w:sz w:val="22"/>
          <w:szCs w:val="22"/>
        </w:rPr>
        <w:t>(dále jen „</w:t>
      </w:r>
      <w:r w:rsidR="00705B71" w:rsidRPr="00044FCE">
        <w:rPr>
          <w:rFonts w:ascii="Calibri" w:hAnsi="Calibri"/>
          <w:b/>
          <w:i/>
          <w:color w:val="000000"/>
          <w:sz w:val="22"/>
          <w:szCs w:val="22"/>
        </w:rPr>
        <w:t>V</w:t>
      </w:r>
      <w:r w:rsidRPr="00044FCE">
        <w:rPr>
          <w:rFonts w:ascii="Calibri" w:hAnsi="Calibri"/>
          <w:b/>
          <w:i/>
          <w:color w:val="000000"/>
          <w:sz w:val="22"/>
          <w:szCs w:val="22"/>
        </w:rPr>
        <w:t>eřejná zakázka</w:t>
      </w:r>
      <w:r w:rsidRPr="00044FCE">
        <w:rPr>
          <w:rFonts w:ascii="Calibri" w:hAnsi="Calibri"/>
          <w:color w:val="000000"/>
          <w:sz w:val="22"/>
          <w:szCs w:val="22"/>
        </w:rPr>
        <w:t xml:space="preserve">“). </w:t>
      </w:r>
      <w:r w:rsidR="007D609F" w:rsidRPr="00044FCE">
        <w:rPr>
          <w:rFonts w:ascii="Calibri" w:hAnsi="Calibri"/>
          <w:color w:val="000000"/>
          <w:sz w:val="22"/>
          <w:szCs w:val="22"/>
        </w:rPr>
        <w:t>Jednotlivá ujednání Kupní smlouvy tak budou vykládána v souladu se zadávacími podmínkami Veřejné zakázky a nabídkou Prodávajícího podanou na Veřejnou zakázku</w:t>
      </w:r>
      <w:r w:rsidR="00D50078" w:rsidRPr="00044FCE">
        <w:rPr>
          <w:rFonts w:ascii="Calibri" w:hAnsi="Calibri"/>
          <w:color w:val="000000"/>
          <w:sz w:val="22"/>
          <w:szCs w:val="22"/>
        </w:rPr>
        <w:t>.</w:t>
      </w:r>
    </w:p>
    <w:p w14:paraId="2DD79AB7" w14:textId="77777777" w:rsidR="00CD4F31" w:rsidRPr="00044FCE" w:rsidRDefault="00CD4F31" w:rsidP="0095688C">
      <w:pPr>
        <w:jc w:val="both"/>
        <w:rPr>
          <w:color w:val="000000"/>
          <w:szCs w:val="22"/>
          <w:u w:val="single"/>
        </w:rPr>
      </w:pPr>
    </w:p>
    <w:p w14:paraId="59F72DB7" w14:textId="25D61180" w:rsidR="009F4301" w:rsidRPr="00044FCE" w:rsidRDefault="00B85ECF" w:rsidP="009F4301">
      <w:pPr>
        <w:pStyle w:val="Odstavec"/>
        <w:numPr>
          <w:ilvl w:val="0"/>
          <w:numId w:val="1"/>
        </w:numPr>
        <w:rPr>
          <w:rFonts w:ascii="Calibri" w:hAnsi="Calibri"/>
          <w:color w:val="auto"/>
          <w:sz w:val="22"/>
          <w:szCs w:val="22"/>
          <w:u w:val="single"/>
        </w:rPr>
      </w:pPr>
      <w:r w:rsidRPr="00044FCE">
        <w:rPr>
          <w:rFonts w:ascii="Calibri" w:hAnsi="Calibri"/>
          <w:color w:val="auto"/>
          <w:sz w:val="22"/>
          <w:szCs w:val="22"/>
        </w:rPr>
        <w:t xml:space="preserve">Účelem Kupní smlouvy je zabezpečení dodávky dále specifikované </w:t>
      </w:r>
      <w:r w:rsidRPr="00044FCE">
        <w:rPr>
          <w:rFonts w:ascii="Calibri" w:hAnsi="Calibri"/>
          <w:color w:val="auto"/>
          <w:sz w:val="22"/>
          <w:szCs w:val="22"/>
          <w:lang w:eastAsia="en-US" w:bidi="en-US"/>
        </w:rPr>
        <w:t xml:space="preserve">výpočetní techniky pro potřeby uživatele, tj. </w:t>
      </w:r>
      <w:r w:rsidR="009C51E3" w:rsidRPr="00044FCE">
        <w:rPr>
          <w:rFonts w:ascii="Calibri" w:hAnsi="Calibri"/>
          <w:color w:val="auto"/>
          <w:sz w:val="22"/>
          <w:szCs w:val="22"/>
          <w:lang w:eastAsia="en-US" w:bidi="en-US"/>
        </w:rPr>
        <w:t xml:space="preserve">AGEL </w:t>
      </w:r>
      <w:r w:rsidRPr="00044FCE">
        <w:rPr>
          <w:rFonts w:ascii="Calibri" w:hAnsi="Calibri"/>
          <w:color w:val="auto"/>
          <w:sz w:val="22"/>
          <w:szCs w:val="22"/>
          <w:lang w:eastAsia="en-US" w:bidi="en-US"/>
        </w:rPr>
        <w:t xml:space="preserve">Středomoravská nemocniční a.s., Mathonova 291/1, Prostějov, PSČ 796 04 (dále jen </w:t>
      </w:r>
      <w:r w:rsidR="009C51E3" w:rsidRPr="00044FCE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 xml:space="preserve">„AGEL </w:t>
      </w:r>
      <w:r w:rsidR="009936C5" w:rsidRPr="00044FCE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SMN</w:t>
      </w:r>
      <w:r w:rsidRPr="00044FCE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“</w:t>
      </w:r>
      <w:r w:rsidRPr="00044FCE">
        <w:rPr>
          <w:rFonts w:ascii="Calibri" w:hAnsi="Calibri"/>
          <w:color w:val="auto"/>
          <w:sz w:val="22"/>
          <w:szCs w:val="22"/>
          <w:lang w:eastAsia="en-US" w:bidi="en-US"/>
        </w:rPr>
        <w:t>),</w:t>
      </w:r>
      <w:r w:rsidRPr="00044FCE">
        <w:rPr>
          <w:rFonts w:ascii="Calibri" w:hAnsi="Calibri"/>
          <w:color w:val="auto"/>
          <w:sz w:val="22"/>
          <w:szCs w:val="22"/>
        </w:rPr>
        <w:t xml:space="preserve"> Kupujícímu a poskytnutí da</w:t>
      </w:r>
      <w:r w:rsidR="00633BEF" w:rsidRPr="00044FCE">
        <w:rPr>
          <w:rFonts w:ascii="Calibri" w:hAnsi="Calibri"/>
          <w:color w:val="auto"/>
          <w:sz w:val="22"/>
          <w:szCs w:val="22"/>
        </w:rPr>
        <w:t>lších plnění Kupujícímu, a to v </w:t>
      </w:r>
      <w:r w:rsidRPr="00044FCE">
        <w:rPr>
          <w:rFonts w:ascii="Calibri" w:hAnsi="Calibri"/>
          <w:color w:val="auto"/>
          <w:sz w:val="22"/>
          <w:szCs w:val="22"/>
        </w:rPr>
        <w:t xml:space="preserve">souladu se všemi podmínkami sjednanými Kupní smlouvou tak, aby byl zajištěn řádný provoz </w:t>
      </w:r>
      <w:r w:rsidR="009C51E3" w:rsidRPr="00044FCE">
        <w:rPr>
          <w:rFonts w:ascii="Calibri" w:hAnsi="Calibri"/>
          <w:color w:val="auto"/>
          <w:sz w:val="22"/>
          <w:szCs w:val="22"/>
        </w:rPr>
        <w:t xml:space="preserve">AGEL </w:t>
      </w:r>
      <w:r w:rsidR="009936C5" w:rsidRPr="00044FCE">
        <w:rPr>
          <w:rFonts w:ascii="Calibri" w:hAnsi="Calibri"/>
          <w:color w:val="auto"/>
          <w:sz w:val="22"/>
          <w:szCs w:val="22"/>
        </w:rPr>
        <w:t>SMN</w:t>
      </w:r>
      <w:r w:rsidRPr="00044FCE">
        <w:rPr>
          <w:rFonts w:ascii="Calibri" w:hAnsi="Calibri"/>
          <w:color w:val="auto"/>
          <w:sz w:val="22"/>
          <w:szCs w:val="22"/>
        </w:rPr>
        <w:t xml:space="preserve"> jako</w:t>
      </w:r>
      <w:r w:rsidR="009936C5" w:rsidRPr="00044FCE">
        <w:rPr>
          <w:rFonts w:ascii="Calibri" w:hAnsi="Calibri"/>
          <w:color w:val="auto"/>
          <w:sz w:val="22"/>
          <w:szCs w:val="22"/>
        </w:rPr>
        <w:t xml:space="preserve">žto provozovatele </w:t>
      </w:r>
      <w:r w:rsidRPr="00044FCE">
        <w:rPr>
          <w:rFonts w:ascii="Calibri" w:hAnsi="Calibri"/>
          <w:color w:val="auto"/>
          <w:sz w:val="22"/>
          <w:szCs w:val="22"/>
          <w:lang w:eastAsia="en-US" w:bidi="en-US"/>
        </w:rPr>
        <w:t>zařízení zdravotní péče</w:t>
      </w:r>
      <w:r w:rsidRPr="00044FCE">
        <w:rPr>
          <w:rFonts w:ascii="Calibri" w:hAnsi="Calibri"/>
          <w:color w:val="auto"/>
          <w:sz w:val="22"/>
          <w:szCs w:val="22"/>
        </w:rPr>
        <w:t xml:space="preserve"> a s </w:t>
      </w:r>
      <w:r w:rsidR="009936C5" w:rsidRPr="00044FCE">
        <w:rPr>
          <w:rFonts w:ascii="Calibri" w:hAnsi="Calibri"/>
          <w:color w:val="auto"/>
          <w:sz w:val="22"/>
          <w:szCs w:val="22"/>
        </w:rPr>
        <w:t>nimi</w:t>
      </w:r>
      <w:r w:rsidRPr="00044FCE">
        <w:rPr>
          <w:rFonts w:ascii="Calibri" w:hAnsi="Calibri"/>
          <w:color w:val="auto"/>
          <w:sz w:val="22"/>
          <w:szCs w:val="22"/>
        </w:rPr>
        <w:t xml:space="preserve"> spojené</w:t>
      </w:r>
      <w:r w:rsidR="009936C5" w:rsidRPr="00044FCE">
        <w:rPr>
          <w:rFonts w:ascii="Calibri" w:hAnsi="Calibri"/>
          <w:color w:val="auto"/>
          <w:sz w:val="22"/>
          <w:szCs w:val="22"/>
        </w:rPr>
        <w:t>ho</w:t>
      </w:r>
      <w:r w:rsidRPr="00044FCE">
        <w:rPr>
          <w:rFonts w:ascii="Calibri" w:hAnsi="Calibri"/>
          <w:color w:val="auto"/>
          <w:sz w:val="22"/>
          <w:szCs w:val="22"/>
        </w:rPr>
        <w:t xml:space="preserve"> poskytování </w:t>
      </w:r>
      <w:r w:rsidRPr="00044FCE">
        <w:rPr>
          <w:rFonts w:ascii="Calibri" w:hAnsi="Calibri"/>
          <w:color w:val="auto"/>
          <w:sz w:val="22"/>
          <w:szCs w:val="22"/>
          <w:lang w:eastAsia="en-US" w:bidi="en-US"/>
        </w:rPr>
        <w:t>služeb</w:t>
      </w:r>
      <w:r w:rsidR="009F4301" w:rsidRPr="00044FCE">
        <w:rPr>
          <w:rFonts w:ascii="Calibri" w:hAnsi="Calibri"/>
          <w:color w:val="auto"/>
          <w:sz w:val="22"/>
          <w:szCs w:val="22"/>
          <w:lang w:eastAsia="en-US" w:bidi="en-US"/>
        </w:rPr>
        <w:t xml:space="preserve"> v těchto zařízeních:</w:t>
      </w:r>
    </w:p>
    <w:p w14:paraId="24793BC8" w14:textId="3DCAF766" w:rsidR="009F4301" w:rsidRPr="00044FCE" w:rsidRDefault="009F4301" w:rsidP="009F4301">
      <w:pPr>
        <w:pStyle w:val="Odstavec"/>
        <w:numPr>
          <w:ilvl w:val="1"/>
          <w:numId w:val="1"/>
        </w:numPr>
        <w:rPr>
          <w:rFonts w:ascii="Calibri" w:hAnsi="Calibri"/>
          <w:color w:val="auto"/>
          <w:sz w:val="22"/>
          <w:szCs w:val="22"/>
        </w:rPr>
      </w:pPr>
      <w:bookmarkStart w:id="5" w:name="_Ref39759306"/>
      <w:r w:rsidRPr="00044FCE">
        <w:rPr>
          <w:rFonts w:ascii="Calibri" w:hAnsi="Calibri"/>
          <w:color w:val="auto"/>
          <w:sz w:val="22"/>
          <w:szCs w:val="22"/>
        </w:rPr>
        <w:t xml:space="preserve">Nemocnice </w:t>
      </w:r>
      <w:r w:rsidR="00E44B19">
        <w:rPr>
          <w:rFonts w:ascii="Calibri" w:hAnsi="Calibri"/>
          <w:color w:val="auto"/>
          <w:sz w:val="22"/>
          <w:szCs w:val="22"/>
        </w:rPr>
        <w:t xml:space="preserve">AGEL </w:t>
      </w:r>
      <w:r w:rsidRPr="00044FCE">
        <w:rPr>
          <w:rFonts w:ascii="Calibri" w:hAnsi="Calibri"/>
          <w:color w:val="auto"/>
          <w:sz w:val="22"/>
          <w:szCs w:val="22"/>
        </w:rPr>
        <w:t>Prostějov, Mathonova 291/1, Prostějov 796 04</w:t>
      </w:r>
      <w:r w:rsidR="00B44A36" w:rsidRPr="00044FCE">
        <w:rPr>
          <w:rFonts w:ascii="Calibri" w:hAnsi="Calibri"/>
          <w:color w:val="auto"/>
          <w:sz w:val="22"/>
          <w:szCs w:val="22"/>
        </w:rPr>
        <w:t xml:space="preserve"> (</w:t>
      </w:r>
      <w:r w:rsidR="00B44A36" w:rsidRPr="00044FCE">
        <w:rPr>
          <w:rFonts w:ascii="Calibri" w:hAnsi="Calibri"/>
          <w:b/>
          <w:i/>
          <w:color w:val="auto"/>
          <w:sz w:val="22"/>
          <w:szCs w:val="22"/>
        </w:rPr>
        <w:t xml:space="preserve">„Nemocnice </w:t>
      </w:r>
      <w:r w:rsidR="00E44B19">
        <w:rPr>
          <w:rFonts w:ascii="Calibri" w:hAnsi="Calibri"/>
          <w:b/>
          <w:i/>
          <w:color w:val="auto"/>
          <w:sz w:val="22"/>
          <w:szCs w:val="22"/>
        </w:rPr>
        <w:t xml:space="preserve">AGEL </w:t>
      </w:r>
      <w:r w:rsidR="00B44A36" w:rsidRPr="00044FCE">
        <w:rPr>
          <w:rFonts w:ascii="Calibri" w:hAnsi="Calibri"/>
          <w:b/>
          <w:i/>
          <w:color w:val="auto"/>
          <w:sz w:val="22"/>
          <w:szCs w:val="22"/>
        </w:rPr>
        <w:t>Prostějov“</w:t>
      </w:r>
      <w:r w:rsidR="00B44A36" w:rsidRPr="00044FCE">
        <w:rPr>
          <w:rFonts w:ascii="Calibri" w:hAnsi="Calibri"/>
          <w:color w:val="auto"/>
          <w:sz w:val="22"/>
          <w:szCs w:val="22"/>
        </w:rPr>
        <w:t>)</w:t>
      </w:r>
      <w:r w:rsidRPr="00044FCE">
        <w:rPr>
          <w:rFonts w:ascii="Calibri" w:hAnsi="Calibri"/>
          <w:color w:val="auto"/>
          <w:sz w:val="22"/>
          <w:szCs w:val="22"/>
        </w:rPr>
        <w:t>;</w:t>
      </w:r>
      <w:bookmarkEnd w:id="5"/>
    </w:p>
    <w:p w14:paraId="0490F538" w14:textId="6A3FDAF5" w:rsidR="009F4301" w:rsidRPr="00044FCE" w:rsidRDefault="009F4301" w:rsidP="009F4301">
      <w:pPr>
        <w:pStyle w:val="Odstavec"/>
        <w:numPr>
          <w:ilvl w:val="1"/>
          <w:numId w:val="1"/>
        </w:numPr>
        <w:rPr>
          <w:rFonts w:ascii="Calibri" w:hAnsi="Calibri"/>
          <w:color w:val="auto"/>
          <w:sz w:val="22"/>
          <w:szCs w:val="22"/>
        </w:rPr>
      </w:pPr>
      <w:bookmarkStart w:id="6" w:name="_Ref39759307"/>
      <w:r w:rsidRPr="00044FCE">
        <w:rPr>
          <w:rFonts w:ascii="Calibri" w:hAnsi="Calibri"/>
          <w:color w:val="auto"/>
          <w:sz w:val="22"/>
          <w:szCs w:val="22"/>
        </w:rPr>
        <w:t xml:space="preserve">Nemocnice </w:t>
      </w:r>
      <w:r w:rsidR="00E44B19">
        <w:rPr>
          <w:rFonts w:ascii="Calibri" w:hAnsi="Calibri"/>
          <w:color w:val="auto"/>
          <w:sz w:val="22"/>
          <w:szCs w:val="22"/>
        </w:rPr>
        <w:t xml:space="preserve">AGEL </w:t>
      </w:r>
      <w:r w:rsidRPr="00044FCE">
        <w:rPr>
          <w:rFonts w:ascii="Calibri" w:hAnsi="Calibri"/>
          <w:color w:val="auto"/>
          <w:sz w:val="22"/>
          <w:szCs w:val="22"/>
        </w:rPr>
        <w:t>Přerov, Dvořákova 75, 751 52 Přerov</w:t>
      </w:r>
      <w:r w:rsidR="00B44A36" w:rsidRPr="00044FCE">
        <w:rPr>
          <w:rFonts w:ascii="Calibri" w:hAnsi="Calibri"/>
          <w:color w:val="auto"/>
          <w:sz w:val="22"/>
          <w:szCs w:val="22"/>
        </w:rPr>
        <w:t xml:space="preserve"> (</w:t>
      </w:r>
      <w:r w:rsidR="00B44A36" w:rsidRPr="00044FCE">
        <w:rPr>
          <w:rFonts w:ascii="Calibri" w:hAnsi="Calibri"/>
          <w:b/>
          <w:i/>
          <w:color w:val="auto"/>
          <w:sz w:val="22"/>
          <w:szCs w:val="22"/>
        </w:rPr>
        <w:t xml:space="preserve">„Nemocnice </w:t>
      </w:r>
      <w:r w:rsidR="00E44B19">
        <w:rPr>
          <w:rFonts w:ascii="Calibri" w:hAnsi="Calibri"/>
          <w:b/>
          <w:i/>
          <w:color w:val="auto"/>
          <w:sz w:val="22"/>
          <w:szCs w:val="22"/>
        </w:rPr>
        <w:t xml:space="preserve">AGEL </w:t>
      </w:r>
      <w:r w:rsidR="00B44A36" w:rsidRPr="00044FCE">
        <w:rPr>
          <w:rFonts w:ascii="Calibri" w:hAnsi="Calibri"/>
          <w:b/>
          <w:i/>
          <w:color w:val="auto"/>
          <w:sz w:val="22"/>
          <w:szCs w:val="22"/>
        </w:rPr>
        <w:t>Přerov“</w:t>
      </w:r>
      <w:r w:rsidR="00B44A36" w:rsidRPr="00044FCE">
        <w:rPr>
          <w:rFonts w:ascii="Calibri" w:hAnsi="Calibri"/>
          <w:color w:val="auto"/>
          <w:sz w:val="22"/>
          <w:szCs w:val="22"/>
        </w:rPr>
        <w:t>)</w:t>
      </w:r>
      <w:r w:rsidRPr="00044FCE">
        <w:rPr>
          <w:rFonts w:ascii="Calibri" w:hAnsi="Calibri"/>
          <w:color w:val="auto"/>
          <w:sz w:val="22"/>
          <w:szCs w:val="22"/>
        </w:rPr>
        <w:t>;</w:t>
      </w:r>
      <w:bookmarkEnd w:id="6"/>
    </w:p>
    <w:p w14:paraId="5E314DFB" w14:textId="4E67C0AC" w:rsidR="009F4301" w:rsidRPr="00044FCE" w:rsidRDefault="009F4301" w:rsidP="009F4301">
      <w:pPr>
        <w:pStyle w:val="Odstavec"/>
        <w:numPr>
          <w:ilvl w:val="1"/>
          <w:numId w:val="1"/>
        </w:numPr>
        <w:rPr>
          <w:rFonts w:ascii="Calibri" w:hAnsi="Calibri"/>
          <w:color w:val="auto"/>
          <w:sz w:val="22"/>
          <w:szCs w:val="22"/>
        </w:rPr>
      </w:pPr>
      <w:bookmarkStart w:id="7" w:name="_Ref39759309"/>
      <w:r w:rsidRPr="00044FCE">
        <w:rPr>
          <w:rFonts w:ascii="Calibri" w:hAnsi="Calibri"/>
          <w:color w:val="auto"/>
          <w:sz w:val="22"/>
          <w:szCs w:val="22"/>
        </w:rPr>
        <w:t xml:space="preserve">Nemocnice </w:t>
      </w:r>
      <w:r w:rsidR="00E44B19">
        <w:rPr>
          <w:rFonts w:ascii="Calibri" w:hAnsi="Calibri"/>
          <w:color w:val="auto"/>
          <w:sz w:val="22"/>
          <w:szCs w:val="22"/>
        </w:rPr>
        <w:t xml:space="preserve">AGEL </w:t>
      </w:r>
      <w:r w:rsidRPr="00044FCE">
        <w:rPr>
          <w:rFonts w:ascii="Calibri" w:hAnsi="Calibri"/>
          <w:color w:val="auto"/>
          <w:sz w:val="22"/>
          <w:szCs w:val="22"/>
        </w:rPr>
        <w:t xml:space="preserve">Šternberk, </w:t>
      </w:r>
      <w:proofErr w:type="spellStart"/>
      <w:r w:rsidR="00E3047E" w:rsidRPr="00044FCE">
        <w:rPr>
          <w:rFonts w:ascii="Calibri" w:hAnsi="Calibri"/>
          <w:color w:val="auto"/>
          <w:sz w:val="22"/>
          <w:szCs w:val="22"/>
        </w:rPr>
        <w:t>Jí</w:t>
      </w:r>
      <w:r w:rsidRPr="00044FCE">
        <w:rPr>
          <w:rFonts w:ascii="Calibri" w:hAnsi="Calibri"/>
          <w:color w:val="auto"/>
          <w:sz w:val="22"/>
          <w:szCs w:val="22"/>
        </w:rPr>
        <w:t>vavská</w:t>
      </w:r>
      <w:proofErr w:type="spellEnd"/>
      <w:r w:rsidRPr="00044FCE">
        <w:rPr>
          <w:rFonts w:ascii="Calibri" w:hAnsi="Calibri"/>
          <w:color w:val="auto"/>
          <w:sz w:val="22"/>
          <w:szCs w:val="22"/>
        </w:rPr>
        <w:t xml:space="preserve"> 20, 785 01 Šternberk</w:t>
      </w:r>
      <w:r w:rsidR="00B44A36" w:rsidRPr="00044FCE">
        <w:rPr>
          <w:rFonts w:ascii="Calibri" w:hAnsi="Calibri"/>
          <w:color w:val="auto"/>
          <w:sz w:val="22"/>
          <w:szCs w:val="22"/>
        </w:rPr>
        <w:t xml:space="preserve"> (</w:t>
      </w:r>
      <w:r w:rsidR="00B44A36" w:rsidRPr="00044FCE">
        <w:rPr>
          <w:rFonts w:ascii="Calibri" w:hAnsi="Calibri"/>
          <w:b/>
          <w:i/>
          <w:color w:val="auto"/>
          <w:sz w:val="22"/>
          <w:szCs w:val="22"/>
        </w:rPr>
        <w:t xml:space="preserve">„Nemocnice </w:t>
      </w:r>
      <w:r w:rsidR="00E44B19">
        <w:rPr>
          <w:rFonts w:ascii="Calibri" w:hAnsi="Calibri"/>
          <w:b/>
          <w:i/>
          <w:color w:val="auto"/>
          <w:sz w:val="22"/>
          <w:szCs w:val="22"/>
        </w:rPr>
        <w:t xml:space="preserve">AGEL </w:t>
      </w:r>
      <w:r w:rsidR="00B44A36" w:rsidRPr="00044FCE">
        <w:rPr>
          <w:rFonts w:ascii="Calibri" w:hAnsi="Calibri"/>
          <w:b/>
          <w:i/>
          <w:color w:val="auto"/>
          <w:sz w:val="22"/>
          <w:szCs w:val="22"/>
        </w:rPr>
        <w:t>Šternberk“</w:t>
      </w:r>
      <w:r w:rsidR="00B44A36" w:rsidRPr="00044FCE">
        <w:rPr>
          <w:rFonts w:ascii="Calibri" w:hAnsi="Calibri"/>
          <w:color w:val="auto"/>
          <w:sz w:val="22"/>
          <w:szCs w:val="22"/>
        </w:rPr>
        <w:t>)</w:t>
      </w:r>
      <w:r w:rsidRPr="00044FCE">
        <w:rPr>
          <w:rFonts w:ascii="Calibri" w:hAnsi="Calibri"/>
          <w:color w:val="auto"/>
          <w:sz w:val="22"/>
          <w:szCs w:val="22"/>
        </w:rPr>
        <w:t>.</w:t>
      </w:r>
      <w:bookmarkEnd w:id="7"/>
    </w:p>
    <w:p w14:paraId="75C40AEE" w14:textId="77777777" w:rsidR="001E2737" w:rsidRPr="00044FCE" w:rsidRDefault="001E2737" w:rsidP="0095688C">
      <w:pPr>
        <w:rPr>
          <w:szCs w:val="22"/>
        </w:rPr>
      </w:pPr>
      <w:bookmarkStart w:id="8" w:name="_Toc380671100"/>
    </w:p>
    <w:p w14:paraId="7CE43223" w14:textId="77777777" w:rsidR="001E2737" w:rsidRPr="00044FCE" w:rsidRDefault="001E2737" w:rsidP="0095688C">
      <w:pPr>
        <w:rPr>
          <w:szCs w:val="22"/>
        </w:rPr>
      </w:pPr>
    </w:p>
    <w:p w14:paraId="59645549" w14:textId="77777777" w:rsidR="007F22C9" w:rsidRPr="00044FCE" w:rsidRDefault="007F22C9" w:rsidP="0095688C">
      <w:pPr>
        <w:pStyle w:val="Nadpis1"/>
        <w:keepLines w:val="0"/>
        <w:rPr>
          <w:szCs w:val="22"/>
        </w:rPr>
      </w:pPr>
      <w:bookmarkStart w:id="9" w:name="_Toc383117511"/>
      <w:r w:rsidRPr="00044FCE">
        <w:rPr>
          <w:szCs w:val="22"/>
        </w:rPr>
        <w:t>PŘEDMĚT KOUPĚ</w:t>
      </w:r>
      <w:bookmarkEnd w:id="8"/>
      <w:bookmarkEnd w:id="9"/>
    </w:p>
    <w:p w14:paraId="7928B300" w14:textId="77777777" w:rsidR="001E2737" w:rsidRPr="00044FCE" w:rsidRDefault="001E2737" w:rsidP="0095688C">
      <w:pPr>
        <w:keepNext/>
        <w:ind w:left="567"/>
        <w:jc w:val="both"/>
        <w:rPr>
          <w:szCs w:val="22"/>
        </w:rPr>
      </w:pPr>
    </w:p>
    <w:p w14:paraId="2967ECE7" w14:textId="18B00917" w:rsidR="00631380" w:rsidRPr="00044FCE" w:rsidRDefault="00631380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Předmětem koupě je </w:t>
      </w:r>
      <w:r w:rsidR="00B85ECF" w:rsidRPr="00044FCE">
        <w:rPr>
          <w:szCs w:val="22"/>
          <w:lang w:eastAsia="en-US" w:bidi="en-US"/>
        </w:rPr>
        <w:t>dodávka výpočetní techniky</w:t>
      </w:r>
      <w:r w:rsidR="00A8118C" w:rsidRPr="00044FCE">
        <w:rPr>
          <w:szCs w:val="22"/>
          <w:lang w:eastAsia="en-US" w:bidi="en-US"/>
        </w:rPr>
        <w:t xml:space="preserve">, </w:t>
      </w:r>
      <w:r w:rsidR="00D61A87" w:rsidRPr="00044FCE">
        <w:rPr>
          <w:szCs w:val="22"/>
          <w:lang w:eastAsia="en-US" w:bidi="en-US"/>
        </w:rPr>
        <w:t xml:space="preserve">včetně veškerých součástí </w:t>
      </w:r>
      <w:r w:rsidR="00A8118C" w:rsidRPr="00044FCE">
        <w:rPr>
          <w:szCs w:val="22"/>
          <w:lang w:eastAsia="en-US" w:bidi="en-US"/>
        </w:rPr>
        <w:t xml:space="preserve">a příslušenství </w:t>
      </w:r>
      <w:r w:rsidR="000C096A" w:rsidRPr="00044FCE">
        <w:rPr>
          <w:szCs w:val="22"/>
          <w:lang w:eastAsia="en-US" w:bidi="en-US"/>
        </w:rPr>
        <w:t>(dále jen „</w:t>
      </w:r>
      <w:r w:rsidR="000C096A" w:rsidRPr="00044FCE">
        <w:rPr>
          <w:b/>
          <w:i/>
          <w:szCs w:val="22"/>
          <w:lang w:eastAsia="en-US" w:bidi="en-US"/>
        </w:rPr>
        <w:t>Předmět koupě</w:t>
      </w:r>
      <w:r w:rsidR="000C096A" w:rsidRPr="00044FCE">
        <w:rPr>
          <w:szCs w:val="22"/>
          <w:lang w:eastAsia="en-US" w:bidi="en-US"/>
        </w:rPr>
        <w:t>“)</w:t>
      </w:r>
      <w:r w:rsidR="00FA13F8" w:rsidRPr="00044FCE">
        <w:rPr>
          <w:szCs w:val="22"/>
          <w:lang w:eastAsia="en-US" w:bidi="en-US"/>
        </w:rPr>
        <w:t>.</w:t>
      </w:r>
    </w:p>
    <w:p w14:paraId="12F834F5" w14:textId="77777777" w:rsidR="006A2AED" w:rsidRPr="00044FCE" w:rsidRDefault="006A2AED" w:rsidP="0095688C">
      <w:pPr>
        <w:ind w:left="567"/>
        <w:jc w:val="both"/>
        <w:rPr>
          <w:szCs w:val="22"/>
        </w:rPr>
      </w:pPr>
    </w:p>
    <w:p w14:paraId="57146914" w14:textId="527D50C9" w:rsidR="00631380" w:rsidRPr="00044FCE" w:rsidRDefault="00631380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Přesná specifikace</w:t>
      </w:r>
      <w:r w:rsidR="009271F4" w:rsidRPr="00044FCE">
        <w:rPr>
          <w:szCs w:val="22"/>
        </w:rPr>
        <w:t xml:space="preserve"> Předmětu koupě</w:t>
      </w:r>
      <w:r w:rsidR="00CA0BEB" w:rsidRPr="00044FCE">
        <w:rPr>
          <w:szCs w:val="22"/>
        </w:rPr>
        <w:t xml:space="preserve"> je uvedena v příloze</w:t>
      </w:r>
      <w:r w:rsidRPr="00044FCE">
        <w:rPr>
          <w:szCs w:val="22"/>
        </w:rPr>
        <w:t xml:space="preserve"> Kupní smlouvy</w:t>
      </w:r>
      <w:r w:rsidR="00CA0BEB" w:rsidRPr="00044FCE">
        <w:rPr>
          <w:szCs w:val="22"/>
        </w:rPr>
        <w:t xml:space="preserve"> (</w:t>
      </w:r>
      <w:r w:rsidR="001C54DE" w:rsidRPr="00044FCE">
        <w:fldChar w:fldCharType="begin"/>
      </w:r>
      <w:r w:rsidR="001C54DE" w:rsidRPr="00044FCE">
        <w:instrText xml:space="preserve"> REF _Ref383095347 \n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Příloha č. 1</w:t>
      </w:r>
      <w:r w:rsidR="001C54DE" w:rsidRPr="00044FCE">
        <w:fldChar w:fldCharType="end"/>
      </w:r>
      <w:r w:rsidR="00CA0BEB" w:rsidRPr="00044FCE">
        <w:rPr>
          <w:szCs w:val="22"/>
        </w:rPr>
        <w:t xml:space="preserve"> Kupní smlouvy)</w:t>
      </w:r>
      <w:r w:rsidR="00E97DD0" w:rsidRPr="00044FCE">
        <w:rPr>
          <w:szCs w:val="22"/>
        </w:rPr>
        <w:t>, která tvoří nedílnou součást Kupní smlouvy</w:t>
      </w:r>
      <w:r w:rsidR="00E75909" w:rsidRPr="00044FCE">
        <w:rPr>
          <w:szCs w:val="22"/>
        </w:rPr>
        <w:t xml:space="preserve"> (dále jen „</w:t>
      </w:r>
      <w:r w:rsidR="00E75909" w:rsidRPr="00044FCE">
        <w:rPr>
          <w:b/>
          <w:i/>
          <w:szCs w:val="22"/>
        </w:rPr>
        <w:t>Specifikace Předmětu koupě</w:t>
      </w:r>
      <w:r w:rsidR="00E75909" w:rsidRPr="00044FCE">
        <w:rPr>
          <w:szCs w:val="22"/>
        </w:rPr>
        <w:t>“)</w:t>
      </w:r>
      <w:r w:rsidRPr="00044FCE">
        <w:rPr>
          <w:szCs w:val="22"/>
        </w:rPr>
        <w:t>.</w:t>
      </w:r>
    </w:p>
    <w:p w14:paraId="45100872" w14:textId="77777777" w:rsidR="006A2AED" w:rsidRPr="00044FCE" w:rsidRDefault="006A2AED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320D1A3" w14:textId="496B2F16" w:rsidR="00317FF1" w:rsidRPr="00044FCE" w:rsidRDefault="00317FF1" w:rsidP="001B5F8B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bookmarkStart w:id="10" w:name="_Ref489624283"/>
      <w:r w:rsidRPr="00044FCE">
        <w:rPr>
          <w:rFonts w:ascii="Calibri" w:hAnsi="Calibri"/>
          <w:sz w:val="22"/>
          <w:szCs w:val="22"/>
        </w:rPr>
        <w:t>Předmět koupě bude sloužit k následujícím</w:t>
      </w:r>
      <w:r w:rsidR="00EC0136" w:rsidRPr="00044FCE">
        <w:rPr>
          <w:rFonts w:ascii="Calibri" w:hAnsi="Calibri"/>
          <w:sz w:val="22"/>
          <w:szCs w:val="22"/>
        </w:rPr>
        <w:t>u</w:t>
      </w:r>
      <w:r w:rsidRPr="00044FCE">
        <w:rPr>
          <w:rFonts w:ascii="Calibri" w:hAnsi="Calibri"/>
          <w:sz w:val="22"/>
          <w:szCs w:val="22"/>
        </w:rPr>
        <w:t xml:space="preserve"> účel</w:t>
      </w:r>
      <w:r w:rsidR="00EC0136" w:rsidRPr="00044FCE">
        <w:rPr>
          <w:rFonts w:ascii="Calibri" w:hAnsi="Calibri"/>
          <w:sz w:val="22"/>
          <w:szCs w:val="22"/>
        </w:rPr>
        <w:t>u</w:t>
      </w:r>
      <w:r w:rsidRPr="00044FCE">
        <w:rPr>
          <w:rFonts w:ascii="Calibri" w:hAnsi="Calibri"/>
          <w:sz w:val="22"/>
          <w:szCs w:val="22"/>
        </w:rPr>
        <w:t xml:space="preserve">: </w:t>
      </w:r>
      <w:r w:rsidR="00B85ECF" w:rsidRPr="00044FCE">
        <w:rPr>
          <w:rFonts w:ascii="Calibri" w:hAnsi="Calibri"/>
          <w:sz w:val="22"/>
          <w:szCs w:val="22"/>
          <w:lang w:eastAsia="en-US" w:bidi="en-US"/>
        </w:rPr>
        <w:t xml:space="preserve">modernizace výpočetní techniky užívané při provozu </w:t>
      </w:r>
      <w:r w:rsidR="009C51E3" w:rsidRPr="00044FCE">
        <w:rPr>
          <w:rFonts w:ascii="Calibri" w:hAnsi="Calibri"/>
          <w:sz w:val="22"/>
          <w:szCs w:val="22"/>
          <w:lang w:eastAsia="en-US" w:bidi="en-US"/>
        </w:rPr>
        <w:t xml:space="preserve">AGEL </w:t>
      </w:r>
      <w:r w:rsidR="009936C5" w:rsidRPr="00044FCE">
        <w:rPr>
          <w:rFonts w:ascii="Calibri" w:hAnsi="Calibri"/>
          <w:sz w:val="22"/>
          <w:szCs w:val="22"/>
          <w:lang w:eastAsia="en-US" w:bidi="en-US"/>
        </w:rPr>
        <w:t>SMN</w:t>
      </w:r>
      <w:r w:rsidRPr="00044FCE">
        <w:rPr>
          <w:rFonts w:ascii="Calibri" w:hAnsi="Calibri"/>
          <w:sz w:val="22"/>
          <w:szCs w:val="22"/>
        </w:rPr>
        <w:t>.</w:t>
      </w:r>
      <w:bookmarkEnd w:id="10"/>
    </w:p>
    <w:p w14:paraId="6D1713FB" w14:textId="77777777" w:rsidR="006A2AED" w:rsidRPr="00044FCE" w:rsidRDefault="006A2AED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966861C" w14:textId="769CBECC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bookmarkStart w:id="11" w:name="_Ref383125401"/>
      <w:r w:rsidRPr="00044FCE">
        <w:rPr>
          <w:szCs w:val="22"/>
        </w:rPr>
        <w:t xml:space="preserve">Předmět koupě </w:t>
      </w:r>
      <w:r w:rsidR="00E24E69" w:rsidRPr="00044FCE">
        <w:rPr>
          <w:szCs w:val="22"/>
        </w:rPr>
        <w:t xml:space="preserve">musí být k okamžiku </w:t>
      </w:r>
      <w:r w:rsidR="00510BA0" w:rsidRPr="00044FCE">
        <w:rPr>
          <w:szCs w:val="22"/>
        </w:rPr>
        <w:t>odevzdání</w:t>
      </w:r>
      <w:r w:rsidR="00E24E69" w:rsidRPr="00044FCE">
        <w:rPr>
          <w:szCs w:val="22"/>
        </w:rPr>
        <w:t xml:space="preserve"> </w:t>
      </w:r>
      <w:r w:rsidR="009D4BCF" w:rsidRPr="00044FCE">
        <w:rPr>
          <w:szCs w:val="22"/>
        </w:rPr>
        <w:t xml:space="preserve">Kupujícímu </w:t>
      </w:r>
      <w:r w:rsidRPr="00044FCE">
        <w:rPr>
          <w:szCs w:val="22"/>
        </w:rPr>
        <w:t>nový, v</w:t>
      </w:r>
      <w:r w:rsidR="00510BA0" w:rsidRPr="00044FCE">
        <w:rPr>
          <w:szCs w:val="22"/>
        </w:rPr>
        <w:t xml:space="preserve"> množství, </w:t>
      </w:r>
      <w:r w:rsidR="009F4301" w:rsidRPr="00044FCE">
        <w:rPr>
          <w:szCs w:val="22"/>
        </w:rPr>
        <w:t>jakosti a </w:t>
      </w:r>
      <w:r w:rsidRPr="00044FCE">
        <w:rPr>
          <w:szCs w:val="22"/>
        </w:rPr>
        <w:t xml:space="preserve">provedení </w:t>
      </w:r>
      <w:r w:rsidR="00DA03B3" w:rsidRPr="00044FCE">
        <w:rPr>
          <w:szCs w:val="22"/>
        </w:rPr>
        <w:t>vyplývajícím z</w:t>
      </w:r>
      <w:r w:rsidR="00E75909" w:rsidRPr="00044FCE">
        <w:rPr>
          <w:szCs w:val="22"/>
        </w:rPr>
        <w:t>e Specifikace Předmětu koupě</w:t>
      </w:r>
      <w:r w:rsidR="004A5E3A" w:rsidRPr="00044FCE">
        <w:rPr>
          <w:szCs w:val="22"/>
        </w:rPr>
        <w:t>.</w:t>
      </w:r>
      <w:r w:rsidR="00510BA0" w:rsidRPr="00044FCE">
        <w:rPr>
          <w:szCs w:val="22"/>
        </w:rPr>
        <w:t xml:space="preserve"> </w:t>
      </w:r>
      <w:bookmarkStart w:id="12" w:name="_Ref380412780"/>
      <w:r w:rsidR="00D5354F" w:rsidRPr="00044FCE">
        <w:rPr>
          <w:szCs w:val="22"/>
        </w:rPr>
        <w:t xml:space="preserve">Předmět koupě </w:t>
      </w:r>
      <w:r w:rsidR="00475F91" w:rsidRPr="00044FCE">
        <w:rPr>
          <w:szCs w:val="22"/>
        </w:rPr>
        <w:t xml:space="preserve">musí být </w:t>
      </w:r>
      <w:r w:rsidR="00510BA0" w:rsidRPr="00044FCE">
        <w:rPr>
          <w:szCs w:val="22"/>
        </w:rPr>
        <w:t xml:space="preserve">dále </w:t>
      </w:r>
      <w:r w:rsidRPr="00044FCE">
        <w:rPr>
          <w:szCs w:val="22"/>
        </w:rPr>
        <w:t>v takové jakosti a provedení,</w:t>
      </w:r>
      <w:bookmarkEnd w:id="11"/>
      <w:bookmarkEnd w:id="12"/>
    </w:p>
    <w:p w14:paraId="5D33B8D0" w14:textId="77777777" w:rsidR="00510BA0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jež odpovídá vlastnostem, které Prodávající nebo výrobce popsal nebo které Kupující očekával s ohledem na povahu Předmětu koupě a na základě reklamy jimi prováděné</w:t>
      </w:r>
      <w:r w:rsidR="00510BA0" w:rsidRPr="00044FCE">
        <w:rPr>
          <w:szCs w:val="22"/>
        </w:rPr>
        <w:t xml:space="preserve">. Předmět koupě musí zejména odpovídat plnění nabídnutému Prodávajícím v nabídce podané do </w:t>
      </w:r>
      <w:r w:rsidR="002D0E59" w:rsidRPr="00044FCE">
        <w:rPr>
          <w:szCs w:val="22"/>
        </w:rPr>
        <w:t>Ř</w:t>
      </w:r>
      <w:r w:rsidR="00510BA0" w:rsidRPr="00044FCE">
        <w:rPr>
          <w:szCs w:val="22"/>
        </w:rPr>
        <w:t>ízení</w:t>
      </w:r>
      <w:r w:rsidR="002D0E59" w:rsidRPr="00044FCE">
        <w:rPr>
          <w:szCs w:val="22"/>
        </w:rPr>
        <w:t xml:space="preserve"> v</w:t>
      </w:r>
      <w:r w:rsidR="00510BA0" w:rsidRPr="00044FCE">
        <w:rPr>
          <w:szCs w:val="22"/>
        </w:rPr>
        <w:t>eřejné zakázky, na jehož základě je Kupní smlouva uzavřena</w:t>
      </w:r>
      <w:r w:rsidR="002331D6" w:rsidRPr="00044FCE">
        <w:rPr>
          <w:szCs w:val="22"/>
        </w:rPr>
        <w:t>;</w:t>
      </w:r>
    </w:p>
    <w:p w14:paraId="2445D8D5" w14:textId="77777777" w:rsidR="00C638CA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jež se hodí k účelu vyplývajícímu z Kupní smlouvy</w:t>
      </w:r>
      <w:r w:rsidR="002331D6" w:rsidRPr="00044FCE">
        <w:rPr>
          <w:szCs w:val="22"/>
        </w:rPr>
        <w:t>;</w:t>
      </w:r>
    </w:p>
    <w:p w14:paraId="269C31FB" w14:textId="4F866E20" w:rsidR="00907415" w:rsidRPr="00044FCE" w:rsidRDefault="00C638CA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jež vyhovuje požadavkům </w:t>
      </w:r>
      <w:r w:rsidR="00123473" w:rsidRPr="00044FCE">
        <w:rPr>
          <w:szCs w:val="22"/>
        </w:rPr>
        <w:t xml:space="preserve">příslušných </w:t>
      </w:r>
      <w:r w:rsidRPr="00044FCE">
        <w:rPr>
          <w:szCs w:val="22"/>
        </w:rPr>
        <w:t>právních předpisů</w:t>
      </w:r>
      <w:r w:rsidR="00940C59" w:rsidRPr="00044FCE">
        <w:rPr>
          <w:szCs w:val="22"/>
        </w:rPr>
        <w:t xml:space="preserve"> </w:t>
      </w:r>
      <w:r w:rsidR="00123473" w:rsidRPr="00044FCE">
        <w:rPr>
          <w:szCs w:val="22"/>
        </w:rPr>
        <w:t xml:space="preserve">platných a účinných </w:t>
      </w:r>
      <w:r w:rsidR="00940C59" w:rsidRPr="00044FCE">
        <w:rPr>
          <w:szCs w:val="22"/>
        </w:rPr>
        <w:t>ke dni odevzdání Předmětu koupě</w:t>
      </w:r>
      <w:r w:rsidR="00160281" w:rsidRPr="00044FCE">
        <w:rPr>
          <w:szCs w:val="22"/>
        </w:rPr>
        <w:t xml:space="preserve"> Kupujícímu</w:t>
      </w:r>
      <w:r w:rsidR="00907415" w:rsidRPr="00044FCE">
        <w:rPr>
          <w:szCs w:val="22"/>
          <w:lang w:eastAsia="en-US" w:bidi="en-US"/>
        </w:rPr>
        <w:t>;</w:t>
      </w:r>
    </w:p>
    <w:p w14:paraId="5136326A" w14:textId="0B8F8FCB" w:rsidR="00475F91" w:rsidRPr="00044FCE" w:rsidRDefault="00907415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jež vyhovuje požadavkům příslušných technických norem platných a účinných ke dni odevzdání Předmětu koupě</w:t>
      </w:r>
      <w:r w:rsidR="00160281" w:rsidRPr="00044FCE">
        <w:rPr>
          <w:szCs w:val="22"/>
        </w:rPr>
        <w:t xml:space="preserve"> Kupujícímu</w:t>
      </w:r>
      <w:r w:rsidR="000D0A72" w:rsidRPr="00044FCE">
        <w:rPr>
          <w:szCs w:val="22"/>
          <w:lang w:eastAsia="en-US" w:bidi="en-US"/>
        </w:rPr>
        <w:t>.</w:t>
      </w:r>
    </w:p>
    <w:p w14:paraId="2738EA3F" w14:textId="77777777" w:rsidR="00E24E69" w:rsidRPr="00044FCE" w:rsidRDefault="00E24E69" w:rsidP="0095688C">
      <w:pPr>
        <w:ind w:left="1134"/>
        <w:jc w:val="both"/>
        <w:rPr>
          <w:szCs w:val="22"/>
        </w:rPr>
      </w:pPr>
    </w:p>
    <w:p w14:paraId="4D7F2F47" w14:textId="2E1B0CC6" w:rsidR="00E24E69" w:rsidRPr="00044FCE" w:rsidRDefault="007C1AB3" w:rsidP="001B5F8B">
      <w:pPr>
        <w:numPr>
          <w:ilvl w:val="0"/>
          <w:numId w:val="1"/>
        </w:numPr>
        <w:jc w:val="both"/>
        <w:rPr>
          <w:szCs w:val="22"/>
        </w:rPr>
      </w:pPr>
      <w:bookmarkStart w:id="13" w:name="_Toc380671101"/>
      <w:r w:rsidRPr="00044FCE">
        <w:rPr>
          <w:szCs w:val="22"/>
        </w:rPr>
        <w:t>Prodávající je povinen dodat Kupujícímu pouze takový Předmět koupě, který splňuje veškeré požadavky Kupujícího na jeho použití Kupujícím</w:t>
      </w:r>
      <w:r w:rsidR="001C5463" w:rsidRPr="00044FCE">
        <w:rPr>
          <w:szCs w:val="22"/>
        </w:rPr>
        <w:t xml:space="preserve"> (resp. </w:t>
      </w:r>
      <w:r w:rsidR="009C51E3" w:rsidRPr="00044FCE">
        <w:rPr>
          <w:szCs w:val="22"/>
        </w:rPr>
        <w:t xml:space="preserve">AGEL </w:t>
      </w:r>
      <w:r w:rsidR="009936C5" w:rsidRPr="00044FCE">
        <w:rPr>
          <w:szCs w:val="22"/>
        </w:rPr>
        <w:t>SMN</w:t>
      </w:r>
      <w:r w:rsidR="001C5463" w:rsidRPr="00044FCE">
        <w:rPr>
          <w:szCs w:val="22"/>
        </w:rPr>
        <w:t>)</w:t>
      </w:r>
      <w:r w:rsidRPr="00044FCE">
        <w:rPr>
          <w:szCs w:val="22"/>
        </w:rPr>
        <w:t xml:space="preserve"> a který zároveň vyhovuje platným a účinným právním předpisům</w:t>
      </w:r>
      <w:r w:rsidR="00907415" w:rsidRPr="00044FCE">
        <w:rPr>
          <w:szCs w:val="22"/>
        </w:rPr>
        <w:t xml:space="preserve"> a technickým normám</w:t>
      </w:r>
      <w:r w:rsidRPr="00044FCE">
        <w:rPr>
          <w:szCs w:val="22"/>
        </w:rPr>
        <w:t>. Dojde-li ke změně právních předpisů</w:t>
      </w:r>
      <w:r w:rsidR="00907415" w:rsidRPr="00044FCE">
        <w:rPr>
          <w:szCs w:val="22"/>
        </w:rPr>
        <w:t xml:space="preserve"> nebo technických norem</w:t>
      </w:r>
      <w:r w:rsidRPr="00044FCE">
        <w:rPr>
          <w:szCs w:val="22"/>
        </w:rPr>
        <w:t xml:space="preserve">, musí Prodávající zajistit, aby Předmět koupě splňoval požadavky stanovené právními předpisy </w:t>
      </w:r>
      <w:r w:rsidR="00907415" w:rsidRPr="00044FCE">
        <w:rPr>
          <w:szCs w:val="22"/>
        </w:rPr>
        <w:t xml:space="preserve">a technickými normami </w:t>
      </w:r>
      <w:r w:rsidRPr="00044FCE">
        <w:rPr>
          <w:szCs w:val="22"/>
        </w:rPr>
        <w:t xml:space="preserve">v platném a účinném znění </w:t>
      </w:r>
      <w:r w:rsidR="0066146C" w:rsidRPr="00044FCE">
        <w:rPr>
          <w:szCs w:val="22"/>
        </w:rPr>
        <w:t>ke dni odevzdání Předmětu koupě</w:t>
      </w:r>
      <w:r w:rsidR="009C2F8C" w:rsidRPr="00044FCE">
        <w:rPr>
          <w:szCs w:val="22"/>
        </w:rPr>
        <w:t xml:space="preserve"> Kupujícímu</w:t>
      </w:r>
      <w:r w:rsidRPr="00044FCE">
        <w:rPr>
          <w:szCs w:val="22"/>
        </w:rPr>
        <w:t>.</w:t>
      </w:r>
    </w:p>
    <w:p w14:paraId="53FDDEF8" w14:textId="77777777" w:rsidR="007C1AB3" w:rsidRPr="00044FCE" w:rsidRDefault="007C1AB3" w:rsidP="0095688C">
      <w:pPr>
        <w:rPr>
          <w:szCs w:val="22"/>
        </w:rPr>
      </w:pPr>
    </w:p>
    <w:p w14:paraId="4D5FA9B5" w14:textId="77777777" w:rsidR="007C1AB3" w:rsidRPr="00044FCE" w:rsidRDefault="007C1AB3" w:rsidP="0095688C">
      <w:pPr>
        <w:rPr>
          <w:szCs w:val="22"/>
        </w:rPr>
      </w:pPr>
    </w:p>
    <w:p w14:paraId="69FE67E2" w14:textId="77777777" w:rsidR="003B4A6A" w:rsidRPr="00044FCE" w:rsidRDefault="00DA6C81" w:rsidP="0095688C">
      <w:pPr>
        <w:pStyle w:val="Nadpis1"/>
        <w:keepLines w:val="0"/>
        <w:rPr>
          <w:szCs w:val="22"/>
        </w:rPr>
      </w:pPr>
      <w:r w:rsidRPr="00044FCE">
        <w:rPr>
          <w:szCs w:val="22"/>
        </w:rPr>
        <w:t>PŘEDMĚT ZÁVAZKU</w:t>
      </w:r>
    </w:p>
    <w:p w14:paraId="5FE42EDA" w14:textId="77777777" w:rsidR="00E24E69" w:rsidRPr="00044FCE" w:rsidRDefault="00E24E69" w:rsidP="0095688C">
      <w:pPr>
        <w:keepNext/>
        <w:rPr>
          <w:szCs w:val="22"/>
          <w:lang w:eastAsia="ar-SA"/>
        </w:rPr>
      </w:pPr>
    </w:p>
    <w:p w14:paraId="15F7028D" w14:textId="44094C7B" w:rsidR="00E24E69" w:rsidRPr="00044FCE" w:rsidRDefault="00F9398A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Prodávající se zavazuje odevzdat Předmět koupě </w:t>
      </w:r>
      <w:r w:rsidR="00160281" w:rsidRPr="00044FCE">
        <w:rPr>
          <w:szCs w:val="22"/>
        </w:rPr>
        <w:t xml:space="preserve">Kupujícímu </w:t>
      </w:r>
      <w:r w:rsidR="009936C5" w:rsidRPr="00044FCE">
        <w:rPr>
          <w:szCs w:val="22"/>
        </w:rPr>
        <w:t>se všemi jeho součástmi a </w:t>
      </w:r>
      <w:r w:rsidRPr="00044FCE">
        <w:rPr>
          <w:szCs w:val="22"/>
        </w:rPr>
        <w:t xml:space="preserve">příslušenstvím a převést na Kupujícího vlastnické právo k Předmětu koupě </w:t>
      </w:r>
      <w:r w:rsidR="00E24E69" w:rsidRPr="00044FCE">
        <w:rPr>
          <w:szCs w:val="22"/>
        </w:rPr>
        <w:t>a poskytn</w:t>
      </w:r>
      <w:r w:rsidRPr="00044FCE">
        <w:rPr>
          <w:szCs w:val="22"/>
        </w:rPr>
        <w:t xml:space="preserve">out Kupujícímu </w:t>
      </w:r>
      <w:r w:rsidR="00834084" w:rsidRPr="00044FCE">
        <w:rPr>
          <w:szCs w:val="22"/>
        </w:rPr>
        <w:t xml:space="preserve">související </w:t>
      </w:r>
      <w:r w:rsidR="00E24E69" w:rsidRPr="00044FCE">
        <w:rPr>
          <w:szCs w:val="22"/>
        </w:rPr>
        <w:t xml:space="preserve">plnění </w:t>
      </w:r>
      <w:r w:rsidR="00543649" w:rsidRPr="00044FCE">
        <w:rPr>
          <w:szCs w:val="22"/>
        </w:rPr>
        <w:t>vymezená v Kupní smlouvě</w:t>
      </w:r>
      <w:r w:rsidR="00E24E69" w:rsidRPr="00044FCE">
        <w:rPr>
          <w:szCs w:val="22"/>
        </w:rPr>
        <w:t>.</w:t>
      </w:r>
    </w:p>
    <w:p w14:paraId="307BCFD9" w14:textId="77777777" w:rsidR="00E24E69" w:rsidRPr="00044FCE" w:rsidRDefault="00E24E69" w:rsidP="0095688C">
      <w:pPr>
        <w:ind w:left="567"/>
        <w:jc w:val="both"/>
        <w:rPr>
          <w:szCs w:val="22"/>
        </w:rPr>
      </w:pPr>
    </w:p>
    <w:p w14:paraId="3113351F" w14:textId="628A275B" w:rsidR="004469A3" w:rsidRPr="00044FCE" w:rsidRDefault="00A808A1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se zavazuje převzít Předmět koupě se všemi jeho součástmi a příslušenstvím</w:t>
      </w:r>
      <w:r w:rsidR="00C609CB" w:rsidRPr="00044FCE">
        <w:rPr>
          <w:szCs w:val="22"/>
        </w:rPr>
        <w:t>, přijmout jej do svého vlastnictví</w:t>
      </w:r>
      <w:r w:rsidR="006F3AC0" w:rsidRPr="00044FCE">
        <w:rPr>
          <w:szCs w:val="22"/>
        </w:rPr>
        <w:t>, přijm</w:t>
      </w:r>
      <w:r w:rsidRPr="00044FCE">
        <w:rPr>
          <w:szCs w:val="22"/>
        </w:rPr>
        <w:t>out</w:t>
      </w:r>
      <w:r w:rsidR="006F3AC0" w:rsidRPr="00044FCE">
        <w:rPr>
          <w:szCs w:val="22"/>
        </w:rPr>
        <w:t xml:space="preserve"> související plnění vy</w:t>
      </w:r>
      <w:r w:rsidRPr="00044FCE">
        <w:rPr>
          <w:szCs w:val="22"/>
        </w:rPr>
        <w:t>mezená v Kupní smlouvě a zaplatit</w:t>
      </w:r>
      <w:r w:rsidR="006F3AC0" w:rsidRPr="00044FCE">
        <w:rPr>
          <w:szCs w:val="22"/>
        </w:rPr>
        <w:t xml:space="preserve"> Prodávajícímu sjednanou cenu a příslušnou DPH, je-li Prodávající povinen </w:t>
      </w:r>
      <w:r w:rsidR="00EF04C1" w:rsidRPr="00044FCE">
        <w:rPr>
          <w:szCs w:val="22"/>
        </w:rPr>
        <w:t>podle</w:t>
      </w:r>
      <w:r w:rsidR="0052363B" w:rsidRPr="00044FCE">
        <w:rPr>
          <w:szCs w:val="22"/>
        </w:rPr>
        <w:t xml:space="preserve"> zákona č. </w:t>
      </w:r>
      <w:r w:rsidR="006F3AC0" w:rsidRPr="00044FCE">
        <w:rPr>
          <w:szCs w:val="22"/>
        </w:rPr>
        <w:t>235/2004 Sb., o dani z přidané hodnoty, ve znění pozdějších předpisů</w:t>
      </w:r>
      <w:r w:rsidR="00833760" w:rsidRPr="00044FCE">
        <w:rPr>
          <w:szCs w:val="22"/>
        </w:rPr>
        <w:t>,</w:t>
      </w:r>
      <w:r w:rsidR="006F3AC0" w:rsidRPr="00044FCE">
        <w:rPr>
          <w:szCs w:val="22"/>
        </w:rPr>
        <w:t xml:space="preserve"> (dále jen „</w:t>
      </w:r>
      <w:proofErr w:type="spellStart"/>
      <w:r w:rsidR="006F3AC0" w:rsidRPr="00044FCE">
        <w:rPr>
          <w:b/>
          <w:i/>
          <w:szCs w:val="22"/>
        </w:rPr>
        <w:t>ZoDPH</w:t>
      </w:r>
      <w:proofErr w:type="spellEnd"/>
      <w:r w:rsidR="006F3AC0" w:rsidRPr="00044FCE">
        <w:rPr>
          <w:szCs w:val="22"/>
        </w:rPr>
        <w:t>“), hradit DPH.</w:t>
      </w:r>
    </w:p>
    <w:p w14:paraId="48E9BAB5" w14:textId="77777777" w:rsidR="00475F91" w:rsidRPr="00044FCE" w:rsidRDefault="00475F91" w:rsidP="0095688C">
      <w:pPr>
        <w:ind w:left="567"/>
        <w:jc w:val="both"/>
        <w:rPr>
          <w:szCs w:val="22"/>
        </w:rPr>
      </w:pPr>
    </w:p>
    <w:p w14:paraId="49AC806E" w14:textId="77777777" w:rsidR="00EE3840" w:rsidRPr="00044FCE" w:rsidRDefault="00EE3840" w:rsidP="001B5F8B">
      <w:pPr>
        <w:numPr>
          <w:ilvl w:val="0"/>
          <w:numId w:val="1"/>
        </w:numPr>
        <w:jc w:val="both"/>
        <w:rPr>
          <w:szCs w:val="22"/>
        </w:rPr>
      </w:pPr>
      <w:bookmarkStart w:id="14" w:name="_Ref383091528"/>
      <w:r w:rsidRPr="00044FCE">
        <w:rPr>
          <w:szCs w:val="22"/>
        </w:rPr>
        <w:t>Povinnost Prodávajícího odevzdat Předmět koupě</w:t>
      </w:r>
      <w:r w:rsidR="00160281" w:rsidRPr="00044FCE">
        <w:rPr>
          <w:szCs w:val="22"/>
        </w:rPr>
        <w:t xml:space="preserve"> Kupujícímu</w:t>
      </w:r>
      <w:r w:rsidRPr="00044FCE">
        <w:rPr>
          <w:szCs w:val="22"/>
        </w:rPr>
        <w:t xml:space="preserve">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Kupní smlouvy zahrnuje </w:t>
      </w:r>
      <w:r w:rsidR="008611DC" w:rsidRPr="00044FCE">
        <w:rPr>
          <w:szCs w:val="22"/>
        </w:rPr>
        <w:t>tato plnění</w:t>
      </w:r>
      <w:r w:rsidRPr="00044FCE">
        <w:rPr>
          <w:szCs w:val="22"/>
        </w:rPr>
        <w:t>:</w:t>
      </w:r>
      <w:bookmarkEnd w:id="14"/>
    </w:p>
    <w:p w14:paraId="79C7CB28" w14:textId="21557C48" w:rsidR="00EE3840" w:rsidRPr="00044FCE" w:rsidRDefault="006F3AC0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dodat</w:t>
      </w:r>
      <w:r w:rsidR="00D46DB3" w:rsidRPr="00044FCE">
        <w:rPr>
          <w:szCs w:val="22"/>
        </w:rPr>
        <w:t xml:space="preserve"> </w:t>
      </w:r>
      <w:r w:rsidR="00EE3840" w:rsidRPr="00044FCE">
        <w:rPr>
          <w:szCs w:val="22"/>
        </w:rPr>
        <w:t xml:space="preserve">Předmět koupě </w:t>
      </w:r>
      <w:r w:rsidRPr="00044FCE">
        <w:rPr>
          <w:szCs w:val="22"/>
        </w:rPr>
        <w:t>K</w:t>
      </w:r>
      <w:r w:rsidR="00331AA0" w:rsidRPr="00044FCE">
        <w:rPr>
          <w:szCs w:val="22"/>
        </w:rPr>
        <w:t xml:space="preserve">upujícímu </w:t>
      </w:r>
      <w:r w:rsidR="00EE3840" w:rsidRPr="00044FCE">
        <w:rPr>
          <w:szCs w:val="22"/>
        </w:rPr>
        <w:t>ve vhodném balení</w:t>
      </w:r>
      <w:r w:rsidRPr="00044FCE">
        <w:rPr>
          <w:szCs w:val="22"/>
        </w:rPr>
        <w:t xml:space="preserve"> v příslušném množství</w:t>
      </w:r>
      <w:r w:rsidR="00EE3840" w:rsidRPr="00044FCE">
        <w:rPr>
          <w:szCs w:val="22"/>
        </w:rPr>
        <w:t xml:space="preserve"> </w:t>
      </w:r>
      <w:r w:rsidR="00F4715A" w:rsidRPr="00044FCE">
        <w:rPr>
          <w:szCs w:val="22"/>
        </w:rPr>
        <w:t>do</w:t>
      </w:r>
      <w:r w:rsidR="00EE3840" w:rsidRPr="00044FCE">
        <w:rPr>
          <w:szCs w:val="22"/>
        </w:rPr>
        <w:t xml:space="preserve"> míst</w:t>
      </w:r>
      <w:r w:rsidR="00F4715A" w:rsidRPr="00044FCE">
        <w:rPr>
          <w:szCs w:val="22"/>
        </w:rPr>
        <w:t>a</w:t>
      </w:r>
      <w:r w:rsidR="00EE3840" w:rsidRPr="00044FCE">
        <w:rPr>
          <w:szCs w:val="22"/>
        </w:rPr>
        <w:t xml:space="preserve"> plnění </w:t>
      </w:r>
      <w:r w:rsidR="00EF04C1" w:rsidRPr="00044FCE">
        <w:rPr>
          <w:szCs w:val="22"/>
        </w:rPr>
        <w:t>podle</w:t>
      </w:r>
      <w:r w:rsidR="00EE3840" w:rsidRPr="00044FCE">
        <w:rPr>
          <w:szCs w:val="22"/>
        </w:rPr>
        <w:t xml:space="preserve"> </w:t>
      </w:r>
      <w:r w:rsidRPr="00044FCE">
        <w:rPr>
          <w:szCs w:val="22"/>
        </w:rPr>
        <w:t xml:space="preserve">odstavce </w:t>
      </w:r>
      <w:r w:rsidR="00295F1B" w:rsidRPr="00044FCE">
        <w:fldChar w:fldCharType="begin"/>
      </w:r>
      <w:r w:rsidR="00295F1B" w:rsidRPr="00044FCE">
        <w:rPr>
          <w:szCs w:val="22"/>
        </w:rPr>
        <w:instrText xml:space="preserve"> REF _Ref36396681 \r \h </w:instrText>
      </w:r>
      <w:r w:rsidR="00044FCE">
        <w:instrText xml:space="preserve"> \* MERGEFORMAT </w:instrText>
      </w:r>
      <w:r w:rsidR="00295F1B" w:rsidRPr="00044FCE">
        <w:fldChar w:fldCharType="separate"/>
      </w:r>
      <w:r w:rsidR="006200E8">
        <w:rPr>
          <w:szCs w:val="22"/>
        </w:rPr>
        <w:t>37</w:t>
      </w:r>
      <w:r w:rsidR="00295F1B" w:rsidRPr="00044FCE">
        <w:fldChar w:fldCharType="end"/>
      </w:r>
      <w:r w:rsidRPr="00044FCE">
        <w:rPr>
          <w:szCs w:val="22"/>
        </w:rPr>
        <w:t xml:space="preserve"> </w:t>
      </w:r>
      <w:r w:rsidR="00F4715A" w:rsidRPr="00044FCE">
        <w:rPr>
          <w:szCs w:val="22"/>
        </w:rPr>
        <w:t>Kupní</w:t>
      </w:r>
      <w:r w:rsidR="00EE3840" w:rsidRPr="00044FCE">
        <w:rPr>
          <w:szCs w:val="22"/>
        </w:rPr>
        <w:t xml:space="preserve"> smlouvy</w:t>
      </w:r>
      <w:r w:rsidR="007E1FDB" w:rsidRPr="00044FCE">
        <w:rPr>
          <w:szCs w:val="22"/>
        </w:rPr>
        <w:t>;</w:t>
      </w:r>
    </w:p>
    <w:p w14:paraId="00C9BD83" w14:textId="3CA0B51E" w:rsidR="00EE3840" w:rsidRPr="00044FCE" w:rsidRDefault="006F3AC0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vyložit</w:t>
      </w:r>
      <w:r w:rsidR="00EE3840" w:rsidRPr="00044FCE">
        <w:rPr>
          <w:szCs w:val="22"/>
        </w:rPr>
        <w:t xml:space="preserve"> </w:t>
      </w:r>
      <w:r w:rsidR="00F4715A" w:rsidRPr="00044FCE">
        <w:rPr>
          <w:szCs w:val="22"/>
        </w:rPr>
        <w:t>P</w:t>
      </w:r>
      <w:r w:rsidR="00EE3840" w:rsidRPr="00044FCE">
        <w:rPr>
          <w:szCs w:val="22"/>
        </w:rPr>
        <w:t xml:space="preserve">ředmět koupě z dopravního prostředku, v němž byl </w:t>
      </w:r>
      <w:r w:rsidR="00F4715A" w:rsidRPr="00044FCE">
        <w:rPr>
          <w:szCs w:val="22"/>
        </w:rPr>
        <w:t>P</w:t>
      </w:r>
      <w:r w:rsidR="00EE3840" w:rsidRPr="00044FCE">
        <w:rPr>
          <w:szCs w:val="22"/>
        </w:rPr>
        <w:t xml:space="preserve">ředmět koupě </w:t>
      </w:r>
      <w:r w:rsidR="004A254A" w:rsidRPr="00044FCE">
        <w:rPr>
          <w:szCs w:val="22"/>
        </w:rPr>
        <w:t>dodán</w:t>
      </w:r>
      <w:r w:rsidR="00EE3840" w:rsidRPr="00044FCE">
        <w:rPr>
          <w:szCs w:val="22"/>
        </w:rPr>
        <w:t xml:space="preserve"> </w:t>
      </w:r>
      <w:r w:rsidR="00F07B56" w:rsidRPr="00044FCE">
        <w:rPr>
          <w:szCs w:val="22"/>
        </w:rPr>
        <w:t xml:space="preserve">do místa plnění </w:t>
      </w:r>
      <w:r w:rsidR="00EF04C1" w:rsidRPr="00044FCE">
        <w:rPr>
          <w:szCs w:val="22"/>
        </w:rPr>
        <w:t>podle</w:t>
      </w:r>
      <w:r w:rsidR="00F07B56" w:rsidRPr="00044FCE">
        <w:rPr>
          <w:szCs w:val="22"/>
        </w:rPr>
        <w:t xml:space="preserve"> </w:t>
      </w:r>
      <w:r w:rsidR="00295F1B" w:rsidRPr="00044FCE">
        <w:rPr>
          <w:szCs w:val="22"/>
        </w:rPr>
        <w:t xml:space="preserve">odstavce </w:t>
      </w:r>
      <w:r w:rsidR="00295F1B" w:rsidRPr="00044FCE">
        <w:fldChar w:fldCharType="begin"/>
      </w:r>
      <w:r w:rsidR="00295F1B" w:rsidRPr="00044FCE">
        <w:rPr>
          <w:szCs w:val="22"/>
        </w:rPr>
        <w:instrText xml:space="preserve"> REF _Ref36396681 \r \h </w:instrText>
      </w:r>
      <w:r w:rsidR="00044FCE">
        <w:instrText xml:space="preserve"> \* MERGEFORMAT </w:instrText>
      </w:r>
      <w:r w:rsidR="00295F1B" w:rsidRPr="00044FCE">
        <w:fldChar w:fldCharType="separate"/>
      </w:r>
      <w:r w:rsidR="006200E8">
        <w:rPr>
          <w:szCs w:val="22"/>
        </w:rPr>
        <w:t>37</w:t>
      </w:r>
      <w:r w:rsidR="00295F1B" w:rsidRPr="00044FCE">
        <w:fldChar w:fldCharType="end"/>
      </w:r>
      <w:r w:rsidR="00F07B56" w:rsidRPr="00044FCE">
        <w:rPr>
          <w:szCs w:val="22"/>
        </w:rPr>
        <w:t xml:space="preserve"> Kupní smlouvy</w:t>
      </w:r>
      <w:r w:rsidR="007A35F8" w:rsidRPr="00044FCE">
        <w:rPr>
          <w:szCs w:val="22"/>
        </w:rPr>
        <w:t>,</w:t>
      </w:r>
      <w:r w:rsidR="00F07B56" w:rsidRPr="00044FCE">
        <w:rPr>
          <w:szCs w:val="22"/>
        </w:rPr>
        <w:t xml:space="preserve"> </w:t>
      </w:r>
      <w:r w:rsidR="00EF04C1" w:rsidRPr="00044FCE">
        <w:rPr>
          <w:szCs w:val="22"/>
        </w:rPr>
        <w:t>podle</w:t>
      </w:r>
      <w:r w:rsidR="00F07B56" w:rsidRPr="00044FCE">
        <w:rPr>
          <w:szCs w:val="22"/>
        </w:rPr>
        <w:t xml:space="preserve"> pokynů Kupujícího</w:t>
      </w:r>
      <w:r w:rsidR="007E1FDB" w:rsidRPr="00044FCE">
        <w:rPr>
          <w:szCs w:val="22"/>
        </w:rPr>
        <w:t>;</w:t>
      </w:r>
    </w:p>
    <w:p w14:paraId="55BF13D0" w14:textId="4E5DD8F2" w:rsidR="00EE3840" w:rsidRPr="00044FCE" w:rsidRDefault="00F07B56" w:rsidP="009936C5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umístit</w:t>
      </w:r>
      <w:r w:rsidR="00EE3840" w:rsidRPr="00044FCE">
        <w:rPr>
          <w:szCs w:val="22"/>
        </w:rPr>
        <w:t xml:space="preserve"> </w:t>
      </w:r>
      <w:r w:rsidR="00F4715A" w:rsidRPr="00044FCE">
        <w:rPr>
          <w:szCs w:val="22"/>
        </w:rPr>
        <w:t>P</w:t>
      </w:r>
      <w:r w:rsidRPr="00044FCE">
        <w:rPr>
          <w:szCs w:val="22"/>
        </w:rPr>
        <w:t>ředmět</w:t>
      </w:r>
      <w:r w:rsidR="00EE3840" w:rsidRPr="00044FCE">
        <w:rPr>
          <w:szCs w:val="22"/>
        </w:rPr>
        <w:t xml:space="preserve"> koupě v místě plnění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</w:t>
      </w:r>
      <w:r w:rsidR="00295F1B" w:rsidRPr="00044FCE">
        <w:rPr>
          <w:szCs w:val="22"/>
        </w:rPr>
        <w:t xml:space="preserve">odstavce </w:t>
      </w:r>
      <w:r w:rsidR="00295F1B" w:rsidRPr="00044FCE">
        <w:fldChar w:fldCharType="begin"/>
      </w:r>
      <w:r w:rsidR="00295F1B" w:rsidRPr="00044FCE">
        <w:rPr>
          <w:szCs w:val="22"/>
        </w:rPr>
        <w:instrText xml:space="preserve"> REF _Ref36396681 \r \h </w:instrText>
      </w:r>
      <w:r w:rsidR="00044FCE">
        <w:instrText xml:space="preserve"> \* MERGEFORMAT </w:instrText>
      </w:r>
      <w:r w:rsidR="00295F1B" w:rsidRPr="00044FCE">
        <w:fldChar w:fldCharType="separate"/>
      </w:r>
      <w:r w:rsidR="006200E8">
        <w:rPr>
          <w:szCs w:val="22"/>
        </w:rPr>
        <w:t>37</w:t>
      </w:r>
      <w:r w:rsidR="00295F1B" w:rsidRPr="00044FCE">
        <w:fldChar w:fldCharType="end"/>
      </w:r>
      <w:r w:rsidRPr="00044FCE">
        <w:rPr>
          <w:szCs w:val="22"/>
        </w:rPr>
        <w:t xml:space="preserve"> Kupní smlouvy </w:t>
      </w:r>
      <w:r w:rsidR="00EF04C1" w:rsidRPr="00044FCE">
        <w:rPr>
          <w:szCs w:val="22"/>
        </w:rPr>
        <w:t>podle</w:t>
      </w:r>
      <w:r w:rsidR="00EE3840" w:rsidRPr="00044FCE">
        <w:rPr>
          <w:szCs w:val="22"/>
        </w:rPr>
        <w:t xml:space="preserve"> pokynů </w:t>
      </w:r>
      <w:r w:rsidR="00F4715A" w:rsidRPr="00044FCE">
        <w:rPr>
          <w:szCs w:val="22"/>
        </w:rPr>
        <w:t>K</w:t>
      </w:r>
      <w:r w:rsidR="00EE3840" w:rsidRPr="00044FCE">
        <w:rPr>
          <w:szCs w:val="22"/>
        </w:rPr>
        <w:t>upujícího</w:t>
      </w:r>
      <w:r w:rsidR="007E1FDB" w:rsidRPr="00044FCE">
        <w:rPr>
          <w:szCs w:val="22"/>
        </w:rPr>
        <w:t>;</w:t>
      </w:r>
    </w:p>
    <w:p w14:paraId="1E67EB21" w14:textId="77777777" w:rsidR="000A1C13" w:rsidRPr="00044FCE" w:rsidRDefault="000A1C13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před</w:t>
      </w:r>
      <w:r w:rsidR="00F07B56" w:rsidRPr="00044FCE">
        <w:rPr>
          <w:szCs w:val="22"/>
        </w:rPr>
        <w:t>at</w:t>
      </w:r>
      <w:r w:rsidRPr="00044FCE">
        <w:rPr>
          <w:szCs w:val="22"/>
        </w:rPr>
        <w:t xml:space="preserve"> doklad</w:t>
      </w:r>
      <w:r w:rsidR="00F07B56" w:rsidRPr="00044FCE">
        <w:rPr>
          <w:szCs w:val="22"/>
        </w:rPr>
        <w:t>y</w:t>
      </w:r>
      <w:r w:rsidRPr="00044FCE">
        <w:rPr>
          <w:szCs w:val="22"/>
        </w:rPr>
        <w:t xml:space="preserve"> potřebn</w:t>
      </w:r>
      <w:r w:rsidR="00F07B56" w:rsidRPr="00044FCE">
        <w:rPr>
          <w:szCs w:val="22"/>
        </w:rPr>
        <w:t>é</w:t>
      </w:r>
      <w:r w:rsidRPr="00044FCE">
        <w:rPr>
          <w:szCs w:val="22"/>
        </w:rPr>
        <w:t xml:space="preserve"> k převzetí a užívání Předmětu koupě, a to v českém jazyce s výjimkou odborných technických výrazů</w:t>
      </w:r>
      <w:r w:rsidR="00C1313D" w:rsidRPr="00044FCE">
        <w:rPr>
          <w:szCs w:val="22"/>
        </w:rPr>
        <w:t xml:space="preserve"> (dále jen „</w:t>
      </w:r>
      <w:r w:rsidR="00C1313D" w:rsidRPr="00044FCE">
        <w:rPr>
          <w:b/>
          <w:i/>
          <w:szCs w:val="22"/>
        </w:rPr>
        <w:t>Doklady</w:t>
      </w:r>
      <w:r w:rsidR="00C1313D" w:rsidRPr="00044FCE">
        <w:rPr>
          <w:szCs w:val="22"/>
        </w:rPr>
        <w:t>“)</w:t>
      </w:r>
      <w:r w:rsidRPr="00044FCE">
        <w:rPr>
          <w:szCs w:val="22"/>
        </w:rPr>
        <w:t xml:space="preserve">. Doklady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výslovné vůle smluvních stran tvoří příslušenství Předmětu koupě. Prodávající je povinen předat Kupujícímu </w:t>
      </w:r>
      <w:r w:rsidR="00150C41" w:rsidRPr="00044FCE">
        <w:rPr>
          <w:szCs w:val="22"/>
        </w:rPr>
        <w:t>Doklady</w:t>
      </w:r>
      <w:r w:rsidRPr="00044FCE">
        <w:rPr>
          <w:szCs w:val="22"/>
        </w:rPr>
        <w:t>:</w:t>
      </w:r>
    </w:p>
    <w:p w14:paraId="13B41F4B" w14:textId="5A0E1587" w:rsidR="000A1C13" w:rsidRPr="00044FCE" w:rsidRDefault="00F07B56" w:rsidP="001B5F8B">
      <w:pPr>
        <w:numPr>
          <w:ilvl w:val="2"/>
          <w:numId w:val="1"/>
        </w:numPr>
        <w:ind w:left="1985" w:hanging="851"/>
        <w:jc w:val="both"/>
        <w:rPr>
          <w:szCs w:val="22"/>
        </w:rPr>
      </w:pPr>
      <w:r w:rsidRPr="00044FCE">
        <w:rPr>
          <w:szCs w:val="22"/>
          <w:lang w:eastAsia="en-US" w:bidi="en-US"/>
        </w:rPr>
        <w:t xml:space="preserve">ze kterých </w:t>
      </w:r>
      <w:r w:rsidR="007D0692" w:rsidRPr="00044FCE">
        <w:rPr>
          <w:szCs w:val="22"/>
          <w:lang w:eastAsia="en-US" w:bidi="en-US"/>
        </w:rPr>
        <w:t>bude</w:t>
      </w:r>
      <w:r w:rsidRPr="00044FCE">
        <w:rPr>
          <w:szCs w:val="22"/>
          <w:lang w:eastAsia="en-US" w:bidi="en-US"/>
        </w:rPr>
        <w:t xml:space="preserve"> vyplývat</w:t>
      </w:r>
      <w:r w:rsidR="00414B5C" w:rsidRPr="00044FCE">
        <w:rPr>
          <w:szCs w:val="22"/>
          <w:lang w:eastAsia="en-US" w:bidi="en-US"/>
        </w:rPr>
        <w:t xml:space="preserve"> zejména</w:t>
      </w:r>
      <w:r w:rsidR="00CD7A1C" w:rsidRPr="00044FCE">
        <w:rPr>
          <w:color w:val="0070C0"/>
          <w:szCs w:val="22"/>
          <w:lang w:eastAsia="en-US" w:bidi="en-US"/>
        </w:rPr>
        <w:t xml:space="preserve"> </w:t>
      </w:r>
      <w:r w:rsidR="00CD7A1C" w:rsidRPr="00044FCE">
        <w:t>způsob už</w:t>
      </w:r>
      <w:r w:rsidR="0019473D" w:rsidRPr="00044FCE">
        <w:t>ívání</w:t>
      </w:r>
      <w:r w:rsidR="0019473D" w:rsidRPr="00044FCE">
        <w:rPr>
          <w:szCs w:val="22"/>
        </w:rPr>
        <w:t xml:space="preserve"> Předmětu koupě</w:t>
      </w:r>
      <w:r w:rsidR="00CD7A1C" w:rsidRPr="00044FCE">
        <w:t xml:space="preserve">, </w:t>
      </w:r>
      <w:r w:rsidR="0019473D" w:rsidRPr="00044FCE">
        <w:t>způsob údržby</w:t>
      </w:r>
      <w:r w:rsidR="0019473D" w:rsidRPr="00044FCE">
        <w:rPr>
          <w:szCs w:val="22"/>
        </w:rPr>
        <w:t xml:space="preserve"> Předmětu koupě</w:t>
      </w:r>
      <w:r w:rsidR="00CD7A1C" w:rsidRPr="00044FCE">
        <w:t xml:space="preserve">, identifikace výrobce </w:t>
      </w:r>
      <w:r w:rsidR="00CD7A1C" w:rsidRPr="00044FCE">
        <w:rPr>
          <w:szCs w:val="22"/>
        </w:rPr>
        <w:t>Předmětu koupě</w:t>
      </w:r>
      <w:r w:rsidR="008B2233" w:rsidRPr="00044FCE">
        <w:t xml:space="preserve"> </w:t>
      </w:r>
      <w:r w:rsidR="008B2233" w:rsidRPr="00044FCE">
        <w:rPr>
          <w:szCs w:val="22"/>
        </w:rPr>
        <w:t>(zejména návod k obsluze, uživatelský manuál apod.)</w:t>
      </w:r>
      <w:r w:rsidR="007E1FDB" w:rsidRPr="00044FCE">
        <w:rPr>
          <w:szCs w:val="22"/>
        </w:rPr>
        <w:t>;</w:t>
      </w:r>
    </w:p>
    <w:p w14:paraId="00212C9C" w14:textId="45424076" w:rsidR="000A1C13" w:rsidRPr="00044FCE" w:rsidRDefault="007D0692" w:rsidP="001B5F8B">
      <w:pPr>
        <w:numPr>
          <w:ilvl w:val="2"/>
          <w:numId w:val="1"/>
        </w:numPr>
        <w:ind w:left="1985" w:hanging="851"/>
        <w:jc w:val="both"/>
        <w:rPr>
          <w:szCs w:val="22"/>
        </w:rPr>
      </w:pPr>
      <w:r w:rsidRPr="00044FCE">
        <w:rPr>
          <w:szCs w:val="22"/>
          <w:lang w:eastAsia="en-US" w:bidi="en-US"/>
        </w:rPr>
        <w:t xml:space="preserve">ze kterých bude </w:t>
      </w:r>
      <w:r w:rsidR="00F07B56" w:rsidRPr="00044FCE">
        <w:rPr>
          <w:szCs w:val="22"/>
          <w:lang w:eastAsia="en-US" w:bidi="en-US"/>
        </w:rPr>
        <w:t>vyplývat</w:t>
      </w:r>
      <w:r w:rsidR="001C5DFE" w:rsidRPr="00044FCE">
        <w:rPr>
          <w:szCs w:val="22"/>
          <w:lang w:eastAsia="en-US" w:bidi="en-US"/>
        </w:rPr>
        <w:t xml:space="preserve"> </w:t>
      </w:r>
      <w:r w:rsidR="00F95C66" w:rsidRPr="00044FCE">
        <w:rPr>
          <w:szCs w:val="22"/>
          <w:lang w:eastAsia="en-US" w:bidi="en-US"/>
        </w:rPr>
        <w:t xml:space="preserve">zejména, </w:t>
      </w:r>
      <w:r w:rsidR="00414B5C" w:rsidRPr="00044FCE">
        <w:rPr>
          <w:szCs w:val="22"/>
          <w:lang w:eastAsia="en-US" w:bidi="en-US"/>
        </w:rPr>
        <w:t>ž</w:t>
      </w:r>
      <w:r w:rsidR="00CD7A1C" w:rsidRPr="00044FCE">
        <w:t xml:space="preserve">e Předmět koupě, dodaný </w:t>
      </w:r>
      <w:r w:rsidR="00EF04C1" w:rsidRPr="00044FCE">
        <w:t>podle</w:t>
      </w:r>
      <w:r w:rsidR="00CD7A1C" w:rsidRPr="00044FCE">
        <w:t xml:space="preserve"> Kupní smlouvy, splňuje požadavky na jeho použití Kupujícím </w:t>
      </w:r>
      <w:r w:rsidR="00F95C66" w:rsidRPr="00044FCE">
        <w:t xml:space="preserve">(resp. </w:t>
      </w:r>
      <w:r w:rsidR="009C51E3" w:rsidRPr="00044FCE">
        <w:t xml:space="preserve">AGEL </w:t>
      </w:r>
      <w:r w:rsidR="009936C5" w:rsidRPr="00044FCE">
        <w:t>SMN</w:t>
      </w:r>
      <w:r w:rsidR="00F95C66" w:rsidRPr="00044FCE">
        <w:t xml:space="preserve">) </w:t>
      </w:r>
      <w:r w:rsidR="00CD7A1C" w:rsidRPr="00044FCE">
        <w:t xml:space="preserve">k danému účelu </w:t>
      </w:r>
      <w:r w:rsidR="00EF04C1" w:rsidRPr="00044FCE">
        <w:t>podle</w:t>
      </w:r>
      <w:r w:rsidR="00CD7A1C" w:rsidRPr="00044FCE">
        <w:t xml:space="preserve"> právních předpisů </w:t>
      </w:r>
      <w:r w:rsidR="009010A7" w:rsidRPr="00044FCE">
        <w:t xml:space="preserve">a technických norem </w:t>
      </w:r>
      <w:r w:rsidR="00633BEF" w:rsidRPr="00044FCE">
        <w:t>platných a </w:t>
      </w:r>
      <w:r w:rsidR="00CD7A1C" w:rsidRPr="00044FCE">
        <w:t>účinných ke dni odevzdání Předmětu koupě</w:t>
      </w:r>
      <w:r w:rsidR="009C2F8C" w:rsidRPr="00044FCE">
        <w:t xml:space="preserve"> Kupujícímu</w:t>
      </w:r>
      <w:r w:rsidR="00F95C66" w:rsidRPr="00044FCE">
        <w:t xml:space="preserve"> (zejména prohlášení o shodě apod.).</w:t>
      </w:r>
    </w:p>
    <w:p w14:paraId="254754A7" w14:textId="30EB439E" w:rsidR="001C5463" w:rsidRPr="00044FCE" w:rsidRDefault="001C5463" w:rsidP="001C5463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rFonts w:cs="Calibri"/>
        </w:rPr>
        <w:t xml:space="preserve">zlikvidovat obaly, v nichž byl Předmět koupě dodán, a jakékoli další odpady či materiály, které při dodání Předmětu koupě vznikly, a to </w:t>
      </w:r>
      <w:r w:rsidRPr="00044FCE">
        <w:rPr>
          <w:rFonts w:asciiTheme="minorHAnsi" w:hAnsiTheme="minorHAnsi" w:cstheme="minorBidi"/>
        </w:rPr>
        <w:t>podle právních předpisů platných a účinných ke dni odevzdání Předmětu koupě Kupujícímu.</w:t>
      </w:r>
    </w:p>
    <w:p w14:paraId="13B8FE2B" w14:textId="77777777" w:rsidR="000A1C13" w:rsidRPr="00044FCE" w:rsidRDefault="000A1C13" w:rsidP="0095688C">
      <w:pPr>
        <w:jc w:val="both"/>
        <w:rPr>
          <w:szCs w:val="22"/>
        </w:rPr>
      </w:pPr>
    </w:p>
    <w:p w14:paraId="3AFB7284" w14:textId="77777777" w:rsidR="000A1C13" w:rsidRPr="00044FCE" w:rsidRDefault="000A1C13" w:rsidP="001B5F8B">
      <w:pPr>
        <w:numPr>
          <w:ilvl w:val="0"/>
          <w:numId w:val="1"/>
        </w:numPr>
        <w:jc w:val="both"/>
        <w:rPr>
          <w:szCs w:val="22"/>
        </w:rPr>
      </w:pPr>
      <w:bookmarkStart w:id="15" w:name="_Ref383122295"/>
      <w:r w:rsidRPr="00044FCE">
        <w:rPr>
          <w:szCs w:val="22"/>
        </w:rPr>
        <w:t>Prodávající se</w:t>
      </w:r>
      <w:r w:rsidR="008611DC" w:rsidRPr="00044FCE">
        <w:rPr>
          <w:szCs w:val="22"/>
        </w:rPr>
        <w:t xml:space="preserve"> </w:t>
      </w:r>
      <w:r w:rsidR="00F07B56" w:rsidRPr="00044FCE">
        <w:rPr>
          <w:szCs w:val="22"/>
        </w:rPr>
        <w:t>dále</w:t>
      </w:r>
      <w:r w:rsidR="00C1313D" w:rsidRPr="00044FCE">
        <w:rPr>
          <w:szCs w:val="22"/>
        </w:rPr>
        <w:t xml:space="preserve"> </w:t>
      </w:r>
      <w:r w:rsidR="008611DC" w:rsidRPr="00044FCE">
        <w:rPr>
          <w:szCs w:val="22"/>
        </w:rPr>
        <w:t>zavazuje poskytnout</w:t>
      </w:r>
      <w:r w:rsidR="00F07B56" w:rsidRPr="00044FCE">
        <w:rPr>
          <w:szCs w:val="22"/>
        </w:rPr>
        <w:t xml:space="preserve"> nebo poskytovat Kupujícímu </w:t>
      </w:r>
      <w:r w:rsidR="00EF04C1" w:rsidRPr="00044FCE">
        <w:rPr>
          <w:szCs w:val="22"/>
        </w:rPr>
        <w:t>podle</w:t>
      </w:r>
      <w:r w:rsidR="00DF4D32" w:rsidRPr="00044FCE">
        <w:rPr>
          <w:szCs w:val="22"/>
        </w:rPr>
        <w:t xml:space="preserve"> </w:t>
      </w:r>
      <w:r w:rsidR="00F07B56" w:rsidRPr="00044FCE">
        <w:rPr>
          <w:szCs w:val="22"/>
        </w:rPr>
        <w:t xml:space="preserve">jeho </w:t>
      </w:r>
      <w:r w:rsidR="00DF4D32" w:rsidRPr="00044FCE">
        <w:rPr>
          <w:szCs w:val="22"/>
        </w:rPr>
        <w:t xml:space="preserve">pokynů </w:t>
      </w:r>
      <w:r w:rsidR="008611DC" w:rsidRPr="00044FCE">
        <w:rPr>
          <w:szCs w:val="22"/>
        </w:rPr>
        <w:t xml:space="preserve">tato </w:t>
      </w:r>
      <w:r w:rsidR="00CF3A9D" w:rsidRPr="00044FCE">
        <w:rPr>
          <w:szCs w:val="22"/>
        </w:rPr>
        <w:t>související</w:t>
      </w:r>
      <w:r w:rsidR="008611DC" w:rsidRPr="00044FCE">
        <w:rPr>
          <w:szCs w:val="22"/>
        </w:rPr>
        <w:t xml:space="preserve"> plnění</w:t>
      </w:r>
      <w:r w:rsidR="00C1313D" w:rsidRPr="00044FCE">
        <w:rPr>
          <w:szCs w:val="22"/>
        </w:rPr>
        <w:t xml:space="preserve"> (dále jen „</w:t>
      </w:r>
      <w:r w:rsidR="00CF3A9D" w:rsidRPr="00044FCE">
        <w:rPr>
          <w:b/>
          <w:i/>
          <w:szCs w:val="22"/>
        </w:rPr>
        <w:t>Související</w:t>
      </w:r>
      <w:r w:rsidR="00C1313D" w:rsidRPr="00044FCE">
        <w:rPr>
          <w:b/>
          <w:i/>
          <w:szCs w:val="22"/>
        </w:rPr>
        <w:t xml:space="preserve"> plnění</w:t>
      </w:r>
      <w:r w:rsidR="00C1313D" w:rsidRPr="00044FCE">
        <w:rPr>
          <w:szCs w:val="22"/>
        </w:rPr>
        <w:t>“)</w:t>
      </w:r>
      <w:r w:rsidR="008611DC" w:rsidRPr="00044FCE">
        <w:rPr>
          <w:szCs w:val="22"/>
        </w:rPr>
        <w:t>:</w:t>
      </w:r>
      <w:bookmarkEnd w:id="15"/>
    </w:p>
    <w:p w14:paraId="5B651151" w14:textId="77777777" w:rsidR="00F07B56" w:rsidRPr="00044FCE" w:rsidRDefault="00F07B56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nezbytnou součinnost za účelem seznámení se s vlastnostmi či způsobem užívání dodaného Předmětu koupě;</w:t>
      </w:r>
    </w:p>
    <w:p w14:paraId="3B7BC3FE" w14:textId="64B18294" w:rsidR="00D64F70" w:rsidRPr="00044FCE" w:rsidRDefault="00F95C66" w:rsidP="00BA75F2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licence na dodaný software, je-li podle Specifikace Předmětu koupě součástí plnění software</w:t>
      </w:r>
      <w:r w:rsidR="00BA75F2" w:rsidRPr="00044FCE">
        <w:rPr>
          <w:szCs w:val="22"/>
        </w:rPr>
        <w:t>,</w:t>
      </w:r>
      <w:r w:rsidR="00BA75F2" w:rsidRPr="00044FCE">
        <w:t xml:space="preserve"> </w:t>
      </w:r>
      <w:r w:rsidR="00BA75F2" w:rsidRPr="00044FCE">
        <w:rPr>
          <w:szCs w:val="22"/>
          <w:u w:val="single"/>
        </w:rPr>
        <w:t>přičemž součástí této povinnosti je i informační povinnost Prodávajícího vůči Kupujícímu stran využití tzv. Druhotných licencí ve smyslu odstavce 20 Kupní smlouvy, tj. informování Kupujícího, zda jsou některé z poskytnutých licencí Druhotnými licencemi</w:t>
      </w:r>
      <w:r w:rsidR="00D64F70" w:rsidRPr="00044FCE">
        <w:rPr>
          <w:szCs w:val="22"/>
        </w:rPr>
        <w:t>;</w:t>
      </w:r>
    </w:p>
    <w:p w14:paraId="64005C17" w14:textId="5915B835" w:rsidR="00447553" w:rsidRPr="00044FCE" w:rsidRDefault="00EE3840" w:rsidP="0093260A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proškolení pracovníků </w:t>
      </w:r>
      <w:r w:rsidR="009C51E3" w:rsidRPr="00044FCE">
        <w:rPr>
          <w:szCs w:val="22"/>
        </w:rPr>
        <w:t xml:space="preserve">AGEL </w:t>
      </w:r>
      <w:r w:rsidR="009936C5" w:rsidRPr="00044FCE">
        <w:rPr>
          <w:szCs w:val="22"/>
        </w:rPr>
        <w:t>SMN</w:t>
      </w:r>
      <w:r w:rsidR="00331AA0" w:rsidRPr="00044FCE">
        <w:rPr>
          <w:szCs w:val="22"/>
        </w:rPr>
        <w:t xml:space="preserve"> </w:t>
      </w:r>
      <w:r w:rsidRPr="00044FCE">
        <w:rPr>
          <w:szCs w:val="22"/>
        </w:rPr>
        <w:t>v užívání</w:t>
      </w:r>
      <w:r w:rsidR="002A3ADF" w:rsidRPr="00044FCE">
        <w:rPr>
          <w:szCs w:val="22"/>
        </w:rPr>
        <w:t xml:space="preserve"> dodaného </w:t>
      </w:r>
      <w:r w:rsidR="009C5F85" w:rsidRPr="00044FCE">
        <w:rPr>
          <w:szCs w:val="22"/>
        </w:rPr>
        <w:t xml:space="preserve">Předmětu </w:t>
      </w:r>
      <w:r w:rsidR="0093260A" w:rsidRPr="00044FCE">
        <w:rPr>
          <w:szCs w:val="22"/>
        </w:rPr>
        <w:t>koupě</w:t>
      </w:r>
      <w:r w:rsidRPr="00044FCE">
        <w:rPr>
          <w:szCs w:val="22"/>
        </w:rPr>
        <w:t>.</w:t>
      </w:r>
    </w:p>
    <w:p w14:paraId="7CD9BF9C" w14:textId="77777777" w:rsidR="00447553" w:rsidRPr="00044FCE" w:rsidRDefault="00447553" w:rsidP="0093260A">
      <w:pPr>
        <w:jc w:val="both"/>
        <w:rPr>
          <w:szCs w:val="22"/>
        </w:rPr>
      </w:pPr>
    </w:p>
    <w:p w14:paraId="4898BB08" w14:textId="77777777" w:rsidR="00A753FF" w:rsidRPr="00044FCE" w:rsidRDefault="00A753FF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je povinen plnit povinnosti z Kupní smlouvy na svůj náklad a nebezpečí řádně a včas.</w:t>
      </w:r>
    </w:p>
    <w:p w14:paraId="480B786C" w14:textId="77777777" w:rsidR="00F97A38" w:rsidRPr="00044FCE" w:rsidRDefault="00F97A38" w:rsidP="0095688C">
      <w:pPr>
        <w:rPr>
          <w:szCs w:val="22"/>
          <w:lang w:eastAsia="ar-SA"/>
        </w:rPr>
      </w:pPr>
      <w:bookmarkStart w:id="16" w:name="_Toc383117513"/>
    </w:p>
    <w:p w14:paraId="7B17ADA8" w14:textId="77777777" w:rsidR="00E61782" w:rsidRPr="00044FCE" w:rsidRDefault="00E61782" w:rsidP="0095688C">
      <w:pPr>
        <w:rPr>
          <w:szCs w:val="22"/>
          <w:lang w:eastAsia="ar-SA"/>
        </w:rPr>
      </w:pPr>
    </w:p>
    <w:p w14:paraId="4BF9DE1E" w14:textId="4595AA97" w:rsidR="00D7652E" w:rsidRPr="00044FCE" w:rsidRDefault="00D7652E" w:rsidP="00397AA7">
      <w:pPr>
        <w:pStyle w:val="Nadpis1"/>
        <w:keepLines w:val="0"/>
        <w:rPr>
          <w:szCs w:val="22"/>
        </w:rPr>
      </w:pPr>
      <w:r w:rsidRPr="00044FCE">
        <w:rPr>
          <w:szCs w:val="22"/>
        </w:rPr>
        <w:lastRenderedPageBreak/>
        <w:t>LICENCE NA SOFTWARE</w:t>
      </w:r>
    </w:p>
    <w:p w14:paraId="4BCAFE96" w14:textId="77777777" w:rsidR="00D7652E" w:rsidRPr="00044FCE" w:rsidRDefault="00D7652E" w:rsidP="00D7652E">
      <w:pPr>
        <w:rPr>
          <w:lang w:eastAsia="ar-SA"/>
        </w:rPr>
      </w:pPr>
    </w:p>
    <w:p w14:paraId="33563CE3" w14:textId="77777777" w:rsidR="00D7652E" w:rsidRPr="00044FCE" w:rsidRDefault="00D7652E" w:rsidP="00D7652E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044FCE">
        <w:rPr>
          <w:rFonts w:asciiTheme="minorHAnsi" w:hAnsiTheme="minorHAnsi" w:cstheme="minorHAnsi"/>
          <w:szCs w:val="22"/>
        </w:rPr>
        <w:t>Prodávající tímto poskytuje Kupujícímu licenci nebo podlicenci, není-li oprávněn licenci poskytnout, na veškerý software, který má povahu autorského díla ve smyslu zákona č. 121/2000 Sb., o právu autorském, o právech souvisejících s právem autorským a o změně některých zákonů (autorský zákon), ve znění pozdějších předpisů, dodaný podle Kupní smlouvy, ke kterému je oprávněn licenci nebo podlicenci poskytnout (dále jen „</w:t>
      </w:r>
      <w:r w:rsidRPr="00044FCE">
        <w:rPr>
          <w:rFonts w:asciiTheme="minorHAnsi" w:hAnsiTheme="minorHAnsi" w:cstheme="minorHAnsi"/>
          <w:b/>
          <w:i/>
          <w:szCs w:val="22"/>
        </w:rPr>
        <w:t>Vlastní software</w:t>
      </w:r>
      <w:r w:rsidRPr="00044FCE">
        <w:rPr>
          <w:rFonts w:asciiTheme="minorHAnsi" w:hAnsiTheme="minorHAnsi" w:cstheme="minorHAnsi"/>
          <w:szCs w:val="22"/>
        </w:rPr>
        <w:t>“), a zavazuje se zajistit, aby nejpozději k okamžiku instalace softwaru dodaného podle Kupní smlouvy byla Kupujícímu udělena licence nebo podlicence na software dodaný podle Kupní smlouvy, ke kterému Prodávající není oprávněn licenci nebo podlicenci poskytnout (dále jen „</w:t>
      </w:r>
      <w:r w:rsidRPr="00044FCE">
        <w:rPr>
          <w:rFonts w:asciiTheme="minorHAnsi" w:hAnsiTheme="minorHAnsi" w:cstheme="minorHAnsi"/>
          <w:b/>
          <w:i/>
          <w:szCs w:val="22"/>
        </w:rPr>
        <w:t>Cizí software</w:t>
      </w:r>
      <w:r w:rsidRPr="00044FCE">
        <w:rPr>
          <w:rFonts w:asciiTheme="minorHAnsi" w:hAnsiTheme="minorHAnsi" w:cstheme="minorHAnsi"/>
          <w:szCs w:val="22"/>
        </w:rPr>
        <w:t xml:space="preserve">“, licence a podlicence k Vlastnímu a Cizímu software dále souhrnně též jen </w:t>
      </w:r>
      <w:r w:rsidRPr="00044FCE">
        <w:rPr>
          <w:rFonts w:asciiTheme="minorHAnsi" w:hAnsiTheme="minorHAnsi" w:cstheme="minorHAnsi"/>
          <w:b/>
          <w:bCs/>
          <w:i/>
          <w:iCs/>
          <w:szCs w:val="22"/>
        </w:rPr>
        <w:t>„Licence na software“</w:t>
      </w:r>
      <w:r w:rsidRPr="00044FCE">
        <w:rPr>
          <w:rFonts w:asciiTheme="minorHAnsi" w:hAnsiTheme="minorHAnsi" w:cstheme="minorHAnsi"/>
          <w:szCs w:val="22"/>
        </w:rPr>
        <w:t>). Licence na software se poskytuje, resp. musí být poskytnuta:</w:t>
      </w:r>
    </w:p>
    <w:p w14:paraId="0E6AA344" w14:textId="77777777" w:rsidR="00D7652E" w:rsidRPr="00044FCE" w:rsidRDefault="00D7652E" w:rsidP="00D7652E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jako bezúplatná;</w:t>
      </w:r>
    </w:p>
    <w:p w14:paraId="2C06102A" w14:textId="77777777" w:rsidR="00D7652E" w:rsidRPr="00044FCE" w:rsidRDefault="00D7652E" w:rsidP="00D7652E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jako nevýhradní;</w:t>
      </w:r>
    </w:p>
    <w:p w14:paraId="7FA6F864" w14:textId="77777777" w:rsidR="00D7652E" w:rsidRPr="00044FCE" w:rsidRDefault="00D7652E" w:rsidP="00D7652E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z hlediska časového rozsahu na dobu trvání majetkových práv k předmětu Licence na software;</w:t>
      </w:r>
    </w:p>
    <w:p w14:paraId="43940C10" w14:textId="77777777" w:rsidR="00D7652E" w:rsidRPr="00044FCE" w:rsidRDefault="00D7652E" w:rsidP="00D7652E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z hlediska územního rozsahu na území České republiky;</w:t>
      </w:r>
    </w:p>
    <w:p w14:paraId="219FA5D8" w14:textId="77777777" w:rsidR="00D7652E" w:rsidRPr="00044FCE" w:rsidRDefault="00D7652E" w:rsidP="00D7652E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z hlediska věcného rozsahu (způsobu použití) tak, že opravňuje k takovým způsobům použití tak, aby Předmět koupě bylo možné užívat k účelu sjednanému Kupní smlouvou;</w:t>
      </w:r>
    </w:p>
    <w:p w14:paraId="04AA15C1" w14:textId="77777777" w:rsidR="00D7652E" w:rsidRPr="00044FCE" w:rsidRDefault="00D7652E" w:rsidP="00D7652E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z hlediska osobního rozsahu (multilicence) tak, že opravňuje k použití tolika uživateli, kolik jich bude třeba k uživatelské obsluze Předmětu koupě tak, aby Předmět koupě bylo možné užívat k účelu sjednanému Kupní smlouvou.</w:t>
      </w:r>
    </w:p>
    <w:p w14:paraId="0C114F21" w14:textId="77777777" w:rsidR="00D7652E" w:rsidRPr="00044FCE" w:rsidRDefault="00D7652E" w:rsidP="00D7652E">
      <w:pPr>
        <w:ind w:left="1134" w:hanging="567"/>
        <w:jc w:val="both"/>
        <w:rPr>
          <w:rFonts w:asciiTheme="minorHAnsi" w:hAnsiTheme="minorHAnsi" w:cstheme="minorHAnsi"/>
          <w:szCs w:val="22"/>
        </w:rPr>
      </w:pPr>
    </w:p>
    <w:p w14:paraId="0F155971" w14:textId="77777777" w:rsidR="00D7652E" w:rsidRPr="00044FCE" w:rsidRDefault="00D7652E" w:rsidP="00D7652E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Prodávajícím udělená Licence na software se vztahuje ve shora uvedeném rozsahu i na jakákoli rozšíření, upgrady, updaty, patche a další změny autorských děl, jsou-li dodány Prodávajícím podle Kupní smlouvy.</w:t>
      </w:r>
    </w:p>
    <w:p w14:paraId="4114FD39" w14:textId="77777777" w:rsidR="00D7652E" w:rsidRPr="00044FCE" w:rsidRDefault="00D7652E" w:rsidP="00D7652E">
      <w:pPr>
        <w:ind w:left="567"/>
        <w:jc w:val="both"/>
        <w:rPr>
          <w:szCs w:val="22"/>
        </w:rPr>
      </w:pPr>
    </w:p>
    <w:p w14:paraId="5D433DE2" w14:textId="76A6895F" w:rsidR="00D7652E" w:rsidRPr="00044FCE" w:rsidRDefault="00D7652E" w:rsidP="00D7652E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Licenční smlouva obsahující Licenci na software bude součást</w:t>
      </w:r>
      <w:r w:rsidR="0050339D" w:rsidRPr="00044FCE">
        <w:rPr>
          <w:szCs w:val="22"/>
        </w:rPr>
        <w:t>í každé dodávky Cizího softwaru</w:t>
      </w:r>
      <w:r w:rsidR="00624FE4" w:rsidRPr="00044FCE">
        <w:rPr>
          <w:szCs w:val="22"/>
        </w:rPr>
        <w:t>.</w:t>
      </w:r>
    </w:p>
    <w:p w14:paraId="77AA008F" w14:textId="77777777" w:rsidR="00D7652E" w:rsidRPr="00044FCE" w:rsidRDefault="00D7652E" w:rsidP="00D7652E">
      <w:pPr>
        <w:ind w:left="567"/>
        <w:jc w:val="both"/>
        <w:rPr>
          <w:szCs w:val="22"/>
        </w:rPr>
      </w:pPr>
    </w:p>
    <w:p w14:paraId="6DE5610F" w14:textId="038D94C1" w:rsidR="00D7652E" w:rsidRPr="00044FCE" w:rsidRDefault="00D7652E" w:rsidP="00D7652E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není povinen Licenci na software využívat.</w:t>
      </w:r>
    </w:p>
    <w:p w14:paraId="3158C017" w14:textId="77777777" w:rsidR="00D7652E" w:rsidRPr="00044FCE" w:rsidRDefault="00D7652E" w:rsidP="00D7652E">
      <w:pPr>
        <w:ind w:left="567"/>
        <w:jc w:val="both"/>
        <w:rPr>
          <w:szCs w:val="22"/>
        </w:rPr>
      </w:pPr>
    </w:p>
    <w:p w14:paraId="19BE447D" w14:textId="5EA2AD71" w:rsidR="00D7652E" w:rsidRPr="00044FCE" w:rsidRDefault="00D7652E" w:rsidP="00D7652E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Veškerý Vlastní software a Cizí software musí být k okamžiku předání Předmětu koupě nainstalován na příslušných zařízeních,</w:t>
      </w:r>
      <w:r w:rsidR="0050339D" w:rsidRPr="00044FCE">
        <w:rPr>
          <w:szCs w:val="22"/>
        </w:rPr>
        <w:t xml:space="preserve"> pokud Kupující nestanoví jinak. Prodávající bere výslovně na vědomí, že uživatelem Předmětu koupě (vč. Vlastního softwaru a Cizího softwaru) bude</w:t>
      </w:r>
      <w:r w:rsidR="009C51E3" w:rsidRPr="00044FCE">
        <w:rPr>
          <w:szCs w:val="22"/>
        </w:rPr>
        <w:t xml:space="preserve"> AGEL </w:t>
      </w:r>
      <w:r w:rsidR="0050339D" w:rsidRPr="00044FCE">
        <w:rPr>
          <w:szCs w:val="22"/>
        </w:rPr>
        <w:t>SMN</w:t>
      </w:r>
      <w:r w:rsidR="0060299C" w:rsidRPr="00044FCE">
        <w:rPr>
          <w:szCs w:val="22"/>
        </w:rPr>
        <w:t xml:space="preserve"> a že Předmět koupě bude k takovému užití způsobilý.</w:t>
      </w:r>
    </w:p>
    <w:p w14:paraId="0204921B" w14:textId="77777777" w:rsidR="007C528B" w:rsidRPr="00044FCE" w:rsidRDefault="007C528B" w:rsidP="007C528B">
      <w:pPr>
        <w:ind w:left="567"/>
        <w:jc w:val="both"/>
        <w:rPr>
          <w:szCs w:val="22"/>
        </w:rPr>
      </w:pPr>
    </w:p>
    <w:p w14:paraId="5D65A5A3" w14:textId="51602BC0" w:rsidR="00D7652E" w:rsidRPr="00044FCE" w:rsidRDefault="007C528B" w:rsidP="000F367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17" w:name="_Ref105684761"/>
      <w:bookmarkStart w:id="18" w:name="_Ref105768942"/>
      <w:bookmarkStart w:id="19" w:name="_Ref105771066"/>
      <w:r w:rsidRPr="00044FCE">
        <w:rPr>
          <w:szCs w:val="22"/>
        </w:rPr>
        <w:t>V případě, že Prodávající posky</w:t>
      </w:r>
      <w:r w:rsidR="00BA1F02" w:rsidRPr="00044FCE">
        <w:rPr>
          <w:szCs w:val="22"/>
        </w:rPr>
        <w:t xml:space="preserve">tne Kupujícímu </w:t>
      </w:r>
      <w:r w:rsidR="000F367C" w:rsidRPr="00044FCE">
        <w:rPr>
          <w:szCs w:val="22"/>
        </w:rPr>
        <w:t xml:space="preserve">tzv. </w:t>
      </w:r>
      <w:r w:rsidR="00BA1F02" w:rsidRPr="00044FCE">
        <w:rPr>
          <w:szCs w:val="22"/>
        </w:rPr>
        <w:t>druhotnou</w:t>
      </w:r>
      <w:r w:rsidR="000F367C" w:rsidRPr="00044FCE">
        <w:rPr>
          <w:szCs w:val="22"/>
        </w:rPr>
        <w:t xml:space="preserve"> (použitou)</w:t>
      </w:r>
      <w:r w:rsidR="003B33D4" w:rsidRPr="00044FCE">
        <w:rPr>
          <w:rStyle w:val="Znakapoznpodarou"/>
          <w:szCs w:val="22"/>
        </w:rPr>
        <w:footnoteReference w:id="1"/>
      </w:r>
      <w:r w:rsidR="00BA1F02" w:rsidRPr="00044FCE">
        <w:rPr>
          <w:szCs w:val="22"/>
        </w:rPr>
        <w:t xml:space="preserve"> Licenci na software</w:t>
      </w:r>
      <w:r w:rsidR="00562D4F" w:rsidRPr="00044FCE">
        <w:rPr>
          <w:szCs w:val="22"/>
        </w:rPr>
        <w:t xml:space="preserve"> </w:t>
      </w:r>
      <w:r w:rsidR="00BA3849" w:rsidRPr="00044FCE">
        <w:rPr>
          <w:szCs w:val="22"/>
        </w:rPr>
        <w:t>(dále jen „</w:t>
      </w:r>
      <w:r w:rsidR="00BA3849" w:rsidRPr="00044FCE">
        <w:rPr>
          <w:b/>
          <w:i/>
          <w:szCs w:val="22"/>
        </w:rPr>
        <w:t>Druhotná licence</w:t>
      </w:r>
      <w:r w:rsidR="00BA3849" w:rsidRPr="00044FCE">
        <w:rPr>
          <w:szCs w:val="22"/>
        </w:rPr>
        <w:t>“)</w:t>
      </w:r>
      <w:r w:rsidRPr="00044FCE">
        <w:rPr>
          <w:szCs w:val="22"/>
        </w:rPr>
        <w:t>, zavazuje s</w:t>
      </w:r>
      <w:r w:rsidR="00BA1F02" w:rsidRPr="00044FCE">
        <w:rPr>
          <w:szCs w:val="22"/>
        </w:rPr>
        <w:t xml:space="preserve">e </w:t>
      </w:r>
      <w:r w:rsidR="00A0301C" w:rsidRPr="00044FCE">
        <w:rPr>
          <w:szCs w:val="22"/>
        </w:rPr>
        <w:t xml:space="preserve">Prodávající </w:t>
      </w:r>
      <w:r w:rsidR="00BA1F02" w:rsidRPr="00044FCE">
        <w:rPr>
          <w:szCs w:val="22"/>
        </w:rPr>
        <w:t>zajistit</w:t>
      </w:r>
      <w:r w:rsidR="0088496E" w:rsidRPr="00044FCE">
        <w:rPr>
          <w:szCs w:val="22"/>
        </w:rPr>
        <w:t xml:space="preserve"> a na výzvu Kupujícího </w:t>
      </w:r>
      <w:r w:rsidR="003B33D4" w:rsidRPr="00044FCE">
        <w:rPr>
          <w:szCs w:val="22"/>
        </w:rPr>
        <w:t xml:space="preserve">do 5 pracovních dnů </w:t>
      </w:r>
      <w:r w:rsidR="0088496E" w:rsidRPr="00044FCE">
        <w:rPr>
          <w:szCs w:val="22"/>
        </w:rPr>
        <w:t>prokázat</w:t>
      </w:r>
      <w:r w:rsidR="00BA1F02" w:rsidRPr="00044FCE">
        <w:rPr>
          <w:szCs w:val="22"/>
        </w:rPr>
        <w:t xml:space="preserve">, že první nabyvatel </w:t>
      </w:r>
      <w:r w:rsidR="0043184D" w:rsidRPr="00044FCE">
        <w:rPr>
          <w:szCs w:val="22"/>
        </w:rPr>
        <w:t>Druhotné licence</w:t>
      </w:r>
      <w:r w:rsidRPr="00044FCE">
        <w:rPr>
          <w:szCs w:val="22"/>
        </w:rPr>
        <w:t xml:space="preserve"> zakoupil </w:t>
      </w:r>
      <w:r w:rsidR="0043184D" w:rsidRPr="00044FCE">
        <w:rPr>
          <w:szCs w:val="22"/>
        </w:rPr>
        <w:t>Druhotnou licenci</w:t>
      </w:r>
      <w:r w:rsidRPr="00044FCE">
        <w:rPr>
          <w:szCs w:val="22"/>
        </w:rPr>
        <w:t xml:space="preserve"> se souhlasem nositele autorských práv, ve státu Evropské unie</w:t>
      </w:r>
      <w:r w:rsidR="003B33D4" w:rsidRPr="00044FCE">
        <w:rPr>
          <w:szCs w:val="22"/>
        </w:rPr>
        <w:t xml:space="preserve"> nebo některém ze států tvořících Evropský hospodářský prostor</w:t>
      </w:r>
      <w:r w:rsidRPr="00044FCE">
        <w:rPr>
          <w:szCs w:val="22"/>
        </w:rPr>
        <w:t xml:space="preserve">, že na </w:t>
      </w:r>
      <w:r w:rsidR="0043184D" w:rsidRPr="00044FCE">
        <w:rPr>
          <w:szCs w:val="22"/>
        </w:rPr>
        <w:t>Druhotné licenci</w:t>
      </w:r>
      <w:r w:rsidRPr="00044FCE">
        <w:rPr>
          <w:szCs w:val="22"/>
        </w:rPr>
        <w:t xml:space="preserve"> neváznou žádná práva třetích stran a</w:t>
      </w:r>
      <w:r w:rsidR="00562D4F" w:rsidRPr="00044FCE">
        <w:rPr>
          <w:szCs w:val="22"/>
        </w:rPr>
        <w:t> </w:t>
      </w:r>
      <w:r w:rsidRPr="00044FCE">
        <w:rPr>
          <w:szCs w:val="22"/>
        </w:rPr>
        <w:t>v</w:t>
      </w:r>
      <w:r w:rsidR="00562D4F" w:rsidRPr="00044FCE">
        <w:rPr>
          <w:szCs w:val="22"/>
        </w:rPr>
        <w:t> </w:t>
      </w:r>
      <w:r w:rsidRPr="00044FCE">
        <w:rPr>
          <w:szCs w:val="22"/>
        </w:rPr>
        <w:t>neposlední řadě, že první nabyvatel</w:t>
      </w:r>
      <w:r w:rsidR="00FC1868" w:rsidRPr="00044FCE">
        <w:rPr>
          <w:szCs w:val="22"/>
        </w:rPr>
        <w:t xml:space="preserve"> i</w:t>
      </w:r>
      <w:r w:rsidR="005F528A" w:rsidRPr="00044FCE">
        <w:rPr>
          <w:szCs w:val="22"/>
        </w:rPr>
        <w:t> </w:t>
      </w:r>
      <w:r w:rsidR="00FC1868" w:rsidRPr="00044FCE">
        <w:rPr>
          <w:szCs w:val="22"/>
        </w:rPr>
        <w:t>všichni případní další nabyvatelé</w:t>
      </w:r>
      <w:r w:rsidRPr="00044FCE">
        <w:rPr>
          <w:szCs w:val="22"/>
        </w:rPr>
        <w:t xml:space="preserve"> </w:t>
      </w:r>
      <w:r w:rsidR="0043184D" w:rsidRPr="00044FCE">
        <w:rPr>
          <w:szCs w:val="22"/>
        </w:rPr>
        <w:t>Druhotnou licenci</w:t>
      </w:r>
      <w:r w:rsidRPr="00044FCE">
        <w:rPr>
          <w:szCs w:val="22"/>
        </w:rPr>
        <w:t xml:space="preserve"> odinstaloval</w:t>
      </w:r>
      <w:r w:rsidR="00FC1868" w:rsidRPr="00044FCE">
        <w:rPr>
          <w:szCs w:val="22"/>
        </w:rPr>
        <w:t>i</w:t>
      </w:r>
      <w:r w:rsidRPr="00044FCE">
        <w:rPr>
          <w:szCs w:val="22"/>
        </w:rPr>
        <w:t>, ne</w:t>
      </w:r>
      <w:r w:rsidR="0088496E" w:rsidRPr="00044FCE">
        <w:rPr>
          <w:szCs w:val="22"/>
        </w:rPr>
        <w:t xml:space="preserve">ní </w:t>
      </w:r>
      <w:r w:rsidR="00FC1868" w:rsidRPr="00044FCE">
        <w:rPr>
          <w:szCs w:val="22"/>
        </w:rPr>
        <w:t xml:space="preserve">jimi </w:t>
      </w:r>
      <w:r w:rsidR="0088496E" w:rsidRPr="00044FCE">
        <w:rPr>
          <w:szCs w:val="22"/>
        </w:rPr>
        <w:t>používána a znemožní její</w:t>
      </w:r>
      <w:r w:rsidRPr="00044FCE">
        <w:rPr>
          <w:szCs w:val="22"/>
        </w:rPr>
        <w:t xml:space="preserve"> použití v</w:t>
      </w:r>
      <w:r w:rsidR="00562D4F" w:rsidRPr="00044FCE">
        <w:rPr>
          <w:szCs w:val="22"/>
        </w:rPr>
        <w:t> </w:t>
      </w:r>
      <w:r w:rsidRPr="00044FCE">
        <w:rPr>
          <w:szCs w:val="22"/>
        </w:rPr>
        <w:t>budoucnu.</w:t>
      </w:r>
      <w:bookmarkEnd w:id="17"/>
      <w:r w:rsidRPr="00044FCE">
        <w:rPr>
          <w:szCs w:val="22"/>
        </w:rPr>
        <w:t xml:space="preserve"> </w:t>
      </w:r>
      <w:r w:rsidR="0088496E" w:rsidRPr="00044FCE">
        <w:rPr>
          <w:szCs w:val="22"/>
        </w:rPr>
        <w:t xml:space="preserve">Prodávající </w:t>
      </w:r>
      <w:r w:rsidR="00D02F75" w:rsidRPr="00044FCE">
        <w:rPr>
          <w:szCs w:val="22"/>
        </w:rPr>
        <w:t xml:space="preserve">skutečnosti uvedené v tomto odstavci Kupní smlouvy prokáže </w:t>
      </w:r>
      <w:r w:rsidR="003D15C0" w:rsidRPr="00044FCE">
        <w:rPr>
          <w:szCs w:val="22"/>
        </w:rPr>
        <w:t xml:space="preserve">předložením svého </w:t>
      </w:r>
      <w:r w:rsidR="00EA7917" w:rsidRPr="00044FCE">
        <w:rPr>
          <w:szCs w:val="22"/>
        </w:rPr>
        <w:t xml:space="preserve">písemného </w:t>
      </w:r>
      <w:r w:rsidR="003D15C0" w:rsidRPr="00044FCE">
        <w:rPr>
          <w:szCs w:val="22"/>
        </w:rPr>
        <w:t>čestného prohlášení</w:t>
      </w:r>
      <w:r w:rsidR="009B183F" w:rsidRPr="00044FCE">
        <w:rPr>
          <w:szCs w:val="22"/>
        </w:rPr>
        <w:t xml:space="preserve"> Kupujícímu</w:t>
      </w:r>
      <w:r w:rsidR="003D15C0" w:rsidRPr="00044FCE">
        <w:rPr>
          <w:szCs w:val="22"/>
        </w:rPr>
        <w:t xml:space="preserve">, ze kterého budou všechny tyto skutečnosti vyplývat, přičemž v čestném prohlášení je dále </w:t>
      </w:r>
      <w:r w:rsidR="002F308D" w:rsidRPr="00044FCE">
        <w:rPr>
          <w:szCs w:val="22"/>
        </w:rPr>
        <w:t xml:space="preserve">Prodávající </w:t>
      </w:r>
      <w:r w:rsidR="0088496E" w:rsidRPr="00044FCE">
        <w:rPr>
          <w:szCs w:val="22"/>
        </w:rPr>
        <w:t>povinen konkrétně identifikovat prvního nabyvatele</w:t>
      </w:r>
      <w:r w:rsidR="00BA3849" w:rsidRPr="00044FCE">
        <w:rPr>
          <w:szCs w:val="22"/>
        </w:rPr>
        <w:t xml:space="preserve"> </w:t>
      </w:r>
      <w:r w:rsidR="0043184D" w:rsidRPr="00044FCE">
        <w:rPr>
          <w:szCs w:val="22"/>
        </w:rPr>
        <w:t>Druhotné licence</w:t>
      </w:r>
      <w:r w:rsidR="0088496E" w:rsidRPr="00044FCE">
        <w:rPr>
          <w:szCs w:val="22"/>
        </w:rPr>
        <w:t xml:space="preserve"> a úplně identifikovat nabývanou </w:t>
      </w:r>
      <w:r w:rsidR="0043184D" w:rsidRPr="00044FCE">
        <w:rPr>
          <w:szCs w:val="22"/>
        </w:rPr>
        <w:t>Druhotnou licenci</w:t>
      </w:r>
      <w:r w:rsidR="003D15C0" w:rsidRPr="00044FCE">
        <w:rPr>
          <w:szCs w:val="22"/>
        </w:rPr>
        <w:t xml:space="preserve">, popřípadě </w:t>
      </w:r>
      <w:r w:rsidR="008C5242" w:rsidRPr="00044FCE">
        <w:rPr>
          <w:szCs w:val="22"/>
        </w:rPr>
        <w:t xml:space="preserve">identifikovat </w:t>
      </w:r>
      <w:r w:rsidR="003D15C0" w:rsidRPr="00044FCE">
        <w:rPr>
          <w:szCs w:val="22"/>
        </w:rPr>
        <w:t>i všechny další nabyvatele Druhotné licence</w:t>
      </w:r>
      <w:r w:rsidR="00950AF4" w:rsidRPr="00044FCE">
        <w:rPr>
          <w:szCs w:val="22"/>
        </w:rPr>
        <w:t xml:space="preserve"> </w:t>
      </w:r>
      <w:r w:rsidR="003D15C0" w:rsidRPr="00044FCE">
        <w:rPr>
          <w:szCs w:val="22"/>
        </w:rPr>
        <w:t>(rodokmen licence)</w:t>
      </w:r>
      <w:r w:rsidR="0088496E" w:rsidRPr="00044FCE">
        <w:rPr>
          <w:szCs w:val="22"/>
        </w:rPr>
        <w:t>.</w:t>
      </w:r>
      <w:bookmarkEnd w:id="18"/>
      <w:r w:rsidR="0069535C" w:rsidRPr="00044FCE">
        <w:rPr>
          <w:szCs w:val="22"/>
        </w:rPr>
        <w:t xml:space="preserve"> Pro odstranění pochybností Smluvní strany uvádí, že postup podle tohoto odstavce </w:t>
      </w:r>
      <w:r w:rsidR="00562D4F" w:rsidRPr="00044FCE">
        <w:rPr>
          <w:szCs w:val="22"/>
        </w:rPr>
        <w:t>Kupní s</w:t>
      </w:r>
      <w:r w:rsidR="0069535C" w:rsidRPr="00044FCE">
        <w:rPr>
          <w:szCs w:val="22"/>
        </w:rPr>
        <w:t xml:space="preserve">mlouvy je nutné učinit ve vztahu </w:t>
      </w:r>
      <w:r w:rsidR="00562D4F" w:rsidRPr="00044FCE">
        <w:rPr>
          <w:szCs w:val="22"/>
        </w:rPr>
        <w:t xml:space="preserve">ke všem Druhotným licencím poskytnutým na základě této Kupní smlouvy zároveň. Bude tak </w:t>
      </w:r>
      <w:r w:rsidR="00562D4F" w:rsidRPr="00044FCE">
        <w:rPr>
          <w:szCs w:val="22"/>
        </w:rPr>
        <w:lastRenderedPageBreak/>
        <w:t>předkládáno jediné čestné prohlášení, ze kterého musí vyplývat splnění povinností dle tohoto odstavce Kupní smlouvy ve vztahu ke všem Druhotným licencím poskytnutým na základě této Kupní smlouvy.</w:t>
      </w:r>
      <w:bookmarkEnd w:id="19"/>
    </w:p>
    <w:p w14:paraId="21708AED" w14:textId="77777777" w:rsidR="00D7652E" w:rsidRPr="00044FCE" w:rsidRDefault="00D7652E" w:rsidP="00D7652E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66E11D9" w14:textId="77777777" w:rsidR="007F22C9" w:rsidRPr="00044FCE" w:rsidRDefault="007F22C9" w:rsidP="00397AA7">
      <w:pPr>
        <w:pStyle w:val="Nadpis1"/>
        <w:keepLines w:val="0"/>
        <w:rPr>
          <w:szCs w:val="22"/>
        </w:rPr>
      </w:pPr>
      <w:r w:rsidRPr="00044FCE">
        <w:rPr>
          <w:szCs w:val="22"/>
        </w:rPr>
        <w:t>CENA</w:t>
      </w:r>
      <w:bookmarkEnd w:id="13"/>
      <w:bookmarkEnd w:id="16"/>
    </w:p>
    <w:p w14:paraId="57AF8992" w14:textId="77777777" w:rsidR="00E24E69" w:rsidRPr="00044FCE" w:rsidRDefault="00E24E69" w:rsidP="00397AA7">
      <w:pPr>
        <w:keepNext/>
        <w:rPr>
          <w:szCs w:val="22"/>
          <w:lang w:eastAsia="ar-SA"/>
        </w:rPr>
      </w:pPr>
    </w:p>
    <w:p w14:paraId="5B1D4A59" w14:textId="58B9E820" w:rsidR="00C20D44" w:rsidRPr="00044FCE" w:rsidRDefault="00C20D44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Kupní cena za Předmět koupě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Kupní smlouvy </w:t>
      </w:r>
      <w:r w:rsidR="00B95E35" w:rsidRPr="00044FCE">
        <w:rPr>
          <w:szCs w:val="22"/>
        </w:rPr>
        <w:t>je uvedena v příloze Kupní smlouvy (</w:t>
      </w:r>
      <w:r w:rsidR="001C54DE" w:rsidRPr="00044FCE">
        <w:fldChar w:fldCharType="begin"/>
      </w:r>
      <w:r w:rsidR="001C54DE" w:rsidRPr="00044FCE">
        <w:instrText xml:space="preserve"> REF _Ref383095354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Příloha č. 2</w:t>
      </w:r>
      <w:r w:rsidR="001C54DE" w:rsidRPr="00044FCE">
        <w:fldChar w:fldCharType="end"/>
      </w:r>
      <w:r w:rsidR="00B95E35" w:rsidRPr="00044FCE">
        <w:rPr>
          <w:szCs w:val="22"/>
        </w:rPr>
        <w:t xml:space="preserve"> Kupní smlouvy), (dále jen „</w:t>
      </w:r>
      <w:r w:rsidR="00B95E35" w:rsidRPr="00044FCE">
        <w:rPr>
          <w:b/>
          <w:i/>
          <w:szCs w:val="22"/>
        </w:rPr>
        <w:t>Cena</w:t>
      </w:r>
      <w:r w:rsidR="00B95E35" w:rsidRPr="00044FCE">
        <w:rPr>
          <w:szCs w:val="22"/>
        </w:rPr>
        <w:t>“).</w:t>
      </w:r>
    </w:p>
    <w:p w14:paraId="0DBA1C37" w14:textId="77777777" w:rsidR="00991BF8" w:rsidRPr="00044FCE" w:rsidRDefault="00991BF8" w:rsidP="00991BF8">
      <w:pPr>
        <w:ind w:left="567"/>
        <w:jc w:val="both"/>
        <w:rPr>
          <w:color w:val="0070C0"/>
          <w:szCs w:val="22"/>
          <w:u w:val="single"/>
        </w:rPr>
      </w:pPr>
    </w:p>
    <w:p w14:paraId="073CABDE" w14:textId="20CE3717" w:rsidR="00F057D1" w:rsidRPr="00044FCE" w:rsidRDefault="00991BF8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Cena je stanovena jako </w:t>
      </w:r>
      <w:r w:rsidR="00133219" w:rsidRPr="00044FCE">
        <w:rPr>
          <w:szCs w:val="22"/>
        </w:rPr>
        <w:t xml:space="preserve">pevná, </w:t>
      </w:r>
      <w:r w:rsidRPr="00044FCE">
        <w:rPr>
          <w:szCs w:val="22"/>
        </w:rPr>
        <w:t>nejvýše přípustná a nepřekročitelná</w:t>
      </w:r>
      <w:r w:rsidR="009275CE" w:rsidRPr="00044FCE">
        <w:rPr>
          <w:szCs w:val="22"/>
        </w:rPr>
        <w:t>,</w:t>
      </w:r>
      <w:r w:rsidRPr="00044FCE">
        <w:rPr>
          <w:szCs w:val="22"/>
        </w:rPr>
        <w:t xml:space="preserve"> s výjimkami </w:t>
      </w:r>
      <w:r w:rsidR="009C6628" w:rsidRPr="00044FCE">
        <w:rPr>
          <w:szCs w:val="22"/>
        </w:rPr>
        <w:t>sjednanými</w:t>
      </w:r>
      <w:r w:rsidRPr="00044FCE">
        <w:rPr>
          <w:szCs w:val="22"/>
        </w:rPr>
        <w:t xml:space="preserve"> v Kupní smlouvě.</w:t>
      </w:r>
    </w:p>
    <w:p w14:paraId="2006BAC6" w14:textId="77777777" w:rsidR="00991BF8" w:rsidRPr="00044FCE" w:rsidRDefault="00991BF8" w:rsidP="00991BF8">
      <w:pPr>
        <w:pStyle w:val="Odstavecseseznamem"/>
        <w:ind w:left="567"/>
        <w:jc w:val="both"/>
        <w:rPr>
          <w:rFonts w:ascii="Calibri" w:hAnsi="Calibri"/>
          <w:sz w:val="22"/>
          <w:szCs w:val="22"/>
        </w:rPr>
      </w:pPr>
    </w:p>
    <w:p w14:paraId="3D37F1A1" w14:textId="4990719E" w:rsidR="00991BF8" w:rsidRPr="00044FCE" w:rsidRDefault="00991BF8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Cena zahrnuje veškeré náklady Prodávajícího spojené se splněním jeho povinností vyplývajících z Kupní smlouvy. Cena tak zahrnuje zejména cenu za odevzdání Předmětu koupě</w:t>
      </w:r>
      <w:r w:rsidR="00160281" w:rsidRPr="00044FCE">
        <w:rPr>
          <w:szCs w:val="22"/>
        </w:rPr>
        <w:t xml:space="preserve"> </w:t>
      </w:r>
      <w:r w:rsidR="00D12538" w:rsidRPr="00D12538">
        <w:rPr>
          <w:szCs w:val="22"/>
        </w:rPr>
        <w:t>se všemi součástmi a příslušenstvím</w:t>
      </w:r>
      <w:r w:rsidR="00D12538">
        <w:rPr>
          <w:szCs w:val="22"/>
        </w:rPr>
        <w:t xml:space="preserve"> </w:t>
      </w:r>
      <w:r w:rsidR="00160281" w:rsidRPr="00044FCE">
        <w:rPr>
          <w:szCs w:val="22"/>
        </w:rPr>
        <w:t>Kupujícímu</w:t>
      </w:r>
      <w:r w:rsidR="000B5659" w:rsidRPr="00044FCE">
        <w:rPr>
          <w:szCs w:val="22"/>
        </w:rPr>
        <w:t xml:space="preserve"> a </w:t>
      </w:r>
      <w:r w:rsidRPr="00044FCE">
        <w:rPr>
          <w:szCs w:val="22"/>
        </w:rPr>
        <w:t>poskytnutí Souvisejících plnění. Kupující není povinen hradit v souvislosti s Kupní smlouvou žádné jiné finanční částky, než Cenu a případně příslušnou DPH. Ujednáním tohoto odstavce není dotčeno právo Prodávajícího na případnou úhradu smluvní pokuty, úroků z prodlení či jiných sankcí a právo na náhradu škody nebo nemajetkové újmy způsobené Kupujícím.</w:t>
      </w:r>
    </w:p>
    <w:p w14:paraId="263D9411" w14:textId="77777777" w:rsidR="00991BF8" w:rsidRPr="00044FCE" w:rsidRDefault="00991BF8" w:rsidP="00991BF8">
      <w:pPr>
        <w:pStyle w:val="Odstavecseseznamem"/>
        <w:rPr>
          <w:rFonts w:ascii="Calibri" w:hAnsi="Calibri"/>
          <w:sz w:val="22"/>
          <w:szCs w:val="22"/>
        </w:rPr>
      </w:pPr>
    </w:p>
    <w:p w14:paraId="23661D34" w14:textId="77777777" w:rsidR="00C20D44" w:rsidRPr="00044FCE" w:rsidRDefault="00C20D44" w:rsidP="00C20D44">
      <w:pPr>
        <w:ind w:left="567"/>
        <w:jc w:val="both"/>
        <w:rPr>
          <w:szCs w:val="22"/>
        </w:rPr>
      </w:pPr>
    </w:p>
    <w:p w14:paraId="1F7B233E" w14:textId="77777777" w:rsidR="0010135B" w:rsidRPr="00044FCE" w:rsidRDefault="0010135B" w:rsidP="00397AA7">
      <w:pPr>
        <w:pStyle w:val="Nadpis1"/>
        <w:keepLines w:val="0"/>
        <w:rPr>
          <w:szCs w:val="22"/>
        </w:rPr>
      </w:pPr>
      <w:r w:rsidRPr="00044FCE">
        <w:rPr>
          <w:szCs w:val="22"/>
        </w:rPr>
        <w:t>FAKTURACE A PLATEBNÍ PODMÍNKY</w:t>
      </w:r>
    </w:p>
    <w:p w14:paraId="5203C2B6" w14:textId="77777777" w:rsidR="0010135B" w:rsidRPr="00044FCE" w:rsidRDefault="0010135B" w:rsidP="00397AA7">
      <w:pPr>
        <w:keepNext/>
        <w:rPr>
          <w:szCs w:val="22"/>
          <w:lang w:eastAsia="ar-SA"/>
        </w:rPr>
      </w:pPr>
    </w:p>
    <w:p w14:paraId="75519B01" w14:textId="77777777" w:rsidR="00B63108" w:rsidRPr="00044FCE" w:rsidRDefault="00B6529D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Je-li Prodávající povinen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</w:t>
      </w:r>
      <w:proofErr w:type="spellStart"/>
      <w:r w:rsidR="006F3AC0" w:rsidRPr="00044FCE">
        <w:rPr>
          <w:szCs w:val="22"/>
        </w:rPr>
        <w:t>ZoDPH</w:t>
      </w:r>
      <w:proofErr w:type="spellEnd"/>
      <w:r w:rsidRPr="00044FCE">
        <w:rPr>
          <w:szCs w:val="22"/>
        </w:rPr>
        <w:t xml:space="preserve"> uhradit v souvislosti s</w:t>
      </w:r>
      <w:r w:rsidR="007710D6" w:rsidRPr="00044FCE">
        <w:rPr>
          <w:szCs w:val="22"/>
        </w:rPr>
        <w:t> poskytování</w:t>
      </w:r>
      <w:r w:rsidR="006D0247" w:rsidRPr="00044FCE">
        <w:rPr>
          <w:szCs w:val="22"/>
        </w:rPr>
        <w:t>m</w:t>
      </w:r>
      <w:r w:rsidR="007710D6" w:rsidRPr="00044FCE">
        <w:rPr>
          <w:szCs w:val="22"/>
        </w:rPr>
        <w:t xml:space="preserve"> plnění </w:t>
      </w:r>
      <w:r w:rsidR="00EF04C1" w:rsidRPr="00044FCE">
        <w:rPr>
          <w:szCs w:val="22"/>
        </w:rPr>
        <w:t>podle</w:t>
      </w:r>
      <w:r w:rsidR="007710D6" w:rsidRPr="00044FCE">
        <w:rPr>
          <w:szCs w:val="22"/>
        </w:rPr>
        <w:t xml:space="preserve"> Kupní smlouvy </w:t>
      </w:r>
      <w:r w:rsidRPr="00044FCE">
        <w:rPr>
          <w:szCs w:val="22"/>
        </w:rPr>
        <w:t xml:space="preserve">DPH, je Kupující povinen Prodávajícímu takovou DPH uhradit vedle </w:t>
      </w:r>
      <w:r w:rsidR="007710D6" w:rsidRPr="00044FCE">
        <w:rPr>
          <w:szCs w:val="22"/>
        </w:rPr>
        <w:t>C</w:t>
      </w:r>
      <w:r w:rsidRPr="00044FCE">
        <w:rPr>
          <w:szCs w:val="22"/>
        </w:rPr>
        <w:t>eny.</w:t>
      </w:r>
      <w:r w:rsidR="00B63108" w:rsidRPr="00044FCE">
        <w:rPr>
          <w:szCs w:val="22"/>
        </w:rPr>
        <w:t xml:space="preserve"> Prodávající odpovídá za to, že sazba DPH bude ve vztahu ke všem plněním poskytovaným na základě </w:t>
      </w:r>
      <w:r w:rsidR="00186B9B" w:rsidRPr="00044FCE">
        <w:rPr>
          <w:szCs w:val="22"/>
        </w:rPr>
        <w:t xml:space="preserve">Kupní </w:t>
      </w:r>
      <w:r w:rsidR="00B63108" w:rsidRPr="00044FCE">
        <w:rPr>
          <w:szCs w:val="22"/>
        </w:rPr>
        <w:t>smlouvy stanovena v souladu s právními předpisy platnými a účinnými k okamžiku uskutečnění zdanitelného plnění</w:t>
      </w:r>
      <w:r w:rsidR="00AF7D1D" w:rsidRPr="00044FCE">
        <w:rPr>
          <w:szCs w:val="22"/>
        </w:rPr>
        <w:t>.</w:t>
      </w:r>
    </w:p>
    <w:p w14:paraId="56B45BDD" w14:textId="77777777" w:rsidR="008E132D" w:rsidRPr="00044FCE" w:rsidRDefault="008E132D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03519B4" w14:textId="77777777" w:rsidR="00991BF8" w:rsidRPr="00044FCE" w:rsidRDefault="00991BF8" w:rsidP="001B5F8B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Cs w:val="22"/>
        </w:rPr>
      </w:pPr>
      <w:bookmarkStart w:id="20" w:name="_Ref380675481"/>
      <w:r w:rsidRPr="00044FCE">
        <w:rPr>
          <w:szCs w:val="22"/>
        </w:rPr>
        <w:t>Prodávající vyúčtuje Kupujícímu Cenu a případnou DPH fakturou (dále jen „</w:t>
      </w:r>
      <w:r w:rsidRPr="00044FCE">
        <w:rPr>
          <w:b/>
          <w:i/>
          <w:szCs w:val="22"/>
        </w:rPr>
        <w:t>Faktura</w:t>
      </w:r>
      <w:r w:rsidRPr="00044FCE">
        <w:rPr>
          <w:szCs w:val="22"/>
        </w:rPr>
        <w:t>“).</w:t>
      </w:r>
    </w:p>
    <w:p w14:paraId="70280839" w14:textId="77777777" w:rsidR="00AE080A" w:rsidRPr="00044FCE" w:rsidRDefault="00AE080A" w:rsidP="00AE080A">
      <w:pPr>
        <w:tabs>
          <w:tab w:val="left" w:pos="0"/>
        </w:tabs>
        <w:suppressAutoHyphens/>
        <w:ind w:left="567"/>
        <w:jc w:val="both"/>
        <w:rPr>
          <w:color w:val="365F91"/>
          <w:szCs w:val="22"/>
        </w:rPr>
      </w:pPr>
    </w:p>
    <w:p w14:paraId="4AD059E2" w14:textId="135B67DA" w:rsidR="00AE080A" w:rsidRPr="00044FCE" w:rsidRDefault="00AE080A" w:rsidP="001B5F8B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szCs w:val="22"/>
        </w:rPr>
      </w:pPr>
      <w:r w:rsidRPr="00044FCE">
        <w:rPr>
          <w:szCs w:val="22"/>
        </w:rPr>
        <w:t xml:space="preserve">Prodávající je oprávněn vyúčtovat Cenu </w:t>
      </w:r>
      <w:r w:rsidR="004F4155" w:rsidRPr="00044FCE">
        <w:rPr>
          <w:szCs w:val="22"/>
        </w:rPr>
        <w:t xml:space="preserve">a případnou DPH </w:t>
      </w:r>
      <w:r w:rsidRPr="00044FCE">
        <w:rPr>
          <w:szCs w:val="22"/>
        </w:rPr>
        <w:t xml:space="preserve">až po převzetí Předmětu koupě Kupujícím v souladu s článkem </w:t>
      </w:r>
      <w:r w:rsidR="001C54DE" w:rsidRPr="00044FCE">
        <w:fldChar w:fldCharType="begin"/>
      </w:r>
      <w:r w:rsidR="001C54DE" w:rsidRPr="00044FCE">
        <w:instrText xml:space="preserve"> REF _Ref380600013 \r \h  \* MERGEFORMAT </w:instrText>
      </w:r>
      <w:r w:rsidR="001C54DE" w:rsidRPr="00044FCE">
        <w:fldChar w:fldCharType="separate"/>
      </w:r>
      <w:r w:rsidR="006200E8">
        <w:t>IX</w:t>
      </w:r>
      <w:r w:rsidR="001C54DE" w:rsidRPr="00044FCE">
        <w:fldChar w:fldCharType="end"/>
      </w:r>
      <w:r w:rsidRPr="00044FCE">
        <w:rPr>
          <w:szCs w:val="22"/>
        </w:rPr>
        <w:t xml:space="preserve"> Kupní smlouvy.</w:t>
      </w:r>
    </w:p>
    <w:bookmarkEnd w:id="20"/>
    <w:p w14:paraId="36151196" w14:textId="77777777" w:rsidR="0010135B" w:rsidRPr="00044FCE" w:rsidRDefault="0010135B" w:rsidP="0010135B">
      <w:pPr>
        <w:tabs>
          <w:tab w:val="left" w:pos="0"/>
        </w:tabs>
        <w:ind w:left="567"/>
        <w:jc w:val="both"/>
        <w:rPr>
          <w:color w:val="000000"/>
          <w:szCs w:val="22"/>
        </w:rPr>
      </w:pPr>
    </w:p>
    <w:p w14:paraId="61508334" w14:textId="20F24B50" w:rsidR="00BE0209" w:rsidRPr="00044FCE" w:rsidRDefault="008F34C0" w:rsidP="001B5F8B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Cs w:val="22"/>
        </w:rPr>
      </w:pPr>
      <w:r w:rsidRPr="00044FCE">
        <w:rPr>
          <w:color w:val="000000"/>
          <w:szCs w:val="22"/>
        </w:rPr>
        <w:t xml:space="preserve">Faktura musí splňovat náležitosti daňového dokladu </w:t>
      </w:r>
      <w:r w:rsidR="00EF04C1" w:rsidRPr="00044FCE">
        <w:rPr>
          <w:color w:val="000000"/>
          <w:szCs w:val="22"/>
        </w:rPr>
        <w:t>podle</w:t>
      </w:r>
      <w:r w:rsidRPr="00044FCE">
        <w:rPr>
          <w:color w:val="000000"/>
          <w:szCs w:val="22"/>
        </w:rPr>
        <w:t xml:space="preserve"> </w:t>
      </w:r>
      <w:proofErr w:type="spellStart"/>
      <w:r w:rsidRPr="00044FCE">
        <w:rPr>
          <w:szCs w:val="22"/>
        </w:rPr>
        <w:t>Z</w:t>
      </w:r>
      <w:r w:rsidR="00610E6E" w:rsidRPr="00044FCE">
        <w:rPr>
          <w:color w:val="000000"/>
          <w:szCs w:val="22"/>
        </w:rPr>
        <w:t>oDPH</w:t>
      </w:r>
      <w:proofErr w:type="spellEnd"/>
      <w:r w:rsidR="00610E6E" w:rsidRPr="00044FCE">
        <w:rPr>
          <w:color w:val="000000"/>
          <w:szCs w:val="22"/>
        </w:rPr>
        <w:t>. V</w:t>
      </w:r>
      <w:r w:rsidR="00ED751F" w:rsidRPr="00044FCE">
        <w:rPr>
          <w:color w:val="000000"/>
          <w:szCs w:val="22"/>
        </w:rPr>
        <w:t> </w:t>
      </w:r>
      <w:r w:rsidRPr="00044FCE">
        <w:rPr>
          <w:color w:val="000000"/>
          <w:szCs w:val="22"/>
        </w:rPr>
        <w:t>případě</w:t>
      </w:r>
      <w:r w:rsidR="00ED751F" w:rsidRPr="00044FCE">
        <w:rPr>
          <w:color w:val="000000"/>
          <w:szCs w:val="22"/>
        </w:rPr>
        <w:t>,</w:t>
      </w:r>
      <w:r w:rsidRPr="00044FCE">
        <w:rPr>
          <w:color w:val="000000"/>
          <w:szCs w:val="22"/>
        </w:rPr>
        <w:t xml:space="preserve"> že </w:t>
      </w:r>
      <w:r w:rsidR="00B87986" w:rsidRPr="00044FCE">
        <w:rPr>
          <w:color w:val="000000"/>
          <w:szCs w:val="22"/>
        </w:rPr>
        <w:t>P</w:t>
      </w:r>
      <w:r w:rsidRPr="00044FCE">
        <w:rPr>
          <w:color w:val="000000"/>
          <w:szCs w:val="22"/>
        </w:rPr>
        <w:t>rodávají</w:t>
      </w:r>
      <w:r w:rsidR="00ED751F" w:rsidRPr="00044FCE">
        <w:rPr>
          <w:color w:val="000000"/>
          <w:szCs w:val="22"/>
        </w:rPr>
        <w:t>cí</w:t>
      </w:r>
      <w:r w:rsidRPr="00044FCE">
        <w:rPr>
          <w:color w:val="000000"/>
          <w:szCs w:val="22"/>
        </w:rPr>
        <w:t xml:space="preserve"> není</w:t>
      </w:r>
      <w:r w:rsidR="00ED751F" w:rsidRPr="00044FCE">
        <w:rPr>
          <w:color w:val="000000"/>
          <w:szCs w:val="22"/>
        </w:rPr>
        <w:t xml:space="preserve"> </w:t>
      </w:r>
      <w:r w:rsidRPr="00044FCE">
        <w:rPr>
          <w:color w:val="000000"/>
          <w:szCs w:val="22"/>
        </w:rPr>
        <w:t xml:space="preserve">plátcem DPH, musí </w:t>
      </w:r>
      <w:r w:rsidR="00B87986" w:rsidRPr="00044FCE">
        <w:rPr>
          <w:color w:val="000000"/>
          <w:szCs w:val="22"/>
        </w:rPr>
        <w:t>F</w:t>
      </w:r>
      <w:r w:rsidRPr="00044FCE">
        <w:rPr>
          <w:color w:val="000000"/>
          <w:szCs w:val="22"/>
        </w:rPr>
        <w:t xml:space="preserve">aktura splňovat náležitosti účetního dokladu </w:t>
      </w:r>
      <w:r w:rsidR="00EF04C1" w:rsidRPr="00044FCE">
        <w:rPr>
          <w:color w:val="000000"/>
          <w:szCs w:val="22"/>
        </w:rPr>
        <w:t>podle</w:t>
      </w:r>
      <w:r w:rsidRPr="00044FCE">
        <w:rPr>
          <w:color w:val="000000"/>
          <w:szCs w:val="22"/>
        </w:rPr>
        <w:t xml:space="preserve"> zákona č.</w:t>
      </w:r>
      <w:r w:rsidR="000226A5" w:rsidRPr="00044FCE">
        <w:rPr>
          <w:color w:val="000000"/>
          <w:szCs w:val="22"/>
        </w:rPr>
        <w:t> </w:t>
      </w:r>
      <w:r w:rsidRPr="00044FCE">
        <w:rPr>
          <w:color w:val="000000"/>
          <w:szCs w:val="22"/>
        </w:rPr>
        <w:t>563/1991 Sb., o účetnictví, ve znění pozdějších předpisů. Faktura musí vždy s</w:t>
      </w:r>
      <w:r w:rsidR="00133219" w:rsidRPr="00044FCE">
        <w:rPr>
          <w:color w:val="000000"/>
          <w:szCs w:val="22"/>
        </w:rPr>
        <w:t>plňovat náležitosti stanovené § </w:t>
      </w:r>
      <w:r w:rsidRPr="00044FCE">
        <w:rPr>
          <w:color w:val="000000"/>
          <w:szCs w:val="22"/>
        </w:rPr>
        <w:t xml:space="preserve">435 </w:t>
      </w:r>
      <w:r w:rsidR="00AF7D1D" w:rsidRPr="00044FCE">
        <w:rPr>
          <w:color w:val="000000"/>
          <w:szCs w:val="22"/>
        </w:rPr>
        <w:t>O</w:t>
      </w:r>
      <w:r w:rsidRPr="00044FCE">
        <w:rPr>
          <w:color w:val="000000"/>
          <w:szCs w:val="22"/>
        </w:rPr>
        <w:t>bčanského zákoníku.</w:t>
      </w:r>
    </w:p>
    <w:p w14:paraId="68C64851" w14:textId="77777777" w:rsidR="008F34C0" w:rsidRPr="00044FCE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9EC2051" w14:textId="30A50438" w:rsidR="00991BF8" w:rsidRPr="00044FCE" w:rsidRDefault="00991BF8" w:rsidP="001B5F8B">
      <w:pPr>
        <w:numPr>
          <w:ilvl w:val="0"/>
          <w:numId w:val="1"/>
        </w:numPr>
        <w:jc w:val="both"/>
        <w:rPr>
          <w:szCs w:val="22"/>
        </w:rPr>
      </w:pPr>
      <w:bookmarkStart w:id="21" w:name="_Ref474476408"/>
      <w:r w:rsidRPr="00044FCE">
        <w:rPr>
          <w:szCs w:val="22"/>
        </w:rPr>
        <w:t>Cenu a případnou DPH je Kupující povinen uhradit Prodávajícímu do 30 dnů ode dne převzetí Předmětu koupě.</w:t>
      </w:r>
      <w:bookmarkEnd w:id="21"/>
    </w:p>
    <w:p w14:paraId="22A0A55C" w14:textId="77777777" w:rsidR="00991BF8" w:rsidRPr="00044FCE" w:rsidRDefault="00991BF8" w:rsidP="00991BF8">
      <w:pPr>
        <w:pStyle w:val="Odstavecseseznamem"/>
        <w:rPr>
          <w:rFonts w:ascii="Calibri" w:hAnsi="Calibri"/>
          <w:sz w:val="22"/>
          <w:szCs w:val="22"/>
        </w:rPr>
      </w:pPr>
    </w:p>
    <w:p w14:paraId="07F47D69" w14:textId="04BB859A" w:rsidR="007F22C9" w:rsidRPr="00044FCE" w:rsidRDefault="008F34C0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Fakturu </w:t>
      </w:r>
      <w:r w:rsidR="007F22C9" w:rsidRPr="00044FCE">
        <w:rPr>
          <w:szCs w:val="22"/>
        </w:rPr>
        <w:t xml:space="preserve">je Prodávající povinen doručit Kupujícímu nejpozději 15 dnů před uplynutím doby uvedené v odstavci </w:t>
      </w:r>
      <w:r w:rsidR="00042964" w:rsidRPr="00044FCE">
        <w:rPr>
          <w:szCs w:val="22"/>
        </w:rPr>
        <w:fldChar w:fldCharType="begin"/>
      </w:r>
      <w:r w:rsidR="00991BF8" w:rsidRPr="00044FCE">
        <w:rPr>
          <w:szCs w:val="22"/>
        </w:rPr>
        <w:instrText xml:space="preserve"> REF _Ref474476408 \r \h </w:instrText>
      </w:r>
      <w:r w:rsidR="00044FCE">
        <w:rPr>
          <w:szCs w:val="22"/>
        </w:rPr>
        <w:instrText xml:space="preserve"> \* MERGEFORMAT </w:instrText>
      </w:r>
      <w:r w:rsidR="00042964" w:rsidRPr="00044FCE">
        <w:rPr>
          <w:szCs w:val="22"/>
        </w:rPr>
      </w:r>
      <w:r w:rsidR="00042964" w:rsidRPr="00044FCE">
        <w:rPr>
          <w:szCs w:val="22"/>
        </w:rPr>
        <w:fldChar w:fldCharType="separate"/>
      </w:r>
      <w:r w:rsidR="006200E8">
        <w:rPr>
          <w:szCs w:val="22"/>
        </w:rPr>
        <w:t>28</w:t>
      </w:r>
      <w:r w:rsidR="00042964" w:rsidRPr="00044FCE">
        <w:rPr>
          <w:szCs w:val="22"/>
        </w:rPr>
        <w:fldChar w:fldCharType="end"/>
      </w:r>
      <w:r w:rsidR="007F22C9" w:rsidRPr="00044FCE">
        <w:rPr>
          <w:szCs w:val="22"/>
        </w:rPr>
        <w:t xml:space="preserve"> </w:t>
      </w:r>
      <w:r w:rsidR="00180479" w:rsidRPr="00044FCE">
        <w:rPr>
          <w:szCs w:val="22"/>
        </w:rPr>
        <w:t>Kupní smlouvy.</w:t>
      </w:r>
    </w:p>
    <w:p w14:paraId="497BE775" w14:textId="77777777" w:rsidR="008F34C0" w:rsidRPr="00044FCE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16B43D4" w14:textId="27247AA9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Splatnost </w:t>
      </w:r>
      <w:r w:rsidR="00AF7D1D" w:rsidRPr="00044FCE">
        <w:rPr>
          <w:szCs w:val="22"/>
        </w:rPr>
        <w:t>F</w:t>
      </w:r>
      <w:r w:rsidR="008F34C0" w:rsidRPr="00044FCE">
        <w:rPr>
          <w:szCs w:val="22"/>
        </w:rPr>
        <w:t xml:space="preserve">aktury </w:t>
      </w:r>
      <w:r w:rsidRPr="00044FCE">
        <w:rPr>
          <w:szCs w:val="22"/>
        </w:rPr>
        <w:t xml:space="preserve">musí být stanovena tak, aby nenastala dříve, než uplyne doba stanovená v odstavci </w:t>
      </w:r>
      <w:r w:rsidR="00042964" w:rsidRPr="00044FCE">
        <w:rPr>
          <w:szCs w:val="22"/>
        </w:rPr>
        <w:fldChar w:fldCharType="begin"/>
      </w:r>
      <w:r w:rsidR="00991BF8" w:rsidRPr="00044FCE">
        <w:rPr>
          <w:szCs w:val="22"/>
        </w:rPr>
        <w:instrText xml:space="preserve"> REF _Ref474476408 \r \h </w:instrText>
      </w:r>
      <w:r w:rsidR="00044FCE">
        <w:rPr>
          <w:szCs w:val="22"/>
        </w:rPr>
        <w:instrText xml:space="preserve"> \* MERGEFORMAT </w:instrText>
      </w:r>
      <w:r w:rsidR="00042964" w:rsidRPr="00044FCE">
        <w:rPr>
          <w:szCs w:val="22"/>
        </w:rPr>
      </w:r>
      <w:r w:rsidR="00042964" w:rsidRPr="00044FCE">
        <w:rPr>
          <w:szCs w:val="22"/>
        </w:rPr>
        <w:fldChar w:fldCharType="separate"/>
      </w:r>
      <w:r w:rsidR="006200E8">
        <w:rPr>
          <w:szCs w:val="22"/>
        </w:rPr>
        <w:t>28</w:t>
      </w:r>
      <w:r w:rsidR="00042964" w:rsidRPr="00044FCE">
        <w:rPr>
          <w:szCs w:val="22"/>
        </w:rPr>
        <w:fldChar w:fldCharType="end"/>
      </w:r>
      <w:r w:rsidRPr="00044FCE">
        <w:rPr>
          <w:szCs w:val="22"/>
        </w:rPr>
        <w:t xml:space="preserve"> </w:t>
      </w:r>
      <w:r w:rsidR="00E37186" w:rsidRPr="00044FCE">
        <w:rPr>
          <w:szCs w:val="22"/>
        </w:rPr>
        <w:t>Kupní smlouvy</w:t>
      </w:r>
      <w:r w:rsidR="008F34C0" w:rsidRPr="00044FCE">
        <w:rPr>
          <w:szCs w:val="22"/>
        </w:rPr>
        <w:t>.</w:t>
      </w:r>
    </w:p>
    <w:p w14:paraId="7B15EB10" w14:textId="77777777" w:rsidR="008F34C0" w:rsidRPr="00044FCE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2E7B6DB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Stanoví-li </w:t>
      </w:r>
      <w:r w:rsidR="00AF7D1D" w:rsidRPr="00044FCE">
        <w:rPr>
          <w:szCs w:val="22"/>
        </w:rPr>
        <w:t>F</w:t>
      </w:r>
      <w:r w:rsidR="008F34C0" w:rsidRPr="00044FCE">
        <w:rPr>
          <w:szCs w:val="22"/>
        </w:rPr>
        <w:t>aktura</w:t>
      </w:r>
      <w:r w:rsidRPr="00044FCE">
        <w:rPr>
          <w:szCs w:val="22"/>
        </w:rPr>
        <w:t xml:space="preserve"> splatnost delší</w:t>
      </w:r>
      <w:r w:rsidR="00CB5FB9" w:rsidRPr="00044FCE">
        <w:rPr>
          <w:szCs w:val="22"/>
        </w:rPr>
        <w:t>,</w:t>
      </w:r>
      <w:r w:rsidRPr="00044FCE">
        <w:rPr>
          <w:szCs w:val="22"/>
        </w:rPr>
        <w:t xml:space="preserve"> než je jako minimální stanovena v předchozím odstavci</w:t>
      </w:r>
      <w:r w:rsidR="00A60B37" w:rsidRPr="00044FCE">
        <w:rPr>
          <w:szCs w:val="22"/>
        </w:rPr>
        <w:t xml:space="preserve"> Kupní smlouvy</w:t>
      </w:r>
      <w:r w:rsidRPr="00044FCE">
        <w:rPr>
          <w:szCs w:val="22"/>
        </w:rPr>
        <w:t xml:space="preserve">, je Kupující oprávněn uhradit </w:t>
      </w:r>
      <w:r w:rsidR="009E6775" w:rsidRPr="00044FCE">
        <w:rPr>
          <w:szCs w:val="22"/>
        </w:rPr>
        <w:t>C</w:t>
      </w:r>
      <w:r w:rsidRPr="00044FCE">
        <w:rPr>
          <w:szCs w:val="22"/>
        </w:rPr>
        <w:t xml:space="preserve">enu a případnou DPH ve lhůtě splatnosti určené ve </w:t>
      </w:r>
      <w:r w:rsidR="00AF7D1D" w:rsidRPr="00044FCE">
        <w:rPr>
          <w:szCs w:val="22"/>
        </w:rPr>
        <w:t>F</w:t>
      </w:r>
      <w:r w:rsidR="008F34C0" w:rsidRPr="00044FCE">
        <w:rPr>
          <w:szCs w:val="22"/>
        </w:rPr>
        <w:t>aktuře</w:t>
      </w:r>
      <w:r w:rsidRPr="00044FCE">
        <w:rPr>
          <w:szCs w:val="22"/>
        </w:rPr>
        <w:t>.</w:t>
      </w:r>
    </w:p>
    <w:p w14:paraId="5E5EB4B7" w14:textId="77777777" w:rsidR="008F34C0" w:rsidRPr="00044FCE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05D9827" w14:textId="560749CE" w:rsidR="007F22C9" w:rsidRPr="00044FCE" w:rsidRDefault="00991BF8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lastRenderedPageBreak/>
        <w:t xml:space="preserve">Cena a případná DPH je uhrazena </w:t>
      </w:r>
      <w:r w:rsidR="00CA52C2" w:rsidRPr="00044FCE">
        <w:rPr>
          <w:szCs w:val="22"/>
        </w:rPr>
        <w:t xml:space="preserve">vždy </w:t>
      </w:r>
      <w:r w:rsidRPr="00044FCE">
        <w:rPr>
          <w:szCs w:val="22"/>
        </w:rPr>
        <w:t>dnem jejich odepsání z bankovního účtu Kupujícího.</w:t>
      </w:r>
    </w:p>
    <w:p w14:paraId="6278204F" w14:textId="77777777" w:rsidR="000B5659" w:rsidRPr="00044FCE" w:rsidRDefault="000B5659" w:rsidP="000B5659">
      <w:pPr>
        <w:pStyle w:val="Odstavecseseznamem"/>
        <w:rPr>
          <w:szCs w:val="22"/>
        </w:rPr>
      </w:pPr>
    </w:p>
    <w:p w14:paraId="00C3614B" w14:textId="21223CEE" w:rsidR="000B5659" w:rsidRPr="00044FCE" w:rsidRDefault="000B565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Faktura musí obsahovat také </w:t>
      </w:r>
      <w:r w:rsidR="0050339D" w:rsidRPr="00044FCE">
        <w:rPr>
          <w:szCs w:val="22"/>
        </w:rPr>
        <w:t>název, přesný popis, verzi, edici</w:t>
      </w:r>
      <w:r w:rsidR="00633979">
        <w:rPr>
          <w:szCs w:val="22"/>
        </w:rPr>
        <w:t>,</w:t>
      </w:r>
      <w:r w:rsidR="0050339D" w:rsidRPr="00044FCE">
        <w:rPr>
          <w:szCs w:val="22"/>
        </w:rPr>
        <w:t xml:space="preserve"> popř. jazykovou mutaci Licence na software, popř. </w:t>
      </w:r>
      <w:r w:rsidRPr="00044FCE">
        <w:rPr>
          <w:szCs w:val="22"/>
        </w:rPr>
        <w:t xml:space="preserve">další náležitosti, které Kupující </w:t>
      </w:r>
      <w:r w:rsidR="002641BC" w:rsidRPr="00044FCE">
        <w:rPr>
          <w:szCs w:val="22"/>
        </w:rPr>
        <w:t xml:space="preserve">v případě potřeby </w:t>
      </w:r>
      <w:r w:rsidRPr="00044FCE">
        <w:rPr>
          <w:szCs w:val="22"/>
        </w:rPr>
        <w:t xml:space="preserve">sdělí </w:t>
      </w:r>
      <w:r w:rsidR="002641BC" w:rsidRPr="00044FCE">
        <w:rPr>
          <w:szCs w:val="22"/>
        </w:rPr>
        <w:t xml:space="preserve">písemně </w:t>
      </w:r>
      <w:r w:rsidRPr="00044FCE">
        <w:rPr>
          <w:szCs w:val="22"/>
        </w:rPr>
        <w:t>P</w:t>
      </w:r>
      <w:r w:rsidR="002641BC" w:rsidRPr="00044FCE">
        <w:rPr>
          <w:szCs w:val="22"/>
        </w:rPr>
        <w:t>rodávajícímu</w:t>
      </w:r>
      <w:r w:rsidRPr="00044FCE">
        <w:rPr>
          <w:szCs w:val="22"/>
        </w:rPr>
        <w:t>.</w:t>
      </w:r>
    </w:p>
    <w:p w14:paraId="21A2B8C8" w14:textId="77777777" w:rsidR="008F34C0" w:rsidRPr="00044FCE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7A97955D" w14:textId="7B30D8FA" w:rsidR="00A7069F" w:rsidRPr="00044FCE" w:rsidRDefault="008F34C0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Nebude-li příslušná </w:t>
      </w:r>
      <w:r w:rsidR="00AF7D1D" w:rsidRPr="00044FCE">
        <w:rPr>
          <w:szCs w:val="22"/>
        </w:rPr>
        <w:t>F</w:t>
      </w:r>
      <w:r w:rsidRPr="00044FCE">
        <w:rPr>
          <w:szCs w:val="22"/>
        </w:rPr>
        <w:t>aktura obsahovat některou povinnou nebo dohodnutou</w:t>
      </w:r>
      <w:r w:rsidR="002641BC" w:rsidRPr="00044FCE">
        <w:rPr>
          <w:szCs w:val="22"/>
        </w:rPr>
        <w:t xml:space="preserve"> nebo Kupujícím požadovanou</w:t>
      </w:r>
      <w:r w:rsidRPr="00044FCE">
        <w:rPr>
          <w:szCs w:val="22"/>
        </w:rPr>
        <w:t xml:space="preserve"> náležitost nebo bude-li chybně stanovena </w:t>
      </w:r>
      <w:r w:rsidR="007710D6" w:rsidRPr="00044FCE">
        <w:rPr>
          <w:szCs w:val="22"/>
        </w:rPr>
        <w:t>C</w:t>
      </w:r>
      <w:r w:rsidRPr="00044FCE">
        <w:rPr>
          <w:szCs w:val="22"/>
        </w:rPr>
        <w:t>ena</w:t>
      </w:r>
      <w:r w:rsidR="00EF04C1" w:rsidRPr="00044FCE">
        <w:rPr>
          <w:szCs w:val="22"/>
        </w:rPr>
        <w:t xml:space="preserve"> či její část</w:t>
      </w:r>
      <w:r w:rsidRPr="00044FCE">
        <w:rPr>
          <w:szCs w:val="22"/>
        </w:rPr>
        <w:t xml:space="preserve">, DPH nebo jiná náležitost </w:t>
      </w:r>
      <w:r w:rsidR="00AF7D1D" w:rsidRPr="00044FCE">
        <w:rPr>
          <w:szCs w:val="22"/>
        </w:rPr>
        <w:t>F</w:t>
      </w:r>
      <w:r w:rsidRPr="00044FCE">
        <w:rPr>
          <w:szCs w:val="22"/>
        </w:rPr>
        <w:t xml:space="preserve">aktury, je Kupující oprávněn tuto </w:t>
      </w:r>
      <w:r w:rsidR="00AF7D1D" w:rsidRPr="00044FCE">
        <w:rPr>
          <w:szCs w:val="22"/>
        </w:rPr>
        <w:t>F</w:t>
      </w:r>
      <w:r w:rsidRPr="00044FCE">
        <w:rPr>
          <w:szCs w:val="22"/>
        </w:rPr>
        <w:t xml:space="preserve">akturu vrátit Prodávajícímu k provedení opravy s vyznačením důvodu vrácení. Prodávající </w:t>
      </w:r>
      <w:r w:rsidR="00DC487E" w:rsidRPr="00044FCE">
        <w:rPr>
          <w:szCs w:val="22"/>
        </w:rPr>
        <w:t xml:space="preserve">je povinen opravit Fakturu </w:t>
      </w:r>
      <w:r w:rsidR="00EF04C1" w:rsidRPr="00044FCE">
        <w:rPr>
          <w:szCs w:val="22"/>
        </w:rPr>
        <w:t>podle</w:t>
      </w:r>
      <w:r w:rsidR="00DC487E" w:rsidRPr="00044FCE">
        <w:rPr>
          <w:szCs w:val="22"/>
        </w:rPr>
        <w:t xml:space="preserve"> pokynů Kupujícího</w:t>
      </w:r>
      <w:r w:rsidR="00871E7C" w:rsidRPr="00044FCE">
        <w:rPr>
          <w:szCs w:val="22"/>
        </w:rPr>
        <w:t xml:space="preserve"> a opravenou Fakturu neprodleně doručit Kupujícímu.</w:t>
      </w:r>
    </w:p>
    <w:p w14:paraId="5C6E7694" w14:textId="77777777" w:rsidR="002B1981" w:rsidRPr="00044FCE" w:rsidRDefault="002B1981" w:rsidP="002B1981">
      <w:pPr>
        <w:pStyle w:val="Odstavecseseznamem"/>
        <w:rPr>
          <w:szCs w:val="22"/>
        </w:rPr>
      </w:pPr>
    </w:p>
    <w:p w14:paraId="70A7477D" w14:textId="4F523AEA" w:rsidR="002B1981" w:rsidRPr="00044FCE" w:rsidRDefault="002B1981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t xml:space="preserve">Kupující si vyhrazuje právo uplatnit institut zvláštního způsobu zajištění DPH ve smyslu § 109a </w:t>
      </w:r>
      <w:proofErr w:type="spellStart"/>
      <w:r w:rsidRPr="00044FCE">
        <w:rPr>
          <w:szCs w:val="22"/>
        </w:rPr>
        <w:t>Z</w:t>
      </w:r>
      <w:r w:rsidRPr="00044FCE">
        <w:rPr>
          <w:color w:val="000000"/>
          <w:szCs w:val="22"/>
        </w:rPr>
        <w:t>oDPH</w:t>
      </w:r>
      <w:proofErr w:type="spellEnd"/>
      <w:r w:rsidRPr="00044FCE">
        <w:t xml:space="preserve">, 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dálkový přístup). Obdobný postup je Kupující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</w:t>
      </w:r>
      <w:proofErr w:type="spellStart"/>
      <w:r w:rsidRPr="00044FCE">
        <w:t>ZoDPH</w:t>
      </w:r>
      <w:proofErr w:type="spellEnd"/>
      <w:r w:rsidRPr="00044FCE">
        <w:t xml:space="preserve">. V případě, že nastanou okolnosti umožňující Kupujícímu uplatnit zvláštní způsob zajištění daně podle § 109a </w:t>
      </w:r>
      <w:proofErr w:type="spellStart"/>
      <w:r w:rsidRPr="00044FCE">
        <w:t>ZoDPH</w:t>
      </w:r>
      <w:proofErr w:type="spellEnd"/>
      <w:r w:rsidRPr="00044FCE">
        <w:t>, bude Kupující o této skutečnosti poskytovatele zdanitelného plnění informovat. Při použití zvláštního způsobu zajištění daně bude příslušná výše DPH zaplacena na účet poskytovatele zdanitelného plnění vedený u jeho místně příslušného správce daně, a to v původním termínu splatnosti. V</w:t>
      </w:r>
      <w:r w:rsidR="00E44B19">
        <w:t> </w:t>
      </w:r>
      <w:r w:rsidRPr="00044FCE">
        <w:t>případě, že Kupující institut zvláštního způsobu zajištění DPH ve shodě s tímto ujednáním uplatní a zaplatí částku odpovídající výši DPH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244A0EAB" w14:textId="77777777" w:rsidR="00012BB3" w:rsidRPr="00044FCE" w:rsidRDefault="00012BB3" w:rsidP="0095688C">
      <w:pPr>
        <w:suppressAutoHyphens/>
        <w:ind w:left="567"/>
        <w:jc w:val="both"/>
        <w:rPr>
          <w:szCs w:val="22"/>
        </w:rPr>
      </w:pPr>
    </w:p>
    <w:p w14:paraId="48216F97" w14:textId="77777777" w:rsidR="00012BB3" w:rsidRPr="00044FCE" w:rsidRDefault="00012BB3" w:rsidP="001B5F8B">
      <w:pPr>
        <w:numPr>
          <w:ilvl w:val="0"/>
          <w:numId w:val="1"/>
        </w:numPr>
        <w:suppressAutoHyphens/>
        <w:jc w:val="both"/>
        <w:rPr>
          <w:szCs w:val="22"/>
        </w:rPr>
      </w:pPr>
      <w:r w:rsidRPr="00044FCE">
        <w:rPr>
          <w:szCs w:val="22"/>
        </w:rPr>
        <w:t xml:space="preserve">Kupující neposkytuje </w:t>
      </w:r>
      <w:r w:rsidR="00781F23" w:rsidRPr="00044FCE">
        <w:rPr>
          <w:szCs w:val="22"/>
        </w:rPr>
        <w:t xml:space="preserve">Prodávajícímu </w:t>
      </w:r>
      <w:r w:rsidRPr="00044FCE">
        <w:rPr>
          <w:szCs w:val="22"/>
        </w:rPr>
        <w:t>žádné zálohy.</w:t>
      </w:r>
    </w:p>
    <w:p w14:paraId="1647E3D0" w14:textId="77777777" w:rsidR="00BE0209" w:rsidRPr="00044FCE" w:rsidRDefault="00BE0209" w:rsidP="002B1981">
      <w:pPr>
        <w:jc w:val="both"/>
        <w:rPr>
          <w:szCs w:val="22"/>
        </w:rPr>
      </w:pPr>
    </w:p>
    <w:p w14:paraId="5EFB6120" w14:textId="77777777" w:rsidR="00020C8E" w:rsidRPr="00044FCE" w:rsidRDefault="00020C8E" w:rsidP="0095688C">
      <w:pPr>
        <w:ind w:left="567"/>
        <w:jc w:val="both"/>
        <w:rPr>
          <w:szCs w:val="22"/>
        </w:rPr>
      </w:pPr>
    </w:p>
    <w:p w14:paraId="6CC9FC29" w14:textId="77777777" w:rsidR="00020C8E" w:rsidRPr="00044FCE" w:rsidRDefault="007F22C9" w:rsidP="00EF04C1">
      <w:pPr>
        <w:pStyle w:val="Nadpis1"/>
        <w:keepLines w:val="0"/>
        <w:rPr>
          <w:szCs w:val="22"/>
        </w:rPr>
      </w:pPr>
      <w:bookmarkStart w:id="22" w:name="_Toc380671102"/>
      <w:bookmarkStart w:id="23" w:name="_Toc383117514"/>
      <w:bookmarkStart w:id="24" w:name="_Ref2074470"/>
      <w:r w:rsidRPr="00044FCE">
        <w:rPr>
          <w:szCs w:val="22"/>
        </w:rPr>
        <w:t xml:space="preserve">MÍSTO </w:t>
      </w:r>
      <w:bookmarkEnd w:id="22"/>
      <w:bookmarkEnd w:id="23"/>
      <w:r w:rsidR="00A13ABB" w:rsidRPr="00044FCE">
        <w:rPr>
          <w:szCs w:val="22"/>
        </w:rPr>
        <w:t>PLNĚNÍ</w:t>
      </w:r>
      <w:bookmarkEnd w:id="24"/>
    </w:p>
    <w:p w14:paraId="1BDBB48C" w14:textId="77777777" w:rsidR="00020C8E" w:rsidRPr="00044FCE" w:rsidRDefault="00020C8E" w:rsidP="00EF04C1">
      <w:pPr>
        <w:keepNext/>
        <w:rPr>
          <w:szCs w:val="22"/>
          <w:lang w:eastAsia="ar-SA"/>
        </w:rPr>
      </w:pPr>
    </w:p>
    <w:p w14:paraId="2D6B0C4F" w14:textId="5AC54EC5" w:rsidR="00FB0936" w:rsidRPr="00044FCE" w:rsidRDefault="002B1981" w:rsidP="001B5F8B">
      <w:pPr>
        <w:numPr>
          <w:ilvl w:val="0"/>
          <w:numId w:val="1"/>
        </w:numPr>
        <w:jc w:val="both"/>
        <w:rPr>
          <w:szCs w:val="22"/>
        </w:rPr>
      </w:pPr>
      <w:bookmarkStart w:id="25" w:name="_Ref36396681"/>
      <w:r w:rsidRPr="00044FCE">
        <w:rPr>
          <w:szCs w:val="22"/>
        </w:rPr>
        <w:t>Prodávající je povinen odevzd</w:t>
      </w:r>
      <w:r w:rsidR="00B44A36" w:rsidRPr="00044FCE">
        <w:rPr>
          <w:szCs w:val="22"/>
        </w:rPr>
        <w:t>at Předmět koupě v místě plnění</w:t>
      </w:r>
      <w:r w:rsidRPr="00044FCE">
        <w:rPr>
          <w:szCs w:val="22"/>
          <w:lang w:eastAsia="en-US" w:bidi="en-US"/>
        </w:rPr>
        <w:t>,</w:t>
      </w:r>
      <w:r w:rsidR="00B44A36" w:rsidRPr="00044FCE">
        <w:rPr>
          <w:szCs w:val="22"/>
          <w:lang w:eastAsia="en-US" w:bidi="en-US"/>
        </w:rPr>
        <w:t xml:space="preserve"> tj. v Nemocnici </w:t>
      </w:r>
      <w:r w:rsidR="00E44B19">
        <w:rPr>
          <w:szCs w:val="22"/>
          <w:lang w:eastAsia="en-US" w:bidi="en-US"/>
        </w:rPr>
        <w:t xml:space="preserve">AGEL </w:t>
      </w:r>
      <w:r w:rsidR="00B44A36" w:rsidRPr="00044FCE">
        <w:rPr>
          <w:szCs w:val="22"/>
          <w:lang w:eastAsia="en-US" w:bidi="en-US"/>
        </w:rPr>
        <w:t xml:space="preserve">Prostějov, v Nemocnici </w:t>
      </w:r>
      <w:r w:rsidR="00E44B19">
        <w:rPr>
          <w:szCs w:val="22"/>
          <w:lang w:eastAsia="en-US" w:bidi="en-US"/>
        </w:rPr>
        <w:t xml:space="preserve">AGEL </w:t>
      </w:r>
      <w:r w:rsidR="00B44A36" w:rsidRPr="00044FCE">
        <w:rPr>
          <w:szCs w:val="22"/>
          <w:lang w:eastAsia="en-US" w:bidi="en-US"/>
        </w:rPr>
        <w:t xml:space="preserve">Přerov a v Nemocnici </w:t>
      </w:r>
      <w:r w:rsidR="00E44B19">
        <w:rPr>
          <w:szCs w:val="22"/>
          <w:lang w:eastAsia="en-US" w:bidi="en-US"/>
        </w:rPr>
        <w:t xml:space="preserve">AGEL </w:t>
      </w:r>
      <w:r w:rsidR="00B44A36" w:rsidRPr="00044FCE">
        <w:rPr>
          <w:szCs w:val="22"/>
          <w:lang w:eastAsia="en-US" w:bidi="en-US"/>
        </w:rPr>
        <w:t>Šternberk, a to dle rozdělení</w:t>
      </w:r>
      <w:r w:rsidR="00956C12" w:rsidRPr="00044FCE">
        <w:rPr>
          <w:szCs w:val="22"/>
          <w:lang w:eastAsia="en-US" w:bidi="en-US"/>
        </w:rPr>
        <w:t xml:space="preserve"> uvedeného ve Specifikaci Předmětu koupě</w:t>
      </w:r>
      <w:r w:rsidR="00B44A36" w:rsidRPr="00044FCE">
        <w:rPr>
          <w:szCs w:val="22"/>
          <w:lang w:eastAsia="en-US" w:bidi="en-US"/>
        </w:rPr>
        <w:t xml:space="preserve">, </w:t>
      </w:r>
      <w:r w:rsidR="00956C12" w:rsidRPr="00044FCE">
        <w:rPr>
          <w:szCs w:val="22"/>
          <w:lang w:eastAsia="en-US" w:bidi="en-US"/>
        </w:rPr>
        <w:t>případně</w:t>
      </w:r>
      <w:r w:rsidRPr="00044FCE">
        <w:rPr>
          <w:szCs w:val="22"/>
          <w:lang w:eastAsia="en-US" w:bidi="en-US"/>
        </w:rPr>
        <w:t xml:space="preserve"> dle</w:t>
      </w:r>
      <w:r w:rsidR="00956C12" w:rsidRPr="00044FCE">
        <w:rPr>
          <w:szCs w:val="22"/>
          <w:lang w:eastAsia="en-US" w:bidi="en-US"/>
        </w:rPr>
        <w:t xml:space="preserve"> dalších</w:t>
      </w:r>
      <w:r w:rsidRPr="00044FCE">
        <w:rPr>
          <w:szCs w:val="22"/>
          <w:lang w:eastAsia="en-US" w:bidi="en-US"/>
        </w:rPr>
        <w:t xml:space="preserve"> pokynů Kupujícího.</w:t>
      </w:r>
      <w:bookmarkEnd w:id="25"/>
    </w:p>
    <w:p w14:paraId="7EC3F648" w14:textId="77777777" w:rsidR="00012BB3" w:rsidRPr="00044FCE" w:rsidRDefault="00012BB3" w:rsidP="0095688C">
      <w:pPr>
        <w:ind w:left="567"/>
        <w:jc w:val="both"/>
        <w:rPr>
          <w:color w:val="0070C0"/>
          <w:szCs w:val="22"/>
          <w:u w:val="single"/>
          <w:lang w:eastAsia="en-US" w:bidi="en-US"/>
        </w:rPr>
      </w:pPr>
    </w:p>
    <w:p w14:paraId="3ECC2237" w14:textId="2B73DA7C" w:rsidR="00012BB3" w:rsidRPr="00044FCE" w:rsidRDefault="002B1981" w:rsidP="001B5F8B">
      <w:pPr>
        <w:numPr>
          <w:ilvl w:val="0"/>
          <w:numId w:val="1"/>
        </w:numPr>
        <w:jc w:val="both"/>
        <w:rPr>
          <w:color w:val="0070C0"/>
          <w:szCs w:val="22"/>
          <w:u w:val="single"/>
        </w:rPr>
      </w:pPr>
      <w:r w:rsidRPr="00044FCE">
        <w:rPr>
          <w:bCs/>
          <w:szCs w:val="22"/>
        </w:rPr>
        <w:t>Prodávající je povinen dodat Předmět koupě do sjednaného místa plnění vhodným způsobem vzhledem k dopravní dostupnosti daného místa.</w:t>
      </w:r>
    </w:p>
    <w:p w14:paraId="38496DC6" w14:textId="77777777" w:rsidR="00020C8E" w:rsidRPr="00044FCE" w:rsidRDefault="00020C8E" w:rsidP="0095688C">
      <w:pPr>
        <w:ind w:left="567"/>
        <w:jc w:val="both"/>
        <w:rPr>
          <w:szCs w:val="22"/>
        </w:rPr>
      </w:pPr>
    </w:p>
    <w:p w14:paraId="74051DF1" w14:textId="77777777" w:rsidR="00FB0936" w:rsidRPr="00044FCE" w:rsidRDefault="00FB0936" w:rsidP="0095688C">
      <w:pPr>
        <w:ind w:left="567"/>
        <w:jc w:val="both"/>
        <w:rPr>
          <w:szCs w:val="22"/>
        </w:rPr>
      </w:pPr>
    </w:p>
    <w:p w14:paraId="320CF3F8" w14:textId="77777777" w:rsidR="0087227F" w:rsidRPr="00044FCE" w:rsidRDefault="0087227F" w:rsidP="00397AA7">
      <w:pPr>
        <w:pStyle w:val="Nadpis1"/>
        <w:keepLines w:val="0"/>
        <w:rPr>
          <w:szCs w:val="22"/>
        </w:rPr>
      </w:pPr>
      <w:bookmarkStart w:id="26" w:name="_Toc380671103"/>
      <w:bookmarkStart w:id="27" w:name="_Toc383117515"/>
      <w:bookmarkStart w:id="28" w:name="_Ref489625289"/>
      <w:bookmarkStart w:id="29" w:name="_Ref380600013"/>
      <w:bookmarkStart w:id="30" w:name="_Ref380654090"/>
      <w:bookmarkStart w:id="31" w:name="_Toc380671106"/>
      <w:bookmarkStart w:id="32" w:name="_Toc383117518"/>
      <w:r w:rsidRPr="00044FCE">
        <w:rPr>
          <w:szCs w:val="22"/>
        </w:rPr>
        <w:t>DOBA PLNĚNÍ</w:t>
      </w:r>
      <w:bookmarkEnd w:id="26"/>
      <w:bookmarkEnd w:id="27"/>
      <w:bookmarkEnd w:id="28"/>
    </w:p>
    <w:p w14:paraId="35F83129" w14:textId="77777777" w:rsidR="0087227F" w:rsidRPr="00044FCE" w:rsidRDefault="0087227F" w:rsidP="00397AA7">
      <w:pPr>
        <w:keepNext/>
        <w:rPr>
          <w:szCs w:val="22"/>
          <w:lang w:eastAsia="ar-SA"/>
        </w:rPr>
      </w:pPr>
    </w:p>
    <w:p w14:paraId="0D82B0FD" w14:textId="02438B3A" w:rsidR="0087227F" w:rsidRPr="00044FCE" w:rsidRDefault="0087227F" w:rsidP="001B5F8B">
      <w:pPr>
        <w:numPr>
          <w:ilvl w:val="0"/>
          <w:numId w:val="1"/>
        </w:numPr>
        <w:jc w:val="both"/>
        <w:rPr>
          <w:szCs w:val="22"/>
        </w:rPr>
      </w:pPr>
      <w:bookmarkStart w:id="33" w:name="_Ref383091804"/>
      <w:r w:rsidRPr="00044FCE">
        <w:rPr>
          <w:szCs w:val="22"/>
        </w:rPr>
        <w:t xml:space="preserve">Prodávající je povinen splnit povinnost odevzdat Předmět koupě Kupujícímu nejpozději </w:t>
      </w:r>
      <w:r w:rsidRPr="00044FCE">
        <w:rPr>
          <w:b/>
          <w:szCs w:val="22"/>
        </w:rPr>
        <w:t xml:space="preserve">do </w:t>
      </w:r>
      <w:r w:rsidR="00F067D0">
        <w:rPr>
          <w:b/>
          <w:szCs w:val="22"/>
          <w:lang w:eastAsia="en-US" w:bidi="en-US"/>
        </w:rPr>
        <w:t>8</w:t>
      </w:r>
      <w:r w:rsidR="0060299C" w:rsidRPr="00044FCE">
        <w:rPr>
          <w:b/>
          <w:szCs w:val="22"/>
          <w:lang w:eastAsia="en-US" w:bidi="en-US"/>
        </w:rPr>
        <w:t> </w:t>
      </w:r>
      <w:r w:rsidR="002B1981" w:rsidRPr="00044FCE">
        <w:rPr>
          <w:b/>
          <w:szCs w:val="22"/>
          <w:lang w:eastAsia="en-US" w:bidi="en-US"/>
        </w:rPr>
        <w:t>týdnů</w:t>
      </w:r>
      <w:r w:rsidRPr="00044FCE">
        <w:rPr>
          <w:b/>
          <w:szCs w:val="22"/>
          <w:lang w:eastAsia="en-US" w:bidi="en-US"/>
        </w:rPr>
        <w:t xml:space="preserve"> od účinnosti Kupní smlouvy</w:t>
      </w:r>
      <w:r w:rsidRPr="00044FCE">
        <w:rPr>
          <w:b/>
          <w:szCs w:val="22"/>
        </w:rPr>
        <w:t>.</w:t>
      </w:r>
      <w:bookmarkEnd w:id="33"/>
    </w:p>
    <w:p w14:paraId="69CC8B23" w14:textId="77777777" w:rsidR="0087227F" w:rsidRPr="00044FCE" w:rsidRDefault="0087227F" w:rsidP="0087227F">
      <w:pPr>
        <w:ind w:left="567"/>
        <w:jc w:val="both"/>
        <w:rPr>
          <w:szCs w:val="22"/>
        </w:rPr>
      </w:pPr>
    </w:p>
    <w:p w14:paraId="7F48F072" w14:textId="6030850E" w:rsidR="0087227F" w:rsidRPr="00044FCE" w:rsidRDefault="002B1981" w:rsidP="001B5F8B">
      <w:pPr>
        <w:numPr>
          <w:ilvl w:val="0"/>
          <w:numId w:val="1"/>
        </w:numPr>
        <w:jc w:val="both"/>
        <w:rPr>
          <w:color w:val="0070C0"/>
          <w:szCs w:val="22"/>
          <w:u w:val="single"/>
        </w:rPr>
      </w:pPr>
      <w:r w:rsidRPr="00044FCE">
        <w:rPr>
          <w:rFonts w:asciiTheme="minorHAnsi" w:hAnsiTheme="minorHAnsi" w:cstheme="minorHAnsi"/>
          <w:szCs w:val="22"/>
        </w:rPr>
        <w:t xml:space="preserve">Prodávající je povinen splnit povinnost poskytnout Související plnění nejpozději při odevzdání Předmětu koupě Kupujícímu, </w:t>
      </w:r>
      <w:r w:rsidRPr="00044FCE">
        <w:rPr>
          <w:rFonts w:asciiTheme="minorHAnsi" w:hAnsiTheme="minorHAnsi" w:cstheme="minorBidi"/>
        </w:rPr>
        <w:t>nevyplývá-li z povahy Souvisejícího plnění nebo</w:t>
      </w:r>
      <w:r w:rsidRPr="00044FCE">
        <w:rPr>
          <w:rFonts w:asciiTheme="minorHAnsi" w:hAnsiTheme="minorHAnsi" w:cstheme="minorHAnsi"/>
          <w:szCs w:val="22"/>
        </w:rPr>
        <w:t xml:space="preserve"> není-li výslovně stanoveno jinak.</w:t>
      </w:r>
    </w:p>
    <w:p w14:paraId="2C3D549B" w14:textId="77777777" w:rsidR="0087227F" w:rsidRPr="00044FCE" w:rsidRDefault="0087227F" w:rsidP="0087227F">
      <w:pPr>
        <w:ind w:left="567"/>
        <w:jc w:val="both"/>
        <w:rPr>
          <w:szCs w:val="22"/>
        </w:rPr>
      </w:pPr>
    </w:p>
    <w:p w14:paraId="47E37648" w14:textId="6FCFE209" w:rsidR="0087227F" w:rsidRPr="00044FCE" w:rsidRDefault="002B1981" w:rsidP="001B5F8B">
      <w:pPr>
        <w:numPr>
          <w:ilvl w:val="0"/>
          <w:numId w:val="1"/>
        </w:numPr>
        <w:jc w:val="both"/>
        <w:rPr>
          <w:color w:val="2E74B5"/>
          <w:szCs w:val="22"/>
          <w:u w:val="single"/>
        </w:rPr>
      </w:pPr>
      <w:bookmarkStart w:id="34" w:name="_Ref38222859"/>
      <w:r w:rsidRPr="00044FCE">
        <w:rPr>
          <w:szCs w:val="22"/>
        </w:rPr>
        <w:t xml:space="preserve">Prodávající je povinen oznámit Kupujícímu termín odevzdání Předmětu koupě alespoň </w:t>
      </w:r>
      <w:r w:rsidR="0060299C" w:rsidRPr="00044FCE">
        <w:rPr>
          <w:szCs w:val="22"/>
          <w:lang w:eastAsia="en-US" w:bidi="en-US"/>
        </w:rPr>
        <w:t>5 </w:t>
      </w:r>
      <w:r w:rsidRPr="00044FCE">
        <w:rPr>
          <w:szCs w:val="22"/>
        </w:rPr>
        <w:t>kalendářních dnů předem.</w:t>
      </w:r>
      <w:bookmarkEnd w:id="34"/>
    </w:p>
    <w:p w14:paraId="2382E8A7" w14:textId="77777777" w:rsidR="0087227F" w:rsidRPr="00044FCE" w:rsidRDefault="0087227F" w:rsidP="002B1981">
      <w:pPr>
        <w:rPr>
          <w:color w:val="0070C0"/>
          <w:szCs w:val="22"/>
          <w:u w:val="single"/>
        </w:rPr>
      </w:pPr>
    </w:p>
    <w:p w14:paraId="70240A9C" w14:textId="66BDFD19" w:rsidR="0087227F" w:rsidRPr="00044FCE" w:rsidRDefault="0087227F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Prodávající je povinen ověřit si běžnou pracovní dobu </w:t>
      </w:r>
      <w:r w:rsidR="00956C12" w:rsidRPr="00044FCE">
        <w:rPr>
          <w:szCs w:val="22"/>
        </w:rPr>
        <w:t xml:space="preserve">jednotlivých zařízení dle odstavců </w:t>
      </w:r>
      <w:r w:rsidR="00956C12" w:rsidRPr="00044FCE">
        <w:rPr>
          <w:szCs w:val="22"/>
        </w:rPr>
        <w:fldChar w:fldCharType="begin"/>
      </w:r>
      <w:r w:rsidR="00956C12" w:rsidRPr="00044FCE">
        <w:rPr>
          <w:szCs w:val="22"/>
        </w:rPr>
        <w:instrText xml:space="preserve"> REF _Ref39759306 \r \h </w:instrText>
      </w:r>
      <w:r w:rsidR="00044FCE">
        <w:rPr>
          <w:szCs w:val="22"/>
        </w:rPr>
        <w:instrText xml:space="preserve"> \* MERGEFORMAT </w:instrText>
      </w:r>
      <w:r w:rsidR="00956C12" w:rsidRPr="00044FCE">
        <w:rPr>
          <w:szCs w:val="22"/>
        </w:rPr>
      </w:r>
      <w:r w:rsidR="00956C12" w:rsidRPr="00044FCE">
        <w:rPr>
          <w:szCs w:val="22"/>
        </w:rPr>
        <w:fldChar w:fldCharType="separate"/>
      </w:r>
      <w:r w:rsidR="006200E8">
        <w:rPr>
          <w:szCs w:val="22"/>
        </w:rPr>
        <w:t>4.1</w:t>
      </w:r>
      <w:r w:rsidR="00956C12" w:rsidRPr="00044FCE">
        <w:rPr>
          <w:szCs w:val="22"/>
        </w:rPr>
        <w:fldChar w:fldCharType="end"/>
      </w:r>
      <w:r w:rsidR="00956C12" w:rsidRPr="00044FCE">
        <w:rPr>
          <w:szCs w:val="22"/>
        </w:rPr>
        <w:t xml:space="preserve">, </w:t>
      </w:r>
      <w:r w:rsidR="00956C12" w:rsidRPr="00044FCE">
        <w:rPr>
          <w:szCs w:val="22"/>
        </w:rPr>
        <w:fldChar w:fldCharType="begin"/>
      </w:r>
      <w:r w:rsidR="00956C12" w:rsidRPr="00044FCE">
        <w:rPr>
          <w:szCs w:val="22"/>
        </w:rPr>
        <w:instrText xml:space="preserve"> REF _Ref39759307 \r \h </w:instrText>
      </w:r>
      <w:r w:rsidR="00044FCE">
        <w:rPr>
          <w:szCs w:val="22"/>
        </w:rPr>
        <w:instrText xml:space="preserve"> \* MERGEFORMAT </w:instrText>
      </w:r>
      <w:r w:rsidR="00956C12" w:rsidRPr="00044FCE">
        <w:rPr>
          <w:szCs w:val="22"/>
        </w:rPr>
      </w:r>
      <w:r w:rsidR="00956C12" w:rsidRPr="00044FCE">
        <w:rPr>
          <w:szCs w:val="22"/>
        </w:rPr>
        <w:fldChar w:fldCharType="separate"/>
      </w:r>
      <w:r w:rsidR="006200E8">
        <w:rPr>
          <w:szCs w:val="22"/>
        </w:rPr>
        <w:t>4.2</w:t>
      </w:r>
      <w:r w:rsidR="00956C12" w:rsidRPr="00044FCE">
        <w:rPr>
          <w:szCs w:val="22"/>
        </w:rPr>
        <w:fldChar w:fldCharType="end"/>
      </w:r>
      <w:r w:rsidR="00956C12" w:rsidRPr="00044FCE">
        <w:rPr>
          <w:szCs w:val="22"/>
        </w:rPr>
        <w:t xml:space="preserve"> a </w:t>
      </w:r>
      <w:r w:rsidR="00956C12" w:rsidRPr="00044FCE">
        <w:rPr>
          <w:szCs w:val="22"/>
        </w:rPr>
        <w:fldChar w:fldCharType="begin"/>
      </w:r>
      <w:r w:rsidR="00956C12" w:rsidRPr="00044FCE">
        <w:rPr>
          <w:szCs w:val="22"/>
        </w:rPr>
        <w:instrText xml:space="preserve"> REF _Ref39759309 \r \h </w:instrText>
      </w:r>
      <w:r w:rsidR="00044FCE">
        <w:rPr>
          <w:szCs w:val="22"/>
        </w:rPr>
        <w:instrText xml:space="preserve"> \* MERGEFORMAT </w:instrText>
      </w:r>
      <w:r w:rsidR="00956C12" w:rsidRPr="00044FCE">
        <w:rPr>
          <w:szCs w:val="22"/>
        </w:rPr>
      </w:r>
      <w:r w:rsidR="00956C12" w:rsidRPr="00044FCE">
        <w:rPr>
          <w:szCs w:val="22"/>
        </w:rPr>
        <w:fldChar w:fldCharType="separate"/>
      </w:r>
      <w:r w:rsidR="006200E8">
        <w:rPr>
          <w:szCs w:val="22"/>
        </w:rPr>
        <w:t>4.3</w:t>
      </w:r>
      <w:r w:rsidR="00956C12" w:rsidRPr="00044FCE">
        <w:rPr>
          <w:szCs w:val="22"/>
        </w:rPr>
        <w:fldChar w:fldCharType="end"/>
      </w:r>
      <w:r w:rsidRPr="00044FCE">
        <w:rPr>
          <w:szCs w:val="22"/>
        </w:rPr>
        <w:t xml:space="preserve"> </w:t>
      </w:r>
      <w:r w:rsidR="00956C12" w:rsidRPr="00044FCE">
        <w:rPr>
          <w:szCs w:val="22"/>
        </w:rPr>
        <w:t xml:space="preserve">Kupní smlouvy </w:t>
      </w:r>
      <w:r w:rsidRPr="00044FCE">
        <w:rPr>
          <w:szCs w:val="22"/>
        </w:rPr>
        <w:t>v místě plnění uvedeném v </w:t>
      </w:r>
      <w:r w:rsidR="00295F1B" w:rsidRPr="00044FCE">
        <w:rPr>
          <w:szCs w:val="22"/>
        </w:rPr>
        <w:t xml:space="preserve">odstavci </w:t>
      </w:r>
      <w:r w:rsidR="00295F1B" w:rsidRPr="00044FCE">
        <w:fldChar w:fldCharType="begin"/>
      </w:r>
      <w:r w:rsidR="00295F1B" w:rsidRPr="00044FCE">
        <w:rPr>
          <w:szCs w:val="22"/>
        </w:rPr>
        <w:instrText xml:space="preserve"> REF _Ref36396681 \r \h </w:instrText>
      </w:r>
      <w:r w:rsidR="00044FCE">
        <w:instrText xml:space="preserve"> \* MERGEFORMAT </w:instrText>
      </w:r>
      <w:r w:rsidR="00295F1B" w:rsidRPr="00044FCE">
        <w:fldChar w:fldCharType="separate"/>
      </w:r>
      <w:r w:rsidR="006200E8">
        <w:rPr>
          <w:szCs w:val="22"/>
        </w:rPr>
        <w:t>37</w:t>
      </w:r>
      <w:r w:rsidR="00295F1B" w:rsidRPr="00044FCE">
        <w:fldChar w:fldCharType="end"/>
      </w:r>
      <w:r w:rsidRPr="00044FCE">
        <w:rPr>
          <w:szCs w:val="22"/>
        </w:rPr>
        <w:t xml:space="preserve"> Kupní smlouvy a dodat Předmět koupě do tohoto místa plnění tak, aby byl v co možná nejnižší míře narušen běžný provoz </w:t>
      </w:r>
      <w:r w:rsidR="00956C12" w:rsidRPr="00044FCE">
        <w:rPr>
          <w:szCs w:val="22"/>
        </w:rPr>
        <w:t>těchto zařízení</w:t>
      </w:r>
      <w:r w:rsidRPr="00044FCE">
        <w:rPr>
          <w:szCs w:val="22"/>
        </w:rPr>
        <w:t>.</w:t>
      </w:r>
    </w:p>
    <w:p w14:paraId="31B7E880" w14:textId="77777777" w:rsidR="0087227F" w:rsidRPr="00044FCE" w:rsidRDefault="0087227F" w:rsidP="0087227F">
      <w:pPr>
        <w:pStyle w:val="Odstavecseseznamem"/>
        <w:rPr>
          <w:rFonts w:ascii="Calibri" w:hAnsi="Calibri"/>
          <w:sz w:val="22"/>
          <w:szCs w:val="22"/>
        </w:rPr>
      </w:pPr>
    </w:p>
    <w:p w14:paraId="775F4AA4" w14:textId="77777777" w:rsidR="0087227F" w:rsidRPr="00044FCE" w:rsidRDefault="0087227F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Smluvní strany se dohodly, že § 1912 Občanského zákoníku a rovněž obchodní zvyklosti, jež jsou svým smyslem nebo účinky stejné nebo obdobné uvedenému ustanovení, se nepoužijí.</w:t>
      </w:r>
    </w:p>
    <w:p w14:paraId="1DBF751C" w14:textId="77777777" w:rsidR="0087227F" w:rsidRPr="00044FCE" w:rsidRDefault="0087227F" w:rsidP="0087227F">
      <w:pPr>
        <w:ind w:left="567"/>
        <w:jc w:val="both"/>
        <w:rPr>
          <w:szCs w:val="22"/>
        </w:rPr>
      </w:pPr>
    </w:p>
    <w:p w14:paraId="54FC6CA4" w14:textId="77777777" w:rsidR="0087227F" w:rsidRPr="00044FCE" w:rsidRDefault="0087227F" w:rsidP="0087227F">
      <w:pPr>
        <w:ind w:left="567"/>
        <w:jc w:val="both"/>
        <w:rPr>
          <w:szCs w:val="22"/>
        </w:rPr>
      </w:pPr>
    </w:p>
    <w:p w14:paraId="710BAF3C" w14:textId="77777777" w:rsidR="007F22C9" w:rsidRPr="00044FCE" w:rsidRDefault="00AF2E6C" w:rsidP="00397AA7">
      <w:pPr>
        <w:pStyle w:val="Nadpis1"/>
        <w:keepLines w:val="0"/>
        <w:rPr>
          <w:szCs w:val="22"/>
        </w:rPr>
      </w:pPr>
      <w:r w:rsidRPr="00044FCE">
        <w:rPr>
          <w:szCs w:val="22"/>
        </w:rPr>
        <w:t>ODEVZDÁNÍ</w:t>
      </w:r>
      <w:r w:rsidR="007F22C9" w:rsidRPr="00044FCE">
        <w:rPr>
          <w:szCs w:val="22"/>
        </w:rPr>
        <w:t xml:space="preserve"> A PŘEVZETÍ PŘEDMĚTU KOUPĚ</w:t>
      </w:r>
      <w:bookmarkEnd w:id="29"/>
      <w:bookmarkEnd w:id="30"/>
      <w:bookmarkEnd w:id="31"/>
      <w:bookmarkEnd w:id="32"/>
    </w:p>
    <w:p w14:paraId="684E7B45" w14:textId="77777777" w:rsidR="00020C8E" w:rsidRPr="00044FCE" w:rsidRDefault="00020C8E" w:rsidP="00397AA7">
      <w:pPr>
        <w:keepNext/>
        <w:rPr>
          <w:szCs w:val="22"/>
          <w:lang w:eastAsia="ar-SA"/>
        </w:rPr>
      </w:pPr>
    </w:p>
    <w:p w14:paraId="25DBE441" w14:textId="77777777" w:rsidR="00AF2E6C" w:rsidRPr="00044FCE" w:rsidRDefault="00AF2E6C" w:rsidP="001B5F8B">
      <w:pPr>
        <w:numPr>
          <w:ilvl w:val="0"/>
          <w:numId w:val="1"/>
        </w:numPr>
        <w:jc w:val="both"/>
        <w:rPr>
          <w:szCs w:val="22"/>
        </w:rPr>
      </w:pPr>
      <w:bookmarkStart w:id="35" w:name="_Ref383124412"/>
      <w:r w:rsidRPr="00044FCE">
        <w:rPr>
          <w:szCs w:val="22"/>
        </w:rPr>
        <w:t>Prodávající splní povinnost odevzdat Předmět koupě</w:t>
      </w:r>
      <w:r w:rsidR="00160281" w:rsidRPr="00044FCE">
        <w:rPr>
          <w:szCs w:val="22"/>
        </w:rPr>
        <w:t xml:space="preserve"> Kupujícímu</w:t>
      </w:r>
      <w:r w:rsidRPr="00044FCE">
        <w:rPr>
          <w:szCs w:val="22"/>
        </w:rPr>
        <w:t>:</w:t>
      </w:r>
      <w:bookmarkEnd w:id="35"/>
    </w:p>
    <w:p w14:paraId="7FD05173" w14:textId="77777777" w:rsidR="00AF2E6C" w:rsidRPr="00044FCE" w:rsidRDefault="00AF2E6C" w:rsidP="001B5F8B">
      <w:pPr>
        <w:numPr>
          <w:ilvl w:val="1"/>
          <w:numId w:val="1"/>
        </w:numPr>
        <w:tabs>
          <w:tab w:val="clear" w:pos="851"/>
        </w:tabs>
        <w:jc w:val="both"/>
        <w:rPr>
          <w:szCs w:val="22"/>
        </w:rPr>
      </w:pPr>
      <w:r w:rsidRPr="00044FCE">
        <w:rPr>
          <w:szCs w:val="22"/>
        </w:rPr>
        <w:t>převezme-li Kupující Předmět koupě, nebo</w:t>
      </w:r>
    </w:p>
    <w:p w14:paraId="75D19FB0" w14:textId="02E88350" w:rsidR="00AF2E6C" w:rsidRPr="00044FCE" w:rsidRDefault="00AF2E6C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umožní-li Kupujícímu nakládat s Předmětem koupě </w:t>
      </w:r>
      <w:r w:rsidR="00A13ABB" w:rsidRPr="00044FCE">
        <w:rPr>
          <w:szCs w:val="22"/>
        </w:rPr>
        <w:t>v místě plnění uvedeném v </w:t>
      </w:r>
      <w:r w:rsidR="00295F1B" w:rsidRPr="00044FCE">
        <w:rPr>
          <w:szCs w:val="22"/>
        </w:rPr>
        <w:t xml:space="preserve">odstavci </w:t>
      </w:r>
      <w:r w:rsidR="00295F1B" w:rsidRPr="00044FCE">
        <w:fldChar w:fldCharType="begin"/>
      </w:r>
      <w:r w:rsidR="00295F1B" w:rsidRPr="00044FCE">
        <w:rPr>
          <w:szCs w:val="22"/>
        </w:rPr>
        <w:instrText xml:space="preserve"> REF _Ref36396681 \r \h </w:instrText>
      </w:r>
      <w:r w:rsidR="00044FCE">
        <w:instrText xml:space="preserve"> \* MERGEFORMAT </w:instrText>
      </w:r>
      <w:r w:rsidR="00295F1B" w:rsidRPr="00044FCE">
        <w:fldChar w:fldCharType="separate"/>
      </w:r>
      <w:r w:rsidR="006200E8">
        <w:rPr>
          <w:szCs w:val="22"/>
        </w:rPr>
        <w:t>37</w:t>
      </w:r>
      <w:r w:rsidR="00295F1B" w:rsidRPr="00044FCE">
        <w:fldChar w:fldCharType="end"/>
      </w:r>
      <w:r w:rsidR="00A13ABB" w:rsidRPr="00044FCE">
        <w:rPr>
          <w:szCs w:val="22"/>
        </w:rPr>
        <w:t xml:space="preserve"> Kupní smlouvy </w:t>
      </w:r>
      <w:r w:rsidR="00404D20" w:rsidRPr="00044FCE">
        <w:rPr>
          <w:szCs w:val="22"/>
        </w:rPr>
        <w:t xml:space="preserve">a v době plnění uvedené v odstavci </w:t>
      </w:r>
      <w:r w:rsidR="001C54DE" w:rsidRPr="00044FCE">
        <w:fldChar w:fldCharType="begin"/>
      </w:r>
      <w:r w:rsidR="001C54DE" w:rsidRPr="00044FCE">
        <w:instrText xml:space="preserve"> REF _Ref383091804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39</w:t>
      </w:r>
      <w:r w:rsidR="001C54DE" w:rsidRPr="00044FCE">
        <w:fldChar w:fldCharType="end"/>
      </w:r>
      <w:r w:rsidR="00404D20" w:rsidRPr="00044FCE">
        <w:rPr>
          <w:szCs w:val="22"/>
        </w:rPr>
        <w:t xml:space="preserve"> Kupní smlouvy </w:t>
      </w:r>
      <w:r w:rsidR="00A13ABB" w:rsidRPr="00044FCE">
        <w:rPr>
          <w:szCs w:val="22"/>
        </w:rPr>
        <w:t xml:space="preserve">a Kupující </w:t>
      </w:r>
      <w:r w:rsidR="002E373A" w:rsidRPr="00044FCE">
        <w:rPr>
          <w:szCs w:val="22"/>
        </w:rPr>
        <w:t xml:space="preserve">v rozporu s odstavcem </w:t>
      </w:r>
      <w:r w:rsidR="001C54DE" w:rsidRPr="00044FCE">
        <w:fldChar w:fldCharType="begin"/>
      </w:r>
      <w:r w:rsidR="001C54DE" w:rsidRPr="00044FCE">
        <w:instrText xml:space="preserve"> REF _Ref383175914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48</w:t>
      </w:r>
      <w:r w:rsidR="001C54DE" w:rsidRPr="00044FCE">
        <w:fldChar w:fldCharType="end"/>
      </w:r>
      <w:r w:rsidR="00AA309A" w:rsidRPr="00044FCE">
        <w:rPr>
          <w:szCs w:val="22"/>
        </w:rPr>
        <w:t xml:space="preserve"> </w:t>
      </w:r>
      <w:r w:rsidR="00F5362B" w:rsidRPr="00044FCE">
        <w:rPr>
          <w:szCs w:val="22"/>
        </w:rPr>
        <w:t xml:space="preserve">Kupní smlouvy </w:t>
      </w:r>
      <w:r w:rsidR="00AA309A" w:rsidRPr="00044FCE">
        <w:rPr>
          <w:szCs w:val="22"/>
        </w:rPr>
        <w:t>odmítne Předmět koupě převzít</w:t>
      </w:r>
      <w:r w:rsidR="0076447C" w:rsidRPr="00044FCE">
        <w:rPr>
          <w:szCs w:val="22"/>
        </w:rPr>
        <w:t xml:space="preserve"> nebo v rozporu s odstavcem </w:t>
      </w:r>
      <w:r w:rsidR="001C54DE" w:rsidRPr="00044FCE">
        <w:fldChar w:fldCharType="begin"/>
      </w:r>
      <w:r w:rsidR="001C54DE" w:rsidRPr="00044FCE">
        <w:instrText xml:space="preserve"> REF _Ref383175914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48</w:t>
      </w:r>
      <w:r w:rsidR="001C54DE" w:rsidRPr="00044FCE">
        <w:fldChar w:fldCharType="end"/>
      </w:r>
      <w:r w:rsidR="0076447C" w:rsidRPr="00044FCE">
        <w:rPr>
          <w:szCs w:val="22"/>
        </w:rPr>
        <w:t xml:space="preserve"> </w:t>
      </w:r>
      <w:r w:rsidR="00F5362B" w:rsidRPr="00044FCE">
        <w:rPr>
          <w:szCs w:val="22"/>
        </w:rPr>
        <w:t xml:space="preserve">Kupní smlouvy </w:t>
      </w:r>
      <w:r w:rsidR="0076447C" w:rsidRPr="00044FCE">
        <w:rPr>
          <w:szCs w:val="22"/>
        </w:rPr>
        <w:t>neposkytne potřebnou součinnost</w:t>
      </w:r>
      <w:r w:rsidR="00A13ABB" w:rsidRPr="00044FCE">
        <w:rPr>
          <w:szCs w:val="22"/>
        </w:rPr>
        <w:t>.</w:t>
      </w:r>
    </w:p>
    <w:p w14:paraId="05E806F8" w14:textId="77777777" w:rsidR="00AF2E6C" w:rsidRPr="00044FCE" w:rsidRDefault="00AF2E6C" w:rsidP="0095688C">
      <w:pPr>
        <w:ind w:left="567"/>
        <w:jc w:val="both"/>
        <w:rPr>
          <w:szCs w:val="22"/>
        </w:rPr>
      </w:pPr>
    </w:p>
    <w:p w14:paraId="31601E74" w14:textId="77777777" w:rsidR="00DB2FC5" w:rsidRPr="00044FCE" w:rsidRDefault="00DB2FC5" w:rsidP="001B5F8B">
      <w:pPr>
        <w:numPr>
          <w:ilvl w:val="0"/>
          <w:numId w:val="1"/>
        </w:numPr>
        <w:jc w:val="both"/>
        <w:rPr>
          <w:szCs w:val="22"/>
        </w:rPr>
      </w:pPr>
      <w:bookmarkStart w:id="36" w:name="_Ref383122719"/>
      <w:r w:rsidRPr="00044FCE">
        <w:rPr>
          <w:szCs w:val="22"/>
        </w:rPr>
        <w:t>Prodávající je na základě žádosti Kupujícího povinen Předmět koupě před Kupujícím překontrolovat nebo předvést jeho funkce.</w:t>
      </w:r>
      <w:bookmarkEnd w:id="36"/>
    </w:p>
    <w:p w14:paraId="4F7D111F" w14:textId="77777777" w:rsidR="00DB2FC5" w:rsidRPr="00044FCE" w:rsidRDefault="00DB2FC5" w:rsidP="0095688C">
      <w:pPr>
        <w:ind w:left="567"/>
        <w:jc w:val="both"/>
        <w:rPr>
          <w:szCs w:val="22"/>
        </w:rPr>
      </w:pPr>
    </w:p>
    <w:p w14:paraId="0C06A8F5" w14:textId="77777777" w:rsidR="00B83F1D" w:rsidRPr="00044FCE" w:rsidRDefault="00B83F1D" w:rsidP="001B5F8B">
      <w:pPr>
        <w:numPr>
          <w:ilvl w:val="0"/>
          <w:numId w:val="1"/>
        </w:numPr>
        <w:suppressAutoHyphens/>
        <w:jc w:val="both"/>
        <w:rPr>
          <w:szCs w:val="22"/>
        </w:rPr>
      </w:pPr>
      <w:r w:rsidRPr="00044FCE">
        <w:rPr>
          <w:szCs w:val="22"/>
        </w:rPr>
        <w:t xml:space="preserve">Kupující je oprávněn před samotným převzetím Předmětu koupě </w:t>
      </w:r>
      <w:r w:rsidR="00AD45F7" w:rsidRPr="00044FCE">
        <w:rPr>
          <w:szCs w:val="22"/>
        </w:rPr>
        <w:t xml:space="preserve">provést </w:t>
      </w:r>
      <w:r w:rsidRPr="00044FCE">
        <w:rPr>
          <w:szCs w:val="22"/>
        </w:rPr>
        <w:t xml:space="preserve">kontrolu, zda Předmět koupě </w:t>
      </w:r>
      <w:r w:rsidR="00B6368C" w:rsidRPr="00044FCE">
        <w:rPr>
          <w:szCs w:val="22"/>
        </w:rPr>
        <w:t>má</w:t>
      </w:r>
      <w:r w:rsidRPr="00044FCE">
        <w:rPr>
          <w:szCs w:val="22"/>
        </w:rPr>
        <w:t xml:space="preserve"> veškeré požadované vlastnosti a </w:t>
      </w:r>
      <w:r w:rsidR="00B6368C" w:rsidRPr="00044FCE">
        <w:rPr>
          <w:szCs w:val="22"/>
        </w:rPr>
        <w:t xml:space="preserve">splňuje veškeré </w:t>
      </w:r>
      <w:r w:rsidRPr="00044FCE">
        <w:rPr>
          <w:szCs w:val="22"/>
        </w:rPr>
        <w:t xml:space="preserve">požadavky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platných </w:t>
      </w:r>
      <w:r w:rsidR="00B6368C" w:rsidRPr="00044FCE">
        <w:rPr>
          <w:szCs w:val="22"/>
        </w:rPr>
        <w:t xml:space="preserve">a účinných </w:t>
      </w:r>
      <w:r w:rsidRPr="00044FCE">
        <w:rPr>
          <w:szCs w:val="22"/>
        </w:rPr>
        <w:t xml:space="preserve">právních předpisů </w:t>
      </w:r>
      <w:r w:rsidR="00FE2831" w:rsidRPr="00044FCE">
        <w:rPr>
          <w:szCs w:val="22"/>
        </w:rPr>
        <w:t xml:space="preserve">nebo technických norem </w:t>
      </w:r>
      <w:r w:rsidRPr="00044FCE">
        <w:rPr>
          <w:szCs w:val="22"/>
        </w:rPr>
        <w:t>a Kupní smlouvy.</w:t>
      </w:r>
    </w:p>
    <w:p w14:paraId="768C788C" w14:textId="77777777" w:rsidR="00B83F1D" w:rsidRPr="00044FCE" w:rsidRDefault="00B83F1D" w:rsidP="0095688C">
      <w:pPr>
        <w:ind w:left="567"/>
        <w:jc w:val="both"/>
        <w:rPr>
          <w:szCs w:val="22"/>
        </w:rPr>
      </w:pPr>
    </w:p>
    <w:p w14:paraId="05F97FE2" w14:textId="01941181" w:rsidR="001D0F7C" w:rsidRPr="00044FCE" w:rsidRDefault="00856B2E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rFonts w:asciiTheme="minorHAnsi" w:hAnsiTheme="minorHAnsi" w:cstheme="minorHAnsi"/>
          <w:szCs w:val="22"/>
        </w:rPr>
        <w:t>O předání Předmětu koupě Kupujícímu je Prodávající povinen sepsat s Kupujícím písemný protokol o předání (dále jen „</w:t>
      </w:r>
      <w:r w:rsidRPr="00044FCE">
        <w:rPr>
          <w:rFonts w:asciiTheme="minorHAnsi" w:hAnsiTheme="minorHAnsi" w:cstheme="minorHAnsi"/>
          <w:b/>
          <w:i/>
          <w:szCs w:val="22"/>
        </w:rPr>
        <w:t>Předávací protokol</w:t>
      </w:r>
      <w:r w:rsidRPr="00044FCE">
        <w:rPr>
          <w:rFonts w:asciiTheme="minorHAnsi" w:hAnsiTheme="minorHAnsi" w:cstheme="minorHAnsi"/>
          <w:szCs w:val="22"/>
        </w:rPr>
        <w:t>“). Předávací protokol bude obsahovat zejména identifikační údaje Kupujícího a Prodávajícího, označení a popis Předmětu koupě</w:t>
      </w:r>
      <w:r w:rsidRPr="00044FCE">
        <w:rPr>
          <w:rFonts w:asciiTheme="minorHAnsi" w:hAnsiTheme="minorHAnsi" w:cstheme="minorBidi"/>
        </w:rPr>
        <w:t>, datum odevzdání a převzetí Předmětu koupě</w:t>
      </w:r>
      <w:r w:rsidRPr="00044FCE">
        <w:rPr>
          <w:szCs w:val="22"/>
        </w:rPr>
        <w:t>.</w:t>
      </w:r>
    </w:p>
    <w:p w14:paraId="4FABBFAB" w14:textId="77777777" w:rsidR="00AA309A" w:rsidRPr="00044FCE" w:rsidRDefault="00AA309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AE4D04D" w14:textId="77777777" w:rsidR="00284869" w:rsidRPr="00044FCE" w:rsidRDefault="001D0F7C" w:rsidP="001B5F8B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bookmarkStart w:id="37" w:name="_Ref383175914"/>
      <w:r w:rsidRPr="00044FCE">
        <w:rPr>
          <w:rFonts w:ascii="Calibri" w:hAnsi="Calibri"/>
          <w:sz w:val="22"/>
          <w:szCs w:val="22"/>
        </w:rPr>
        <w:t xml:space="preserve">Kupující </w:t>
      </w:r>
      <w:r w:rsidR="00A13ABB" w:rsidRPr="00044FCE">
        <w:rPr>
          <w:rFonts w:ascii="Calibri" w:hAnsi="Calibri"/>
          <w:sz w:val="22"/>
          <w:szCs w:val="22"/>
        </w:rPr>
        <w:t xml:space="preserve">je oprávněn odmítnout </w:t>
      </w:r>
      <w:r w:rsidRPr="00044FCE">
        <w:rPr>
          <w:rFonts w:ascii="Calibri" w:hAnsi="Calibri"/>
          <w:sz w:val="22"/>
          <w:szCs w:val="22"/>
        </w:rPr>
        <w:t xml:space="preserve">převzít </w:t>
      </w:r>
      <w:r w:rsidR="00A13ABB" w:rsidRPr="00044FCE">
        <w:rPr>
          <w:rFonts w:ascii="Calibri" w:hAnsi="Calibri"/>
          <w:sz w:val="22"/>
          <w:szCs w:val="22"/>
        </w:rPr>
        <w:t>P</w:t>
      </w:r>
      <w:r w:rsidRPr="00044FCE">
        <w:rPr>
          <w:rFonts w:ascii="Calibri" w:hAnsi="Calibri"/>
          <w:sz w:val="22"/>
          <w:szCs w:val="22"/>
        </w:rPr>
        <w:t xml:space="preserve">ředmět koupě </w:t>
      </w:r>
      <w:r w:rsidR="0076447C" w:rsidRPr="00044FCE">
        <w:rPr>
          <w:rFonts w:ascii="Calibri" w:hAnsi="Calibri"/>
          <w:sz w:val="22"/>
          <w:szCs w:val="22"/>
        </w:rPr>
        <w:t xml:space="preserve">nebo </w:t>
      </w:r>
      <w:r w:rsidR="00A30146" w:rsidRPr="00044FCE">
        <w:rPr>
          <w:rFonts w:ascii="Calibri" w:hAnsi="Calibri"/>
          <w:sz w:val="22"/>
          <w:szCs w:val="22"/>
        </w:rPr>
        <w:t xml:space="preserve">neposkytnout </w:t>
      </w:r>
      <w:r w:rsidR="0076447C" w:rsidRPr="00044FCE">
        <w:rPr>
          <w:rFonts w:ascii="Calibri" w:hAnsi="Calibri"/>
          <w:sz w:val="22"/>
          <w:szCs w:val="22"/>
        </w:rPr>
        <w:t xml:space="preserve">součinnost </w:t>
      </w:r>
      <w:r w:rsidR="00E305F2" w:rsidRPr="00044FCE">
        <w:rPr>
          <w:rFonts w:ascii="Calibri" w:hAnsi="Calibri"/>
          <w:sz w:val="22"/>
          <w:szCs w:val="22"/>
        </w:rPr>
        <w:t xml:space="preserve">k jeho převzetí </w:t>
      </w:r>
      <w:r w:rsidR="00B83F1D" w:rsidRPr="00044FCE">
        <w:rPr>
          <w:rFonts w:ascii="Calibri" w:hAnsi="Calibri"/>
          <w:sz w:val="22"/>
          <w:szCs w:val="22"/>
        </w:rPr>
        <w:t xml:space="preserve">zejména </w:t>
      </w:r>
      <w:r w:rsidRPr="00044FCE">
        <w:rPr>
          <w:rFonts w:ascii="Calibri" w:hAnsi="Calibri"/>
          <w:sz w:val="22"/>
          <w:szCs w:val="22"/>
        </w:rPr>
        <w:t>v následujících případech:</w:t>
      </w:r>
      <w:bookmarkEnd w:id="37"/>
    </w:p>
    <w:p w14:paraId="0717D0E6" w14:textId="77777777" w:rsidR="00284869" w:rsidRPr="00044FCE" w:rsidRDefault="00284869" w:rsidP="001B5F8B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P</w:t>
      </w:r>
      <w:r w:rsidR="001D0F7C" w:rsidRPr="00044FCE">
        <w:rPr>
          <w:rFonts w:ascii="Calibri" w:hAnsi="Calibri"/>
          <w:sz w:val="22"/>
          <w:szCs w:val="22"/>
        </w:rPr>
        <w:t>ředmět koupě ne</w:t>
      </w:r>
      <w:r w:rsidR="00AA309A" w:rsidRPr="00044FCE">
        <w:rPr>
          <w:rFonts w:ascii="Calibri" w:hAnsi="Calibri"/>
          <w:sz w:val="22"/>
          <w:szCs w:val="22"/>
        </w:rPr>
        <w:t>bude mít</w:t>
      </w:r>
      <w:r w:rsidR="001D0F7C" w:rsidRPr="00044FCE">
        <w:rPr>
          <w:rFonts w:ascii="Calibri" w:hAnsi="Calibri"/>
          <w:sz w:val="22"/>
          <w:szCs w:val="22"/>
        </w:rPr>
        <w:t xml:space="preserve"> vlastnosti </w:t>
      </w:r>
      <w:r w:rsidR="00A13ABB" w:rsidRPr="00044FCE">
        <w:rPr>
          <w:rFonts w:ascii="Calibri" w:hAnsi="Calibri"/>
          <w:sz w:val="22"/>
          <w:szCs w:val="22"/>
        </w:rPr>
        <w:t>požadované Kupní smlouvou</w:t>
      </w:r>
      <w:r w:rsidR="00E7710D" w:rsidRPr="00044FCE">
        <w:rPr>
          <w:rFonts w:ascii="Calibri" w:hAnsi="Calibri"/>
          <w:sz w:val="22"/>
          <w:szCs w:val="22"/>
        </w:rPr>
        <w:t xml:space="preserve"> nebo</w:t>
      </w:r>
    </w:p>
    <w:p w14:paraId="37B5C080" w14:textId="77777777" w:rsidR="00177F42" w:rsidRPr="00044FCE" w:rsidRDefault="00177F42" w:rsidP="001B5F8B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  <w:jc w:val="both"/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Předmět koupě nebude mít vlastnosti požadované platnými a účinnými právními předpisy nebo technickými normami nebo</w:t>
      </w:r>
    </w:p>
    <w:p w14:paraId="52A6CA23" w14:textId="77777777" w:rsidR="00AA309A" w:rsidRPr="00044FCE" w:rsidRDefault="00AA309A" w:rsidP="001B5F8B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Předmět koupě bude vykazovat znaky zjevného poškození</w:t>
      </w:r>
      <w:r w:rsidR="00403099" w:rsidRPr="00044FCE">
        <w:rPr>
          <w:rFonts w:ascii="Calibri" w:hAnsi="Calibri"/>
          <w:sz w:val="22"/>
          <w:szCs w:val="22"/>
        </w:rPr>
        <w:t xml:space="preserve"> či znečištění</w:t>
      </w:r>
      <w:r w:rsidR="00177F42" w:rsidRPr="00044FCE">
        <w:t xml:space="preserve"> </w:t>
      </w:r>
      <w:r w:rsidR="00177F42" w:rsidRPr="00044FCE">
        <w:rPr>
          <w:rFonts w:ascii="Calibri" w:hAnsi="Calibri"/>
          <w:sz w:val="22"/>
          <w:szCs w:val="22"/>
        </w:rPr>
        <w:t>nebo závadnosti</w:t>
      </w:r>
      <w:r w:rsidR="00E7710D" w:rsidRPr="00044FCE">
        <w:rPr>
          <w:rFonts w:ascii="Calibri" w:hAnsi="Calibri"/>
          <w:sz w:val="22"/>
          <w:szCs w:val="22"/>
        </w:rPr>
        <w:t xml:space="preserve"> nebo</w:t>
      </w:r>
    </w:p>
    <w:p w14:paraId="63A5802C" w14:textId="4DB2B175" w:rsidR="00284869" w:rsidRPr="00044FCE" w:rsidRDefault="00284869" w:rsidP="001B5F8B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P</w:t>
      </w:r>
      <w:r w:rsidR="001D0F7C" w:rsidRPr="00044FCE">
        <w:rPr>
          <w:rFonts w:ascii="Calibri" w:hAnsi="Calibri"/>
          <w:sz w:val="22"/>
          <w:szCs w:val="22"/>
        </w:rPr>
        <w:t>rodávající dod</w:t>
      </w:r>
      <w:r w:rsidR="00AA309A" w:rsidRPr="00044FCE">
        <w:rPr>
          <w:rFonts w:ascii="Calibri" w:hAnsi="Calibri"/>
          <w:sz w:val="22"/>
          <w:szCs w:val="22"/>
        </w:rPr>
        <w:t>á</w:t>
      </w:r>
      <w:r w:rsidR="001D0F7C" w:rsidRPr="00044FCE">
        <w:rPr>
          <w:rFonts w:ascii="Calibri" w:hAnsi="Calibri"/>
          <w:sz w:val="22"/>
          <w:szCs w:val="22"/>
        </w:rPr>
        <w:t xml:space="preserve"> </w:t>
      </w:r>
      <w:r w:rsidRPr="00044FCE">
        <w:rPr>
          <w:rFonts w:ascii="Calibri" w:hAnsi="Calibri"/>
          <w:sz w:val="22"/>
          <w:szCs w:val="22"/>
        </w:rPr>
        <w:t>P</w:t>
      </w:r>
      <w:r w:rsidR="001D0F7C" w:rsidRPr="00044FCE">
        <w:rPr>
          <w:rFonts w:ascii="Calibri" w:hAnsi="Calibri"/>
          <w:sz w:val="22"/>
          <w:szCs w:val="22"/>
        </w:rPr>
        <w:t xml:space="preserve">ředmět koupě do jiného místa, než jak je </w:t>
      </w:r>
      <w:r w:rsidR="001D0F7C" w:rsidRPr="00044FCE">
        <w:rPr>
          <w:rFonts w:asciiTheme="minorHAnsi" w:hAnsiTheme="minorHAnsi"/>
          <w:sz w:val="22"/>
          <w:szCs w:val="22"/>
        </w:rPr>
        <w:t>sjednáno v</w:t>
      </w:r>
      <w:r w:rsidR="00AA309A" w:rsidRPr="00044FCE">
        <w:rPr>
          <w:rFonts w:asciiTheme="minorHAnsi" w:hAnsiTheme="minorHAnsi"/>
          <w:sz w:val="22"/>
          <w:szCs w:val="22"/>
        </w:rPr>
        <w:t> </w:t>
      </w:r>
      <w:r w:rsidR="000A223E" w:rsidRPr="00044FCE">
        <w:rPr>
          <w:rFonts w:asciiTheme="minorHAnsi" w:hAnsiTheme="minorHAnsi"/>
          <w:sz w:val="22"/>
          <w:szCs w:val="22"/>
        </w:rPr>
        <w:t xml:space="preserve">odstavci </w:t>
      </w:r>
      <w:r w:rsidR="000A223E" w:rsidRPr="00044FCE">
        <w:rPr>
          <w:rFonts w:asciiTheme="minorHAnsi" w:hAnsiTheme="minorHAnsi"/>
          <w:sz w:val="22"/>
          <w:szCs w:val="22"/>
        </w:rPr>
        <w:fldChar w:fldCharType="begin"/>
      </w:r>
      <w:r w:rsidR="000A223E" w:rsidRPr="00044FCE">
        <w:rPr>
          <w:rFonts w:asciiTheme="minorHAnsi" w:hAnsiTheme="minorHAnsi"/>
          <w:sz w:val="22"/>
          <w:szCs w:val="22"/>
        </w:rPr>
        <w:instrText xml:space="preserve"> REF _Ref36396681 \r \h  \* MERGEFORMAT </w:instrText>
      </w:r>
      <w:r w:rsidR="000A223E" w:rsidRPr="00044FCE">
        <w:rPr>
          <w:rFonts w:asciiTheme="minorHAnsi" w:hAnsiTheme="minorHAnsi"/>
          <w:sz w:val="22"/>
          <w:szCs w:val="22"/>
        </w:rPr>
      </w:r>
      <w:r w:rsidR="000A223E" w:rsidRPr="00044FCE">
        <w:rPr>
          <w:rFonts w:asciiTheme="minorHAnsi" w:hAnsiTheme="minorHAnsi"/>
          <w:sz w:val="22"/>
          <w:szCs w:val="22"/>
        </w:rPr>
        <w:fldChar w:fldCharType="separate"/>
      </w:r>
      <w:r w:rsidR="006200E8">
        <w:rPr>
          <w:rFonts w:asciiTheme="minorHAnsi" w:hAnsiTheme="minorHAnsi"/>
          <w:sz w:val="22"/>
          <w:szCs w:val="22"/>
        </w:rPr>
        <w:t>37</w:t>
      </w:r>
      <w:r w:rsidR="000A223E" w:rsidRPr="00044FCE">
        <w:rPr>
          <w:rFonts w:asciiTheme="minorHAnsi" w:hAnsiTheme="minorHAnsi"/>
          <w:sz w:val="22"/>
          <w:szCs w:val="22"/>
        </w:rPr>
        <w:fldChar w:fldCharType="end"/>
      </w:r>
      <w:r w:rsidR="00AA309A" w:rsidRPr="00044FCE">
        <w:rPr>
          <w:rFonts w:asciiTheme="minorHAnsi" w:hAnsiTheme="minorHAnsi"/>
          <w:sz w:val="22"/>
          <w:szCs w:val="22"/>
        </w:rPr>
        <w:t xml:space="preserve"> </w:t>
      </w:r>
      <w:r w:rsidRPr="00044FCE">
        <w:rPr>
          <w:rFonts w:asciiTheme="minorHAnsi" w:hAnsiTheme="minorHAnsi"/>
          <w:sz w:val="22"/>
          <w:szCs w:val="22"/>
        </w:rPr>
        <w:t>Kupní</w:t>
      </w:r>
      <w:r w:rsidR="001D0F7C" w:rsidRPr="00044FCE">
        <w:rPr>
          <w:rFonts w:ascii="Calibri" w:hAnsi="Calibri"/>
          <w:sz w:val="22"/>
          <w:szCs w:val="22"/>
        </w:rPr>
        <w:t xml:space="preserve"> smlouv</w:t>
      </w:r>
      <w:r w:rsidR="00AA309A" w:rsidRPr="00044FCE">
        <w:rPr>
          <w:rFonts w:ascii="Calibri" w:hAnsi="Calibri"/>
          <w:sz w:val="22"/>
          <w:szCs w:val="22"/>
        </w:rPr>
        <w:t>y</w:t>
      </w:r>
      <w:r w:rsidR="00E7710D" w:rsidRPr="00044FCE">
        <w:rPr>
          <w:rFonts w:ascii="Calibri" w:hAnsi="Calibri"/>
          <w:sz w:val="22"/>
          <w:szCs w:val="22"/>
        </w:rPr>
        <w:t xml:space="preserve"> nebo</w:t>
      </w:r>
    </w:p>
    <w:p w14:paraId="42CFA22A" w14:textId="77777777" w:rsidR="00177F42" w:rsidRPr="00044FCE" w:rsidRDefault="00177F42" w:rsidP="001B5F8B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  <w:jc w:val="both"/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Prodávající dodá Předmět koupě v jiném než požadovaném obalu nebo balení nebo</w:t>
      </w:r>
    </w:p>
    <w:p w14:paraId="328D0F95" w14:textId="77777777" w:rsidR="00177F42" w:rsidRPr="00044FCE" w:rsidRDefault="00177F42" w:rsidP="001B5F8B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  <w:jc w:val="both"/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Prodávající dodá Předmět koupě v porušeném obalu nebo balení nebo</w:t>
      </w:r>
    </w:p>
    <w:p w14:paraId="19ECB64A" w14:textId="7C79CE5E" w:rsidR="001D0F7C" w:rsidRPr="00044FCE" w:rsidRDefault="00284869" w:rsidP="001B5F8B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bookmarkStart w:id="38" w:name="_Ref383438877"/>
      <w:r w:rsidRPr="00044FCE">
        <w:rPr>
          <w:rFonts w:ascii="Calibri" w:hAnsi="Calibri"/>
          <w:sz w:val="22"/>
          <w:szCs w:val="22"/>
        </w:rPr>
        <w:t>P</w:t>
      </w:r>
      <w:r w:rsidR="008A1865" w:rsidRPr="00044FCE">
        <w:rPr>
          <w:rFonts w:ascii="Calibri" w:hAnsi="Calibri"/>
          <w:sz w:val="22"/>
          <w:szCs w:val="22"/>
        </w:rPr>
        <w:t>rodávající nesplní</w:t>
      </w:r>
      <w:r w:rsidR="001D0F7C" w:rsidRPr="00044FCE">
        <w:rPr>
          <w:rFonts w:ascii="Calibri" w:hAnsi="Calibri"/>
          <w:sz w:val="22"/>
          <w:szCs w:val="22"/>
        </w:rPr>
        <w:t xml:space="preserve"> některou ze svých povinností </w:t>
      </w:r>
      <w:r w:rsidR="00EF04C1" w:rsidRPr="00044FCE">
        <w:rPr>
          <w:rFonts w:ascii="Calibri" w:hAnsi="Calibri"/>
          <w:sz w:val="22"/>
          <w:szCs w:val="22"/>
        </w:rPr>
        <w:t>podle</w:t>
      </w:r>
      <w:r w:rsidR="001D0F7C" w:rsidRPr="00044FCE">
        <w:rPr>
          <w:rFonts w:ascii="Calibri" w:hAnsi="Calibri"/>
          <w:sz w:val="22"/>
          <w:szCs w:val="22"/>
        </w:rPr>
        <w:t xml:space="preserve"> </w:t>
      </w:r>
      <w:r w:rsidR="001D0F7C" w:rsidRPr="00044FCE">
        <w:rPr>
          <w:rFonts w:asciiTheme="minorHAnsi" w:hAnsiTheme="minorHAnsi"/>
          <w:sz w:val="22"/>
          <w:szCs w:val="22"/>
        </w:rPr>
        <w:t>odst</w:t>
      </w:r>
      <w:r w:rsidR="006D0AC8" w:rsidRPr="00044FCE">
        <w:rPr>
          <w:rFonts w:asciiTheme="minorHAnsi" w:hAnsiTheme="minorHAnsi"/>
          <w:sz w:val="22"/>
          <w:szCs w:val="22"/>
        </w:rPr>
        <w:t>avce</w:t>
      </w:r>
      <w:r w:rsidR="001D0F7C" w:rsidRPr="00044FCE">
        <w:rPr>
          <w:rFonts w:asciiTheme="minorHAnsi" w:hAnsiTheme="minorHAnsi"/>
          <w:sz w:val="22"/>
          <w:szCs w:val="22"/>
        </w:rPr>
        <w:t xml:space="preserve"> </w:t>
      </w:r>
      <w:r w:rsidR="001C54DE" w:rsidRPr="00044FCE">
        <w:rPr>
          <w:rFonts w:asciiTheme="minorHAnsi" w:hAnsiTheme="minorHAnsi"/>
          <w:sz w:val="22"/>
          <w:szCs w:val="22"/>
        </w:rPr>
        <w:fldChar w:fldCharType="begin"/>
      </w:r>
      <w:r w:rsidR="001C54DE" w:rsidRPr="00044FCE">
        <w:rPr>
          <w:rFonts w:asciiTheme="minorHAnsi" w:hAnsiTheme="minorHAnsi"/>
          <w:sz w:val="22"/>
          <w:szCs w:val="22"/>
        </w:rPr>
        <w:instrText xml:space="preserve"> REF _Ref383091528 \r \h  \* MERGEFORMAT </w:instrText>
      </w:r>
      <w:r w:rsidR="001C54DE" w:rsidRPr="00044FCE">
        <w:rPr>
          <w:rFonts w:asciiTheme="minorHAnsi" w:hAnsiTheme="minorHAnsi"/>
          <w:sz w:val="22"/>
          <w:szCs w:val="22"/>
        </w:rPr>
      </w:r>
      <w:r w:rsidR="001C54DE" w:rsidRPr="00044FCE">
        <w:rPr>
          <w:rFonts w:asciiTheme="minorHAnsi" w:hAnsiTheme="minorHAnsi"/>
          <w:sz w:val="22"/>
          <w:szCs w:val="22"/>
        </w:rPr>
        <w:fldChar w:fldCharType="separate"/>
      </w:r>
      <w:r w:rsidR="006200E8">
        <w:rPr>
          <w:rFonts w:asciiTheme="minorHAnsi" w:hAnsiTheme="minorHAnsi"/>
          <w:sz w:val="22"/>
          <w:szCs w:val="22"/>
        </w:rPr>
        <w:t>12</w:t>
      </w:r>
      <w:r w:rsidR="001C54DE" w:rsidRPr="00044FCE">
        <w:rPr>
          <w:rFonts w:asciiTheme="minorHAnsi" w:hAnsiTheme="minorHAnsi"/>
          <w:sz w:val="22"/>
          <w:szCs w:val="22"/>
        </w:rPr>
        <w:fldChar w:fldCharType="end"/>
      </w:r>
      <w:r w:rsidR="00541DFE" w:rsidRPr="00044FCE">
        <w:rPr>
          <w:rFonts w:asciiTheme="minorHAnsi" w:hAnsiTheme="minorHAnsi"/>
          <w:sz w:val="22"/>
          <w:szCs w:val="22"/>
        </w:rPr>
        <w:t>,</w:t>
      </w:r>
      <w:r w:rsidR="00A13ABB" w:rsidRPr="00044FCE">
        <w:rPr>
          <w:rFonts w:asciiTheme="minorHAnsi" w:hAnsiTheme="minorHAnsi"/>
          <w:sz w:val="22"/>
          <w:szCs w:val="22"/>
        </w:rPr>
        <w:t xml:space="preserve"> </w:t>
      </w:r>
      <w:r w:rsidR="001C54DE" w:rsidRPr="00044FCE">
        <w:rPr>
          <w:rFonts w:asciiTheme="minorHAnsi" w:hAnsiTheme="minorHAnsi"/>
          <w:sz w:val="22"/>
          <w:szCs w:val="22"/>
        </w:rPr>
        <w:fldChar w:fldCharType="begin"/>
      </w:r>
      <w:r w:rsidR="001C54DE" w:rsidRPr="00044FCE">
        <w:rPr>
          <w:rFonts w:asciiTheme="minorHAnsi" w:hAnsiTheme="minorHAnsi"/>
          <w:sz w:val="22"/>
          <w:szCs w:val="22"/>
        </w:rPr>
        <w:instrText xml:space="preserve"> REF _Ref383122295 \r \h  \* MERGEFORMAT </w:instrText>
      </w:r>
      <w:r w:rsidR="001C54DE" w:rsidRPr="00044FCE">
        <w:rPr>
          <w:rFonts w:asciiTheme="minorHAnsi" w:hAnsiTheme="minorHAnsi"/>
          <w:sz w:val="22"/>
          <w:szCs w:val="22"/>
        </w:rPr>
      </w:r>
      <w:r w:rsidR="001C54DE" w:rsidRPr="00044FCE">
        <w:rPr>
          <w:rFonts w:asciiTheme="minorHAnsi" w:hAnsiTheme="minorHAnsi"/>
          <w:sz w:val="22"/>
          <w:szCs w:val="22"/>
        </w:rPr>
        <w:fldChar w:fldCharType="separate"/>
      </w:r>
      <w:r w:rsidR="006200E8">
        <w:rPr>
          <w:rFonts w:asciiTheme="minorHAnsi" w:hAnsiTheme="minorHAnsi"/>
          <w:sz w:val="22"/>
          <w:szCs w:val="22"/>
        </w:rPr>
        <w:t>13</w:t>
      </w:r>
      <w:r w:rsidR="001C54DE" w:rsidRPr="00044FCE">
        <w:rPr>
          <w:rFonts w:asciiTheme="minorHAnsi" w:hAnsiTheme="minorHAnsi"/>
          <w:sz w:val="22"/>
          <w:szCs w:val="22"/>
        </w:rPr>
        <w:fldChar w:fldCharType="end"/>
      </w:r>
      <w:r w:rsidR="00DE72D3" w:rsidRPr="00044FCE">
        <w:rPr>
          <w:rFonts w:asciiTheme="minorHAnsi" w:hAnsiTheme="minorHAnsi"/>
          <w:sz w:val="22"/>
          <w:szCs w:val="22"/>
        </w:rPr>
        <w:t xml:space="preserve">, </w:t>
      </w:r>
      <w:r w:rsidR="00DE72D3" w:rsidRPr="00044FCE">
        <w:rPr>
          <w:rFonts w:asciiTheme="minorHAnsi" w:hAnsiTheme="minorHAnsi"/>
          <w:sz w:val="22"/>
          <w:szCs w:val="22"/>
        </w:rPr>
        <w:fldChar w:fldCharType="begin"/>
      </w:r>
      <w:r w:rsidR="00DE72D3" w:rsidRPr="00044FCE">
        <w:rPr>
          <w:rFonts w:asciiTheme="minorHAnsi" w:hAnsiTheme="minorHAnsi"/>
          <w:sz w:val="22"/>
          <w:szCs w:val="22"/>
        </w:rPr>
        <w:instrText xml:space="preserve"> REF _Ref38222859 \r \h  \* MERGEFORMAT </w:instrText>
      </w:r>
      <w:r w:rsidR="00DE72D3" w:rsidRPr="00044FCE">
        <w:rPr>
          <w:rFonts w:asciiTheme="minorHAnsi" w:hAnsiTheme="minorHAnsi"/>
          <w:sz w:val="22"/>
          <w:szCs w:val="22"/>
        </w:rPr>
      </w:r>
      <w:r w:rsidR="00DE72D3" w:rsidRPr="00044FCE">
        <w:rPr>
          <w:rFonts w:asciiTheme="minorHAnsi" w:hAnsiTheme="minorHAnsi"/>
          <w:sz w:val="22"/>
          <w:szCs w:val="22"/>
        </w:rPr>
        <w:fldChar w:fldCharType="separate"/>
      </w:r>
      <w:r w:rsidR="006200E8">
        <w:rPr>
          <w:rFonts w:asciiTheme="minorHAnsi" w:hAnsiTheme="minorHAnsi"/>
          <w:sz w:val="22"/>
          <w:szCs w:val="22"/>
        </w:rPr>
        <w:t>41</w:t>
      </w:r>
      <w:r w:rsidR="00DE72D3" w:rsidRPr="00044FCE">
        <w:rPr>
          <w:rFonts w:asciiTheme="minorHAnsi" w:hAnsiTheme="minorHAnsi"/>
          <w:sz w:val="22"/>
          <w:szCs w:val="22"/>
        </w:rPr>
        <w:fldChar w:fldCharType="end"/>
      </w:r>
      <w:r w:rsidRPr="00044FCE">
        <w:rPr>
          <w:rFonts w:asciiTheme="minorHAnsi" w:hAnsiTheme="minorHAnsi"/>
          <w:sz w:val="22"/>
          <w:szCs w:val="22"/>
        </w:rPr>
        <w:t xml:space="preserve"> </w:t>
      </w:r>
      <w:r w:rsidR="00541DFE" w:rsidRPr="00044FCE">
        <w:rPr>
          <w:rFonts w:asciiTheme="minorHAnsi" w:hAnsiTheme="minorHAnsi"/>
          <w:sz w:val="22"/>
          <w:szCs w:val="22"/>
        </w:rPr>
        <w:t xml:space="preserve">nebo </w:t>
      </w:r>
      <w:r w:rsidR="001C54DE" w:rsidRPr="00044FCE">
        <w:rPr>
          <w:rFonts w:asciiTheme="minorHAnsi" w:hAnsiTheme="minorHAnsi"/>
          <w:sz w:val="22"/>
          <w:szCs w:val="22"/>
        </w:rPr>
        <w:fldChar w:fldCharType="begin"/>
      </w:r>
      <w:r w:rsidR="001C54DE" w:rsidRPr="00044FCE">
        <w:rPr>
          <w:rFonts w:asciiTheme="minorHAnsi" w:hAnsiTheme="minorHAnsi"/>
          <w:sz w:val="22"/>
          <w:szCs w:val="22"/>
        </w:rPr>
        <w:instrText xml:space="preserve"> REF _Ref383122719 \r \h  \* MERGEFORMAT </w:instrText>
      </w:r>
      <w:r w:rsidR="001C54DE" w:rsidRPr="00044FCE">
        <w:rPr>
          <w:rFonts w:asciiTheme="minorHAnsi" w:hAnsiTheme="minorHAnsi"/>
          <w:sz w:val="22"/>
          <w:szCs w:val="22"/>
        </w:rPr>
      </w:r>
      <w:r w:rsidR="001C54DE" w:rsidRPr="00044FCE">
        <w:rPr>
          <w:rFonts w:asciiTheme="minorHAnsi" w:hAnsiTheme="minorHAnsi"/>
          <w:sz w:val="22"/>
          <w:szCs w:val="22"/>
        </w:rPr>
        <w:fldChar w:fldCharType="separate"/>
      </w:r>
      <w:r w:rsidR="006200E8">
        <w:rPr>
          <w:rFonts w:asciiTheme="minorHAnsi" w:hAnsiTheme="minorHAnsi"/>
          <w:sz w:val="22"/>
          <w:szCs w:val="22"/>
        </w:rPr>
        <w:t>45</w:t>
      </w:r>
      <w:r w:rsidR="001C54DE" w:rsidRPr="00044FCE">
        <w:rPr>
          <w:rFonts w:asciiTheme="minorHAnsi" w:hAnsiTheme="minorHAnsi"/>
          <w:sz w:val="22"/>
          <w:szCs w:val="22"/>
        </w:rPr>
        <w:fldChar w:fldCharType="end"/>
      </w:r>
      <w:r w:rsidR="00541DFE" w:rsidRPr="00044FCE">
        <w:rPr>
          <w:rFonts w:asciiTheme="minorHAnsi" w:hAnsiTheme="minorHAnsi"/>
          <w:sz w:val="22"/>
          <w:szCs w:val="22"/>
        </w:rPr>
        <w:t xml:space="preserve"> </w:t>
      </w:r>
      <w:r w:rsidRPr="00044FCE">
        <w:rPr>
          <w:rFonts w:asciiTheme="minorHAnsi" w:hAnsiTheme="minorHAnsi"/>
          <w:sz w:val="22"/>
          <w:szCs w:val="22"/>
        </w:rPr>
        <w:t>Kupní</w:t>
      </w:r>
      <w:r w:rsidR="001D0F7C" w:rsidRPr="00044FCE">
        <w:rPr>
          <w:rFonts w:asciiTheme="minorHAnsi" w:hAnsiTheme="minorHAnsi"/>
          <w:sz w:val="22"/>
          <w:szCs w:val="22"/>
        </w:rPr>
        <w:t xml:space="preserve"> smlouvy.</w:t>
      </w:r>
      <w:bookmarkEnd w:id="38"/>
    </w:p>
    <w:p w14:paraId="2919FA91" w14:textId="77777777" w:rsidR="001D0F7C" w:rsidRPr="00044FCE" w:rsidRDefault="001D0F7C" w:rsidP="0095688C">
      <w:pPr>
        <w:ind w:left="709"/>
        <w:jc w:val="both"/>
        <w:rPr>
          <w:szCs w:val="22"/>
        </w:rPr>
      </w:pPr>
    </w:p>
    <w:p w14:paraId="64AE63AA" w14:textId="4FA28FBE" w:rsidR="001D0F7C" w:rsidRPr="00044FCE" w:rsidRDefault="001D0F7C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V případě, že </w:t>
      </w:r>
      <w:r w:rsidR="00284869" w:rsidRPr="00044FCE">
        <w:rPr>
          <w:szCs w:val="22"/>
        </w:rPr>
        <w:t>K</w:t>
      </w:r>
      <w:r w:rsidRPr="00044FCE">
        <w:rPr>
          <w:szCs w:val="22"/>
        </w:rPr>
        <w:t xml:space="preserve">upující </w:t>
      </w:r>
      <w:r w:rsidR="00284869" w:rsidRPr="00044FCE">
        <w:rPr>
          <w:szCs w:val="22"/>
        </w:rPr>
        <w:t>P</w:t>
      </w:r>
      <w:r w:rsidRPr="00044FCE">
        <w:rPr>
          <w:szCs w:val="22"/>
        </w:rPr>
        <w:t xml:space="preserve">ředmět koupě odmítne převzít, bude mezi Smluvními stranami sepsán záznam s uvedením důvodu nepřevzetí </w:t>
      </w:r>
      <w:r w:rsidR="00284869" w:rsidRPr="00044FCE">
        <w:rPr>
          <w:szCs w:val="22"/>
        </w:rPr>
        <w:t>P</w:t>
      </w:r>
      <w:r w:rsidRPr="00044FCE">
        <w:rPr>
          <w:szCs w:val="22"/>
        </w:rPr>
        <w:t xml:space="preserve">ředmětu koupě a s uvedením stanovisek </w:t>
      </w:r>
      <w:r w:rsidR="00284869" w:rsidRPr="00044FCE">
        <w:rPr>
          <w:szCs w:val="22"/>
        </w:rPr>
        <w:t>S</w:t>
      </w:r>
      <w:r w:rsidRPr="00044FCE">
        <w:rPr>
          <w:szCs w:val="22"/>
        </w:rPr>
        <w:t xml:space="preserve">mluvních stran. Zpracování záznamu zajistí </w:t>
      </w:r>
      <w:r w:rsidR="00284869" w:rsidRPr="00044FCE">
        <w:rPr>
          <w:szCs w:val="22"/>
        </w:rPr>
        <w:t>Prodávajíc</w:t>
      </w:r>
      <w:r w:rsidR="00541DFE" w:rsidRPr="00044FCE">
        <w:rPr>
          <w:szCs w:val="22"/>
        </w:rPr>
        <w:t>í</w:t>
      </w:r>
      <w:r w:rsidRPr="00044FCE">
        <w:rPr>
          <w:szCs w:val="22"/>
        </w:rPr>
        <w:t xml:space="preserve">. </w:t>
      </w:r>
      <w:r w:rsidR="00541DFE" w:rsidRPr="00044FCE">
        <w:rPr>
          <w:szCs w:val="22"/>
        </w:rPr>
        <w:t xml:space="preserve">Nebude-li záznam </w:t>
      </w:r>
      <w:r w:rsidR="00EF04C1" w:rsidRPr="00044FCE">
        <w:rPr>
          <w:szCs w:val="22"/>
        </w:rPr>
        <w:t>podle</w:t>
      </w:r>
      <w:r w:rsidR="00541DFE" w:rsidRPr="00044FCE">
        <w:rPr>
          <w:szCs w:val="22"/>
        </w:rPr>
        <w:t xml:space="preserve"> tohoto odstavce sepsán, sdělí Kupující důvody pro odmítnutí převzetí Předmětu koupě Prodávajícímu na jeho žádost. </w:t>
      </w:r>
      <w:r w:rsidRPr="00044FCE">
        <w:rPr>
          <w:szCs w:val="22"/>
        </w:rPr>
        <w:lastRenderedPageBreak/>
        <w:t xml:space="preserve">Poté, co </w:t>
      </w:r>
      <w:r w:rsidR="00284869" w:rsidRPr="00044FCE">
        <w:rPr>
          <w:szCs w:val="22"/>
        </w:rPr>
        <w:t>P</w:t>
      </w:r>
      <w:r w:rsidRPr="00044FCE">
        <w:rPr>
          <w:szCs w:val="22"/>
        </w:rPr>
        <w:t xml:space="preserve">rodávající odstraní </w:t>
      </w:r>
      <w:r w:rsidR="00284869" w:rsidRPr="00044FCE">
        <w:rPr>
          <w:szCs w:val="22"/>
        </w:rPr>
        <w:t xml:space="preserve">vytknuté vady, </w:t>
      </w:r>
      <w:r w:rsidRPr="00044FCE">
        <w:rPr>
          <w:szCs w:val="22"/>
        </w:rPr>
        <w:t xml:space="preserve">dohodnou </w:t>
      </w:r>
      <w:r w:rsidR="00284869" w:rsidRPr="00044FCE">
        <w:rPr>
          <w:szCs w:val="22"/>
        </w:rPr>
        <w:t xml:space="preserve">se Smluvní strany </w:t>
      </w:r>
      <w:r w:rsidRPr="00044FCE">
        <w:rPr>
          <w:szCs w:val="22"/>
        </w:rPr>
        <w:t xml:space="preserve">na opětovném termínu odevzdání </w:t>
      </w:r>
      <w:r w:rsidR="00284869" w:rsidRPr="00044FCE">
        <w:rPr>
          <w:szCs w:val="22"/>
        </w:rPr>
        <w:t>P</w:t>
      </w:r>
      <w:r w:rsidRPr="00044FCE">
        <w:rPr>
          <w:szCs w:val="22"/>
        </w:rPr>
        <w:t>ředmětu koupě</w:t>
      </w:r>
      <w:r w:rsidR="00160281" w:rsidRPr="00044FCE">
        <w:rPr>
          <w:szCs w:val="22"/>
        </w:rPr>
        <w:t xml:space="preserve"> Kupujícímu</w:t>
      </w:r>
      <w:r w:rsidRPr="00044FCE">
        <w:rPr>
          <w:szCs w:val="22"/>
        </w:rPr>
        <w:t xml:space="preserve">. Dohodou na opětovném termínu odevzdání </w:t>
      </w:r>
      <w:r w:rsidR="00284869" w:rsidRPr="00044FCE">
        <w:rPr>
          <w:szCs w:val="22"/>
        </w:rPr>
        <w:t>P</w:t>
      </w:r>
      <w:r w:rsidRPr="00044FCE">
        <w:rPr>
          <w:szCs w:val="22"/>
        </w:rPr>
        <w:t>ředmětu koupě</w:t>
      </w:r>
      <w:r w:rsidR="00160281" w:rsidRPr="00044FCE">
        <w:rPr>
          <w:szCs w:val="22"/>
        </w:rPr>
        <w:t xml:space="preserve"> Kupujícímu</w:t>
      </w:r>
      <w:r w:rsidRPr="00044FCE">
        <w:rPr>
          <w:szCs w:val="22"/>
        </w:rPr>
        <w:t xml:space="preserve"> nedochází ke změně doby plnění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</w:t>
      </w:r>
      <w:r w:rsidR="00284869" w:rsidRPr="00044FCE">
        <w:rPr>
          <w:szCs w:val="22"/>
        </w:rPr>
        <w:t xml:space="preserve">odstavce </w:t>
      </w:r>
      <w:r w:rsidR="001C54DE" w:rsidRPr="00044FCE">
        <w:fldChar w:fldCharType="begin"/>
      </w:r>
      <w:r w:rsidR="001C54DE" w:rsidRPr="00044FCE">
        <w:instrText xml:space="preserve"> REF _Ref383091804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39</w:t>
      </w:r>
      <w:r w:rsidR="001C54DE" w:rsidRPr="00044FCE">
        <w:fldChar w:fldCharType="end"/>
      </w:r>
      <w:r w:rsidRPr="00044FCE">
        <w:rPr>
          <w:szCs w:val="22"/>
        </w:rPr>
        <w:t xml:space="preserve"> </w:t>
      </w:r>
      <w:r w:rsidR="00284869" w:rsidRPr="00044FCE">
        <w:rPr>
          <w:szCs w:val="22"/>
        </w:rPr>
        <w:t xml:space="preserve">Kupní </w:t>
      </w:r>
      <w:r w:rsidRPr="00044FCE">
        <w:rPr>
          <w:szCs w:val="22"/>
        </w:rPr>
        <w:t>smlouvy.</w:t>
      </w:r>
    </w:p>
    <w:p w14:paraId="11326C8B" w14:textId="77777777" w:rsidR="001D0F7C" w:rsidRPr="00044FCE" w:rsidRDefault="001D0F7C" w:rsidP="0095688C">
      <w:pPr>
        <w:rPr>
          <w:szCs w:val="22"/>
        </w:rPr>
      </w:pPr>
      <w:bookmarkStart w:id="39" w:name="_Toc380671107"/>
    </w:p>
    <w:p w14:paraId="567AC6AB" w14:textId="77777777" w:rsidR="001D0F7C" w:rsidRPr="00044FCE" w:rsidRDefault="001D0F7C" w:rsidP="0095688C">
      <w:pPr>
        <w:rPr>
          <w:szCs w:val="22"/>
        </w:rPr>
      </w:pPr>
    </w:p>
    <w:p w14:paraId="3F247479" w14:textId="77777777" w:rsidR="007F22C9" w:rsidRPr="00044FCE" w:rsidRDefault="00E070C1" w:rsidP="00177F42">
      <w:pPr>
        <w:pStyle w:val="Nadpis1"/>
        <w:keepLines w:val="0"/>
        <w:rPr>
          <w:szCs w:val="22"/>
        </w:rPr>
      </w:pPr>
      <w:bookmarkStart w:id="40" w:name="_Toc383117519"/>
      <w:r w:rsidRPr="00044FCE">
        <w:rPr>
          <w:szCs w:val="22"/>
        </w:rPr>
        <w:t xml:space="preserve">NABYTÍ </w:t>
      </w:r>
      <w:r w:rsidR="007F22C9" w:rsidRPr="00044FCE">
        <w:rPr>
          <w:szCs w:val="22"/>
        </w:rPr>
        <w:t>VLASTNICKÉHO PRÁVA A</w:t>
      </w:r>
      <w:r w:rsidRPr="00044FCE">
        <w:rPr>
          <w:szCs w:val="22"/>
        </w:rPr>
        <w:t xml:space="preserve"> PŘECHOD</w:t>
      </w:r>
      <w:r w:rsidR="007F22C9" w:rsidRPr="00044FCE">
        <w:rPr>
          <w:szCs w:val="22"/>
        </w:rPr>
        <w:t xml:space="preserve"> NEBEZPEČÍ ŠKODY</w:t>
      </w:r>
      <w:bookmarkEnd w:id="39"/>
      <w:bookmarkEnd w:id="40"/>
    </w:p>
    <w:p w14:paraId="74952470" w14:textId="77777777" w:rsidR="002248D0" w:rsidRPr="00044FCE" w:rsidRDefault="002248D0" w:rsidP="00177F42">
      <w:pPr>
        <w:keepNext/>
        <w:rPr>
          <w:szCs w:val="22"/>
          <w:lang w:eastAsia="ar-SA"/>
        </w:rPr>
      </w:pPr>
    </w:p>
    <w:p w14:paraId="18A3DEC4" w14:textId="36E3BC04" w:rsidR="007F22C9" w:rsidRPr="00044FCE" w:rsidRDefault="00CD4D23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Vlastnické právo k Předmětu koupě Kupující nabývá okamžikem, kdy Prodávající splní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odstavce </w:t>
      </w:r>
      <w:r w:rsidR="001C54DE" w:rsidRPr="00044FCE">
        <w:fldChar w:fldCharType="begin"/>
      </w:r>
      <w:r w:rsidR="001C54DE" w:rsidRPr="00044FCE">
        <w:instrText xml:space="preserve"> REF _Ref383124412 \n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44</w:t>
      </w:r>
      <w:r w:rsidR="001C54DE" w:rsidRPr="00044FCE">
        <w:fldChar w:fldCharType="end"/>
      </w:r>
      <w:r w:rsidRPr="00044FCE">
        <w:rPr>
          <w:szCs w:val="22"/>
        </w:rPr>
        <w:t xml:space="preserve"> Kupní smlouvy povinnost odevzdat Předmět koupě</w:t>
      </w:r>
      <w:r w:rsidR="00160281" w:rsidRPr="00044FCE">
        <w:rPr>
          <w:szCs w:val="22"/>
        </w:rPr>
        <w:t xml:space="preserve"> Kupujícímu</w:t>
      </w:r>
      <w:r w:rsidRPr="00044FCE">
        <w:rPr>
          <w:szCs w:val="22"/>
        </w:rPr>
        <w:t>.</w:t>
      </w:r>
    </w:p>
    <w:p w14:paraId="61A5C544" w14:textId="77777777" w:rsidR="00D1779D" w:rsidRPr="00044FCE" w:rsidRDefault="00D1779D" w:rsidP="0095688C">
      <w:pPr>
        <w:ind w:left="567"/>
        <w:jc w:val="both"/>
        <w:rPr>
          <w:szCs w:val="22"/>
        </w:rPr>
      </w:pPr>
    </w:p>
    <w:p w14:paraId="2F8DA728" w14:textId="6DA46689" w:rsidR="008D02AF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Nebezpečí škody na Předmětu koupě přechází na Kupujícího okamžikem, kdy </w:t>
      </w:r>
      <w:r w:rsidR="008D02AF" w:rsidRPr="00044FCE">
        <w:rPr>
          <w:szCs w:val="22"/>
        </w:rPr>
        <w:t xml:space="preserve">Prodávající splní </w:t>
      </w:r>
      <w:r w:rsidR="00EF04C1" w:rsidRPr="00044FCE">
        <w:rPr>
          <w:szCs w:val="22"/>
        </w:rPr>
        <w:t>podle</w:t>
      </w:r>
      <w:r w:rsidR="008D02AF" w:rsidRPr="00044FCE">
        <w:rPr>
          <w:szCs w:val="22"/>
        </w:rPr>
        <w:t xml:space="preserve"> odstavce </w:t>
      </w:r>
      <w:r w:rsidR="001C54DE" w:rsidRPr="00044FCE">
        <w:fldChar w:fldCharType="begin"/>
      </w:r>
      <w:r w:rsidR="001C54DE" w:rsidRPr="00044FCE">
        <w:instrText xml:space="preserve"> REF _Ref383124412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44</w:t>
      </w:r>
      <w:r w:rsidR="001C54DE" w:rsidRPr="00044FCE">
        <w:fldChar w:fldCharType="end"/>
      </w:r>
      <w:r w:rsidR="008D02AF" w:rsidRPr="00044FCE">
        <w:rPr>
          <w:szCs w:val="22"/>
        </w:rPr>
        <w:t xml:space="preserve"> </w:t>
      </w:r>
      <w:r w:rsidR="00A1097B" w:rsidRPr="00044FCE">
        <w:rPr>
          <w:szCs w:val="22"/>
        </w:rPr>
        <w:t xml:space="preserve">Kupní smlouvy </w:t>
      </w:r>
      <w:r w:rsidR="008D02AF" w:rsidRPr="00044FCE">
        <w:rPr>
          <w:szCs w:val="22"/>
        </w:rPr>
        <w:t>povinnost odevzdat Předmět koupě</w:t>
      </w:r>
      <w:r w:rsidR="00160281" w:rsidRPr="00044FCE">
        <w:rPr>
          <w:szCs w:val="22"/>
        </w:rPr>
        <w:t xml:space="preserve"> Kupujícímu</w:t>
      </w:r>
      <w:r w:rsidR="008D02AF" w:rsidRPr="00044FCE">
        <w:rPr>
          <w:szCs w:val="22"/>
        </w:rPr>
        <w:t>.</w:t>
      </w:r>
    </w:p>
    <w:p w14:paraId="6852811F" w14:textId="77777777" w:rsidR="00382EF0" w:rsidRPr="00044FCE" w:rsidRDefault="00382EF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40306910" w14:textId="77777777" w:rsidR="00382EF0" w:rsidRPr="00044FCE" w:rsidRDefault="006204A7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Smluvní strany se dohodly, že </w:t>
      </w:r>
      <w:r w:rsidR="00382EF0" w:rsidRPr="00044FCE">
        <w:rPr>
          <w:szCs w:val="22"/>
        </w:rPr>
        <w:t>§ 2121 – 2123 Občanského zákoníku a rovněž obchodní zvyklosti, jež jsou svým smyslem nebo účinky stejné nebo obdobné uvedeným ustanovením, se ne</w:t>
      </w:r>
      <w:r w:rsidRPr="00044FCE">
        <w:rPr>
          <w:szCs w:val="22"/>
        </w:rPr>
        <w:t>po</w:t>
      </w:r>
      <w:r w:rsidR="00382EF0" w:rsidRPr="00044FCE">
        <w:rPr>
          <w:szCs w:val="22"/>
        </w:rPr>
        <w:t>užijí.</w:t>
      </w:r>
    </w:p>
    <w:p w14:paraId="1C3B6CBF" w14:textId="77777777" w:rsidR="002248D0" w:rsidRPr="00044FCE" w:rsidRDefault="002248D0" w:rsidP="0095688C">
      <w:pPr>
        <w:rPr>
          <w:szCs w:val="22"/>
        </w:rPr>
      </w:pPr>
      <w:bookmarkStart w:id="41" w:name="_Toc380671108"/>
    </w:p>
    <w:p w14:paraId="2EC79E60" w14:textId="77777777" w:rsidR="002248D0" w:rsidRPr="00044FCE" w:rsidRDefault="002248D0" w:rsidP="0095688C">
      <w:pPr>
        <w:rPr>
          <w:szCs w:val="22"/>
        </w:rPr>
      </w:pPr>
    </w:p>
    <w:p w14:paraId="3B138B30" w14:textId="77777777" w:rsidR="007F22C9" w:rsidRPr="00044FCE" w:rsidRDefault="007F22C9" w:rsidP="00397AA7">
      <w:pPr>
        <w:pStyle w:val="Nadpis1"/>
        <w:keepLines w:val="0"/>
        <w:rPr>
          <w:szCs w:val="22"/>
        </w:rPr>
      </w:pPr>
      <w:bookmarkStart w:id="42" w:name="_Toc383117520"/>
      <w:r w:rsidRPr="00044FCE">
        <w:rPr>
          <w:szCs w:val="22"/>
        </w:rPr>
        <w:t>VADY PLNĚNÍ A ZÁRUKA</w:t>
      </w:r>
      <w:bookmarkEnd w:id="41"/>
      <w:bookmarkEnd w:id="42"/>
    </w:p>
    <w:p w14:paraId="77CF80C2" w14:textId="77777777" w:rsidR="002248D0" w:rsidRPr="00044FCE" w:rsidRDefault="002248D0" w:rsidP="00397AA7">
      <w:pPr>
        <w:keepNext/>
        <w:rPr>
          <w:szCs w:val="22"/>
          <w:lang w:eastAsia="ar-SA"/>
        </w:rPr>
      </w:pPr>
    </w:p>
    <w:p w14:paraId="6E8B87E3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bookmarkStart w:id="43" w:name="_Ref380659949"/>
      <w:r w:rsidRPr="00044FCE">
        <w:rPr>
          <w:szCs w:val="22"/>
        </w:rPr>
        <w:t>Předmět koupě</w:t>
      </w:r>
      <w:r w:rsidR="00483D68" w:rsidRPr="00044FCE">
        <w:rPr>
          <w:szCs w:val="22"/>
        </w:rPr>
        <w:t xml:space="preserve"> </w:t>
      </w:r>
      <w:r w:rsidRPr="00044FCE">
        <w:rPr>
          <w:szCs w:val="22"/>
        </w:rPr>
        <w:t>musí být prost</w:t>
      </w:r>
      <w:r w:rsidR="00A8118C" w:rsidRPr="00044FCE">
        <w:rPr>
          <w:szCs w:val="22"/>
        </w:rPr>
        <w:t>ý</w:t>
      </w:r>
      <w:r w:rsidRPr="00044FCE">
        <w:rPr>
          <w:szCs w:val="22"/>
        </w:rPr>
        <w:t xml:space="preserve"> všech faktických a právních vad a Prodávající je povinen zajistit, aby dodáním a užíváním Předmětu koupě nebyla porušena práva Prodávajícího nebo </w:t>
      </w:r>
      <w:r w:rsidR="003F5744" w:rsidRPr="00044FCE">
        <w:rPr>
          <w:szCs w:val="22"/>
        </w:rPr>
        <w:t>jiných</w:t>
      </w:r>
      <w:r w:rsidRPr="00044FCE">
        <w:rPr>
          <w:szCs w:val="22"/>
        </w:rPr>
        <w:t xml:space="preserve"> osob vyplývající z práv duševního vlastnictví.</w:t>
      </w:r>
      <w:bookmarkEnd w:id="43"/>
      <w:r w:rsidRPr="00044FCE">
        <w:rPr>
          <w:szCs w:val="22"/>
        </w:rPr>
        <w:t xml:space="preserve"> </w:t>
      </w:r>
      <w:r w:rsidR="008834C9" w:rsidRPr="00044FCE">
        <w:rPr>
          <w:szCs w:val="22"/>
        </w:rPr>
        <w:t xml:space="preserve">Předmět </w:t>
      </w:r>
      <w:r w:rsidR="006332C8" w:rsidRPr="00044FCE">
        <w:rPr>
          <w:szCs w:val="22"/>
        </w:rPr>
        <w:t xml:space="preserve">koupě </w:t>
      </w:r>
      <w:r w:rsidRPr="00044FCE">
        <w:rPr>
          <w:szCs w:val="22"/>
        </w:rPr>
        <w:t xml:space="preserve">má právní vadu, pokud k němu uplatňuje právo </w:t>
      </w:r>
      <w:r w:rsidR="004E6BAB" w:rsidRPr="00044FCE">
        <w:rPr>
          <w:szCs w:val="22"/>
        </w:rPr>
        <w:t>jiná</w:t>
      </w:r>
      <w:r w:rsidR="005C6B5F" w:rsidRPr="00044FCE">
        <w:rPr>
          <w:szCs w:val="22"/>
        </w:rPr>
        <w:t xml:space="preserve"> </w:t>
      </w:r>
      <w:r w:rsidRPr="00044FCE">
        <w:rPr>
          <w:szCs w:val="22"/>
        </w:rPr>
        <w:t>osoba.</w:t>
      </w:r>
    </w:p>
    <w:p w14:paraId="79E90194" w14:textId="77777777" w:rsidR="00483D68" w:rsidRPr="00044FCE" w:rsidRDefault="00483D68" w:rsidP="0095688C">
      <w:pPr>
        <w:ind w:left="567"/>
        <w:jc w:val="both"/>
        <w:rPr>
          <w:szCs w:val="22"/>
        </w:rPr>
      </w:pPr>
    </w:p>
    <w:p w14:paraId="7AEE7D2E" w14:textId="7D2021FB" w:rsidR="007F22C9" w:rsidRPr="00044FCE" w:rsidRDefault="00666ED4" w:rsidP="001B5F8B">
      <w:pPr>
        <w:numPr>
          <w:ilvl w:val="0"/>
          <w:numId w:val="1"/>
        </w:numPr>
        <w:jc w:val="both"/>
        <w:rPr>
          <w:szCs w:val="22"/>
        </w:rPr>
      </w:pPr>
      <w:bookmarkStart w:id="44" w:name="_Ref380659994"/>
      <w:r w:rsidRPr="00044FCE">
        <w:rPr>
          <w:szCs w:val="22"/>
        </w:rPr>
        <w:t xml:space="preserve">Prodávající poskytuje Kupujícímu záruku za jakost Předmětu koupě, jíž se Prodávající zaručuje, že Předmět koupě bude po záruční dobu způsobilý pro použití k účelu stanovenému Kupní smlouvou a že si zachová vlastnosti sjednané Kupní smlouvou a nebude mít právní vady. </w:t>
      </w:r>
      <w:bookmarkEnd w:id="44"/>
      <w:r w:rsidR="00833253" w:rsidRPr="00D67D19">
        <w:rPr>
          <w:szCs w:val="22"/>
        </w:rPr>
        <w:t xml:space="preserve">Záruční doba činí </w:t>
      </w:r>
      <w:r w:rsidR="008E6D9F">
        <w:rPr>
          <w:szCs w:val="22"/>
        </w:rPr>
        <w:t xml:space="preserve">minimálně </w:t>
      </w:r>
      <w:r w:rsidR="00833253" w:rsidRPr="00F66C35">
        <w:rPr>
          <w:b/>
          <w:szCs w:val="22"/>
          <w:lang w:eastAsia="en-US" w:bidi="en-US"/>
        </w:rPr>
        <w:t>24</w:t>
      </w:r>
      <w:r w:rsidR="00833253" w:rsidRPr="00F66C35">
        <w:rPr>
          <w:b/>
          <w:szCs w:val="22"/>
        </w:rPr>
        <w:t xml:space="preserve"> měsíců</w:t>
      </w:r>
      <w:r w:rsidR="00833253" w:rsidRPr="00D67D19">
        <w:rPr>
          <w:szCs w:val="22"/>
        </w:rPr>
        <w:t xml:space="preserve"> (dále jen „</w:t>
      </w:r>
      <w:r w:rsidR="00833253" w:rsidRPr="00D67D19">
        <w:rPr>
          <w:b/>
          <w:i/>
          <w:szCs w:val="22"/>
        </w:rPr>
        <w:t>Záruční doba</w:t>
      </w:r>
      <w:r w:rsidR="00833253" w:rsidRPr="00D67D19">
        <w:rPr>
          <w:szCs w:val="22"/>
        </w:rPr>
        <w:t xml:space="preserve">“). </w:t>
      </w:r>
      <w:r w:rsidR="005D141D" w:rsidRPr="00044FCE">
        <w:rPr>
          <w:szCs w:val="22"/>
        </w:rPr>
        <w:t xml:space="preserve">Záruční doba </w:t>
      </w:r>
      <w:r w:rsidR="00E84E55" w:rsidRPr="00044FCE">
        <w:rPr>
          <w:szCs w:val="22"/>
        </w:rPr>
        <w:t xml:space="preserve">k dodanému Předmětu koupě </w:t>
      </w:r>
      <w:r w:rsidR="005D141D" w:rsidRPr="00044FCE">
        <w:rPr>
          <w:szCs w:val="22"/>
        </w:rPr>
        <w:t xml:space="preserve">začíná běžet dnem, kdy Prodávající splní </w:t>
      </w:r>
      <w:r w:rsidR="00EF04C1" w:rsidRPr="00044FCE">
        <w:rPr>
          <w:szCs w:val="22"/>
        </w:rPr>
        <w:t>podle</w:t>
      </w:r>
      <w:r w:rsidR="005D141D" w:rsidRPr="00044FCE">
        <w:rPr>
          <w:szCs w:val="22"/>
        </w:rPr>
        <w:t xml:space="preserve"> odstavce </w:t>
      </w:r>
      <w:r w:rsidR="001C54DE" w:rsidRPr="00044FCE">
        <w:fldChar w:fldCharType="begin"/>
      </w:r>
      <w:r w:rsidR="001C54DE" w:rsidRPr="00044FCE">
        <w:instrText xml:space="preserve"> REF _Ref383124412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44</w:t>
      </w:r>
      <w:r w:rsidR="001C54DE" w:rsidRPr="00044FCE">
        <w:fldChar w:fldCharType="end"/>
      </w:r>
      <w:r w:rsidR="005D141D" w:rsidRPr="00044FCE">
        <w:rPr>
          <w:szCs w:val="22"/>
        </w:rPr>
        <w:t xml:space="preserve"> Kupní smlouvy povinnost odevzdat Předmět koupě</w:t>
      </w:r>
      <w:r w:rsidR="00E84E55" w:rsidRPr="00044FCE">
        <w:rPr>
          <w:szCs w:val="22"/>
        </w:rPr>
        <w:t xml:space="preserve"> Kupujícímu</w:t>
      </w:r>
      <w:r w:rsidR="005D141D" w:rsidRPr="00044FCE">
        <w:rPr>
          <w:szCs w:val="22"/>
        </w:rPr>
        <w:t>.</w:t>
      </w:r>
    </w:p>
    <w:p w14:paraId="2A4535A3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C2785A8" w14:textId="77777777" w:rsidR="00EB0402" w:rsidRPr="00044FCE" w:rsidRDefault="0043528D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Předmět koupě bude </w:t>
      </w:r>
      <w:r w:rsidR="007F4F3B" w:rsidRPr="00044FCE">
        <w:rPr>
          <w:szCs w:val="22"/>
        </w:rPr>
        <w:t xml:space="preserve">vadný, </w:t>
      </w:r>
      <w:r w:rsidRPr="00044FCE">
        <w:rPr>
          <w:szCs w:val="22"/>
        </w:rPr>
        <w:t>nebude-li:</w:t>
      </w:r>
    </w:p>
    <w:p w14:paraId="533F56E5" w14:textId="77777777" w:rsidR="00301B3F" w:rsidRPr="00044FCE" w:rsidRDefault="0043528D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při převzetí Kupujícím</w:t>
      </w:r>
      <w:r w:rsidR="006E09CE" w:rsidRPr="00044FCE">
        <w:rPr>
          <w:szCs w:val="22"/>
        </w:rPr>
        <w:t xml:space="preserve"> </w:t>
      </w:r>
      <w:r w:rsidR="009712FA" w:rsidRPr="00044FCE">
        <w:rPr>
          <w:szCs w:val="22"/>
        </w:rPr>
        <w:t xml:space="preserve">nebo kdykoli v průběhu Záruční doby </w:t>
      </w:r>
      <w:r w:rsidR="00301B3F" w:rsidRPr="00044FCE">
        <w:rPr>
          <w:szCs w:val="22"/>
        </w:rPr>
        <w:t xml:space="preserve">mít vlastnosti </w:t>
      </w:r>
      <w:r w:rsidR="009712FA" w:rsidRPr="00044FCE">
        <w:rPr>
          <w:szCs w:val="22"/>
        </w:rPr>
        <w:t>sjednané</w:t>
      </w:r>
      <w:r w:rsidR="00301B3F" w:rsidRPr="00044FCE">
        <w:rPr>
          <w:szCs w:val="22"/>
        </w:rPr>
        <w:t xml:space="preserve"> Kupní smlouvou </w:t>
      </w:r>
      <w:r w:rsidR="006E09CE" w:rsidRPr="00044FCE">
        <w:rPr>
          <w:szCs w:val="22"/>
        </w:rPr>
        <w:t>nebo</w:t>
      </w:r>
    </w:p>
    <w:p w14:paraId="3FF5795D" w14:textId="77777777" w:rsidR="00301B3F" w:rsidRPr="00044FCE" w:rsidRDefault="009712FA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při převzetí Kupujícím nebo kdykoli v průběhu Záruční doby </w:t>
      </w:r>
      <w:r w:rsidR="00301B3F" w:rsidRPr="00044FCE">
        <w:rPr>
          <w:szCs w:val="22"/>
        </w:rPr>
        <w:t xml:space="preserve">způsobilý pro použití k účelu </w:t>
      </w:r>
      <w:r w:rsidR="00576334" w:rsidRPr="00044FCE">
        <w:rPr>
          <w:szCs w:val="22"/>
        </w:rPr>
        <w:t>sjednanému</w:t>
      </w:r>
      <w:r w:rsidR="00301B3F" w:rsidRPr="00044FCE">
        <w:rPr>
          <w:szCs w:val="22"/>
        </w:rPr>
        <w:t xml:space="preserve"> Kupní smlouvou nebo</w:t>
      </w:r>
    </w:p>
    <w:p w14:paraId="473DCD63" w14:textId="77777777" w:rsidR="0043528D" w:rsidRPr="00044FCE" w:rsidRDefault="009712FA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při převzetí Kupujícím nebo kdykoli v průběhu Záruční doby prostý právních vad</w:t>
      </w:r>
      <w:r w:rsidR="0043528D" w:rsidRPr="00044FCE">
        <w:rPr>
          <w:szCs w:val="22"/>
        </w:rPr>
        <w:t>.</w:t>
      </w:r>
    </w:p>
    <w:p w14:paraId="28FD1852" w14:textId="77777777" w:rsidR="0043528D" w:rsidRPr="00044FCE" w:rsidRDefault="0043528D" w:rsidP="0095688C">
      <w:pPr>
        <w:ind w:left="567"/>
        <w:jc w:val="both"/>
        <w:rPr>
          <w:szCs w:val="22"/>
        </w:rPr>
      </w:pPr>
    </w:p>
    <w:p w14:paraId="109AD4F6" w14:textId="1D1C654B" w:rsidR="008F1066" w:rsidRPr="00044FCE" w:rsidRDefault="00A31AA2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Související </w:t>
      </w:r>
      <w:r w:rsidR="00DF4D32" w:rsidRPr="00044FCE">
        <w:rPr>
          <w:szCs w:val="22"/>
        </w:rPr>
        <w:t>plnění musí být prosta faktický</w:t>
      </w:r>
      <w:r w:rsidR="00D46DB3" w:rsidRPr="00044FCE">
        <w:rPr>
          <w:szCs w:val="22"/>
        </w:rPr>
        <w:t>ch</w:t>
      </w:r>
      <w:r w:rsidR="00DF4D32" w:rsidRPr="00044FCE">
        <w:rPr>
          <w:szCs w:val="22"/>
        </w:rPr>
        <w:t xml:space="preserve"> a právních vad. </w:t>
      </w:r>
      <w:r w:rsidR="0062741D" w:rsidRPr="00044FCE">
        <w:rPr>
          <w:szCs w:val="22"/>
        </w:rPr>
        <w:t xml:space="preserve">Související </w:t>
      </w:r>
      <w:r w:rsidR="00DF4D32" w:rsidRPr="00044FCE">
        <w:rPr>
          <w:szCs w:val="22"/>
        </w:rPr>
        <w:t>plnění budou vadná, nebudou-li v souladu s pokyny Kupujícího, Kupní smlouvou nebo právními předpisy.</w:t>
      </w:r>
      <w:r w:rsidR="008F1066" w:rsidRPr="00044FCE">
        <w:rPr>
          <w:szCs w:val="22"/>
        </w:rPr>
        <w:t xml:space="preserve"> Týká-li se vada </w:t>
      </w:r>
      <w:r w:rsidR="0062741D" w:rsidRPr="00044FCE">
        <w:rPr>
          <w:szCs w:val="22"/>
        </w:rPr>
        <w:t xml:space="preserve">Souvisejícího </w:t>
      </w:r>
      <w:r w:rsidR="008F1066" w:rsidRPr="00044FCE">
        <w:rPr>
          <w:szCs w:val="22"/>
        </w:rPr>
        <w:t xml:space="preserve">plnění, </w:t>
      </w:r>
      <w:r w:rsidR="006204A7" w:rsidRPr="00044FCE">
        <w:rPr>
          <w:szCs w:val="22"/>
        </w:rPr>
        <w:t>po</w:t>
      </w:r>
      <w:r w:rsidR="008F1066" w:rsidRPr="00044FCE">
        <w:rPr>
          <w:szCs w:val="22"/>
        </w:rPr>
        <w:t>užijí se u</w:t>
      </w:r>
      <w:r w:rsidR="006204A7" w:rsidRPr="00044FCE">
        <w:rPr>
          <w:szCs w:val="22"/>
        </w:rPr>
        <w:t>jednání</w:t>
      </w:r>
      <w:r w:rsidR="008F1066" w:rsidRPr="00044FCE">
        <w:rPr>
          <w:szCs w:val="22"/>
        </w:rPr>
        <w:t xml:space="preserve"> odstavců</w:t>
      </w:r>
      <w:r w:rsidR="007244B8">
        <w:rPr>
          <w:szCs w:val="22"/>
        </w:rPr>
        <w:t xml:space="preserve"> </w:t>
      </w:r>
      <w:r w:rsidR="007244B8">
        <w:rPr>
          <w:szCs w:val="22"/>
        </w:rPr>
        <w:fldChar w:fldCharType="begin"/>
      </w:r>
      <w:r w:rsidR="007244B8">
        <w:rPr>
          <w:szCs w:val="22"/>
        </w:rPr>
        <w:instrText xml:space="preserve"> REF _Ref166763499 \r \h </w:instrText>
      </w:r>
      <w:r w:rsidR="007244B8">
        <w:rPr>
          <w:szCs w:val="22"/>
        </w:rPr>
      </w:r>
      <w:r w:rsidR="007244B8">
        <w:rPr>
          <w:szCs w:val="22"/>
        </w:rPr>
        <w:fldChar w:fldCharType="separate"/>
      </w:r>
      <w:r w:rsidR="006200E8">
        <w:rPr>
          <w:szCs w:val="22"/>
        </w:rPr>
        <w:t>70</w:t>
      </w:r>
      <w:r w:rsidR="007244B8">
        <w:rPr>
          <w:szCs w:val="22"/>
        </w:rPr>
        <w:fldChar w:fldCharType="end"/>
      </w:r>
      <w:r w:rsidR="007244B8">
        <w:rPr>
          <w:szCs w:val="22"/>
        </w:rPr>
        <w:t xml:space="preserve"> </w:t>
      </w:r>
      <w:r w:rsidR="008F1066" w:rsidRPr="00044FCE">
        <w:rPr>
          <w:szCs w:val="22"/>
        </w:rPr>
        <w:t>–</w:t>
      </w:r>
      <w:r w:rsidR="007244B8">
        <w:fldChar w:fldCharType="begin"/>
      </w:r>
      <w:r w:rsidR="007244B8">
        <w:rPr>
          <w:szCs w:val="22"/>
        </w:rPr>
        <w:instrText xml:space="preserve"> REF _Ref166763514 \r \h </w:instrText>
      </w:r>
      <w:r w:rsidR="007244B8">
        <w:fldChar w:fldCharType="separate"/>
      </w:r>
      <w:r w:rsidR="006200E8">
        <w:rPr>
          <w:szCs w:val="22"/>
        </w:rPr>
        <w:t>79</w:t>
      </w:r>
      <w:r w:rsidR="007244B8">
        <w:fldChar w:fldCharType="end"/>
      </w:r>
      <w:r w:rsidR="007244B8">
        <w:t xml:space="preserve"> </w:t>
      </w:r>
      <w:r w:rsidR="006D0AC8" w:rsidRPr="00044FCE">
        <w:rPr>
          <w:szCs w:val="22"/>
        </w:rPr>
        <w:t xml:space="preserve">Kupní smlouvy </w:t>
      </w:r>
      <w:r w:rsidR="008F1066" w:rsidRPr="00044FCE">
        <w:rPr>
          <w:szCs w:val="22"/>
        </w:rPr>
        <w:t>obdobně.</w:t>
      </w:r>
    </w:p>
    <w:p w14:paraId="1EE8ACAC" w14:textId="77777777" w:rsidR="00DF4D32" w:rsidRPr="00044FCE" w:rsidRDefault="00DF4D32" w:rsidP="0095688C">
      <w:pPr>
        <w:ind w:left="567"/>
        <w:jc w:val="both"/>
        <w:rPr>
          <w:szCs w:val="22"/>
        </w:rPr>
      </w:pPr>
    </w:p>
    <w:p w14:paraId="5F350B03" w14:textId="77777777" w:rsidR="007F22C9" w:rsidRPr="00044FCE" w:rsidRDefault="003F35EE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t>Kupující má práva z vadného plnění i v případě, jedná-li se o vadu, kterou musel s vynaložením obvyklé pozornosti poznat již při uzavření Kupní smlouvy nebo při převzetí Předmětu koupě.</w:t>
      </w:r>
    </w:p>
    <w:p w14:paraId="10F46BB4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BD4844D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Prodávající nenese odpovědnost za vady způsobené Kupujícím nebo </w:t>
      </w:r>
      <w:r w:rsidR="003F5744" w:rsidRPr="00044FCE">
        <w:rPr>
          <w:szCs w:val="22"/>
        </w:rPr>
        <w:t>jinými</w:t>
      </w:r>
      <w:r w:rsidRPr="00044FCE">
        <w:rPr>
          <w:szCs w:val="22"/>
        </w:rPr>
        <w:t xml:space="preserve"> osobami, ledaže Kupující nebo takové osoby postupovaly v souladu s </w:t>
      </w:r>
      <w:r w:rsidR="00CE3E03" w:rsidRPr="00044FCE">
        <w:rPr>
          <w:szCs w:val="22"/>
        </w:rPr>
        <w:t>dokumenty</w:t>
      </w:r>
      <w:r w:rsidRPr="00044FCE">
        <w:rPr>
          <w:szCs w:val="22"/>
        </w:rPr>
        <w:t xml:space="preserve"> nebo pokyny, k</w:t>
      </w:r>
      <w:r w:rsidR="00CE3E03" w:rsidRPr="00044FCE">
        <w:rPr>
          <w:szCs w:val="22"/>
        </w:rPr>
        <w:t>teré obdržel</w:t>
      </w:r>
      <w:r w:rsidR="00B52F0D" w:rsidRPr="00044FCE">
        <w:rPr>
          <w:szCs w:val="22"/>
        </w:rPr>
        <w:t>y</w:t>
      </w:r>
      <w:r w:rsidR="00CE3E03" w:rsidRPr="00044FCE">
        <w:rPr>
          <w:szCs w:val="22"/>
        </w:rPr>
        <w:t xml:space="preserve"> od Prodávajícího.</w:t>
      </w:r>
    </w:p>
    <w:p w14:paraId="72E44261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9D37D39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lastRenderedPageBreak/>
        <w:t xml:space="preserve">Kupující nemá práva z vadného plnění, způsobila-li vadu po přechodu nebezpečí škody na věci na Kupujícího vnější událost. To neplatí, způsobil-li vadu Prodávající nebo jakákoliv </w:t>
      </w:r>
      <w:r w:rsidR="003F5744" w:rsidRPr="00044FCE">
        <w:rPr>
          <w:szCs w:val="22"/>
        </w:rPr>
        <w:t>jiná</w:t>
      </w:r>
      <w:r w:rsidRPr="00044FCE">
        <w:rPr>
          <w:szCs w:val="22"/>
        </w:rPr>
        <w:t xml:space="preserve"> osoba, jejímž prostřednictvím plnil své povinnosti vyplývající z Kupní smlouvy.</w:t>
      </w:r>
    </w:p>
    <w:p w14:paraId="0177C276" w14:textId="77777777" w:rsidR="00CE3E03" w:rsidRPr="00044FCE" w:rsidRDefault="00CE3E03" w:rsidP="0095688C">
      <w:pPr>
        <w:rPr>
          <w:szCs w:val="22"/>
        </w:rPr>
      </w:pPr>
    </w:p>
    <w:p w14:paraId="6A6BD8AB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neodpovídá za vady spočívající v opotřebení Předmětu koupě, které je obvyklé u věcí stejného nebo obdobného druhu jako Předmět koupě.</w:t>
      </w:r>
    </w:p>
    <w:p w14:paraId="466413FB" w14:textId="77777777" w:rsidR="00C8035A" w:rsidRPr="00044FCE" w:rsidRDefault="00C8035A" w:rsidP="0095688C">
      <w:pPr>
        <w:jc w:val="both"/>
        <w:rPr>
          <w:szCs w:val="22"/>
        </w:rPr>
      </w:pPr>
    </w:p>
    <w:p w14:paraId="085F4CCB" w14:textId="77777777" w:rsidR="00C8035A" w:rsidRPr="00044FCE" w:rsidRDefault="00C8035A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odpovídá za vady spočívající v opotřebení Předmětu koupě, ke kterému do konce Záruční doby vzhledem k požadavkům Kupní smlouvy na jakost a provedení Předmětu koupě nemělo dojít.</w:t>
      </w:r>
    </w:p>
    <w:p w14:paraId="4B11BB99" w14:textId="77777777" w:rsidR="00CE3E03" w:rsidRPr="00044FCE" w:rsidRDefault="00CE3E03" w:rsidP="0095688C">
      <w:pPr>
        <w:rPr>
          <w:szCs w:val="22"/>
        </w:rPr>
      </w:pPr>
    </w:p>
    <w:p w14:paraId="0256AABD" w14:textId="77777777" w:rsidR="002248D0" w:rsidRPr="00044FCE" w:rsidRDefault="002248D0" w:rsidP="0095688C">
      <w:pPr>
        <w:rPr>
          <w:szCs w:val="22"/>
        </w:rPr>
      </w:pPr>
      <w:bookmarkStart w:id="45" w:name="_Toc380671109"/>
    </w:p>
    <w:p w14:paraId="51E0B315" w14:textId="77777777" w:rsidR="007F22C9" w:rsidRPr="00044FCE" w:rsidRDefault="007F22C9" w:rsidP="00397AA7">
      <w:pPr>
        <w:pStyle w:val="Nadpis1"/>
        <w:keepLines w:val="0"/>
        <w:rPr>
          <w:szCs w:val="22"/>
        </w:rPr>
      </w:pPr>
      <w:bookmarkStart w:id="46" w:name="_Toc383117521"/>
      <w:r w:rsidRPr="00044FCE">
        <w:rPr>
          <w:szCs w:val="22"/>
        </w:rPr>
        <w:t>UPLATNĚNÍ PRÁV Z VADNÉHO PLNĚNÍ</w:t>
      </w:r>
      <w:bookmarkEnd w:id="45"/>
      <w:bookmarkEnd w:id="46"/>
    </w:p>
    <w:p w14:paraId="3442FCBB" w14:textId="77777777" w:rsidR="002248D0" w:rsidRPr="00044FCE" w:rsidRDefault="002248D0" w:rsidP="00397AA7">
      <w:pPr>
        <w:keepNext/>
        <w:rPr>
          <w:szCs w:val="22"/>
          <w:lang w:eastAsia="ar-SA"/>
        </w:rPr>
      </w:pPr>
    </w:p>
    <w:p w14:paraId="08E66316" w14:textId="77777777" w:rsidR="007F22C9" w:rsidRPr="00044FCE" w:rsidRDefault="003D3828" w:rsidP="001B5F8B">
      <w:pPr>
        <w:numPr>
          <w:ilvl w:val="0"/>
          <w:numId w:val="1"/>
        </w:numPr>
        <w:jc w:val="both"/>
        <w:rPr>
          <w:szCs w:val="22"/>
        </w:rPr>
      </w:pPr>
      <w:bookmarkStart w:id="47" w:name="_Ref380414033"/>
      <w:r w:rsidRPr="00044FCE">
        <w:rPr>
          <w:szCs w:val="22"/>
        </w:rPr>
        <w:t>Má-li Předmět koupě vad</w:t>
      </w:r>
      <w:r w:rsidR="00894E39" w:rsidRPr="00044FCE">
        <w:rPr>
          <w:szCs w:val="22"/>
        </w:rPr>
        <w:t>u</w:t>
      </w:r>
      <w:r w:rsidRPr="00044FCE">
        <w:rPr>
          <w:szCs w:val="22"/>
        </w:rPr>
        <w:t xml:space="preserve"> a o</w:t>
      </w:r>
      <w:r w:rsidR="007F22C9" w:rsidRPr="00044FCE">
        <w:rPr>
          <w:szCs w:val="22"/>
        </w:rPr>
        <w:t>dpovídá-li Prodávající za</w:t>
      </w:r>
      <w:r w:rsidRPr="00044FCE">
        <w:rPr>
          <w:szCs w:val="22"/>
        </w:rPr>
        <w:t xml:space="preserve"> </w:t>
      </w:r>
      <w:r w:rsidR="00716398" w:rsidRPr="00044FCE">
        <w:rPr>
          <w:szCs w:val="22"/>
        </w:rPr>
        <w:t xml:space="preserve">tuto vadu </w:t>
      </w:r>
      <w:r w:rsidR="007F22C9" w:rsidRPr="00044FCE">
        <w:rPr>
          <w:szCs w:val="22"/>
        </w:rPr>
        <w:t>Předmětu koupě, má Kupující práva z vadného plnění.</w:t>
      </w:r>
      <w:bookmarkEnd w:id="47"/>
    </w:p>
    <w:p w14:paraId="0973EB9B" w14:textId="77777777" w:rsidR="00CE3E03" w:rsidRPr="00044FCE" w:rsidRDefault="00CE3E03" w:rsidP="0095688C">
      <w:pPr>
        <w:ind w:left="567"/>
        <w:jc w:val="both"/>
        <w:rPr>
          <w:szCs w:val="22"/>
        </w:rPr>
      </w:pPr>
    </w:p>
    <w:p w14:paraId="3F225E05" w14:textId="43545B77" w:rsidR="007F22C9" w:rsidRPr="00044FCE" w:rsidRDefault="00327EC0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je oprávněn reklamovat vady u Prodávajícího jakýmkoliv způsobem. Prodávající je povinen přijetí reklamace písemně potvrdit, a to nejpozději do 24 hodin od doručení reklamace Prodávajícímu</w:t>
      </w:r>
      <w:r w:rsidR="00666ED4" w:rsidRPr="00044FCE">
        <w:rPr>
          <w:szCs w:val="22"/>
        </w:rPr>
        <w:t>, pokud není v Kupní smlouvě stanoveno jinak</w:t>
      </w:r>
      <w:r w:rsidRPr="00044FCE">
        <w:rPr>
          <w:szCs w:val="22"/>
        </w:rPr>
        <w:t xml:space="preserve">. V reklamaci Kupující uvede popis vady nebo uvede, jak se vada projevuje. </w:t>
      </w:r>
      <w:r w:rsidRPr="00044FCE">
        <w:rPr>
          <w:rFonts w:asciiTheme="minorHAnsi" w:hAnsiTheme="minorHAnsi" w:cstheme="minorHAnsi"/>
          <w:szCs w:val="22"/>
        </w:rPr>
        <w:t>Prodávající je povinen v souvislosti s uplatňováním práv z vadného plnění podle Kupní smlouvy komunikovat s Kupujícím výhradně v českém jazyce; to platí i pro jakékoli jiné osoby pověřené Prodávajícím k jednání s Kupujícím v souvislosti s uplatňováním práv z vadného plnění podle Kupní smlouvy.</w:t>
      </w:r>
    </w:p>
    <w:p w14:paraId="247DAEF3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4AD5E8C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Vada je uplatněna včas, je-li písemná forma reklamace odeslána Prodávajícímu nejpozději v poslední den Záruční doby</w:t>
      </w:r>
      <w:r w:rsidR="003D3828" w:rsidRPr="00044FCE">
        <w:rPr>
          <w:szCs w:val="22"/>
        </w:rPr>
        <w:t xml:space="preserve"> nebo je-li mu reklamace sdělena jakoukoli jinou formou v poslední den Záruční doby</w:t>
      </w:r>
      <w:r w:rsidRPr="00044FCE">
        <w:rPr>
          <w:szCs w:val="22"/>
        </w:rPr>
        <w:t>. Připadne-li konec Záruční doby na sobotu, neděli nebo svátek, je vada včas uplatněna, je-li písemná forma reklamace odeslána Prodávajícímu nejblíže následující pracovní den</w:t>
      </w:r>
      <w:r w:rsidR="00C73A89" w:rsidRPr="00044FCE">
        <w:rPr>
          <w:szCs w:val="22"/>
        </w:rPr>
        <w:t>,</w:t>
      </w:r>
      <w:r w:rsidR="003D3828" w:rsidRPr="00044FCE">
        <w:rPr>
          <w:szCs w:val="22"/>
        </w:rPr>
        <w:t xml:space="preserve"> nebo je-li mu reklamace sdělena jakoukoli jinou formou nejblíže následující pracovní den</w:t>
      </w:r>
      <w:r w:rsidRPr="00044FCE">
        <w:rPr>
          <w:szCs w:val="22"/>
        </w:rPr>
        <w:t>.</w:t>
      </w:r>
    </w:p>
    <w:p w14:paraId="0A10D22A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425B5CAA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bookmarkStart w:id="48" w:name="_Ref380667242"/>
      <w:r w:rsidRPr="00044FCE">
        <w:rPr>
          <w:szCs w:val="22"/>
        </w:rPr>
        <w:t>Má-li Předmět koupě vady, za které Prodávající odpovídá, má Kupující právo</w:t>
      </w:r>
      <w:bookmarkEnd w:id="48"/>
      <w:r w:rsidR="005C0E92" w:rsidRPr="00044FCE">
        <w:rPr>
          <w:szCs w:val="22"/>
        </w:rPr>
        <w:t>:</w:t>
      </w:r>
    </w:p>
    <w:p w14:paraId="45FEC391" w14:textId="77777777" w:rsidR="00867B5F" w:rsidRPr="00044FCE" w:rsidRDefault="00867B5F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na dodání nového Předmětu koupě bez vad, pokud to není vzhledem k povaze vady zcela zřejmě nepřiměřené</w:t>
      </w:r>
      <w:r w:rsidR="008956C8" w:rsidRPr="00044FCE">
        <w:rPr>
          <w:szCs w:val="22"/>
        </w:rPr>
        <w:t>;</w:t>
      </w:r>
      <w:r w:rsidRPr="00044FCE">
        <w:rPr>
          <w:szCs w:val="22"/>
        </w:rPr>
        <w:t xml:space="preserve"> pokud se vada týká pouze části Předmětu koupě, může Kupující požadovat jen výměnu takové části; není-li to možné, může odstoupit od Kupní smlouvy,</w:t>
      </w:r>
      <w:r w:rsidR="0030394F" w:rsidRPr="00044FCE">
        <w:rPr>
          <w:szCs w:val="22"/>
        </w:rPr>
        <w:t xml:space="preserve"> nebo</w:t>
      </w:r>
    </w:p>
    <w:p w14:paraId="59A17B66" w14:textId="77777777" w:rsidR="00867B5F" w:rsidRPr="00044FCE" w:rsidRDefault="00867B5F" w:rsidP="001B5F8B">
      <w:pPr>
        <w:numPr>
          <w:ilvl w:val="1"/>
          <w:numId w:val="1"/>
        </w:numPr>
        <w:jc w:val="both"/>
        <w:rPr>
          <w:color w:val="000000"/>
          <w:szCs w:val="22"/>
        </w:rPr>
      </w:pPr>
      <w:r w:rsidRPr="00044FCE">
        <w:rPr>
          <w:color w:val="000000"/>
          <w:szCs w:val="22"/>
        </w:rPr>
        <w:t>na dodání chybějící části Předmětu koupě,</w:t>
      </w:r>
      <w:r w:rsidR="0030394F" w:rsidRPr="00044FCE">
        <w:rPr>
          <w:color w:val="000000"/>
          <w:szCs w:val="22"/>
        </w:rPr>
        <w:t xml:space="preserve"> nebo</w:t>
      </w:r>
    </w:p>
    <w:p w14:paraId="2307DD36" w14:textId="77777777" w:rsidR="007F22C9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na odstranění v</w:t>
      </w:r>
      <w:r w:rsidR="006A760C" w:rsidRPr="00044FCE">
        <w:rPr>
          <w:szCs w:val="22"/>
        </w:rPr>
        <w:t>ady</w:t>
      </w:r>
      <w:r w:rsidR="00867B5F" w:rsidRPr="00044FCE">
        <w:rPr>
          <w:szCs w:val="22"/>
        </w:rPr>
        <w:t xml:space="preserve"> bezplatnou</w:t>
      </w:r>
      <w:r w:rsidR="006A760C" w:rsidRPr="00044FCE">
        <w:rPr>
          <w:szCs w:val="22"/>
        </w:rPr>
        <w:t xml:space="preserve"> opravou Předmětu koupě</w:t>
      </w:r>
      <w:r w:rsidRPr="00044FCE">
        <w:rPr>
          <w:szCs w:val="22"/>
        </w:rPr>
        <w:t>,</w:t>
      </w:r>
      <w:r w:rsidR="0030394F" w:rsidRPr="00044FCE">
        <w:rPr>
          <w:szCs w:val="22"/>
        </w:rPr>
        <w:t xml:space="preserve"> nebo</w:t>
      </w:r>
    </w:p>
    <w:p w14:paraId="7FBE1C55" w14:textId="77777777" w:rsidR="007F22C9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na přiměřenou slevu z </w:t>
      </w:r>
      <w:r w:rsidR="009E6775" w:rsidRPr="00044FCE">
        <w:rPr>
          <w:szCs w:val="22"/>
        </w:rPr>
        <w:t>Ceny</w:t>
      </w:r>
      <w:r w:rsidRPr="00044FCE">
        <w:rPr>
          <w:szCs w:val="22"/>
        </w:rPr>
        <w:t>, nebo</w:t>
      </w:r>
    </w:p>
    <w:p w14:paraId="3B51E02A" w14:textId="77777777" w:rsidR="007F22C9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odstoupit od Kupní smlouvy.</w:t>
      </w:r>
    </w:p>
    <w:p w14:paraId="4F118BB1" w14:textId="77777777" w:rsidR="00CE3E03" w:rsidRPr="00044FCE" w:rsidRDefault="00CE3E03" w:rsidP="0095688C">
      <w:pPr>
        <w:ind w:left="567"/>
        <w:jc w:val="both"/>
        <w:rPr>
          <w:szCs w:val="22"/>
        </w:rPr>
      </w:pPr>
    </w:p>
    <w:p w14:paraId="6F28D65F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color w:val="000000"/>
          <w:szCs w:val="22"/>
        </w:rPr>
      </w:pPr>
      <w:r w:rsidRPr="00044FCE">
        <w:rPr>
          <w:color w:val="000000"/>
          <w:szCs w:val="22"/>
        </w:rPr>
        <w:t xml:space="preserve">Kupující </w:t>
      </w:r>
      <w:r w:rsidR="00875B94" w:rsidRPr="00044FCE">
        <w:rPr>
          <w:color w:val="000000"/>
          <w:szCs w:val="22"/>
        </w:rPr>
        <w:t xml:space="preserve">je oprávněn požadovat odstranění </w:t>
      </w:r>
      <w:r w:rsidRPr="00044FCE">
        <w:rPr>
          <w:color w:val="000000"/>
          <w:szCs w:val="22"/>
        </w:rPr>
        <w:t xml:space="preserve">vady dodáním nového Předmětu koupě nebo </w:t>
      </w:r>
      <w:r w:rsidR="006A760C" w:rsidRPr="00044FCE">
        <w:rPr>
          <w:color w:val="000000"/>
          <w:szCs w:val="22"/>
        </w:rPr>
        <w:t xml:space="preserve">výměnu </w:t>
      </w:r>
      <w:r w:rsidRPr="00044FCE">
        <w:rPr>
          <w:color w:val="000000"/>
          <w:szCs w:val="22"/>
        </w:rPr>
        <w:t xml:space="preserve">jeho části, vyskytla-li se stejná vada po její </w:t>
      </w:r>
      <w:r w:rsidR="002B2D24" w:rsidRPr="00044FCE">
        <w:rPr>
          <w:color w:val="000000"/>
          <w:szCs w:val="22"/>
        </w:rPr>
        <w:t xml:space="preserve">první </w:t>
      </w:r>
      <w:r w:rsidRPr="00044FCE">
        <w:rPr>
          <w:color w:val="000000"/>
          <w:szCs w:val="22"/>
        </w:rPr>
        <w:t xml:space="preserve">opravě </w:t>
      </w:r>
      <w:r w:rsidR="002B2D24" w:rsidRPr="00044FCE">
        <w:rPr>
          <w:color w:val="000000"/>
          <w:szCs w:val="22"/>
        </w:rPr>
        <w:t>znovu</w:t>
      </w:r>
      <w:r w:rsidRPr="00044FCE">
        <w:rPr>
          <w:color w:val="000000"/>
          <w:szCs w:val="22"/>
        </w:rPr>
        <w:t xml:space="preserve"> nebo nemůže-li Kupující řádně užívat Předmět koupě pro větší počet vad.</w:t>
      </w:r>
    </w:p>
    <w:p w14:paraId="0CB4E8E2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356EF03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sdělí Prodávajícímu volbu nároku z vady v reklamaci, nebo bez zbytečného odkladu po reklamaci. Provedenou volbu nemůže Kupující změnit bez souhlasu Prodávajícího; to neplatí, žádal-li Kupující opravu vady, která se ukáže jako neopravitelná.</w:t>
      </w:r>
    </w:p>
    <w:p w14:paraId="091BEF74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FBDF2CF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Nesdělí-li Kupující Prodávajícímu, jaké právo si zvolil ani bez zbytečného odkladu poté, co jej k tomu Prodávající vyzval, </w:t>
      </w:r>
      <w:r w:rsidR="009C31D6" w:rsidRPr="00044FCE">
        <w:rPr>
          <w:szCs w:val="22"/>
        </w:rPr>
        <w:t>musí</w:t>
      </w:r>
      <w:r w:rsidRPr="00044FCE">
        <w:rPr>
          <w:szCs w:val="22"/>
        </w:rPr>
        <w:t xml:space="preserve"> Prodávající odstranit vady</w:t>
      </w:r>
      <w:r w:rsidR="009C31D6" w:rsidRPr="00044FCE">
        <w:rPr>
          <w:szCs w:val="22"/>
        </w:rPr>
        <w:t>, a to</w:t>
      </w:r>
      <w:r w:rsidRPr="00044FCE">
        <w:rPr>
          <w:szCs w:val="22"/>
        </w:rPr>
        <w:t xml:space="preserve"> podle své volby opravou nebo </w:t>
      </w:r>
      <w:r w:rsidRPr="00044FCE">
        <w:rPr>
          <w:szCs w:val="22"/>
        </w:rPr>
        <w:lastRenderedPageBreak/>
        <w:t>dodáním nového Předmětu koupě nebo jeho části; volba nesmí Kupujícímu způsobit nepřiměřené náklady.</w:t>
      </w:r>
    </w:p>
    <w:p w14:paraId="0518B57C" w14:textId="77777777" w:rsidR="00CE3E03" w:rsidRPr="00044FCE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FF71810" w14:textId="77777777" w:rsidR="007F22C9" w:rsidRPr="00044FCE" w:rsidRDefault="009E6697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rFonts w:asciiTheme="minorHAnsi" w:hAnsiTheme="minorHAnsi" w:cstheme="minorHAnsi"/>
          <w:szCs w:val="22"/>
        </w:rPr>
        <w:t>Kupující má právo na náhradu nákladů účelně vynaložených v souvislosti s uplatněním vad Předmětu koupě</w:t>
      </w:r>
      <w:r w:rsidR="007F22C9" w:rsidRPr="00044FCE">
        <w:rPr>
          <w:szCs w:val="22"/>
        </w:rPr>
        <w:t>.</w:t>
      </w:r>
    </w:p>
    <w:p w14:paraId="6562D243" w14:textId="77777777" w:rsidR="002248D0" w:rsidRPr="00044FCE" w:rsidRDefault="002248D0" w:rsidP="0095688C">
      <w:pPr>
        <w:rPr>
          <w:szCs w:val="22"/>
        </w:rPr>
      </w:pPr>
      <w:bookmarkStart w:id="49" w:name="_Toc380671110"/>
    </w:p>
    <w:p w14:paraId="1B2933E0" w14:textId="77777777" w:rsidR="002248D0" w:rsidRPr="00044FCE" w:rsidRDefault="002248D0" w:rsidP="0095688C">
      <w:pPr>
        <w:rPr>
          <w:szCs w:val="22"/>
        </w:rPr>
      </w:pPr>
    </w:p>
    <w:p w14:paraId="16B7E28F" w14:textId="77777777" w:rsidR="007F22C9" w:rsidRPr="00044FCE" w:rsidRDefault="007F22C9" w:rsidP="00397AA7">
      <w:pPr>
        <w:pStyle w:val="Nadpis1"/>
        <w:keepLines w:val="0"/>
        <w:rPr>
          <w:szCs w:val="22"/>
        </w:rPr>
      </w:pPr>
      <w:bookmarkStart w:id="50" w:name="_Toc383117522"/>
      <w:r w:rsidRPr="00044FCE">
        <w:rPr>
          <w:szCs w:val="22"/>
        </w:rPr>
        <w:t>PODMÍNKY ODSTRANĚNÍ VAD</w:t>
      </w:r>
      <w:bookmarkEnd w:id="49"/>
      <w:bookmarkEnd w:id="50"/>
    </w:p>
    <w:p w14:paraId="541691AD" w14:textId="77777777" w:rsidR="000241D8" w:rsidRPr="00044FCE" w:rsidRDefault="000241D8" w:rsidP="00F749B2">
      <w:pPr>
        <w:jc w:val="both"/>
        <w:rPr>
          <w:szCs w:val="22"/>
        </w:rPr>
      </w:pPr>
      <w:bookmarkStart w:id="51" w:name="_Ref474502467"/>
      <w:bookmarkStart w:id="52" w:name="_Ref36397195"/>
    </w:p>
    <w:p w14:paraId="3CA0E1E9" w14:textId="13DF8B19" w:rsidR="007F22C9" w:rsidRPr="00044FCE" w:rsidRDefault="00327EC0" w:rsidP="001B5F8B">
      <w:pPr>
        <w:numPr>
          <w:ilvl w:val="0"/>
          <w:numId w:val="1"/>
        </w:numPr>
        <w:jc w:val="both"/>
        <w:rPr>
          <w:szCs w:val="22"/>
        </w:rPr>
      </w:pPr>
      <w:bookmarkStart w:id="53" w:name="_Ref166763499"/>
      <w:r w:rsidRPr="00044FCE">
        <w:rPr>
          <w:szCs w:val="22"/>
        </w:rPr>
        <w:t xml:space="preserve">Prodávající je povinen odstranit Kupujícím reklamovanou vadu nejpozději do </w:t>
      </w:r>
      <w:r w:rsidR="000241D8" w:rsidRPr="00044FCE">
        <w:rPr>
          <w:szCs w:val="22"/>
          <w:lang w:eastAsia="en-US" w:bidi="en-US"/>
        </w:rPr>
        <w:t>30</w:t>
      </w:r>
      <w:r w:rsidRPr="00044FCE">
        <w:rPr>
          <w:szCs w:val="22"/>
        </w:rPr>
        <w:t xml:space="preserve"> </w:t>
      </w:r>
      <w:r w:rsidRPr="00044FCE">
        <w:rPr>
          <w:szCs w:val="22"/>
          <w:lang w:eastAsia="en-US" w:bidi="en-US"/>
        </w:rPr>
        <w:t xml:space="preserve">kalendářních </w:t>
      </w:r>
      <w:r w:rsidRPr="00044FCE">
        <w:rPr>
          <w:szCs w:val="22"/>
        </w:rPr>
        <w:t>dnů ode dne oznámení vady Prodávajícímu, nedohodnou-li se Kupující s Prodávajícím jinak</w:t>
      </w:r>
      <w:bookmarkEnd w:id="51"/>
      <w:r w:rsidRPr="00044FCE">
        <w:rPr>
          <w:szCs w:val="22"/>
        </w:rPr>
        <w:t xml:space="preserve">, přičemž Prodávající je povinen zajistit diagnostiku vady servisním technikem v místě plnění podle odstavce </w:t>
      </w:r>
      <w:r w:rsidRPr="00044FCE">
        <w:rPr>
          <w:szCs w:val="22"/>
        </w:rPr>
        <w:fldChar w:fldCharType="begin"/>
      </w:r>
      <w:r w:rsidRPr="00044FCE">
        <w:rPr>
          <w:szCs w:val="22"/>
        </w:rPr>
        <w:instrText xml:space="preserve"> REF _Ref36396681 \r \h </w:instrText>
      </w:r>
      <w:r w:rsidR="00044FCE">
        <w:rPr>
          <w:szCs w:val="22"/>
        </w:rPr>
        <w:instrText xml:space="preserve"> \* MERGEFORMAT </w:instrText>
      </w:r>
      <w:r w:rsidRPr="00044FCE">
        <w:rPr>
          <w:szCs w:val="22"/>
        </w:rPr>
      </w:r>
      <w:r w:rsidRPr="00044FCE">
        <w:rPr>
          <w:szCs w:val="22"/>
        </w:rPr>
        <w:fldChar w:fldCharType="separate"/>
      </w:r>
      <w:r w:rsidR="006200E8">
        <w:rPr>
          <w:szCs w:val="22"/>
        </w:rPr>
        <w:t>37</w:t>
      </w:r>
      <w:r w:rsidRPr="00044FCE">
        <w:rPr>
          <w:szCs w:val="22"/>
        </w:rPr>
        <w:fldChar w:fldCharType="end"/>
      </w:r>
      <w:r w:rsidRPr="00044FCE">
        <w:rPr>
          <w:szCs w:val="22"/>
        </w:rPr>
        <w:t xml:space="preserve"> Kupní smlouvy, a to nejpozději </w:t>
      </w:r>
      <w:r w:rsidR="000241D8" w:rsidRPr="00044FCE">
        <w:rPr>
          <w:szCs w:val="22"/>
        </w:rPr>
        <w:t xml:space="preserve">třetí pracovní </w:t>
      </w:r>
      <w:r w:rsidRPr="00044FCE">
        <w:rPr>
          <w:szCs w:val="22"/>
        </w:rPr>
        <w:t>den následující po dni oznámení vady Kupujícím. Po diagnostice vady se Prodávající s Kupujícím (osobou oprávněnou jednat za Kupujícího ve věcech technických) dohodne na způsobu a termínu odstranění vady, přičemž pokud nebude smluveno jinak, platí termín uvedený ve větě první tohoto odstavce.</w:t>
      </w:r>
      <w:bookmarkEnd w:id="52"/>
      <w:r w:rsidRPr="00044FCE">
        <w:rPr>
          <w:szCs w:val="22"/>
        </w:rPr>
        <w:t xml:space="preserve"> Pokud je to technicky možné, může docházet k diagnostice, servisu či odstraňování vad i prostřednictvím vzdáleného přístupu on-line, přičemž i pro toto technické řešení platí lhůty uvedené v tomto odstavci Kupní smlouvy.</w:t>
      </w:r>
      <w:bookmarkEnd w:id="53"/>
    </w:p>
    <w:p w14:paraId="0307744D" w14:textId="77777777" w:rsidR="002B2D24" w:rsidRPr="00044FCE" w:rsidRDefault="002B2D2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0055A7B" w14:textId="74728F8C" w:rsidR="007F22C9" w:rsidRPr="00044FCE" w:rsidRDefault="00E7710D" w:rsidP="001B5F8B">
      <w:pPr>
        <w:numPr>
          <w:ilvl w:val="0"/>
          <w:numId w:val="1"/>
        </w:numPr>
        <w:jc w:val="both"/>
        <w:rPr>
          <w:szCs w:val="22"/>
        </w:rPr>
      </w:pPr>
      <w:bookmarkStart w:id="54" w:name="_Ref396897615"/>
      <w:r w:rsidRPr="00044FCE">
        <w:rPr>
          <w:szCs w:val="22"/>
        </w:rPr>
        <w:t>N</w:t>
      </w:r>
      <w:r w:rsidR="007F22C9" w:rsidRPr="00044FCE">
        <w:rPr>
          <w:szCs w:val="22"/>
        </w:rPr>
        <w:t xml:space="preserve">ebude-li vada odstraněna ve </w:t>
      </w:r>
      <w:r w:rsidR="000241D8" w:rsidRPr="00044FCE">
        <w:rPr>
          <w:szCs w:val="22"/>
        </w:rPr>
        <w:t>lhůtách</w:t>
      </w:r>
      <w:r w:rsidR="007F22C9" w:rsidRPr="00044FCE">
        <w:rPr>
          <w:szCs w:val="22"/>
        </w:rPr>
        <w:t xml:space="preserve"> </w:t>
      </w:r>
      <w:r w:rsidR="00EF04C1" w:rsidRPr="00044FCE">
        <w:rPr>
          <w:szCs w:val="22"/>
        </w:rPr>
        <w:t>podle</w:t>
      </w:r>
      <w:r w:rsidR="007F22C9" w:rsidRPr="00044FCE">
        <w:rPr>
          <w:szCs w:val="22"/>
        </w:rPr>
        <w:t xml:space="preserve"> </w:t>
      </w:r>
      <w:r w:rsidR="000241D8" w:rsidRPr="00044FCE">
        <w:rPr>
          <w:szCs w:val="22"/>
        </w:rPr>
        <w:t>předchozích</w:t>
      </w:r>
      <w:r w:rsidR="007F22C9" w:rsidRPr="00044FCE">
        <w:rPr>
          <w:szCs w:val="22"/>
        </w:rPr>
        <w:t xml:space="preserve"> odstavc</w:t>
      </w:r>
      <w:r w:rsidR="000241D8" w:rsidRPr="00044FCE">
        <w:rPr>
          <w:szCs w:val="22"/>
        </w:rPr>
        <w:t>ů</w:t>
      </w:r>
      <w:r w:rsidR="00A60B37" w:rsidRPr="00044FCE">
        <w:rPr>
          <w:szCs w:val="22"/>
        </w:rPr>
        <w:t xml:space="preserve"> Kupní smlouvy</w:t>
      </w:r>
      <w:r w:rsidR="007F22C9" w:rsidRPr="00044FCE">
        <w:rPr>
          <w:szCs w:val="22"/>
        </w:rPr>
        <w:t>, je Kupující oprávněn</w:t>
      </w:r>
      <w:bookmarkEnd w:id="54"/>
      <w:r w:rsidR="000B71A5" w:rsidRPr="00044FCE">
        <w:rPr>
          <w:szCs w:val="22"/>
        </w:rPr>
        <w:t>:</w:t>
      </w:r>
    </w:p>
    <w:p w14:paraId="786CF67A" w14:textId="77777777" w:rsidR="007F22C9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bookmarkStart w:id="55" w:name="_Ref383441781"/>
      <w:r w:rsidRPr="00044FCE">
        <w:rPr>
          <w:szCs w:val="22"/>
        </w:rPr>
        <w:t>zajistit odstranění vady jinou odborně způsobilou osobou,</w:t>
      </w:r>
      <w:bookmarkEnd w:id="55"/>
      <w:r w:rsidR="00433E0B" w:rsidRPr="00044FCE">
        <w:rPr>
          <w:szCs w:val="22"/>
        </w:rPr>
        <w:t xml:space="preserve"> nebo</w:t>
      </w:r>
    </w:p>
    <w:p w14:paraId="07389658" w14:textId="77777777" w:rsidR="00433E0B" w:rsidRPr="00044FCE" w:rsidRDefault="00433E0B" w:rsidP="001B5F8B">
      <w:pPr>
        <w:numPr>
          <w:ilvl w:val="1"/>
          <w:numId w:val="1"/>
        </w:numPr>
        <w:jc w:val="both"/>
        <w:rPr>
          <w:szCs w:val="22"/>
        </w:rPr>
      </w:pPr>
      <w:bookmarkStart w:id="56" w:name="_Ref446599584"/>
      <w:r w:rsidRPr="00044FCE">
        <w:rPr>
          <w:szCs w:val="22"/>
        </w:rPr>
        <w:t>zajistit obstarání náhradního plnění</w:t>
      </w:r>
      <w:r w:rsidR="00A23493" w:rsidRPr="00044FCE">
        <w:rPr>
          <w:szCs w:val="22"/>
        </w:rPr>
        <w:t xml:space="preserve"> jinou odborně způsobilou osobou</w:t>
      </w:r>
      <w:r w:rsidRPr="00044FCE">
        <w:rPr>
          <w:szCs w:val="22"/>
        </w:rPr>
        <w:t>, nebo</w:t>
      </w:r>
      <w:bookmarkEnd w:id="56"/>
    </w:p>
    <w:p w14:paraId="20EC505D" w14:textId="77777777" w:rsidR="007F22C9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požadovat </w:t>
      </w:r>
      <w:r w:rsidR="006669E1" w:rsidRPr="00044FCE">
        <w:rPr>
          <w:szCs w:val="22"/>
        </w:rPr>
        <w:t xml:space="preserve">přiměřenou </w:t>
      </w:r>
      <w:r w:rsidRPr="00044FCE">
        <w:rPr>
          <w:szCs w:val="22"/>
        </w:rPr>
        <w:t>slevu z </w:t>
      </w:r>
      <w:r w:rsidR="009E6775" w:rsidRPr="00044FCE">
        <w:rPr>
          <w:szCs w:val="22"/>
        </w:rPr>
        <w:t>C</w:t>
      </w:r>
      <w:r w:rsidRPr="00044FCE">
        <w:rPr>
          <w:szCs w:val="22"/>
        </w:rPr>
        <w:t>eny, nebo</w:t>
      </w:r>
    </w:p>
    <w:p w14:paraId="24D3C193" w14:textId="77777777" w:rsidR="007F22C9" w:rsidRPr="00044FCE" w:rsidRDefault="0052191D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odstoupit </w:t>
      </w:r>
      <w:r w:rsidR="007F22C9" w:rsidRPr="00044FCE">
        <w:rPr>
          <w:szCs w:val="22"/>
        </w:rPr>
        <w:t>od Kupní smlouvy.</w:t>
      </w:r>
    </w:p>
    <w:p w14:paraId="6AB5EA4F" w14:textId="77777777" w:rsidR="002B2D24" w:rsidRPr="00044FCE" w:rsidRDefault="002B2D24" w:rsidP="0095688C">
      <w:pPr>
        <w:ind w:left="1134"/>
        <w:jc w:val="both"/>
        <w:rPr>
          <w:szCs w:val="22"/>
        </w:rPr>
      </w:pPr>
    </w:p>
    <w:p w14:paraId="5FEAC498" w14:textId="681CBF6C" w:rsidR="00E7710D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Veškeré náklady vzniklé Kupujícímu v souvislosti s odstranění</w:t>
      </w:r>
      <w:r w:rsidR="009F1DE9" w:rsidRPr="00044FCE">
        <w:rPr>
          <w:szCs w:val="22"/>
        </w:rPr>
        <w:t>m</w:t>
      </w:r>
      <w:r w:rsidRPr="00044FCE">
        <w:rPr>
          <w:szCs w:val="22"/>
        </w:rPr>
        <w:t xml:space="preserve"> vady způsobem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předchozího odstavce </w:t>
      </w:r>
      <w:r w:rsidR="00955400" w:rsidRPr="00044FCE">
        <w:rPr>
          <w:szCs w:val="22"/>
        </w:rPr>
        <w:t xml:space="preserve">Kupní smlouvy </w:t>
      </w:r>
      <w:r w:rsidRPr="00044FCE">
        <w:rPr>
          <w:szCs w:val="22"/>
        </w:rPr>
        <w:t>je Prodávající povinen Kupujícímu uhradit</w:t>
      </w:r>
      <w:r w:rsidR="00E7710D" w:rsidRPr="00044FCE">
        <w:rPr>
          <w:szCs w:val="22"/>
        </w:rPr>
        <w:t xml:space="preserve">. Prodávající se tak zejména zavazuje uhradit cenu účtovanou </w:t>
      </w:r>
      <w:r w:rsidR="00C87238" w:rsidRPr="00044FCE">
        <w:rPr>
          <w:szCs w:val="22"/>
        </w:rPr>
        <w:t xml:space="preserve">Kupujícímu </w:t>
      </w:r>
      <w:r w:rsidR="00E7710D" w:rsidRPr="00044FCE">
        <w:rPr>
          <w:szCs w:val="22"/>
        </w:rPr>
        <w:t xml:space="preserve">jinou odborně způsobilou osobou </w:t>
      </w:r>
      <w:r w:rsidR="00EF04C1" w:rsidRPr="00044FCE">
        <w:rPr>
          <w:szCs w:val="22"/>
        </w:rPr>
        <w:t>podle</w:t>
      </w:r>
      <w:r w:rsidR="00C87238" w:rsidRPr="00044FCE">
        <w:rPr>
          <w:szCs w:val="22"/>
        </w:rPr>
        <w:t xml:space="preserve"> odstavce </w:t>
      </w:r>
      <w:r w:rsidR="001C54DE" w:rsidRPr="00044FCE">
        <w:fldChar w:fldCharType="begin"/>
      </w:r>
      <w:r w:rsidR="001C54DE" w:rsidRPr="00044FCE">
        <w:instrText xml:space="preserve"> REF _Ref383441781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71.1</w:t>
      </w:r>
      <w:r w:rsidR="001C54DE" w:rsidRPr="00044FCE">
        <w:fldChar w:fldCharType="end"/>
      </w:r>
      <w:r w:rsidR="00C87238" w:rsidRPr="00044FCE">
        <w:rPr>
          <w:szCs w:val="22"/>
        </w:rPr>
        <w:t>. Kupní smlouvy</w:t>
      </w:r>
      <w:r w:rsidR="00433E0B" w:rsidRPr="00044FCE">
        <w:rPr>
          <w:szCs w:val="22"/>
        </w:rPr>
        <w:t xml:space="preserve">, nebo </w:t>
      </w:r>
      <w:r w:rsidR="00EF04C1" w:rsidRPr="00044FCE">
        <w:rPr>
          <w:szCs w:val="22"/>
        </w:rPr>
        <w:t>podle</w:t>
      </w:r>
      <w:r w:rsidR="00433E0B" w:rsidRPr="00044FCE">
        <w:rPr>
          <w:szCs w:val="22"/>
        </w:rPr>
        <w:t xml:space="preserve"> odstavce </w:t>
      </w:r>
      <w:r w:rsidR="001C54DE" w:rsidRPr="00044FCE">
        <w:fldChar w:fldCharType="begin"/>
      </w:r>
      <w:r w:rsidR="001C54DE" w:rsidRPr="00044FCE">
        <w:instrText xml:space="preserve"> REF _Ref446599584 \n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71.2</w:t>
      </w:r>
      <w:r w:rsidR="001C54DE" w:rsidRPr="00044FCE">
        <w:fldChar w:fldCharType="end"/>
      </w:r>
      <w:r w:rsidR="00433E0B" w:rsidRPr="00044FCE">
        <w:rPr>
          <w:szCs w:val="22"/>
        </w:rPr>
        <w:t xml:space="preserve"> Kupní smlouvy</w:t>
      </w:r>
      <w:r w:rsidR="00C87238" w:rsidRPr="00044FCE">
        <w:rPr>
          <w:szCs w:val="22"/>
        </w:rPr>
        <w:t>.</w:t>
      </w:r>
    </w:p>
    <w:p w14:paraId="4C84EAA3" w14:textId="77777777" w:rsidR="002B2D24" w:rsidRPr="00044FCE" w:rsidRDefault="00E7710D" w:rsidP="0095688C">
      <w:pPr>
        <w:ind w:left="567"/>
        <w:jc w:val="both"/>
        <w:rPr>
          <w:szCs w:val="22"/>
        </w:rPr>
      </w:pPr>
      <w:r w:rsidRPr="00044FCE">
        <w:rPr>
          <w:szCs w:val="22"/>
        </w:rPr>
        <w:t xml:space="preserve"> </w:t>
      </w:r>
    </w:p>
    <w:p w14:paraId="222A4CE1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je povinen odstranit vadu bez ohledu na to, zda je uplatnění vady oprávněné či 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4BD40929" w14:textId="77777777" w:rsidR="002B2D24" w:rsidRPr="00044FCE" w:rsidRDefault="002B2D2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070574B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je povinen poskytnout Prodávajícímu součinnost nezbytnou k odstranění vady.</w:t>
      </w:r>
    </w:p>
    <w:p w14:paraId="10D19338" w14:textId="77777777" w:rsidR="002B2D24" w:rsidRPr="00044FCE" w:rsidRDefault="002B2D2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3097CF2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Do odstranění vady nemusí Kupující platit dosud nezaplacenou část </w:t>
      </w:r>
      <w:r w:rsidR="009E6775" w:rsidRPr="00044FCE">
        <w:rPr>
          <w:szCs w:val="22"/>
        </w:rPr>
        <w:t>C</w:t>
      </w:r>
      <w:r w:rsidRPr="00044FCE">
        <w:rPr>
          <w:szCs w:val="22"/>
        </w:rPr>
        <w:t>eny a případnou příslušnou DPH odhadem přiměřeně odpovídající jeho právu na slevu.</w:t>
      </w:r>
    </w:p>
    <w:p w14:paraId="2E0B3332" w14:textId="77777777" w:rsidR="00CA1884" w:rsidRPr="00044FCE" w:rsidRDefault="00CA1884" w:rsidP="0095688C">
      <w:pPr>
        <w:ind w:left="567"/>
        <w:jc w:val="both"/>
        <w:rPr>
          <w:szCs w:val="22"/>
        </w:rPr>
      </w:pPr>
      <w:bookmarkStart w:id="57" w:name="_Ref380669256"/>
    </w:p>
    <w:p w14:paraId="7EB7D27D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Při dodání nového Předmětu koupě nebo jeho části vrátí Kupující Prodávajícímu na náklady Prodávajícího Předmět koupě nebo jeho část původně dodanou.</w:t>
      </w:r>
      <w:bookmarkEnd w:id="57"/>
    </w:p>
    <w:p w14:paraId="6D12F0A1" w14:textId="77777777" w:rsidR="008F1066" w:rsidRPr="00044FCE" w:rsidRDefault="008F1066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AA64DFF" w14:textId="77777777" w:rsidR="008F1066" w:rsidRPr="00044FCE" w:rsidRDefault="008F1066" w:rsidP="001B5F8B">
      <w:pPr>
        <w:numPr>
          <w:ilvl w:val="0"/>
          <w:numId w:val="1"/>
        </w:numPr>
        <w:jc w:val="both"/>
        <w:rPr>
          <w:szCs w:val="22"/>
        </w:rPr>
      </w:pPr>
      <w:bookmarkStart w:id="58" w:name="_Ref383156095"/>
      <w:r w:rsidRPr="00044FCE">
        <w:rPr>
          <w:szCs w:val="22"/>
        </w:rPr>
        <w:t xml:space="preserve">Prodávající je po odstranění vady povinen </w:t>
      </w:r>
      <w:r w:rsidR="00331AA0" w:rsidRPr="00044FCE">
        <w:rPr>
          <w:szCs w:val="22"/>
        </w:rPr>
        <w:t xml:space="preserve">Kupujícímu </w:t>
      </w:r>
      <w:r w:rsidRPr="00044FCE">
        <w:rPr>
          <w:szCs w:val="22"/>
        </w:rPr>
        <w:t>písemně potvrdit, že došlo k odstranění vady, uvést způsob jejího odstranění a dobu, po kterou byla vada odstraňována.</w:t>
      </w:r>
      <w:bookmarkEnd w:id="58"/>
    </w:p>
    <w:p w14:paraId="3FE539A6" w14:textId="77777777" w:rsidR="00CE483E" w:rsidRPr="00044FCE" w:rsidRDefault="00CE483E" w:rsidP="009936C5">
      <w:pPr>
        <w:rPr>
          <w:szCs w:val="22"/>
        </w:rPr>
      </w:pPr>
    </w:p>
    <w:p w14:paraId="57E16D1F" w14:textId="77777777" w:rsidR="004A7C11" w:rsidRPr="00044FCE" w:rsidRDefault="004A7C11" w:rsidP="001B5F8B">
      <w:pPr>
        <w:numPr>
          <w:ilvl w:val="0"/>
          <w:numId w:val="1"/>
        </w:numPr>
        <w:jc w:val="both"/>
        <w:rPr>
          <w:szCs w:val="22"/>
        </w:rPr>
      </w:pPr>
      <w:bookmarkStart w:id="59" w:name="_Ref40093134"/>
      <w:r w:rsidRPr="00044FCE">
        <w:rPr>
          <w:szCs w:val="22"/>
        </w:rPr>
        <w:t xml:space="preserve">Prodávající je povinen převzít a odvézt Předmět koupě dodaný v rozporu s podmínkami </w:t>
      </w:r>
      <w:r w:rsidR="00E84E55" w:rsidRPr="00044FCE">
        <w:t xml:space="preserve">sjednanými </w:t>
      </w:r>
      <w:r w:rsidRPr="00044FCE">
        <w:rPr>
          <w:szCs w:val="22"/>
        </w:rPr>
        <w:t>v Kupní smlouvě</w:t>
      </w:r>
      <w:r w:rsidR="00A427ED" w:rsidRPr="00044FCE">
        <w:t>, nebo nesplňující požadavky právních předpisů</w:t>
      </w:r>
      <w:r w:rsidR="00B41EA0" w:rsidRPr="00044FCE">
        <w:t xml:space="preserve"> nebo technických norem</w:t>
      </w:r>
      <w:r w:rsidR="002316C9" w:rsidRPr="00044FCE">
        <w:t xml:space="preserve"> platných a účinných ke dni odevzdání Předmětu koupě Kupujícímu</w:t>
      </w:r>
      <w:r w:rsidR="00A427ED" w:rsidRPr="00044FCE">
        <w:t>.</w:t>
      </w:r>
      <w:bookmarkEnd w:id="59"/>
    </w:p>
    <w:p w14:paraId="7E24139A" w14:textId="77777777" w:rsidR="004A7C11" w:rsidRPr="00044FCE" w:rsidRDefault="004A7C11" w:rsidP="0095688C">
      <w:pPr>
        <w:ind w:left="567"/>
        <w:jc w:val="both"/>
        <w:rPr>
          <w:szCs w:val="22"/>
        </w:rPr>
      </w:pPr>
    </w:p>
    <w:p w14:paraId="4910F6E0" w14:textId="77777777" w:rsidR="007F22C9" w:rsidRPr="00044FCE" w:rsidRDefault="006204A7" w:rsidP="001B5F8B">
      <w:pPr>
        <w:numPr>
          <w:ilvl w:val="0"/>
          <w:numId w:val="1"/>
        </w:numPr>
        <w:jc w:val="both"/>
        <w:rPr>
          <w:szCs w:val="22"/>
        </w:rPr>
      </w:pPr>
      <w:bookmarkStart w:id="60" w:name="_Ref166763514"/>
      <w:r w:rsidRPr="00044FCE">
        <w:rPr>
          <w:szCs w:val="22"/>
        </w:rPr>
        <w:lastRenderedPageBreak/>
        <w:t xml:space="preserve">Smluvní strany se dohodly, že </w:t>
      </w:r>
      <w:r w:rsidR="007F22C9" w:rsidRPr="00044FCE">
        <w:rPr>
          <w:szCs w:val="22"/>
        </w:rPr>
        <w:t>§ 1917 - 1924, §</w:t>
      </w:r>
      <w:r w:rsidR="00433E0B" w:rsidRPr="00044FCE">
        <w:rPr>
          <w:szCs w:val="22"/>
        </w:rPr>
        <w:t xml:space="preserve"> </w:t>
      </w:r>
      <w:r w:rsidR="00F817AC" w:rsidRPr="00044FCE">
        <w:rPr>
          <w:szCs w:val="22"/>
        </w:rPr>
        <w:t>2099 -</w:t>
      </w:r>
      <w:r w:rsidR="007F22C9" w:rsidRPr="00044FCE">
        <w:rPr>
          <w:szCs w:val="22"/>
        </w:rPr>
        <w:t xml:space="preserve"> 2101, §</w:t>
      </w:r>
      <w:r w:rsidR="00433E0B" w:rsidRPr="00044FCE">
        <w:rPr>
          <w:szCs w:val="22"/>
        </w:rPr>
        <w:t xml:space="preserve"> </w:t>
      </w:r>
      <w:r w:rsidR="007F22C9" w:rsidRPr="00044FCE">
        <w:rPr>
          <w:szCs w:val="22"/>
        </w:rPr>
        <w:t>2103 - 2117 a §</w:t>
      </w:r>
      <w:r w:rsidR="00433E0B" w:rsidRPr="00044FCE">
        <w:rPr>
          <w:szCs w:val="22"/>
        </w:rPr>
        <w:t xml:space="preserve"> </w:t>
      </w:r>
      <w:r w:rsidR="007F22C9" w:rsidRPr="00044FCE">
        <w:rPr>
          <w:szCs w:val="22"/>
        </w:rPr>
        <w:t xml:space="preserve">2165 - 2172 Občanského zákoníku </w:t>
      </w:r>
      <w:r w:rsidRPr="00044FCE">
        <w:rPr>
          <w:szCs w:val="22"/>
        </w:rPr>
        <w:t>a rovněž obchodní zvyklosti, jež jsou svým smyslem nebo účinky stejné nebo obdobné uvedeným ustanovením, se nepoužijí</w:t>
      </w:r>
      <w:r w:rsidR="007F22C9" w:rsidRPr="00044FCE">
        <w:rPr>
          <w:szCs w:val="22"/>
        </w:rPr>
        <w:t>.</w:t>
      </w:r>
      <w:bookmarkEnd w:id="60"/>
    </w:p>
    <w:p w14:paraId="2ADBDA00" w14:textId="77777777" w:rsidR="002248D0" w:rsidRPr="00044FCE" w:rsidRDefault="002248D0" w:rsidP="0095688C">
      <w:pPr>
        <w:rPr>
          <w:szCs w:val="22"/>
        </w:rPr>
      </w:pPr>
      <w:bookmarkStart w:id="61" w:name="_Toc380671111"/>
    </w:p>
    <w:p w14:paraId="4F46F7AF" w14:textId="77777777" w:rsidR="002248D0" w:rsidRPr="00044FCE" w:rsidRDefault="002248D0" w:rsidP="0095688C">
      <w:pPr>
        <w:rPr>
          <w:szCs w:val="22"/>
        </w:rPr>
      </w:pPr>
    </w:p>
    <w:p w14:paraId="7098CB90" w14:textId="77777777" w:rsidR="007F22C9" w:rsidRPr="00044FCE" w:rsidRDefault="007F22C9" w:rsidP="00397AA7">
      <w:pPr>
        <w:pStyle w:val="Nadpis1"/>
        <w:keepLines w:val="0"/>
        <w:rPr>
          <w:szCs w:val="22"/>
        </w:rPr>
      </w:pPr>
      <w:bookmarkStart w:id="62" w:name="_Toc383117523"/>
      <w:r w:rsidRPr="00044FCE">
        <w:rPr>
          <w:szCs w:val="22"/>
        </w:rPr>
        <w:t>SANKCE</w:t>
      </w:r>
      <w:bookmarkEnd w:id="61"/>
      <w:bookmarkEnd w:id="62"/>
    </w:p>
    <w:p w14:paraId="30C64F18" w14:textId="77777777" w:rsidR="002248D0" w:rsidRPr="00044FCE" w:rsidRDefault="002248D0" w:rsidP="00397AA7">
      <w:pPr>
        <w:keepNext/>
        <w:rPr>
          <w:szCs w:val="22"/>
          <w:lang w:eastAsia="ar-SA"/>
        </w:rPr>
      </w:pPr>
    </w:p>
    <w:p w14:paraId="42D52841" w14:textId="5C850997" w:rsidR="00F817AC" w:rsidRPr="00044FCE" w:rsidRDefault="00DC3C6D" w:rsidP="001B5F8B">
      <w:pPr>
        <w:numPr>
          <w:ilvl w:val="0"/>
          <w:numId w:val="1"/>
        </w:numPr>
        <w:jc w:val="both"/>
        <w:rPr>
          <w:color w:val="0070C0"/>
          <w:szCs w:val="22"/>
          <w:u w:val="single"/>
        </w:rPr>
      </w:pPr>
      <w:r w:rsidRPr="00044FCE">
        <w:rPr>
          <w:szCs w:val="22"/>
        </w:rPr>
        <w:t>Prodávající bere na vědomí, že Předm</w:t>
      </w:r>
      <w:r w:rsidR="009936C5" w:rsidRPr="00044FCE">
        <w:rPr>
          <w:szCs w:val="22"/>
        </w:rPr>
        <w:t>ět koupě je nezbytný pro zařízení provozovaná</w:t>
      </w:r>
      <w:r w:rsidR="009C51E3" w:rsidRPr="00044FCE">
        <w:rPr>
          <w:szCs w:val="22"/>
        </w:rPr>
        <w:t xml:space="preserve"> AGEL</w:t>
      </w:r>
      <w:r w:rsidR="009936C5" w:rsidRPr="00044FCE">
        <w:rPr>
          <w:szCs w:val="22"/>
        </w:rPr>
        <w:t xml:space="preserve"> SMN </w:t>
      </w:r>
      <w:r w:rsidRPr="00044FCE">
        <w:rPr>
          <w:szCs w:val="22"/>
        </w:rPr>
        <w:t xml:space="preserve">jakožto </w:t>
      </w:r>
      <w:r w:rsidRPr="00044FCE">
        <w:rPr>
          <w:szCs w:val="22"/>
          <w:lang w:eastAsia="en-US" w:bidi="en-US"/>
        </w:rPr>
        <w:t>zařízení zdravotní péče</w:t>
      </w:r>
      <w:r w:rsidRPr="00044FCE">
        <w:rPr>
          <w:szCs w:val="22"/>
        </w:rPr>
        <w:t>. Z tohoto důvodu je kladen zvýšený důraz na dodržení doby plnění.</w:t>
      </w:r>
    </w:p>
    <w:p w14:paraId="06762BF8" w14:textId="77777777" w:rsidR="00F817AC" w:rsidRPr="00044FCE" w:rsidRDefault="00F817AC" w:rsidP="00F817AC">
      <w:pPr>
        <w:ind w:left="567"/>
        <w:jc w:val="both"/>
        <w:rPr>
          <w:szCs w:val="22"/>
        </w:rPr>
      </w:pPr>
    </w:p>
    <w:p w14:paraId="7E818136" w14:textId="013E32F2" w:rsidR="007F22C9" w:rsidRPr="00044FCE" w:rsidRDefault="00DC3C6D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Poruší-li Prodávající povinnost odevzdat Předmět koupě Kupujícímu ve sjednané</w:t>
      </w:r>
      <w:r w:rsidRPr="00044FCE">
        <w:t xml:space="preserve"> </w:t>
      </w:r>
      <w:r w:rsidRPr="00044FCE">
        <w:rPr>
          <w:szCs w:val="22"/>
        </w:rPr>
        <w:t xml:space="preserve">nebo stanovené době, je Prodávající povinen uhradit Kupujícímu smluvní pokutu ve výši </w:t>
      </w:r>
      <w:r w:rsidRPr="00044FCE">
        <w:rPr>
          <w:szCs w:val="22"/>
          <w:lang w:eastAsia="en-US" w:bidi="en-US"/>
        </w:rPr>
        <w:t>4.000,- Kč</w:t>
      </w:r>
      <w:r w:rsidRPr="00044FCE">
        <w:rPr>
          <w:szCs w:val="22"/>
        </w:rPr>
        <w:t>, a to za každý i započatý den prodlení.</w:t>
      </w:r>
    </w:p>
    <w:p w14:paraId="4946F6B1" w14:textId="77777777" w:rsidR="004F7C62" w:rsidRPr="00044FCE" w:rsidRDefault="004F7C62" w:rsidP="0095688C">
      <w:pPr>
        <w:ind w:left="567"/>
        <w:jc w:val="both"/>
        <w:rPr>
          <w:szCs w:val="22"/>
        </w:rPr>
      </w:pPr>
    </w:p>
    <w:p w14:paraId="4272CABA" w14:textId="65FFAD5E" w:rsidR="004F7C62" w:rsidRPr="00044FCE" w:rsidRDefault="00DC3C6D" w:rsidP="001B5F8B">
      <w:pPr>
        <w:numPr>
          <w:ilvl w:val="0"/>
          <w:numId w:val="1"/>
        </w:numPr>
        <w:jc w:val="both"/>
        <w:rPr>
          <w:color w:val="0070C0"/>
          <w:szCs w:val="22"/>
          <w:u w:val="single"/>
        </w:rPr>
      </w:pPr>
      <w:r w:rsidRPr="00044FCE">
        <w:rPr>
          <w:szCs w:val="22"/>
        </w:rPr>
        <w:t xml:space="preserve">Poruší-li Prodávající povinnost poskytnout Související plnění ve sjednané nebo stanovené době, je Prodávající povinen uhradit Kupujícímu smluvní pokutu ve výši </w:t>
      </w:r>
      <w:r w:rsidRPr="00044FCE">
        <w:rPr>
          <w:szCs w:val="22"/>
          <w:lang w:eastAsia="en-US" w:bidi="en-US"/>
        </w:rPr>
        <w:t>2.000,- Kč</w:t>
      </w:r>
      <w:r w:rsidRPr="00044FCE">
        <w:rPr>
          <w:szCs w:val="22"/>
        </w:rPr>
        <w:t>, a to za každý i započatý den prodlení.</w:t>
      </w:r>
    </w:p>
    <w:p w14:paraId="48D82706" w14:textId="77777777" w:rsidR="004E5ABA" w:rsidRPr="00044FCE" w:rsidRDefault="004E5ABA" w:rsidP="0095688C">
      <w:pPr>
        <w:ind w:left="567"/>
        <w:jc w:val="both"/>
        <w:rPr>
          <w:szCs w:val="22"/>
        </w:rPr>
      </w:pPr>
    </w:p>
    <w:p w14:paraId="2E063B65" w14:textId="05E3D20A" w:rsidR="007C528B" w:rsidRPr="00044FCE" w:rsidRDefault="007C528B" w:rsidP="00B00C85">
      <w:pPr>
        <w:numPr>
          <w:ilvl w:val="0"/>
          <w:numId w:val="1"/>
        </w:numPr>
        <w:jc w:val="both"/>
        <w:rPr>
          <w:color w:val="0070C0"/>
          <w:szCs w:val="22"/>
          <w:u w:val="single"/>
        </w:rPr>
      </w:pPr>
      <w:r w:rsidRPr="00044FCE">
        <w:rPr>
          <w:szCs w:val="22"/>
        </w:rPr>
        <w:t xml:space="preserve">Poruší-li Prodávající povinnost </w:t>
      </w:r>
      <w:r w:rsidR="00EA7917" w:rsidRPr="00044FCE">
        <w:rPr>
          <w:szCs w:val="22"/>
        </w:rPr>
        <w:t>předložit čestné prohlášení podle</w:t>
      </w:r>
      <w:r w:rsidRPr="00044FCE">
        <w:rPr>
          <w:szCs w:val="22"/>
        </w:rPr>
        <w:t> odst</w:t>
      </w:r>
      <w:r w:rsidR="00EA7917" w:rsidRPr="00044FCE">
        <w:rPr>
          <w:szCs w:val="22"/>
        </w:rPr>
        <w:t>avce</w:t>
      </w:r>
      <w:r w:rsidRPr="00044FCE">
        <w:rPr>
          <w:szCs w:val="22"/>
        </w:rPr>
        <w:t xml:space="preserve"> </w:t>
      </w:r>
      <w:r w:rsidRPr="00044FCE">
        <w:rPr>
          <w:szCs w:val="22"/>
        </w:rPr>
        <w:fldChar w:fldCharType="begin"/>
      </w:r>
      <w:r w:rsidRPr="00044FCE">
        <w:rPr>
          <w:szCs w:val="22"/>
        </w:rPr>
        <w:instrText xml:space="preserve"> REF _Ref105684761 \r \h  \* MERGEFORMAT </w:instrText>
      </w:r>
      <w:r w:rsidRPr="00044FCE">
        <w:rPr>
          <w:szCs w:val="22"/>
        </w:rPr>
      </w:r>
      <w:r w:rsidRPr="00044FCE">
        <w:rPr>
          <w:szCs w:val="22"/>
        </w:rPr>
        <w:fldChar w:fldCharType="separate"/>
      </w:r>
      <w:r w:rsidR="006200E8">
        <w:rPr>
          <w:szCs w:val="22"/>
        </w:rPr>
        <w:t>20</w:t>
      </w:r>
      <w:r w:rsidRPr="00044FCE">
        <w:rPr>
          <w:szCs w:val="22"/>
        </w:rPr>
        <w:fldChar w:fldCharType="end"/>
      </w:r>
      <w:r w:rsidRPr="00044FCE">
        <w:rPr>
          <w:szCs w:val="22"/>
        </w:rPr>
        <w:t xml:space="preserve"> </w:t>
      </w:r>
      <w:r w:rsidR="00EA7917" w:rsidRPr="00044FCE">
        <w:rPr>
          <w:szCs w:val="22"/>
        </w:rPr>
        <w:t>Kupní s</w:t>
      </w:r>
      <w:r w:rsidRPr="00044FCE">
        <w:rPr>
          <w:szCs w:val="22"/>
        </w:rPr>
        <w:t>mlouvy</w:t>
      </w:r>
      <w:r w:rsidR="00EA7917" w:rsidRPr="00044FCE">
        <w:rPr>
          <w:szCs w:val="22"/>
        </w:rPr>
        <w:t xml:space="preserve"> ve stanovené lhůtě</w:t>
      </w:r>
      <w:r w:rsidRPr="00044FCE">
        <w:rPr>
          <w:szCs w:val="22"/>
        </w:rPr>
        <w:t xml:space="preserve">, je Prodávající povinen uhradit Kupujícímu smluvní pokutu </w:t>
      </w:r>
      <w:r w:rsidR="00EA7917" w:rsidRPr="00044FCE">
        <w:rPr>
          <w:szCs w:val="22"/>
        </w:rPr>
        <w:t>ve výši 1.000,- Kč, a</w:t>
      </w:r>
      <w:r w:rsidR="00890D5D" w:rsidRPr="00044FCE">
        <w:rPr>
          <w:szCs w:val="22"/>
        </w:rPr>
        <w:t> </w:t>
      </w:r>
      <w:r w:rsidR="00EA7917" w:rsidRPr="00044FCE">
        <w:rPr>
          <w:szCs w:val="22"/>
        </w:rPr>
        <w:t xml:space="preserve">to za každý i započatý den prodlení. </w:t>
      </w:r>
      <w:r w:rsidR="0069535C" w:rsidRPr="00044FCE">
        <w:rPr>
          <w:szCs w:val="22"/>
        </w:rPr>
        <w:t xml:space="preserve">Ukáže-li se čestné prohlášení podle odstavce </w:t>
      </w:r>
      <w:r w:rsidR="0069535C" w:rsidRPr="00044FCE">
        <w:rPr>
          <w:szCs w:val="22"/>
        </w:rPr>
        <w:fldChar w:fldCharType="begin"/>
      </w:r>
      <w:r w:rsidR="0069535C" w:rsidRPr="00044FCE">
        <w:rPr>
          <w:szCs w:val="22"/>
        </w:rPr>
        <w:instrText xml:space="preserve"> REF _Ref105768942 \r \h </w:instrText>
      </w:r>
      <w:r w:rsidR="00044FCE">
        <w:rPr>
          <w:szCs w:val="22"/>
        </w:rPr>
        <w:instrText xml:space="preserve"> \* MERGEFORMAT </w:instrText>
      </w:r>
      <w:r w:rsidR="0069535C" w:rsidRPr="00044FCE">
        <w:rPr>
          <w:szCs w:val="22"/>
        </w:rPr>
      </w:r>
      <w:r w:rsidR="0069535C" w:rsidRPr="00044FCE">
        <w:rPr>
          <w:szCs w:val="22"/>
        </w:rPr>
        <w:fldChar w:fldCharType="separate"/>
      </w:r>
      <w:r w:rsidR="006200E8">
        <w:rPr>
          <w:szCs w:val="22"/>
        </w:rPr>
        <w:t>20</w:t>
      </w:r>
      <w:r w:rsidR="0069535C" w:rsidRPr="00044FCE">
        <w:rPr>
          <w:szCs w:val="22"/>
        </w:rPr>
        <w:fldChar w:fldCharType="end"/>
      </w:r>
      <w:r w:rsidR="0069535C" w:rsidRPr="00044FCE">
        <w:rPr>
          <w:szCs w:val="22"/>
        </w:rPr>
        <w:t xml:space="preserve"> Kupní smlouvy</w:t>
      </w:r>
      <w:r w:rsidR="00B00C85" w:rsidRPr="00044FCE">
        <w:rPr>
          <w:szCs w:val="22"/>
        </w:rPr>
        <w:t xml:space="preserve"> </w:t>
      </w:r>
      <w:r w:rsidR="0069535C" w:rsidRPr="00044FCE">
        <w:rPr>
          <w:szCs w:val="22"/>
        </w:rPr>
        <w:t>jako nepravdivé</w:t>
      </w:r>
      <w:r w:rsidR="00B00C85" w:rsidRPr="00044FCE">
        <w:rPr>
          <w:szCs w:val="22"/>
        </w:rPr>
        <w:t xml:space="preserve"> ve vztahu ke kterékoliv Druhotné licenci</w:t>
      </w:r>
      <w:r w:rsidR="00950AF4" w:rsidRPr="00044FCE">
        <w:rPr>
          <w:szCs w:val="22"/>
        </w:rPr>
        <w:t>, a to i částečně</w:t>
      </w:r>
      <w:r w:rsidR="0069535C" w:rsidRPr="00044FCE">
        <w:rPr>
          <w:szCs w:val="22"/>
        </w:rPr>
        <w:t xml:space="preserve">, je Prodávající povinen uhradit Kupujícímu smluvní pokutu </w:t>
      </w:r>
      <w:r w:rsidRPr="00044FCE">
        <w:rPr>
          <w:szCs w:val="22"/>
        </w:rPr>
        <w:t xml:space="preserve">ve výši </w:t>
      </w:r>
      <w:r w:rsidR="00044193" w:rsidRPr="00044FCE">
        <w:rPr>
          <w:szCs w:val="22"/>
          <w:lang w:eastAsia="en-US" w:bidi="en-US"/>
        </w:rPr>
        <w:t>10</w:t>
      </w:r>
      <w:r w:rsidRPr="00044FCE">
        <w:rPr>
          <w:szCs w:val="22"/>
          <w:lang w:eastAsia="en-US" w:bidi="en-US"/>
        </w:rPr>
        <w:t>.000,- Kč</w:t>
      </w:r>
      <w:r w:rsidR="00BA3849" w:rsidRPr="00044FCE">
        <w:rPr>
          <w:szCs w:val="22"/>
        </w:rPr>
        <w:t>.</w:t>
      </w:r>
      <w:r w:rsidR="00FC292D" w:rsidRPr="00044FCE">
        <w:rPr>
          <w:szCs w:val="22"/>
        </w:rPr>
        <w:t xml:space="preserve"> </w:t>
      </w:r>
      <w:r w:rsidR="00B00C85" w:rsidRPr="00044FCE">
        <w:rPr>
          <w:szCs w:val="22"/>
        </w:rPr>
        <w:t xml:space="preserve">To pro odstranění pochybností znamená, že v případě nepravdivosti čestného prohlášení ve vztahu k jedné Druhotné licenci činí smluvní pokuta 10.000,- Kč, při nepravdivosti čestného prohlášení ve vztahu k pěti Druhotným licencím činí smluvní pokuta 5 × 10.000,- Kč, atd. </w:t>
      </w:r>
      <w:r w:rsidR="00FC292D" w:rsidRPr="00044FCE">
        <w:rPr>
          <w:szCs w:val="22"/>
        </w:rPr>
        <w:t xml:space="preserve">Nepravdivost čestného prohlášení nezakládají zjevné chyby v psaní nebo v počtech. </w:t>
      </w:r>
    </w:p>
    <w:p w14:paraId="40216324" w14:textId="77777777" w:rsidR="007C528B" w:rsidRPr="00044FCE" w:rsidRDefault="007C528B" w:rsidP="007C528B">
      <w:pPr>
        <w:ind w:left="567"/>
        <w:jc w:val="both"/>
        <w:rPr>
          <w:color w:val="0070C0"/>
          <w:szCs w:val="22"/>
          <w:u w:val="single"/>
        </w:rPr>
      </w:pPr>
    </w:p>
    <w:p w14:paraId="275DE8C6" w14:textId="0BEBDEE1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Poruší-li Prodávající povinnost </w:t>
      </w:r>
      <w:r w:rsidR="00EF22E5" w:rsidRPr="00044FCE">
        <w:rPr>
          <w:szCs w:val="22"/>
        </w:rPr>
        <w:t xml:space="preserve">odstranit ve </w:t>
      </w:r>
      <w:r w:rsidR="00576334" w:rsidRPr="00044FCE">
        <w:rPr>
          <w:szCs w:val="22"/>
        </w:rPr>
        <w:t xml:space="preserve">sjednané nebo </w:t>
      </w:r>
      <w:r w:rsidR="00EF22E5" w:rsidRPr="00044FCE">
        <w:rPr>
          <w:szCs w:val="22"/>
        </w:rPr>
        <w:t xml:space="preserve">stanovené lhůtě vady </w:t>
      </w:r>
      <w:r w:rsidRPr="00044FCE">
        <w:rPr>
          <w:szCs w:val="22"/>
        </w:rPr>
        <w:t>Předmět</w:t>
      </w:r>
      <w:r w:rsidR="00EF22E5" w:rsidRPr="00044FCE">
        <w:rPr>
          <w:szCs w:val="22"/>
        </w:rPr>
        <w:t>u</w:t>
      </w:r>
      <w:r w:rsidRPr="00044FCE">
        <w:rPr>
          <w:szCs w:val="22"/>
        </w:rPr>
        <w:t xml:space="preserve"> koupě, je povinen uhradit Kupujícímu smluvní pokutu ve výši </w:t>
      </w:r>
      <w:r w:rsidR="009936C5" w:rsidRPr="00044FCE">
        <w:rPr>
          <w:szCs w:val="22"/>
          <w:lang w:eastAsia="en-US" w:bidi="en-US"/>
        </w:rPr>
        <w:t>500</w:t>
      </w:r>
      <w:r w:rsidR="00DC3C6D" w:rsidRPr="00044FCE">
        <w:rPr>
          <w:szCs w:val="22"/>
          <w:lang w:eastAsia="en-US" w:bidi="en-US"/>
        </w:rPr>
        <w:t>,- Kč</w:t>
      </w:r>
      <w:r w:rsidR="00443593" w:rsidRPr="00044FCE">
        <w:rPr>
          <w:szCs w:val="22"/>
        </w:rPr>
        <w:t>, a to</w:t>
      </w:r>
      <w:r w:rsidR="00E77887" w:rsidRPr="00044FCE">
        <w:rPr>
          <w:szCs w:val="22"/>
        </w:rPr>
        <w:t xml:space="preserve"> za každý </w:t>
      </w:r>
      <w:r w:rsidR="00DC3C6D" w:rsidRPr="00044FCE">
        <w:rPr>
          <w:szCs w:val="22"/>
        </w:rPr>
        <w:t xml:space="preserve">i započatý </w:t>
      </w:r>
      <w:r w:rsidR="00E77887" w:rsidRPr="00044FCE">
        <w:rPr>
          <w:szCs w:val="22"/>
        </w:rPr>
        <w:t>den prodlení</w:t>
      </w:r>
      <w:r w:rsidRPr="00044FCE">
        <w:rPr>
          <w:szCs w:val="22"/>
        </w:rPr>
        <w:t xml:space="preserve">. </w:t>
      </w:r>
      <w:r w:rsidR="00D62BEC" w:rsidRPr="00044FCE">
        <w:rPr>
          <w:szCs w:val="22"/>
        </w:rPr>
        <w:t xml:space="preserve">Prodlení s plněním povinnosti </w:t>
      </w:r>
      <w:r w:rsidR="00EF04C1" w:rsidRPr="00044FCE">
        <w:rPr>
          <w:szCs w:val="22"/>
        </w:rPr>
        <w:t>podle</w:t>
      </w:r>
      <w:r w:rsidR="00D62BEC" w:rsidRPr="00044FCE">
        <w:rPr>
          <w:szCs w:val="22"/>
        </w:rPr>
        <w:t xml:space="preserve"> předchozí věty je ukončeno dnem, kdy bude</w:t>
      </w:r>
      <w:r w:rsidR="00251134" w:rsidRPr="00044FCE">
        <w:rPr>
          <w:szCs w:val="22"/>
        </w:rPr>
        <w:t xml:space="preserve"> zjednána náprava Prodávajícím nebo </w:t>
      </w:r>
      <w:r w:rsidR="008F5BFF" w:rsidRPr="00044FCE">
        <w:rPr>
          <w:szCs w:val="22"/>
        </w:rPr>
        <w:t xml:space="preserve">uplatněno některé z práv </w:t>
      </w:r>
      <w:r w:rsidR="00EF04C1" w:rsidRPr="00044FCE">
        <w:rPr>
          <w:szCs w:val="22"/>
        </w:rPr>
        <w:t>podle</w:t>
      </w:r>
      <w:r w:rsidR="008F5BFF" w:rsidRPr="00044FCE">
        <w:rPr>
          <w:szCs w:val="22"/>
        </w:rPr>
        <w:t xml:space="preserve"> odstavce </w:t>
      </w:r>
      <w:r w:rsidR="001C54DE" w:rsidRPr="00044FCE">
        <w:fldChar w:fldCharType="begin"/>
      </w:r>
      <w:r w:rsidR="001C54DE" w:rsidRPr="00044FCE">
        <w:instrText xml:space="preserve"> REF _Ref396897615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71</w:t>
      </w:r>
      <w:r w:rsidR="001C54DE" w:rsidRPr="00044FCE">
        <w:fldChar w:fldCharType="end"/>
      </w:r>
      <w:r w:rsidR="008F5BFF" w:rsidRPr="00044FCE">
        <w:rPr>
          <w:szCs w:val="22"/>
        </w:rPr>
        <w:t xml:space="preserve"> Kupní smlouvy Kupujícím</w:t>
      </w:r>
      <w:r w:rsidR="00D62BEC" w:rsidRPr="00044FCE">
        <w:rPr>
          <w:szCs w:val="22"/>
        </w:rPr>
        <w:t xml:space="preserve">. </w:t>
      </w:r>
      <w:r w:rsidRPr="00044FCE">
        <w:rPr>
          <w:szCs w:val="22"/>
        </w:rPr>
        <w:t>Úhradou smluvní pokuty nejsou dotčena práva Kupujícího z vadného plnění Prodávajícího.</w:t>
      </w:r>
      <w:r w:rsidR="006561ED" w:rsidRPr="00044FCE">
        <w:rPr>
          <w:szCs w:val="22"/>
        </w:rPr>
        <w:t xml:space="preserve"> Smluvní pokuta podle tohoto odstavce Kupní smlouvy nedosahující výše alespoň 1.000,- Kč nemusí být z důvodu efektivity Kupujícím vymáhána.</w:t>
      </w:r>
    </w:p>
    <w:p w14:paraId="58B7B45E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A8F5C15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Zaplacení smluvní pokuty nezbavuje Prodávajícího povinnosti splnit dluh smluvní pokutou utvrzený.</w:t>
      </w:r>
    </w:p>
    <w:p w14:paraId="08CC549E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1D6F3B6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je oprávněn požadovat náhradu škody a nemajetkové újmy způsobené porušením povinnosti</w:t>
      </w:r>
      <w:r w:rsidR="001A70CA" w:rsidRPr="00044FCE">
        <w:rPr>
          <w:szCs w:val="22"/>
        </w:rPr>
        <w:t xml:space="preserve"> Prodávají</w:t>
      </w:r>
      <w:r w:rsidR="000B2685" w:rsidRPr="00044FCE">
        <w:rPr>
          <w:szCs w:val="22"/>
        </w:rPr>
        <w:t>cího</w:t>
      </w:r>
      <w:r w:rsidRPr="00044FCE">
        <w:rPr>
          <w:szCs w:val="22"/>
        </w:rPr>
        <w:t>, na kterou se vztahuje smluvní pokuta, v plné výši.</w:t>
      </w:r>
    </w:p>
    <w:p w14:paraId="4E505D71" w14:textId="77777777" w:rsidR="00665837" w:rsidRPr="00044FCE" w:rsidRDefault="00665837" w:rsidP="0095688C">
      <w:pPr>
        <w:ind w:left="567"/>
        <w:jc w:val="both"/>
        <w:rPr>
          <w:szCs w:val="22"/>
        </w:rPr>
      </w:pPr>
    </w:p>
    <w:p w14:paraId="7C1D8719" w14:textId="77777777" w:rsidR="00665837" w:rsidRPr="00044FCE" w:rsidRDefault="00665837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Splatnost smluvních pokut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Kupní smlouvy bude 15 dnů od doručení písemné výzvy k zaplacení smluvní pokuty straně povinné.</w:t>
      </w:r>
    </w:p>
    <w:p w14:paraId="223F00E0" w14:textId="77777777" w:rsidR="003E2803" w:rsidRPr="00044FCE" w:rsidRDefault="003E2803" w:rsidP="0095688C">
      <w:pPr>
        <w:pStyle w:val="Odstavecseseznamem"/>
        <w:ind w:left="0"/>
        <w:rPr>
          <w:rFonts w:ascii="Calibri" w:hAnsi="Calibri"/>
          <w:sz w:val="22"/>
          <w:szCs w:val="22"/>
          <w:lang w:eastAsia="ar-SA"/>
        </w:rPr>
      </w:pPr>
      <w:bookmarkStart w:id="63" w:name="_Toc380671112"/>
      <w:bookmarkStart w:id="64" w:name="_Toc383117524"/>
    </w:p>
    <w:p w14:paraId="661158C8" w14:textId="77777777" w:rsidR="003E2803" w:rsidRPr="00044FCE" w:rsidRDefault="003E2803" w:rsidP="0095688C">
      <w:pPr>
        <w:suppressAutoHyphens/>
        <w:jc w:val="both"/>
        <w:rPr>
          <w:szCs w:val="22"/>
          <w:lang w:eastAsia="ar-SA"/>
        </w:rPr>
      </w:pPr>
    </w:p>
    <w:p w14:paraId="4287CE77" w14:textId="77777777" w:rsidR="007F22C9" w:rsidRPr="00044FCE" w:rsidRDefault="007F22C9" w:rsidP="00317C72">
      <w:pPr>
        <w:pStyle w:val="Nadpis1"/>
        <w:keepLines w:val="0"/>
        <w:rPr>
          <w:szCs w:val="22"/>
        </w:rPr>
      </w:pPr>
      <w:r w:rsidRPr="00044FCE">
        <w:rPr>
          <w:szCs w:val="22"/>
        </w:rPr>
        <w:t>ODSTOUPENÍ OD KUPNÍ SMLOUVY</w:t>
      </w:r>
      <w:bookmarkEnd w:id="63"/>
      <w:bookmarkEnd w:id="64"/>
    </w:p>
    <w:p w14:paraId="6F0894F4" w14:textId="77777777" w:rsidR="002248D0" w:rsidRPr="00044FCE" w:rsidRDefault="002248D0" w:rsidP="00317C72">
      <w:pPr>
        <w:keepNext/>
        <w:rPr>
          <w:szCs w:val="22"/>
          <w:lang w:eastAsia="ar-SA"/>
        </w:rPr>
      </w:pPr>
    </w:p>
    <w:p w14:paraId="374739CB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Kupující je oprávněn od Kupní smlouvy odstoupit z důvodů </w:t>
      </w:r>
      <w:r w:rsidR="00797133" w:rsidRPr="00044FCE">
        <w:rPr>
          <w:szCs w:val="22"/>
        </w:rPr>
        <w:t xml:space="preserve">stanovených právními předpisy nebo </w:t>
      </w:r>
      <w:r w:rsidR="00F370F5" w:rsidRPr="00044FCE">
        <w:rPr>
          <w:szCs w:val="22"/>
        </w:rPr>
        <w:t xml:space="preserve">sjednaných </w:t>
      </w:r>
      <w:r w:rsidR="00797133" w:rsidRPr="00044FCE">
        <w:rPr>
          <w:szCs w:val="22"/>
        </w:rPr>
        <w:t>Kupní smlouvou</w:t>
      </w:r>
      <w:r w:rsidRPr="00044FCE">
        <w:rPr>
          <w:szCs w:val="22"/>
        </w:rPr>
        <w:t>.</w:t>
      </w:r>
    </w:p>
    <w:p w14:paraId="428102FA" w14:textId="77777777" w:rsidR="00797133" w:rsidRPr="00044FCE" w:rsidRDefault="00797133" w:rsidP="0095688C">
      <w:pPr>
        <w:ind w:left="567"/>
        <w:jc w:val="both"/>
        <w:rPr>
          <w:szCs w:val="22"/>
        </w:rPr>
      </w:pPr>
    </w:p>
    <w:p w14:paraId="6A5C0FAD" w14:textId="77777777" w:rsidR="00666D0C" w:rsidRPr="00044FCE" w:rsidRDefault="00666D0C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lastRenderedPageBreak/>
        <w:t>Kupující je oprávněn odstoupit od Kupní smlouvy</w:t>
      </w:r>
      <w:r w:rsidR="00B32770" w:rsidRPr="00044FCE">
        <w:rPr>
          <w:szCs w:val="22"/>
        </w:rPr>
        <w:t xml:space="preserve"> </w:t>
      </w:r>
      <w:r w:rsidR="00797133" w:rsidRPr="00044FCE">
        <w:rPr>
          <w:szCs w:val="22"/>
        </w:rPr>
        <w:t>zejména:</w:t>
      </w:r>
    </w:p>
    <w:p w14:paraId="68D25E66" w14:textId="4841773C" w:rsidR="00666D0C" w:rsidRPr="00044FCE" w:rsidRDefault="00143271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bude</w:t>
      </w:r>
      <w:r w:rsidR="00666D0C" w:rsidRPr="00044FCE">
        <w:rPr>
          <w:szCs w:val="22"/>
        </w:rPr>
        <w:t xml:space="preserve">-li Prodávající v prodlení s dodáním Předmětu koupě </w:t>
      </w:r>
      <w:r w:rsidR="00F00B53" w:rsidRPr="00044FCE">
        <w:rPr>
          <w:szCs w:val="22"/>
        </w:rPr>
        <w:t xml:space="preserve">Kupujícímu </w:t>
      </w:r>
      <w:r w:rsidR="00666D0C" w:rsidRPr="00044FCE">
        <w:rPr>
          <w:szCs w:val="22"/>
        </w:rPr>
        <w:t xml:space="preserve">o více než </w:t>
      </w:r>
      <w:r w:rsidR="00DC3C6D" w:rsidRPr="00044FCE">
        <w:rPr>
          <w:szCs w:val="22"/>
          <w:lang w:eastAsia="en-US" w:bidi="en-US"/>
        </w:rPr>
        <w:t>1</w:t>
      </w:r>
      <w:r w:rsidR="00666D0C" w:rsidRPr="00044FCE">
        <w:rPr>
          <w:szCs w:val="22"/>
        </w:rPr>
        <w:t xml:space="preserve"> </w:t>
      </w:r>
      <w:r w:rsidR="00DC3C6D" w:rsidRPr="00044FCE">
        <w:rPr>
          <w:szCs w:val="22"/>
          <w:lang w:eastAsia="en-US" w:bidi="en-US"/>
        </w:rPr>
        <w:t>týden</w:t>
      </w:r>
      <w:r w:rsidR="00EE0136" w:rsidRPr="00044FCE">
        <w:rPr>
          <w:szCs w:val="22"/>
        </w:rPr>
        <w:t xml:space="preserve"> nebo</w:t>
      </w:r>
    </w:p>
    <w:p w14:paraId="697C673D" w14:textId="1A7A47C3" w:rsidR="001114F0" w:rsidRPr="00044FCE" w:rsidRDefault="001114F0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bude-li Prodávající v prodlení s poskytnutím Souvisejícího plnění </w:t>
      </w:r>
      <w:r w:rsidR="00F00B53" w:rsidRPr="00044FCE">
        <w:rPr>
          <w:szCs w:val="22"/>
        </w:rPr>
        <w:t xml:space="preserve">Kupujícímu </w:t>
      </w:r>
      <w:r w:rsidRPr="00044FCE">
        <w:rPr>
          <w:szCs w:val="22"/>
        </w:rPr>
        <w:t xml:space="preserve">o více než </w:t>
      </w:r>
      <w:r w:rsidR="00DC3C6D" w:rsidRPr="00044FCE">
        <w:rPr>
          <w:szCs w:val="22"/>
          <w:lang w:eastAsia="en-US" w:bidi="en-US"/>
        </w:rPr>
        <w:t>1</w:t>
      </w:r>
      <w:r w:rsidR="0060299C" w:rsidRPr="00044FCE">
        <w:rPr>
          <w:szCs w:val="22"/>
        </w:rPr>
        <w:t> </w:t>
      </w:r>
      <w:r w:rsidR="00DC3C6D" w:rsidRPr="00044FCE">
        <w:rPr>
          <w:szCs w:val="22"/>
          <w:lang w:eastAsia="en-US" w:bidi="en-US"/>
        </w:rPr>
        <w:t>týden</w:t>
      </w:r>
      <w:r w:rsidR="00EE0136" w:rsidRPr="00044FCE">
        <w:rPr>
          <w:szCs w:val="22"/>
        </w:rPr>
        <w:t xml:space="preserve"> nebo</w:t>
      </w:r>
    </w:p>
    <w:p w14:paraId="6491767C" w14:textId="0224630D" w:rsidR="002316C9" w:rsidRPr="00044FCE" w:rsidRDefault="002316C9" w:rsidP="001B5F8B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044FCE">
        <w:rPr>
          <w:szCs w:val="22"/>
        </w:rPr>
        <w:t xml:space="preserve">bude-li Předmět koupě trpět vadami, které jej budou činit neupotřebitelným vzhledem k účelu, ke kterému má sloužit podle odstavce </w:t>
      </w:r>
      <w:r w:rsidR="001C54DE" w:rsidRPr="00044FCE">
        <w:fldChar w:fldCharType="begin"/>
      </w:r>
      <w:r w:rsidR="001C54DE" w:rsidRPr="00044FCE">
        <w:instrText xml:space="preserve"> REF _Ref489624283 \r \h  \* MERGEFORMAT </w:instrText>
      </w:r>
      <w:r w:rsidR="001C54DE" w:rsidRPr="00044FCE">
        <w:fldChar w:fldCharType="separate"/>
      </w:r>
      <w:r w:rsidR="006200E8">
        <w:t>7</w:t>
      </w:r>
      <w:r w:rsidR="001C54DE" w:rsidRPr="00044FCE">
        <w:fldChar w:fldCharType="end"/>
      </w:r>
      <w:r w:rsidRPr="00044FCE">
        <w:rPr>
          <w:szCs w:val="22"/>
        </w:rPr>
        <w:t xml:space="preserve"> Kupní smlouvy nebo</w:t>
      </w:r>
    </w:p>
    <w:p w14:paraId="3B7B5F65" w14:textId="77777777" w:rsidR="002316C9" w:rsidRPr="00044FCE" w:rsidRDefault="002316C9" w:rsidP="001B5F8B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044FCE">
        <w:rPr>
          <w:szCs w:val="22"/>
        </w:rPr>
        <w:t xml:space="preserve">nebude-li mít Předmět koupě vlastnosti </w:t>
      </w:r>
      <w:r w:rsidR="003B5BAE" w:rsidRPr="00044FCE">
        <w:rPr>
          <w:szCs w:val="22"/>
        </w:rPr>
        <w:t xml:space="preserve">sjednané </w:t>
      </w:r>
      <w:r w:rsidRPr="00044FCE">
        <w:rPr>
          <w:szCs w:val="22"/>
        </w:rPr>
        <w:t>Kupní smlouv</w:t>
      </w:r>
      <w:r w:rsidR="003E5D79" w:rsidRPr="00044FCE">
        <w:rPr>
          <w:szCs w:val="22"/>
        </w:rPr>
        <w:t>ou</w:t>
      </w:r>
      <w:r w:rsidRPr="00044FCE">
        <w:rPr>
          <w:szCs w:val="22"/>
        </w:rPr>
        <w:t xml:space="preserve"> nebo</w:t>
      </w:r>
    </w:p>
    <w:p w14:paraId="07077232" w14:textId="77777777" w:rsidR="002316C9" w:rsidRPr="00044FCE" w:rsidRDefault="002316C9" w:rsidP="001B5F8B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044FCE">
        <w:rPr>
          <w:szCs w:val="22"/>
        </w:rPr>
        <w:t xml:space="preserve">nebude-li Předmět koupě splňovat podmínky stanovené právními předpisy nebo technickými normami </w:t>
      </w:r>
      <w:r w:rsidRPr="00044FCE">
        <w:t>platnými a účinnými ke dni odevzdání Předmětu koupě Kupujícímu</w:t>
      </w:r>
      <w:r w:rsidRPr="00044FCE">
        <w:rPr>
          <w:szCs w:val="22"/>
        </w:rPr>
        <w:t xml:space="preserve"> nebo</w:t>
      </w:r>
    </w:p>
    <w:p w14:paraId="282FB166" w14:textId="031591D4" w:rsidR="009F3B04" w:rsidRPr="00044FCE" w:rsidRDefault="007F22C9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ukáže-li se jako nepravdivé jakékoliv prohlášení Prodávajícího uvedené v odstavci </w:t>
      </w:r>
      <w:r w:rsidR="001C54DE" w:rsidRPr="00044FCE">
        <w:fldChar w:fldCharType="begin"/>
      </w:r>
      <w:r w:rsidR="001C54DE" w:rsidRPr="00044FCE">
        <w:instrText xml:space="preserve"> REF _Ref380406284 \r \h  \* MERGEFORMAT </w:instrText>
      </w:r>
      <w:r w:rsidR="001C54DE" w:rsidRPr="00044FCE">
        <w:fldChar w:fldCharType="separate"/>
      </w:r>
      <w:r w:rsidR="006200E8" w:rsidRPr="006200E8">
        <w:rPr>
          <w:szCs w:val="22"/>
        </w:rPr>
        <w:t>93</w:t>
      </w:r>
      <w:r w:rsidR="001C54DE" w:rsidRPr="00044FCE">
        <w:fldChar w:fldCharType="end"/>
      </w:r>
      <w:r w:rsidR="00143271" w:rsidRPr="00044FCE">
        <w:rPr>
          <w:szCs w:val="22"/>
        </w:rPr>
        <w:t xml:space="preserve"> Kupní smlouvy</w:t>
      </w:r>
      <w:r w:rsidRPr="00044FCE">
        <w:rPr>
          <w:szCs w:val="22"/>
        </w:rPr>
        <w:t xml:space="preserve"> nebo ocitne-li se Prodávající ve stavu úpadku nebo hrozícího úpadku</w:t>
      </w:r>
      <w:r w:rsidR="009F3B04" w:rsidRPr="00044FCE">
        <w:rPr>
          <w:szCs w:val="22"/>
        </w:rPr>
        <w:t xml:space="preserve"> nebo</w:t>
      </w:r>
    </w:p>
    <w:p w14:paraId="74264C51" w14:textId="1B6680B3" w:rsidR="009F3B04" w:rsidRPr="00044FCE" w:rsidRDefault="009F3B04" w:rsidP="001B5F8B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bude-li Prodávající v prodlení s předložením čestného prohlášení podle odstavce </w:t>
      </w:r>
      <w:r w:rsidRPr="00044FCE">
        <w:rPr>
          <w:szCs w:val="22"/>
        </w:rPr>
        <w:fldChar w:fldCharType="begin"/>
      </w:r>
      <w:r w:rsidRPr="00044FCE">
        <w:rPr>
          <w:szCs w:val="22"/>
        </w:rPr>
        <w:instrText xml:space="preserve"> REF _Ref105771066 \r \h </w:instrText>
      </w:r>
      <w:r w:rsidR="00EC1804" w:rsidRPr="00044FCE">
        <w:rPr>
          <w:szCs w:val="22"/>
        </w:rPr>
        <w:instrText xml:space="preserve"> \* MERGEFORMAT </w:instrText>
      </w:r>
      <w:r w:rsidRPr="00044FCE">
        <w:rPr>
          <w:szCs w:val="22"/>
        </w:rPr>
      </w:r>
      <w:r w:rsidRPr="00044FCE">
        <w:rPr>
          <w:szCs w:val="22"/>
        </w:rPr>
        <w:fldChar w:fldCharType="separate"/>
      </w:r>
      <w:r w:rsidR="006200E8">
        <w:rPr>
          <w:szCs w:val="22"/>
        </w:rPr>
        <w:t>20</w:t>
      </w:r>
      <w:r w:rsidRPr="00044FCE">
        <w:rPr>
          <w:szCs w:val="22"/>
        </w:rPr>
        <w:fldChar w:fldCharType="end"/>
      </w:r>
      <w:r w:rsidRPr="00044FCE">
        <w:rPr>
          <w:szCs w:val="22"/>
        </w:rPr>
        <w:t xml:space="preserve"> Kupní smlouvy o více než 15 pracovních dnů nebo</w:t>
      </w:r>
    </w:p>
    <w:p w14:paraId="51062BE9" w14:textId="0911F53E" w:rsidR="004265BC" w:rsidRPr="00044FCE" w:rsidRDefault="009F3B04" w:rsidP="009F3B04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ukáže-li se čestné prohlášení podle odstavce </w:t>
      </w:r>
      <w:r w:rsidRPr="00044FCE">
        <w:rPr>
          <w:szCs w:val="22"/>
        </w:rPr>
        <w:fldChar w:fldCharType="begin"/>
      </w:r>
      <w:r w:rsidRPr="00044FCE">
        <w:rPr>
          <w:szCs w:val="22"/>
        </w:rPr>
        <w:instrText xml:space="preserve"> REF _Ref105771066 \r \h </w:instrText>
      </w:r>
      <w:r w:rsidR="00EC1804" w:rsidRPr="00044FCE">
        <w:rPr>
          <w:szCs w:val="22"/>
        </w:rPr>
        <w:instrText xml:space="preserve"> \* MERGEFORMAT </w:instrText>
      </w:r>
      <w:r w:rsidRPr="00044FCE">
        <w:rPr>
          <w:szCs w:val="22"/>
        </w:rPr>
      </w:r>
      <w:r w:rsidRPr="00044FCE">
        <w:rPr>
          <w:szCs w:val="22"/>
        </w:rPr>
        <w:fldChar w:fldCharType="separate"/>
      </w:r>
      <w:r w:rsidR="006200E8">
        <w:rPr>
          <w:szCs w:val="22"/>
        </w:rPr>
        <w:t>20</w:t>
      </w:r>
      <w:r w:rsidRPr="00044FCE">
        <w:rPr>
          <w:szCs w:val="22"/>
        </w:rPr>
        <w:fldChar w:fldCharType="end"/>
      </w:r>
      <w:r w:rsidRPr="00044FCE">
        <w:rPr>
          <w:szCs w:val="22"/>
        </w:rPr>
        <w:t xml:space="preserve"> Kupní smlouvy jako nepravdivé ve vztahu minimálně ke dvěma Druhotným licencím, a to i částečně</w:t>
      </w:r>
      <w:r w:rsidR="00DC3C6D" w:rsidRPr="00044FCE">
        <w:rPr>
          <w:szCs w:val="22"/>
        </w:rPr>
        <w:t>.</w:t>
      </w:r>
      <w:r w:rsidRPr="00044FCE">
        <w:rPr>
          <w:szCs w:val="22"/>
        </w:rPr>
        <w:t xml:space="preserve"> Nepravdivost čestného prohlášení nezakládají zjevné chyby v psaní nebo v počtech.</w:t>
      </w:r>
    </w:p>
    <w:p w14:paraId="0561761F" w14:textId="77777777" w:rsidR="002248D0" w:rsidRPr="00044FCE" w:rsidRDefault="002248D0" w:rsidP="0095688C">
      <w:pPr>
        <w:rPr>
          <w:szCs w:val="22"/>
        </w:rPr>
      </w:pPr>
    </w:p>
    <w:p w14:paraId="06FD352B" w14:textId="77777777" w:rsidR="00867B5F" w:rsidRPr="00044FCE" w:rsidRDefault="00867B5F" w:rsidP="0095688C">
      <w:pPr>
        <w:rPr>
          <w:szCs w:val="22"/>
          <w:lang w:eastAsia="ar-SA"/>
        </w:rPr>
      </w:pPr>
    </w:p>
    <w:p w14:paraId="3AED650C" w14:textId="77777777" w:rsidR="00354F05" w:rsidRPr="00044FCE" w:rsidRDefault="00354F05" w:rsidP="00317C72">
      <w:pPr>
        <w:pStyle w:val="Nadpis1"/>
        <w:keepLines w:val="0"/>
        <w:rPr>
          <w:szCs w:val="22"/>
        </w:rPr>
      </w:pPr>
      <w:r w:rsidRPr="00044FCE">
        <w:rPr>
          <w:szCs w:val="22"/>
        </w:rPr>
        <w:t>PLNĚNÍ PO ČÁSTECH</w:t>
      </w:r>
    </w:p>
    <w:p w14:paraId="404A6091" w14:textId="77777777" w:rsidR="00354F05" w:rsidRPr="00044FCE" w:rsidRDefault="00354F05" w:rsidP="00317C72">
      <w:pPr>
        <w:keepNext/>
        <w:rPr>
          <w:szCs w:val="22"/>
          <w:lang w:eastAsia="ar-SA"/>
        </w:rPr>
      </w:pPr>
    </w:p>
    <w:p w14:paraId="0067610A" w14:textId="61ACF530" w:rsidR="00DC400F" w:rsidRPr="00044FCE" w:rsidRDefault="00DC400F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Prodávající je oprávněn plnit povinnost odevzdat Předmět koupě </w:t>
      </w:r>
      <w:r w:rsidR="00160281" w:rsidRPr="00044FCE">
        <w:rPr>
          <w:szCs w:val="22"/>
        </w:rPr>
        <w:t xml:space="preserve">Kupujícímu </w:t>
      </w:r>
      <w:r w:rsidRPr="00044FCE">
        <w:rPr>
          <w:szCs w:val="22"/>
        </w:rPr>
        <w:t>po částech pouze s předchozí</w:t>
      </w:r>
      <w:r w:rsidR="006561ED" w:rsidRPr="00044FCE">
        <w:rPr>
          <w:szCs w:val="22"/>
        </w:rPr>
        <w:t xml:space="preserve">m písemným </w:t>
      </w:r>
      <w:r w:rsidR="00F5108C" w:rsidRPr="00044FCE">
        <w:rPr>
          <w:szCs w:val="22"/>
        </w:rPr>
        <w:t>souhlasem Kupujícího. Předchozí písemný souhlas k</w:t>
      </w:r>
      <w:r w:rsidR="00E73280" w:rsidRPr="00044FCE">
        <w:rPr>
          <w:szCs w:val="22"/>
        </w:rPr>
        <w:t xml:space="preserve"> plnění příslušné části dodávky </w:t>
      </w:r>
      <w:r w:rsidR="00F5108C" w:rsidRPr="00044FCE">
        <w:rPr>
          <w:szCs w:val="22"/>
        </w:rPr>
        <w:t xml:space="preserve">(vyplývající již z podstaty existence více míst plnění) </w:t>
      </w:r>
      <w:r w:rsidR="00E73280" w:rsidRPr="00044FCE">
        <w:rPr>
          <w:szCs w:val="22"/>
        </w:rPr>
        <w:t xml:space="preserve">Předmětu koupě do jednotlivých míst </w:t>
      </w:r>
      <w:r w:rsidR="006561ED" w:rsidRPr="00044FCE">
        <w:rPr>
          <w:szCs w:val="22"/>
        </w:rPr>
        <w:t>plnění</w:t>
      </w:r>
      <w:r w:rsidR="00E73280" w:rsidRPr="00044FCE">
        <w:rPr>
          <w:szCs w:val="22"/>
        </w:rPr>
        <w:t xml:space="preserve"> dle odstavce </w:t>
      </w:r>
      <w:r w:rsidR="00E73280" w:rsidRPr="00044FCE">
        <w:rPr>
          <w:szCs w:val="22"/>
        </w:rPr>
        <w:fldChar w:fldCharType="begin"/>
      </w:r>
      <w:r w:rsidR="00E73280" w:rsidRPr="00044FCE">
        <w:rPr>
          <w:szCs w:val="22"/>
        </w:rPr>
        <w:instrText xml:space="preserve"> REF _Ref36396681 \r \h </w:instrText>
      </w:r>
      <w:r w:rsidR="00044FCE">
        <w:rPr>
          <w:szCs w:val="22"/>
        </w:rPr>
        <w:instrText xml:space="preserve"> \* MERGEFORMAT </w:instrText>
      </w:r>
      <w:r w:rsidR="00E73280" w:rsidRPr="00044FCE">
        <w:rPr>
          <w:szCs w:val="22"/>
        </w:rPr>
      </w:r>
      <w:r w:rsidR="00E73280" w:rsidRPr="00044FCE">
        <w:rPr>
          <w:szCs w:val="22"/>
        </w:rPr>
        <w:fldChar w:fldCharType="separate"/>
      </w:r>
      <w:r w:rsidR="006200E8">
        <w:rPr>
          <w:szCs w:val="22"/>
        </w:rPr>
        <w:t>37</w:t>
      </w:r>
      <w:r w:rsidR="00E73280" w:rsidRPr="00044FCE">
        <w:rPr>
          <w:szCs w:val="22"/>
        </w:rPr>
        <w:fldChar w:fldCharType="end"/>
      </w:r>
      <w:r w:rsidR="00E73280" w:rsidRPr="00044FCE">
        <w:rPr>
          <w:szCs w:val="22"/>
        </w:rPr>
        <w:t xml:space="preserve"> Kupní smlouvy</w:t>
      </w:r>
      <w:r w:rsidR="00F5108C" w:rsidRPr="00044FCE">
        <w:rPr>
          <w:szCs w:val="22"/>
        </w:rPr>
        <w:t xml:space="preserve"> není požadován.</w:t>
      </w:r>
    </w:p>
    <w:p w14:paraId="703ADE8A" w14:textId="77777777" w:rsidR="006561ED" w:rsidRPr="00044FCE" w:rsidRDefault="006561ED" w:rsidP="006561ED">
      <w:pPr>
        <w:ind w:left="567"/>
        <w:jc w:val="both"/>
        <w:rPr>
          <w:szCs w:val="22"/>
        </w:rPr>
      </w:pPr>
    </w:p>
    <w:p w14:paraId="2113F317" w14:textId="77777777" w:rsidR="006561ED" w:rsidRPr="00044FCE" w:rsidRDefault="006561ED" w:rsidP="006561ED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Bude-li Prodávající plnit povinnost odevzdat Předmět koupě Kupujícímu v souladu s Kupní smlouvou po částech:</w:t>
      </w:r>
    </w:p>
    <w:p w14:paraId="156177C6" w14:textId="77777777" w:rsidR="006561ED" w:rsidRPr="00044FCE" w:rsidRDefault="006561ED" w:rsidP="006561ED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použijí se jednotlivá ujednání Kupní smlouvy obdobně na části Předmětu koupě, není-li výslovně sjednáno jinak;</w:t>
      </w:r>
    </w:p>
    <w:p w14:paraId="573CA62B" w14:textId="77777777" w:rsidR="006561ED" w:rsidRPr="00044FCE" w:rsidRDefault="006561ED" w:rsidP="006561ED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>je Kupující povinen zaplatit Cenu a případnou DPH až po odevzdání celého Předmětu koupě Kupujícímu, resp. jeho poslední části;</w:t>
      </w:r>
    </w:p>
    <w:p w14:paraId="0C82AF78" w14:textId="5ACDDFA0" w:rsidR="006561ED" w:rsidRPr="00044FCE" w:rsidRDefault="006561ED" w:rsidP="006561ED">
      <w:pPr>
        <w:numPr>
          <w:ilvl w:val="1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počíná Záruční doba na odevzdané části Předmětu koupě běžet jejich odevzdáním Kupujícímu, Záruční doba na celý Předmět koupě však skončí až uplynutím </w:t>
      </w:r>
      <w:r w:rsidR="00903527" w:rsidRPr="00044FCE">
        <w:rPr>
          <w:szCs w:val="22"/>
          <w:lang w:eastAsia="en-US" w:bidi="en-US"/>
        </w:rPr>
        <w:t>Záruční doby běžící od okamžiku odevzdání celého Předmětu koupě Kupujícímu</w:t>
      </w:r>
      <w:r w:rsidRPr="00044FCE">
        <w:rPr>
          <w:szCs w:val="22"/>
        </w:rPr>
        <w:t>, resp. jeho poslední části.</w:t>
      </w:r>
    </w:p>
    <w:p w14:paraId="0C924A9D" w14:textId="77777777" w:rsidR="006561ED" w:rsidRPr="00044FCE" w:rsidRDefault="006561ED" w:rsidP="006561ED">
      <w:pPr>
        <w:ind w:left="567"/>
        <w:jc w:val="both"/>
        <w:rPr>
          <w:szCs w:val="22"/>
        </w:rPr>
      </w:pPr>
    </w:p>
    <w:p w14:paraId="09BC8A57" w14:textId="1A15F5CB" w:rsidR="006561ED" w:rsidRPr="00044FCE" w:rsidRDefault="006561ED" w:rsidP="006561ED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Přijme-li Kupující částečné plnění, je Prodávající povinen nahradit Kupujícímu zvýšené náklady způsobené mu částečným plněním.</w:t>
      </w:r>
      <w:r w:rsidR="00F5108C" w:rsidRPr="00044FCE">
        <w:rPr>
          <w:szCs w:val="22"/>
        </w:rPr>
        <w:t xml:space="preserve"> To neplatí pro plnění příslušné části dodávky Předmětu koupě do jednotlivých míst plnění dle odstavce </w:t>
      </w:r>
      <w:r w:rsidR="00F5108C" w:rsidRPr="00044FCE">
        <w:rPr>
          <w:szCs w:val="22"/>
        </w:rPr>
        <w:fldChar w:fldCharType="begin"/>
      </w:r>
      <w:r w:rsidR="00F5108C" w:rsidRPr="00044FCE">
        <w:rPr>
          <w:szCs w:val="22"/>
        </w:rPr>
        <w:instrText xml:space="preserve"> REF _Ref36396681 \r \h </w:instrText>
      </w:r>
      <w:r w:rsidR="00044FCE">
        <w:rPr>
          <w:szCs w:val="22"/>
        </w:rPr>
        <w:instrText xml:space="preserve"> \* MERGEFORMAT </w:instrText>
      </w:r>
      <w:r w:rsidR="00F5108C" w:rsidRPr="00044FCE">
        <w:rPr>
          <w:szCs w:val="22"/>
        </w:rPr>
      </w:r>
      <w:r w:rsidR="00F5108C" w:rsidRPr="00044FCE">
        <w:rPr>
          <w:szCs w:val="22"/>
        </w:rPr>
        <w:fldChar w:fldCharType="separate"/>
      </w:r>
      <w:r w:rsidR="006200E8">
        <w:rPr>
          <w:szCs w:val="22"/>
        </w:rPr>
        <w:t>37</w:t>
      </w:r>
      <w:r w:rsidR="00F5108C" w:rsidRPr="00044FCE">
        <w:rPr>
          <w:szCs w:val="22"/>
        </w:rPr>
        <w:fldChar w:fldCharType="end"/>
      </w:r>
      <w:r w:rsidR="00F5108C" w:rsidRPr="00044FCE">
        <w:rPr>
          <w:szCs w:val="22"/>
        </w:rPr>
        <w:t xml:space="preserve"> Kupní smlouvy, protože se nejedná o zvýšené náklady, nýbrž o náklady předpokládané samotnou podstatou této Kupní smlouvy.</w:t>
      </w:r>
    </w:p>
    <w:p w14:paraId="720225A3" w14:textId="77777777" w:rsidR="00AB1353" w:rsidRPr="00044FCE" w:rsidRDefault="00AB1353" w:rsidP="0095688C">
      <w:pPr>
        <w:rPr>
          <w:szCs w:val="22"/>
        </w:rPr>
      </w:pPr>
      <w:bookmarkStart w:id="65" w:name="_Toc383117525"/>
    </w:p>
    <w:p w14:paraId="576ACCE2" w14:textId="77777777" w:rsidR="00AB1353" w:rsidRPr="00044FCE" w:rsidRDefault="00AB1353" w:rsidP="0095688C">
      <w:pPr>
        <w:rPr>
          <w:szCs w:val="22"/>
        </w:rPr>
      </w:pPr>
    </w:p>
    <w:p w14:paraId="3742DEE2" w14:textId="77777777" w:rsidR="007F22C9" w:rsidRPr="00044FCE" w:rsidRDefault="00D37B14" w:rsidP="008B55EA">
      <w:pPr>
        <w:pStyle w:val="Nadpis1"/>
        <w:keepLines w:val="0"/>
        <w:rPr>
          <w:szCs w:val="22"/>
        </w:rPr>
      </w:pPr>
      <w:r w:rsidRPr="00044FCE">
        <w:rPr>
          <w:szCs w:val="22"/>
        </w:rPr>
        <w:t>PROHLÁŠENÍ SMLUVNÍCH STRAN</w:t>
      </w:r>
      <w:bookmarkEnd w:id="65"/>
    </w:p>
    <w:p w14:paraId="1B6D4358" w14:textId="77777777" w:rsidR="002248D0" w:rsidRPr="00044FCE" w:rsidRDefault="002248D0" w:rsidP="008B55EA">
      <w:pPr>
        <w:keepNext/>
        <w:rPr>
          <w:szCs w:val="22"/>
          <w:lang w:eastAsia="ar-SA"/>
        </w:rPr>
      </w:pPr>
    </w:p>
    <w:p w14:paraId="49BD4622" w14:textId="1064971A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bookmarkStart w:id="66" w:name="_Ref380406284"/>
      <w:r w:rsidRPr="00044FCE">
        <w:rPr>
          <w:szCs w:val="22"/>
        </w:rPr>
        <w:t xml:space="preserve">Prodávající prohlašuje, že není v úpadku ani ve stavu hrozícího úpadku, a že mu není známo, že by vůči němu bylo zahájeno insolvenční řízení. </w:t>
      </w:r>
      <w:r w:rsidR="005C12FF" w:rsidRPr="00044FCE">
        <w:rPr>
          <w:szCs w:val="22"/>
        </w:rPr>
        <w:t>Prodávající dále</w:t>
      </w:r>
      <w:r w:rsidRPr="00044FCE">
        <w:rPr>
          <w:szCs w:val="22"/>
        </w:rPr>
        <w:t xml:space="preserve"> </w:t>
      </w:r>
      <w:r w:rsidR="00F5108C" w:rsidRPr="00044FCE">
        <w:rPr>
          <w:szCs w:val="22"/>
        </w:rPr>
        <w:t>prohlašuje, že vůči němu není v </w:t>
      </w:r>
      <w:r w:rsidRPr="00044FCE">
        <w:rPr>
          <w:szCs w:val="22"/>
        </w:rPr>
        <w:t>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66"/>
    </w:p>
    <w:p w14:paraId="7D3864E8" w14:textId="77777777" w:rsidR="004E5ABA" w:rsidRPr="00044FCE" w:rsidRDefault="004E5ABA" w:rsidP="0095688C">
      <w:pPr>
        <w:ind w:left="567"/>
        <w:jc w:val="both"/>
        <w:rPr>
          <w:szCs w:val="22"/>
        </w:rPr>
      </w:pPr>
    </w:p>
    <w:p w14:paraId="77842152" w14:textId="5C77FC61" w:rsidR="00BA1851" w:rsidRPr="00044FCE" w:rsidRDefault="00BA1851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Prodávající prohlašuje, že se v dostatečném rozsahu seznámil s veškerými požadavky Kupujícího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Kupní smlouvy, přičemž si není vědom žádný</w:t>
      </w:r>
      <w:r w:rsidR="00AF7B20" w:rsidRPr="00044FCE">
        <w:rPr>
          <w:szCs w:val="22"/>
        </w:rPr>
        <w:t>ch</w:t>
      </w:r>
      <w:r w:rsidRPr="00044FCE">
        <w:rPr>
          <w:szCs w:val="22"/>
        </w:rPr>
        <w:t xml:space="preserve"> překážek, které by mu bránily v poskytnutí sjednaného plnění v souladu s Kupní smlouvou</w:t>
      </w:r>
      <w:r w:rsidR="00D74D25" w:rsidRPr="00044FCE">
        <w:rPr>
          <w:rFonts w:asciiTheme="minorHAnsi" w:hAnsiTheme="minorHAnsi" w:cstheme="minorHAnsi"/>
        </w:rPr>
        <w:t xml:space="preserve"> tak, aby byl zajištěn účel</w:t>
      </w:r>
      <w:r w:rsidR="00D74D25" w:rsidRPr="00044FCE">
        <w:rPr>
          <w:szCs w:val="22"/>
        </w:rPr>
        <w:t xml:space="preserve">, ke kterému má Předmět koupě sloužit podle odstavce </w:t>
      </w:r>
      <w:r w:rsidR="00D74D25" w:rsidRPr="00044FCE">
        <w:fldChar w:fldCharType="begin"/>
      </w:r>
      <w:r w:rsidR="00D74D25" w:rsidRPr="00044FCE">
        <w:instrText xml:space="preserve"> REF _Ref489624283 \r \h  \* MERGEFORMAT </w:instrText>
      </w:r>
      <w:r w:rsidR="00D74D25" w:rsidRPr="00044FCE">
        <w:fldChar w:fldCharType="separate"/>
      </w:r>
      <w:r w:rsidR="006200E8">
        <w:t>7</w:t>
      </w:r>
      <w:r w:rsidR="00D74D25" w:rsidRPr="00044FCE">
        <w:fldChar w:fldCharType="end"/>
      </w:r>
      <w:r w:rsidR="00D74D25" w:rsidRPr="00044FCE">
        <w:rPr>
          <w:szCs w:val="22"/>
        </w:rPr>
        <w:t xml:space="preserve"> Kupní smlouvy</w:t>
      </w:r>
      <w:r w:rsidRPr="00044FCE">
        <w:rPr>
          <w:szCs w:val="22"/>
        </w:rPr>
        <w:t>.</w:t>
      </w:r>
    </w:p>
    <w:p w14:paraId="22FF4F89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79B0147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na sebe přebírá nebezpečí změny okolností ve smyslu §</w:t>
      </w:r>
      <w:r w:rsidR="00433E0B" w:rsidRPr="00044FCE">
        <w:rPr>
          <w:szCs w:val="22"/>
        </w:rPr>
        <w:t xml:space="preserve"> </w:t>
      </w:r>
      <w:r w:rsidRPr="00044FCE">
        <w:rPr>
          <w:szCs w:val="22"/>
        </w:rPr>
        <w:t>1765 Občanského zákoníku.</w:t>
      </w:r>
    </w:p>
    <w:p w14:paraId="508CD7B6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463C2F91" w14:textId="6194ACB3" w:rsidR="00E64753" w:rsidRPr="00044FCE" w:rsidRDefault="00E64753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Vzhledem k charakteru Kupujícího Prodávající výslovně prohlašuje, že je s touto skutečností obeznámen a souhlasí se zveřejněním Kupní smlouvy v rozsah</w:t>
      </w:r>
      <w:r w:rsidR="00F5108C" w:rsidRPr="00044FCE">
        <w:rPr>
          <w:szCs w:val="22"/>
        </w:rPr>
        <w:t>u a za podmínek vyplývajících z </w:t>
      </w:r>
      <w:r w:rsidRPr="00044FCE">
        <w:rPr>
          <w:szCs w:val="22"/>
        </w:rPr>
        <w:t>příslušných právních předpisů.</w:t>
      </w:r>
    </w:p>
    <w:p w14:paraId="4092C2B2" w14:textId="77777777" w:rsidR="004E5ABA" w:rsidRPr="00044FCE" w:rsidRDefault="004E5ABA" w:rsidP="00D32953">
      <w:pPr>
        <w:rPr>
          <w:szCs w:val="22"/>
        </w:rPr>
      </w:pPr>
    </w:p>
    <w:p w14:paraId="5943F231" w14:textId="37E464B7" w:rsidR="00D37B14" w:rsidRPr="00044FCE" w:rsidRDefault="00D37B14" w:rsidP="001B5F8B">
      <w:pPr>
        <w:pStyle w:val="Odstavec"/>
        <w:keepLines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 xml:space="preserve">Smluvní strany prohlašují, že identifikační údaje uvedené v článku </w:t>
      </w:r>
      <w:r w:rsidR="00042964" w:rsidRPr="00044FCE">
        <w:rPr>
          <w:rFonts w:ascii="Calibri" w:hAnsi="Calibri"/>
          <w:sz w:val="22"/>
          <w:szCs w:val="22"/>
        </w:rPr>
        <w:fldChar w:fldCharType="begin"/>
      </w:r>
      <w:r w:rsidR="00C070DF" w:rsidRPr="00044FCE">
        <w:rPr>
          <w:rFonts w:ascii="Calibri" w:hAnsi="Calibri"/>
          <w:sz w:val="22"/>
          <w:szCs w:val="22"/>
        </w:rPr>
        <w:instrText xml:space="preserve"> REF _Ref448914002 \n \h </w:instrText>
      </w:r>
      <w:r w:rsidR="00044FCE">
        <w:rPr>
          <w:rFonts w:ascii="Calibri" w:hAnsi="Calibri"/>
          <w:sz w:val="22"/>
          <w:szCs w:val="22"/>
        </w:rPr>
        <w:instrText xml:space="preserve"> \* MERGEFORMAT </w:instrText>
      </w:r>
      <w:r w:rsidR="00042964" w:rsidRPr="00044FCE">
        <w:rPr>
          <w:rFonts w:ascii="Calibri" w:hAnsi="Calibri"/>
          <w:sz w:val="22"/>
          <w:szCs w:val="22"/>
        </w:rPr>
      </w:r>
      <w:r w:rsidR="00042964" w:rsidRPr="00044FCE">
        <w:rPr>
          <w:rFonts w:ascii="Calibri" w:hAnsi="Calibri"/>
          <w:sz w:val="22"/>
          <w:szCs w:val="22"/>
        </w:rPr>
        <w:fldChar w:fldCharType="separate"/>
      </w:r>
      <w:r w:rsidR="006200E8">
        <w:rPr>
          <w:rFonts w:ascii="Calibri" w:hAnsi="Calibri"/>
          <w:sz w:val="22"/>
          <w:szCs w:val="22"/>
        </w:rPr>
        <w:t>I</w:t>
      </w:r>
      <w:r w:rsidR="00042964" w:rsidRPr="00044FCE">
        <w:rPr>
          <w:rFonts w:ascii="Calibri" w:hAnsi="Calibri"/>
          <w:sz w:val="22"/>
          <w:szCs w:val="22"/>
        </w:rPr>
        <w:fldChar w:fldCharType="end"/>
      </w:r>
      <w:r w:rsidRPr="00044FCE">
        <w:rPr>
          <w:rFonts w:ascii="Calibri" w:hAnsi="Calibri"/>
          <w:sz w:val="22"/>
          <w:szCs w:val="22"/>
        </w:rPr>
        <w:t xml:space="preserve"> Kupní smlouvy odpovídají aktuálnímu stavu a že osobami jednajícími při uzavření Kupní smlouvy jsou osoby oprávněné k jednání za Smluvní strany bez jakéhokoliv omezení vnit</w:t>
      </w:r>
      <w:r w:rsidR="004E5ABA" w:rsidRPr="00044FCE">
        <w:rPr>
          <w:rFonts w:ascii="Calibri" w:hAnsi="Calibri"/>
          <w:sz w:val="22"/>
          <w:szCs w:val="22"/>
        </w:rPr>
        <w:t>řními předpisy Smluvních stran.</w:t>
      </w:r>
    </w:p>
    <w:p w14:paraId="1EAF1F3D" w14:textId="77777777" w:rsidR="004E5ABA" w:rsidRPr="00044FCE" w:rsidRDefault="004E5ABA" w:rsidP="0095688C">
      <w:pPr>
        <w:pStyle w:val="Odstavec"/>
        <w:keepLines/>
        <w:ind w:left="567" w:firstLine="0"/>
        <w:rPr>
          <w:rFonts w:ascii="Calibri" w:hAnsi="Calibri"/>
          <w:sz w:val="22"/>
          <w:szCs w:val="22"/>
        </w:rPr>
      </w:pPr>
    </w:p>
    <w:p w14:paraId="3F4E2E0B" w14:textId="0D28BCC8" w:rsidR="00D37B14" w:rsidRPr="00044FCE" w:rsidRDefault="00D37B14" w:rsidP="001B5F8B">
      <w:pPr>
        <w:pStyle w:val="Odstavec"/>
        <w:keepLines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>Jakékoliv změny údajů uvedených v </w:t>
      </w:r>
      <w:r w:rsidR="00BE1046" w:rsidRPr="00044FCE">
        <w:rPr>
          <w:rFonts w:ascii="Calibri" w:hAnsi="Calibri"/>
          <w:sz w:val="22"/>
          <w:szCs w:val="22"/>
        </w:rPr>
        <w:t xml:space="preserve">článku </w:t>
      </w:r>
      <w:r w:rsidR="00042964" w:rsidRPr="00044FCE">
        <w:rPr>
          <w:rFonts w:ascii="Calibri" w:hAnsi="Calibri"/>
          <w:sz w:val="22"/>
          <w:szCs w:val="22"/>
        </w:rPr>
        <w:fldChar w:fldCharType="begin"/>
      </w:r>
      <w:r w:rsidR="00BE1046" w:rsidRPr="00044FCE">
        <w:rPr>
          <w:rFonts w:ascii="Calibri" w:hAnsi="Calibri"/>
          <w:sz w:val="22"/>
          <w:szCs w:val="22"/>
        </w:rPr>
        <w:instrText xml:space="preserve"> REF _Ref448914002 \n \h </w:instrText>
      </w:r>
      <w:r w:rsidR="00044FCE">
        <w:rPr>
          <w:rFonts w:ascii="Calibri" w:hAnsi="Calibri"/>
          <w:sz w:val="22"/>
          <w:szCs w:val="22"/>
        </w:rPr>
        <w:instrText xml:space="preserve"> \* MERGEFORMAT </w:instrText>
      </w:r>
      <w:r w:rsidR="00042964" w:rsidRPr="00044FCE">
        <w:rPr>
          <w:rFonts w:ascii="Calibri" w:hAnsi="Calibri"/>
          <w:sz w:val="22"/>
          <w:szCs w:val="22"/>
        </w:rPr>
      </w:r>
      <w:r w:rsidR="00042964" w:rsidRPr="00044FCE">
        <w:rPr>
          <w:rFonts w:ascii="Calibri" w:hAnsi="Calibri"/>
          <w:sz w:val="22"/>
          <w:szCs w:val="22"/>
        </w:rPr>
        <w:fldChar w:fldCharType="separate"/>
      </w:r>
      <w:r w:rsidR="006200E8">
        <w:rPr>
          <w:rFonts w:ascii="Calibri" w:hAnsi="Calibri"/>
          <w:sz w:val="22"/>
          <w:szCs w:val="22"/>
        </w:rPr>
        <w:t>I</w:t>
      </w:r>
      <w:r w:rsidR="00042964" w:rsidRPr="00044FCE">
        <w:rPr>
          <w:rFonts w:ascii="Calibri" w:hAnsi="Calibri"/>
          <w:sz w:val="22"/>
          <w:szCs w:val="22"/>
        </w:rPr>
        <w:fldChar w:fldCharType="end"/>
      </w:r>
      <w:r w:rsidR="00BE1046" w:rsidRPr="00044FCE">
        <w:rPr>
          <w:rFonts w:ascii="Calibri" w:hAnsi="Calibri"/>
          <w:sz w:val="22"/>
          <w:szCs w:val="22"/>
        </w:rPr>
        <w:t xml:space="preserve"> Kupní </w:t>
      </w:r>
      <w:r w:rsidRPr="00044FCE">
        <w:rPr>
          <w:rFonts w:ascii="Calibri" w:hAnsi="Calibri"/>
          <w:sz w:val="22"/>
          <w:szCs w:val="22"/>
        </w:rPr>
        <w:t>smlouvy, jež nastanou v době po uzavření Kupní smlouvy, jsou Smluvní strany povinny bez zbytečného odkladu písemně sdělit druhé Smluvní straně.</w:t>
      </w:r>
    </w:p>
    <w:p w14:paraId="35492F64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3ABEF89" w14:textId="77777777" w:rsidR="00D37B14" w:rsidRPr="00044FCE" w:rsidRDefault="00D37B14" w:rsidP="001B5F8B">
      <w:pPr>
        <w:pStyle w:val="Odstavec"/>
        <w:keepLines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44FCE">
        <w:rPr>
          <w:rFonts w:ascii="Calibri" w:hAnsi="Calibri"/>
          <w:sz w:val="22"/>
          <w:szCs w:val="22"/>
        </w:rPr>
        <w:t xml:space="preserve">V případě, že se kterékoliv prohlášení některé ze Smluvních stran uvedené v Kupní smlouvě ukáže býti nepravdivým, odpovídá tato Smluvní strana za </w:t>
      </w:r>
      <w:r w:rsidR="002D521D" w:rsidRPr="00044FCE">
        <w:rPr>
          <w:rFonts w:ascii="Calibri" w:hAnsi="Calibri"/>
          <w:sz w:val="22"/>
          <w:szCs w:val="22"/>
        </w:rPr>
        <w:t>škodu a nemajetkovou újmu, které</w:t>
      </w:r>
      <w:r w:rsidRPr="00044FCE">
        <w:rPr>
          <w:rFonts w:ascii="Calibri" w:hAnsi="Calibri"/>
          <w:sz w:val="22"/>
          <w:szCs w:val="22"/>
        </w:rPr>
        <w:t xml:space="preserve"> nepravdivostí prohlášení nebo v souvislosti s</w:t>
      </w:r>
      <w:r w:rsidR="00762AED" w:rsidRPr="00044FCE">
        <w:rPr>
          <w:rFonts w:ascii="Calibri" w:hAnsi="Calibri"/>
          <w:sz w:val="22"/>
          <w:szCs w:val="22"/>
        </w:rPr>
        <w:t> ní druhé Smluvní straně vznikly</w:t>
      </w:r>
      <w:r w:rsidRPr="00044FCE">
        <w:rPr>
          <w:rFonts w:ascii="Calibri" w:hAnsi="Calibri"/>
          <w:sz w:val="22"/>
          <w:szCs w:val="22"/>
        </w:rPr>
        <w:t>.</w:t>
      </w:r>
    </w:p>
    <w:p w14:paraId="4D7F4894" w14:textId="77777777" w:rsidR="002248D0" w:rsidRPr="00044FCE" w:rsidRDefault="002248D0" w:rsidP="0095688C">
      <w:pPr>
        <w:rPr>
          <w:szCs w:val="22"/>
        </w:rPr>
      </w:pPr>
    </w:p>
    <w:p w14:paraId="2710359A" w14:textId="77777777" w:rsidR="00A90E1D" w:rsidRPr="00044FCE" w:rsidRDefault="00A90E1D" w:rsidP="0095688C">
      <w:pPr>
        <w:rPr>
          <w:szCs w:val="22"/>
        </w:rPr>
      </w:pPr>
    </w:p>
    <w:p w14:paraId="33E514A3" w14:textId="77777777" w:rsidR="00D37B14" w:rsidRPr="00044FCE" w:rsidRDefault="00D37B14" w:rsidP="007F66FF">
      <w:pPr>
        <w:pStyle w:val="Nadpis1"/>
        <w:keepLines w:val="0"/>
        <w:rPr>
          <w:szCs w:val="22"/>
        </w:rPr>
      </w:pPr>
      <w:bookmarkStart w:id="67" w:name="_Toc383117526"/>
      <w:r w:rsidRPr="00044FCE">
        <w:rPr>
          <w:szCs w:val="22"/>
        </w:rPr>
        <w:t>OSTATNÍ UJEDNÁNÍ</w:t>
      </w:r>
      <w:bookmarkEnd w:id="67"/>
    </w:p>
    <w:p w14:paraId="765573D3" w14:textId="77777777" w:rsidR="002248D0" w:rsidRPr="00044FCE" w:rsidRDefault="002248D0" w:rsidP="007F66FF">
      <w:pPr>
        <w:keepNext/>
        <w:rPr>
          <w:szCs w:val="22"/>
          <w:lang w:eastAsia="ar-SA"/>
        </w:rPr>
      </w:pPr>
    </w:p>
    <w:p w14:paraId="474951D9" w14:textId="77777777" w:rsidR="001F405B" w:rsidRPr="00044FCE" w:rsidRDefault="001F405B" w:rsidP="001B5F8B">
      <w:pPr>
        <w:numPr>
          <w:ilvl w:val="0"/>
          <w:numId w:val="1"/>
        </w:numPr>
        <w:tabs>
          <w:tab w:val="left" w:pos="567"/>
        </w:tabs>
        <w:jc w:val="both"/>
        <w:rPr>
          <w:szCs w:val="22"/>
        </w:rPr>
      </w:pPr>
      <w:r w:rsidRPr="00044FCE">
        <w:rPr>
          <w:szCs w:val="22"/>
        </w:rPr>
        <w:t>Tvoří</w:t>
      </w:r>
      <w:r w:rsidR="00412F31" w:rsidRPr="00044FCE">
        <w:rPr>
          <w:szCs w:val="22"/>
        </w:rPr>
        <w:t xml:space="preserve">-li Prodávajícího více osob, </w:t>
      </w:r>
      <w:r w:rsidRPr="00044FCE">
        <w:rPr>
          <w:szCs w:val="22"/>
        </w:rPr>
        <w:t>platí následující:</w:t>
      </w:r>
    </w:p>
    <w:p w14:paraId="62D5D6C2" w14:textId="4341F0AC" w:rsidR="001F405B" w:rsidRPr="00044FCE" w:rsidRDefault="00A21A84" w:rsidP="001B5F8B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szCs w:val="22"/>
        </w:rPr>
      </w:pPr>
      <w:r w:rsidRPr="00044FCE">
        <w:rPr>
          <w:szCs w:val="22"/>
        </w:rPr>
        <w:t xml:space="preserve">všechny osoby tvořící Prodávajícího </w:t>
      </w:r>
      <w:r w:rsidR="001F405B" w:rsidRPr="00044FCE">
        <w:rPr>
          <w:szCs w:val="22"/>
        </w:rPr>
        <w:t>jsou z</w:t>
      </w:r>
      <w:r w:rsidR="00412F31" w:rsidRPr="00044FCE">
        <w:t xml:space="preserve"> Kupní smlouvy zavázán</w:t>
      </w:r>
      <w:r w:rsidR="001F405B" w:rsidRPr="00044FCE">
        <w:t>y</w:t>
      </w:r>
      <w:r w:rsidR="00F5108C" w:rsidRPr="00044FCE">
        <w:t xml:space="preserve"> společně a </w:t>
      </w:r>
      <w:r w:rsidR="00412F31" w:rsidRPr="00044FCE">
        <w:t>nerozdílně</w:t>
      </w:r>
      <w:r w:rsidR="0030394F" w:rsidRPr="00044FCE">
        <w:t>;</w:t>
      </w:r>
    </w:p>
    <w:p w14:paraId="409CC404" w14:textId="77777777" w:rsidR="001F405B" w:rsidRPr="00044FCE" w:rsidRDefault="001F405B" w:rsidP="001B5F8B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szCs w:val="22"/>
        </w:rPr>
      </w:pPr>
      <w:r w:rsidRPr="00044FCE">
        <w:rPr>
          <w:szCs w:val="22"/>
        </w:rPr>
        <w:t xml:space="preserve">jednání kterékoli z osob tvořících Prodávajícího je přičítáno Prodávajícímu bez ohledu na vnitřní vztahy mezi jednotlivými osobami tvořícími </w:t>
      </w:r>
      <w:r w:rsidR="0030394F" w:rsidRPr="00044FCE">
        <w:rPr>
          <w:szCs w:val="22"/>
        </w:rPr>
        <w:t>Prodávajícího;</w:t>
      </w:r>
    </w:p>
    <w:p w14:paraId="5918AABD" w14:textId="77777777" w:rsidR="00412F31" w:rsidRPr="00044FCE" w:rsidRDefault="001F405B" w:rsidP="001B5F8B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szCs w:val="22"/>
        </w:rPr>
      </w:pPr>
      <w:r w:rsidRPr="00044FCE">
        <w:rPr>
          <w:szCs w:val="22"/>
        </w:rPr>
        <w:t>za Prodávajícího může jednat kterákoli z osob tvořících Prodávajícího</w:t>
      </w:r>
      <w:r w:rsidR="003E283D" w:rsidRPr="00044FCE">
        <w:t>.</w:t>
      </w:r>
    </w:p>
    <w:p w14:paraId="225AF3F9" w14:textId="77777777" w:rsidR="00412F31" w:rsidRPr="00044FCE" w:rsidRDefault="00412F31" w:rsidP="00412F31">
      <w:pPr>
        <w:tabs>
          <w:tab w:val="left" w:pos="567"/>
        </w:tabs>
        <w:ind w:left="567"/>
        <w:jc w:val="both"/>
        <w:rPr>
          <w:szCs w:val="22"/>
        </w:rPr>
      </w:pPr>
    </w:p>
    <w:p w14:paraId="108AC2E8" w14:textId="17A5BD6E" w:rsidR="00EA2F68" w:rsidRPr="00044FCE" w:rsidRDefault="00D873E6" w:rsidP="007025E7">
      <w:pPr>
        <w:numPr>
          <w:ilvl w:val="0"/>
          <w:numId w:val="1"/>
        </w:numPr>
        <w:tabs>
          <w:tab w:val="left" w:pos="567"/>
        </w:tabs>
        <w:jc w:val="both"/>
        <w:rPr>
          <w:szCs w:val="22"/>
        </w:rPr>
      </w:pPr>
      <w:r w:rsidRPr="00044FCE">
        <w:rPr>
          <w:szCs w:val="22"/>
        </w:rPr>
        <w:t xml:space="preserve">Prodávající </w:t>
      </w:r>
      <w:r w:rsidR="00E2385B" w:rsidRPr="00044FCE">
        <w:rPr>
          <w:szCs w:val="22"/>
        </w:rPr>
        <w:t>je povinen</w:t>
      </w:r>
      <w:r w:rsidRPr="00044FCE">
        <w:rPr>
          <w:szCs w:val="22"/>
        </w:rPr>
        <w:t xml:space="preserve"> </w:t>
      </w:r>
      <w:r w:rsidR="002B6AB7" w:rsidRPr="00044FCE">
        <w:rPr>
          <w:szCs w:val="22"/>
        </w:rPr>
        <w:t xml:space="preserve">neprodleně </w:t>
      </w:r>
      <w:r w:rsidRPr="00044FCE">
        <w:rPr>
          <w:szCs w:val="22"/>
        </w:rPr>
        <w:t>písemně informovat Kupují</w:t>
      </w:r>
      <w:r w:rsidR="00F5108C" w:rsidRPr="00044FCE">
        <w:rPr>
          <w:szCs w:val="22"/>
        </w:rPr>
        <w:t>cího o skutečnostech majících i </w:t>
      </w:r>
      <w:r w:rsidRPr="00044FCE">
        <w:rPr>
          <w:szCs w:val="22"/>
        </w:rPr>
        <w:t xml:space="preserve">potencionálně vliv na plnění </w:t>
      </w:r>
      <w:r w:rsidR="00CE48A2" w:rsidRPr="00044FCE">
        <w:rPr>
          <w:szCs w:val="22"/>
        </w:rPr>
        <w:t xml:space="preserve">jeho </w:t>
      </w:r>
      <w:r w:rsidR="00787C0B" w:rsidRPr="00044FCE">
        <w:rPr>
          <w:szCs w:val="22"/>
        </w:rPr>
        <w:t xml:space="preserve">povinností </w:t>
      </w:r>
      <w:r w:rsidRPr="00044FCE">
        <w:rPr>
          <w:szCs w:val="22"/>
        </w:rPr>
        <w:t>vyplývajících z Kupní smlouvy a není-li to možné</w:t>
      </w:r>
      <w:r w:rsidR="002B6AB7" w:rsidRPr="00044FCE">
        <w:rPr>
          <w:szCs w:val="22"/>
        </w:rPr>
        <w:t>,</w:t>
      </w:r>
      <w:r w:rsidRPr="00044FCE">
        <w:rPr>
          <w:szCs w:val="22"/>
        </w:rPr>
        <w:t xml:space="preserve"> nejpozději následující den poté, kdy příslušná skutečnost nastane nebo </w:t>
      </w:r>
      <w:r w:rsidR="00331AA0" w:rsidRPr="00044FCE">
        <w:rPr>
          <w:szCs w:val="22"/>
        </w:rPr>
        <w:t xml:space="preserve">Prodávající </w:t>
      </w:r>
      <w:r w:rsidRPr="00044FCE">
        <w:rPr>
          <w:szCs w:val="22"/>
        </w:rPr>
        <w:t>zjistí, že by nastat mohla.</w:t>
      </w:r>
      <w:r w:rsidR="007E624B" w:rsidRPr="00044FCE">
        <w:rPr>
          <w:szCs w:val="22"/>
        </w:rPr>
        <w:t xml:space="preserve"> Současně je Prodávající povinen učinit veškeré nezbytné kroky vedoucí k eliminaci případné škody hrozící Kupujícímu, a to zejména obstarat neprodleně náhradní plnění, přičemž je povinen nést případný rozdíl ceny.</w:t>
      </w:r>
    </w:p>
    <w:p w14:paraId="3663EF23" w14:textId="77777777" w:rsidR="00EA2F68" w:rsidRPr="00044FCE" w:rsidRDefault="00EA2F68" w:rsidP="00EA2F68">
      <w:pPr>
        <w:suppressAutoHyphens/>
        <w:ind w:left="567"/>
        <w:rPr>
          <w:color w:val="365F91"/>
          <w:szCs w:val="22"/>
          <w:u w:val="single"/>
        </w:rPr>
      </w:pPr>
    </w:p>
    <w:p w14:paraId="32D9D5AD" w14:textId="39A186B6" w:rsidR="003E2803" w:rsidRPr="00044FCE" w:rsidRDefault="003E2803" w:rsidP="001B5F8B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 w:rsidRPr="00044FCE">
        <w:rPr>
          <w:rFonts w:ascii="Calibri" w:hAnsi="Calibri"/>
          <w:color w:val="auto"/>
          <w:sz w:val="22"/>
          <w:szCs w:val="22"/>
        </w:rPr>
        <w:t xml:space="preserve">Prodávající je povinen při dodání Předmětu koupě dodržovat </w:t>
      </w:r>
      <w:bookmarkStart w:id="68" w:name="_Hlk1738827"/>
      <w:r w:rsidR="00195947" w:rsidRPr="00044FCE">
        <w:rPr>
          <w:rFonts w:ascii="Calibri" w:hAnsi="Calibri"/>
          <w:color w:val="auto"/>
          <w:sz w:val="22"/>
          <w:szCs w:val="22"/>
        </w:rPr>
        <w:t xml:space="preserve">v místě plnění podle článku </w:t>
      </w:r>
      <w:r w:rsidR="00195947" w:rsidRPr="00044FCE">
        <w:rPr>
          <w:rFonts w:ascii="Calibri" w:hAnsi="Calibri"/>
          <w:color w:val="auto"/>
          <w:sz w:val="22"/>
          <w:szCs w:val="22"/>
        </w:rPr>
        <w:fldChar w:fldCharType="begin"/>
      </w:r>
      <w:r w:rsidR="00195947" w:rsidRPr="00044FCE">
        <w:rPr>
          <w:rFonts w:ascii="Calibri" w:hAnsi="Calibri"/>
          <w:color w:val="auto"/>
          <w:sz w:val="22"/>
          <w:szCs w:val="22"/>
        </w:rPr>
        <w:instrText xml:space="preserve"> REF _Ref2074470 \r \h </w:instrText>
      </w:r>
      <w:r w:rsidR="00D32953" w:rsidRPr="00044FCE">
        <w:rPr>
          <w:rFonts w:ascii="Calibri" w:hAnsi="Calibri"/>
          <w:color w:val="auto"/>
          <w:sz w:val="22"/>
          <w:szCs w:val="22"/>
        </w:rPr>
        <w:instrText xml:space="preserve"> \* MERGEFORMAT </w:instrText>
      </w:r>
      <w:r w:rsidR="00195947" w:rsidRPr="00044FCE">
        <w:rPr>
          <w:rFonts w:ascii="Calibri" w:hAnsi="Calibri"/>
          <w:color w:val="auto"/>
          <w:sz w:val="22"/>
          <w:szCs w:val="22"/>
        </w:rPr>
      </w:r>
      <w:r w:rsidR="00195947" w:rsidRPr="00044FCE">
        <w:rPr>
          <w:rFonts w:ascii="Calibri" w:hAnsi="Calibri"/>
          <w:color w:val="auto"/>
          <w:sz w:val="22"/>
          <w:szCs w:val="22"/>
        </w:rPr>
        <w:fldChar w:fldCharType="separate"/>
      </w:r>
      <w:r w:rsidR="006200E8">
        <w:rPr>
          <w:rFonts w:ascii="Calibri" w:hAnsi="Calibri"/>
          <w:color w:val="auto"/>
          <w:sz w:val="22"/>
          <w:szCs w:val="22"/>
        </w:rPr>
        <w:t>VIII</w:t>
      </w:r>
      <w:r w:rsidR="00195947" w:rsidRPr="00044FCE">
        <w:rPr>
          <w:rFonts w:ascii="Calibri" w:hAnsi="Calibri"/>
          <w:color w:val="auto"/>
          <w:sz w:val="22"/>
          <w:szCs w:val="22"/>
        </w:rPr>
        <w:fldChar w:fldCharType="end"/>
      </w:r>
      <w:r w:rsidR="00195947" w:rsidRPr="00044FCE">
        <w:rPr>
          <w:rFonts w:ascii="Calibri" w:hAnsi="Calibri"/>
          <w:color w:val="auto"/>
          <w:sz w:val="22"/>
          <w:szCs w:val="22"/>
        </w:rPr>
        <w:t xml:space="preserve"> </w:t>
      </w:r>
      <w:bookmarkEnd w:id="68"/>
      <w:r w:rsidR="00195947" w:rsidRPr="00044FCE">
        <w:rPr>
          <w:rFonts w:ascii="Calibri" w:hAnsi="Calibri"/>
          <w:color w:val="auto"/>
          <w:sz w:val="22"/>
          <w:szCs w:val="22"/>
        </w:rPr>
        <w:t xml:space="preserve">Kupní smlouvy </w:t>
      </w:r>
      <w:r w:rsidRPr="00044FCE">
        <w:rPr>
          <w:rFonts w:ascii="Calibri" w:hAnsi="Calibri"/>
          <w:color w:val="auto"/>
          <w:sz w:val="22"/>
          <w:szCs w:val="22"/>
        </w:rPr>
        <w:t xml:space="preserve">veškeré zásady platné pro pohyb osob, vozidel a manipulaci s věcmi v tomto </w:t>
      </w:r>
      <w:r w:rsidR="00195947" w:rsidRPr="00044FCE">
        <w:rPr>
          <w:rFonts w:ascii="Calibri" w:hAnsi="Calibri"/>
          <w:color w:val="auto"/>
          <w:sz w:val="22"/>
          <w:szCs w:val="22"/>
        </w:rPr>
        <w:t>místě</w:t>
      </w:r>
      <w:r w:rsidRPr="00044FCE">
        <w:rPr>
          <w:rFonts w:ascii="Calibri" w:hAnsi="Calibri"/>
          <w:color w:val="auto"/>
          <w:sz w:val="22"/>
          <w:szCs w:val="22"/>
        </w:rPr>
        <w:t xml:space="preserve">, jakož i respektovat zavedená bezpečnostní opatření. Jakákoliv manipulace s dodávaným Předmětem koupě </w:t>
      </w:r>
      <w:r w:rsidR="00195947" w:rsidRPr="00044FCE">
        <w:rPr>
          <w:rFonts w:ascii="Calibri" w:hAnsi="Calibri"/>
          <w:color w:val="auto"/>
          <w:sz w:val="22"/>
          <w:szCs w:val="22"/>
        </w:rPr>
        <w:t xml:space="preserve">v místě plnění podle článku </w:t>
      </w:r>
      <w:r w:rsidR="00195947" w:rsidRPr="00044FCE">
        <w:rPr>
          <w:rFonts w:ascii="Calibri" w:hAnsi="Calibri"/>
          <w:color w:val="auto"/>
          <w:sz w:val="22"/>
          <w:szCs w:val="22"/>
        </w:rPr>
        <w:fldChar w:fldCharType="begin"/>
      </w:r>
      <w:r w:rsidR="00195947" w:rsidRPr="00044FCE">
        <w:rPr>
          <w:rFonts w:ascii="Calibri" w:hAnsi="Calibri"/>
          <w:color w:val="auto"/>
          <w:sz w:val="22"/>
          <w:szCs w:val="22"/>
        </w:rPr>
        <w:instrText xml:space="preserve"> REF _Ref2074470 \r \h </w:instrText>
      </w:r>
      <w:r w:rsidR="00D32953" w:rsidRPr="00044FCE">
        <w:rPr>
          <w:rFonts w:ascii="Calibri" w:hAnsi="Calibri"/>
          <w:color w:val="auto"/>
          <w:sz w:val="22"/>
          <w:szCs w:val="22"/>
        </w:rPr>
        <w:instrText xml:space="preserve"> \* MERGEFORMAT </w:instrText>
      </w:r>
      <w:r w:rsidR="00195947" w:rsidRPr="00044FCE">
        <w:rPr>
          <w:rFonts w:ascii="Calibri" w:hAnsi="Calibri"/>
          <w:color w:val="auto"/>
          <w:sz w:val="22"/>
          <w:szCs w:val="22"/>
        </w:rPr>
      </w:r>
      <w:r w:rsidR="00195947" w:rsidRPr="00044FCE">
        <w:rPr>
          <w:rFonts w:ascii="Calibri" w:hAnsi="Calibri"/>
          <w:color w:val="auto"/>
          <w:sz w:val="22"/>
          <w:szCs w:val="22"/>
        </w:rPr>
        <w:fldChar w:fldCharType="separate"/>
      </w:r>
      <w:r w:rsidR="006200E8">
        <w:rPr>
          <w:rFonts w:ascii="Calibri" w:hAnsi="Calibri"/>
          <w:color w:val="auto"/>
          <w:sz w:val="22"/>
          <w:szCs w:val="22"/>
        </w:rPr>
        <w:t>VIII</w:t>
      </w:r>
      <w:r w:rsidR="00195947" w:rsidRPr="00044FCE">
        <w:rPr>
          <w:rFonts w:ascii="Calibri" w:hAnsi="Calibri"/>
          <w:color w:val="auto"/>
          <w:sz w:val="22"/>
          <w:szCs w:val="22"/>
        </w:rPr>
        <w:fldChar w:fldCharType="end"/>
      </w:r>
      <w:r w:rsidR="00195947" w:rsidRPr="00044FCE">
        <w:rPr>
          <w:rFonts w:ascii="Calibri" w:hAnsi="Calibri"/>
          <w:color w:val="auto"/>
          <w:sz w:val="22"/>
          <w:szCs w:val="22"/>
        </w:rPr>
        <w:t xml:space="preserve"> Kupní smlouvy </w:t>
      </w:r>
      <w:r w:rsidRPr="00044FCE">
        <w:rPr>
          <w:rFonts w:ascii="Calibri" w:hAnsi="Calibri"/>
          <w:color w:val="auto"/>
          <w:sz w:val="22"/>
          <w:szCs w:val="22"/>
        </w:rPr>
        <w:t>je možná pouze za přítomnosti odpovědné osoby pověřené Kupujícím</w:t>
      </w:r>
      <w:r w:rsidR="00E7029C" w:rsidRPr="00044FCE">
        <w:rPr>
          <w:rFonts w:ascii="Calibri" w:hAnsi="Calibri"/>
          <w:color w:val="auto"/>
          <w:sz w:val="22"/>
          <w:szCs w:val="22"/>
        </w:rPr>
        <w:t>, nestanoví-li odpovědná osoba Kupujícího jinak</w:t>
      </w:r>
      <w:r w:rsidRPr="00044FCE">
        <w:rPr>
          <w:rFonts w:ascii="Calibri" w:hAnsi="Calibri"/>
          <w:color w:val="auto"/>
          <w:sz w:val="22"/>
          <w:szCs w:val="22"/>
        </w:rPr>
        <w:t>.</w:t>
      </w:r>
    </w:p>
    <w:p w14:paraId="1F744A2B" w14:textId="77777777" w:rsidR="00F73989" w:rsidRPr="00044FCE" w:rsidRDefault="00F73989" w:rsidP="00D32953">
      <w:pPr>
        <w:jc w:val="both"/>
        <w:rPr>
          <w:szCs w:val="22"/>
        </w:rPr>
      </w:pPr>
    </w:p>
    <w:p w14:paraId="4B4E17E1" w14:textId="48B66035" w:rsidR="00F73989" w:rsidRPr="00044FCE" w:rsidRDefault="00F73989" w:rsidP="001B5F8B">
      <w:pPr>
        <w:numPr>
          <w:ilvl w:val="0"/>
          <w:numId w:val="1"/>
        </w:numPr>
        <w:jc w:val="both"/>
        <w:rPr>
          <w:b/>
          <w:bCs/>
          <w:color w:val="0070C0"/>
          <w:szCs w:val="22"/>
          <w:u w:val="single"/>
        </w:rPr>
      </w:pPr>
      <w:r w:rsidRPr="00044FCE">
        <w:rPr>
          <w:szCs w:val="22"/>
        </w:rPr>
        <w:t xml:space="preserve">Prodávající souhlasí se zveřejněním Kupní smlouvy v souladu s povinnostmi Kupujícího za podmínek vyplývajících z příslušných právních předpisů, zejména souhlasí se </w:t>
      </w:r>
      <w:r w:rsidR="002E3C8F" w:rsidRPr="00044FCE">
        <w:rPr>
          <w:szCs w:val="22"/>
        </w:rPr>
        <w:t>z</w:t>
      </w:r>
      <w:r w:rsidRPr="00044FCE">
        <w:rPr>
          <w:szCs w:val="22"/>
        </w:rPr>
        <w:t>veřejněním Kupní smlouvy</w:t>
      </w:r>
      <w:r w:rsidR="00307D3C" w:rsidRPr="00044FCE">
        <w:rPr>
          <w:szCs w:val="22"/>
        </w:rPr>
        <w:t>,</w:t>
      </w:r>
      <w:r w:rsidRPr="00044FCE">
        <w:rPr>
          <w:szCs w:val="22"/>
        </w:rPr>
        <w:t xml:space="preserve"> včetně všech </w:t>
      </w:r>
      <w:r w:rsidR="002A6A39" w:rsidRPr="00044FCE">
        <w:rPr>
          <w:szCs w:val="22"/>
        </w:rPr>
        <w:t>jejích změn a</w:t>
      </w:r>
      <w:r w:rsidRPr="00044FCE">
        <w:rPr>
          <w:szCs w:val="22"/>
        </w:rPr>
        <w:t xml:space="preserve"> dodatků, výše skutečně uhrazené ceny na základě </w:t>
      </w:r>
      <w:r w:rsidRPr="00044FCE">
        <w:rPr>
          <w:szCs w:val="22"/>
        </w:rPr>
        <w:lastRenderedPageBreak/>
        <w:t xml:space="preserve">Kupní smlouvy a dalších údajů na profilu </w:t>
      </w:r>
      <w:r w:rsidR="00C95C6B" w:rsidRPr="00044FCE">
        <w:rPr>
          <w:szCs w:val="22"/>
        </w:rPr>
        <w:t xml:space="preserve">zadavatele </w:t>
      </w:r>
      <w:r w:rsidRPr="00044FCE">
        <w:rPr>
          <w:szCs w:val="22"/>
        </w:rPr>
        <w:t>Kupujícího podle § </w:t>
      </w:r>
      <w:r w:rsidR="00307D3C" w:rsidRPr="00044FCE">
        <w:rPr>
          <w:szCs w:val="22"/>
        </w:rPr>
        <w:t>219</w:t>
      </w:r>
      <w:r w:rsidRPr="00044FCE">
        <w:rPr>
          <w:szCs w:val="22"/>
        </w:rPr>
        <w:t xml:space="preserve"> </w:t>
      </w:r>
      <w:r w:rsidR="00307D3C" w:rsidRPr="00044FCE">
        <w:rPr>
          <w:szCs w:val="22"/>
        </w:rPr>
        <w:t>zákona č. 134/2016 Sb., o zadávání veřejných zakázek</w:t>
      </w:r>
      <w:r w:rsidR="004171F2" w:rsidRPr="00044FCE">
        <w:rPr>
          <w:szCs w:val="22"/>
        </w:rPr>
        <w:t>, ve znění pozdějších předpisů,</w:t>
      </w:r>
      <w:r w:rsidR="00307D3C" w:rsidRPr="00044FCE">
        <w:rPr>
          <w:szCs w:val="22"/>
        </w:rPr>
        <w:t xml:space="preserve"> a v registru smluv podle zákona č. 340/2015 Sb., </w:t>
      </w:r>
      <w:r w:rsidR="00307D3C" w:rsidRPr="00044FCE">
        <w:rPr>
          <w:bCs/>
          <w:szCs w:val="22"/>
        </w:rPr>
        <w:t>o zvláštních podmínkách účinnosti některých smluv, uveřejňování těchto smluv a o registru smluv (zákon o registru smluv)</w:t>
      </w:r>
      <w:r w:rsidR="00E64682" w:rsidRPr="00044FCE">
        <w:rPr>
          <w:bCs/>
          <w:szCs w:val="22"/>
        </w:rPr>
        <w:t xml:space="preserve">, </w:t>
      </w:r>
      <w:r w:rsidR="004171F2" w:rsidRPr="00044FCE">
        <w:t>ve znění pozdějších předpisů</w:t>
      </w:r>
      <w:r w:rsidR="001D74CC" w:rsidRPr="00044FCE">
        <w:rPr>
          <w:bCs/>
          <w:szCs w:val="22"/>
        </w:rPr>
        <w:t xml:space="preserve"> </w:t>
      </w:r>
      <w:r w:rsidR="00E64682" w:rsidRPr="00044FCE">
        <w:rPr>
          <w:bCs/>
          <w:szCs w:val="22"/>
        </w:rPr>
        <w:t>(dále jen „</w:t>
      </w:r>
      <w:r w:rsidR="00E64682" w:rsidRPr="00044FCE">
        <w:rPr>
          <w:b/>
          <w:bCs/>
          <w:i/>
          <w:szCs w:val="22"/>
        </w:rPr>
        <w:t>Zákon o registru smluv</w:t>
      </w:r>
      <w:r w:rsidR="00E64682" w:rsidRPr="00044FCE">
        <w:rPr>
          <w:bCs/>
          <w:szCs w:val="22"/>
        </w:rPr>
        <w:t>“)</w:t>
      </w:r>
      <w:r w:rsidR="00F82B44" w:rsidRPr="00044FCE">
        <w:rPr>
          <w:szCs w:val="22"/>
        </w:rPr>
        <w:t>.</w:t>
      </w:r>
      <w:r w:rsidR="00654452" w:rsidRPr="00044FCE">
        <w:rPr>
          <w:szCs w:val="22"/>
        </w:rPr>
        <w:t xml:space="preserve"> </w:t>
      </w:r>
      <w:r w:rsidR="00D32953" w:rsidRPr="00044FCE">
        <w:rPr>
          <w:rFonts w:asciiTheme="minorHAnsi" w:hAnsiTheme="minorHAnsi" w:cstheme="minorHAnsi"/>
          <w:szCs w:val="22"/>
        </w:rPr>
        <w:t xml:space="preserve">Vzhledem ke skutečnosti, že Kupující je povinným subjektem podle Zákona o registru smluv, Smluvní strany se dohodly, že uveřejnění Kupní smlouvy v registru smluv, včetně uvedení metadat, zajistí Kupující. </w:t>
      </w:r>
      <w:r w:rsidR="00D32953" w:rsidRPr="00044FCE">
        <w:rPr>
          <w:szCs w:val="22"/>
        </w:rPr>
        <w:t>Prodávající prohlašuje, že Kupní smlouva ani žádná její část nejsou obchodním tajemstvím Prodávajícího ve smyslu § 504 Občanského zákoníku</w:t>
      </w:r>
      <w:r w:rsidR="00D32953" w:rsidRPr="00044FCE">
        <w:rPr>
          <w:rFonts w:asciiTheme="minorHAnsi" w:hAnsiTheme="minorHAnsi" w:cstheme="minorHAnsi"/>
        </w:rPr>
        <w:t>.</w:t>
      </w:r>
    </w:p>
    <w:p w14:paraId="0DF6FECA" w14:textId="77777777" w:rsidR="00055208" w:rsidRPr="00044FCE" w:rsidRDefault="00055208" w:rsidP="00055208">
      <w:pPr>
        <w:ind w:left="567"/>
        <w:jc w:val="both"/>
        <w:rPr>
          <w:b/>
          <w:bCs/>
          <w:color w:val="0070C0"/>
          <w:szCs w:val="22"/>
          <w:u w:val="single"/>
        </w:rPr>
      </w:pPr>
    </w:p>
    <w:p w14:paraId="57993C03" w14:textId="3E8AB4F4" w:rsidR="005C7067" w:rsidRPr="00044FCE" w:rsidRDefault="005C7067" w:rsidP="001B5F8B">
      <w:pPr>
        <w:numPr>
          <w:ilvl w:val="0"/>
          <w:numId w:val="1"/>
        </w:numPr>
        <w:tabs>
          <w:tab w:val="left" w:pos="567"/>
        </w:tabs>
        <w:suppressAutoHyphens/>
        <w:jc w:val="both"/>
        <w:rPr>
          <w:bCs/>
          <w:szCs w:val="22"/>
        </w:rPr>
      </w:pPr>
      <w:r w:rsidRPr="00044FCE">
        <w:rPr>
          <w:szCs w:val="22"/>
        </w:rPr>
        <w:t xml:space="preserve">Prodávající </w:t>
      </w:r>
      <w:r w:rsidR="00B55778" w:rsidRPr="00044FCE">
        <w:rPr>
          <w:szCs w:val="22"/>
        </w:rPr>
        <w:t>je povinen chránit osobní údaje a při jejich ochraně postupovat v souladu s příslušnými právními předpisy, zejména zákonem č. </w:t>
      </w:r>
      <w:r w:rsidR="00852833" w:rsidRPr="00044FCE">
        <w:t>110/2019 Sb., o zpracování osobních údajů</w:t>
      </w:r>
      <w:r w:rsidR="00B55778" w:rsidRPr="00044FCE">
        <w:rPr>
          <w:szCs w:val="22"/>
        </w:rPr>
        <w:t>, ve znění pozdějších předpisů</w:t>
      </w:r>
      <w:r w:rsidR="00877F13" w:rsidRPr="00044FCE">
        <w:rPr>
          <w:szCs w:val="22"/>
        </w:rPr>
        <w:t>,</w:t>
      </w:r>
      <w:r w:rsidR="00B55778" w:rsidRPr="00044FCE">
        <w:rPr>
          <w:szCs w:val="22"/>
        </w:rPr>
        <w:t xml:space="preserve"> a Nařízením </w:t>
      </w:r>
      <w:r w:rsidR="00B55778" w:rsidRPr="00044FCE">
        <w:rPr>
          <w:rFonts w:asciiTheme="minorHAnsi" w:hAnsiTheme="minorHAnsi" w:cs="Arial"/>
          <w:szCs w:val="22"/>
        </w:rPr>
        <w:t>evropského parlamentu a rady (EU) 2016/679 ze dne 27.04.2016</w:t>
      </w:r>
      <w:r w:rsidR="00B55778" w:rsidRPr="00044FCE">
        <w:rPr>
          <w:szCs w:val="22"/>
        </w:rPr>
        <w:t xml:space="preserve"> </w:t>
      </w:r>
      <w:r w:rsidR="00B55778" w:rsidRPr="00044FCE">
        <w:rPr>
          <w:rFonts w:asciiTheme="minorHAnsi" w:hAnsiTheme="minorHAnsi" w:cs="Arial"/>
          <w:szCs w:val="22"/>
        </w:rPr>
        <w:t>o ochraně fyzických osob v souvislosti se</w:t>
      </w:r>
      <w:r w:rsidR="00F5108C" w:rsidRPr="00044FCE">
        <w:rPr>
          <w:rFonts w:asciiTheme="minorHAnsi" w:hAnsiTheme="minorHAnsi" w:cs="Arial"/>
          <w:szCs w:val="22"/>
        </w:rPr>
        <w:t xml:space="preserve"> zpracováním osobních údajů a o </w:t>
      </w:r>
      <w:r w:rsidR="00B55778" w:rsidRPr="00044FCE">
        <w:rPr>
          <w:rFonts w:asciiTheme="minorHAnsi" w:hAnsiTheme="minorHAnsi" w:cs="Arial"/>
          <w:szCs w:val="22"/>
        </w:rPr>
        <w:t>volném pohybu těchto údajů a o zrušení směrnice 95/46/ES (obecné nařízení o ochraně osobních údajů)</w:t>
      </w:r>
      <w:r w:rsidR="003D4021" w:rsidRPr="00044FCE">
        <w:rPr>
          <w:szCs w:val="22"/>
        </w:rPr>
        <w:t>.</w:t>
      </w:r>
    </w:p>
    <w:p w14:paraId="2CA01482" w14:textId="77777777" w:rsidR="00F9686C" w:rsidRPr="00044FCE" w:rsidRDefault="00F9686C" w:rsidP="0095688C">
      <w:pPr>
        <w:ind w:left="567"/>
        <w:jc w:val="both"/>
        <w:rPr>
          <w:szCs w:val="22"/>
        </w:rPr>
      </w:pPr>
    </w:p>
    <w:p w14:paraId="143F9BC4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není oprávněn postoupit žádnou svou pohledávku za Kupujícím vyplývající z Kupní smlouvy nebo vzniklou v souvislosti s Kupní smlouvou.</w:t>
      </w:r>
    </w:p>
    <w:p w14:paraId="67476E31" w14:textId="77777777" w:rsidR="004E5ABA" w:rsidRPr="00044FCE" w:rsidRDefault="004E5ABA" w:rsidP="0095688C">
      <w:pPr>
        <w:ind w:left="567"/>
        <w:jc w:val="both"/>
        <w:rPr>
          <w:szCs w:val="22"/>
        </w:rPr>
      </w:pPr>
    </w:p>
    <w:p w14:paraId="3A5B2C49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14:paraId="56BEC83B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701465DC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Kupující je oprávněn provést jednostranné započtení jakékoliv své splatné i nesplatné pohledávky za Prodávajícím vyplývající z Kupní smlouvy nebo vzniklé v souvislosti s Kupní smlouvou (zejm</w:t>
      </w:r>
      <w:r w:rsidR="006924D5" w:rsidRPr="00044FCE">
        <w:rPr>
          <w:szCs w:val="22"/>
        </w:rPr>
        <w:t>éna</w:t>
      </w:r>
      <w:r w:rsidRPr="00044FCE">
        <w:rPr>
          <w:szCs w:val="22"/>
        </w:rPr>
        <w:t xml:space="preserve"> smluvní pokutu) na </w:t>
      </w:r>
      <w:r w:rsidR="00A3389D" w:rsidRPr="00044FCE">
        <w:rPr>
          <w:szCs w:val="22"/>
        </w:rPr>
        <w:t xml:space="preserve">jakoukoliv </w:t>
      </w:r>
      <w:r w:rsidR="002B6AB7" w:rsidRPr="00044FCE">
        <w:rPr>
          <w:szCs w:val="22"/>
        </w:rPr>
        <w:t>splatn</w:t>
      </w:r>
      <w:r w:rsidR="00A3389D" w:rsidRPr="00044FCE">
        <w:rPr>
          <w:szCs w:val="22"/>
        </w:rPr>
        <w:t>ou</w:t>
      </w:r>
      <w:r w:rsidR="002B6AB7" w:rsidRPr="00044FCE">
        <w:rPr>
          <w:szCs w:val="22"/>
        </w:rPr>
        <w:t xml:space="preserve"> i nesplatn</w:t>
      </w:r>
      <w:r w:rsidR="00A3389D" w:rsidRPr="00044FCE">
        <w:rPr>
          <w:szCs w:val="22"/>
        </w:rPr>
        <w:t>ou</w:t>
      </w:r>
      <w:r w:rsidR="002B6AB7" w:rsidRPr="00044FCE">
        <w:rPr>
          <w:szCs w:val="22"/>
        </w:rPr>
        <w:t xml:space="preserve"> </w:t>
      </w:r>
      <w:r w:rsidR="00A3389D" w:rsidRPr="00044FCE">
        <w:rPr>
          <w:szCs w:val="22"/>
        </w:rPr>
        <w:t xml:space="preserve">pohledávku </w:t>
      </w:r>
      <w:r w:rsidRPr="00044FCE">
        <w:rPr>
          <w:szCs w:val="22"/>
        </w:rPr>
        <w:t>Prodávajícího za Kupujícím.</w:t>
      </w:r>
    </w:p>
    <w:p w14:paraId="731E0BC5" w14:textId="77777777" w:rsidR="005C0F0C" w:rsidRPr="00044FCE" w:rsidRDefault="005C0F0C" w:rsidP="00D32953">
      <w:pPr>
        <w:jc w:val="both"/>
        <w:rPr>
          <w:szCs w:val="22"/>
        </w:rPr>
      </w:pPr>
    </w:p>
    <w:p w14:paraId="62B6849E" w14:textId="109484E1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Poruší-li Prodávající v </w:t>
      </w:r>
      <w:r w:rsidR="00F04A2B" w:rsidRPr="00044FCE">
        <w:rPr>
          <w:szCs w:val="22"/>
        </w:rPr>
        <w:t>souvislosti s Kupní smlouvu jakoukoli</w:t>
      </w:r>
      <w:r w:rsidRPr="00044FCE">
        <w:rPr>
          <w:szCs w:val="22"/>
        </w:rPr>
        <w:t xml:space="preserve"> sv</w:t>
      </w:r>
      <w:r w:rsidR="00F04A2B" w:rsidRPr="00044FCE">
        <w:rPr>
          <w:szCs w:val="22"/>
        </w:rPr>
        <w:t>oji</w:t>
      </w:r>
      <w:r w:rsidRPr="00044FCE">
        <w:rPr>
          <w:szCs w:val="22"/>
        </w:rPr>
        <w:t xml:space="preserve"> povinnost,</w:t>
      </w:r>
      <w:r w:rsidR="00F04A2B" w:rsidRPr="00044FCE">
        <w:rPr>
          <w:szCs w:val="22"/>
        </w:rPr>
        <w:t xml:space="preserve"> </w:t>
      </w:r>
      <w:r w:rsidRPr="00044FCE">
        <w:rPr>
          <w:szCs w:val="22"/>
        </w:rPr>
        <w:t>nahradí Kupujícímu škodu a nemajetkovou újmu z toho vzniklou. Povinnosti k náhradě se Prodávající zprostí, prokáže-li, že mu ve splnění povinnosti zabrán</w:t>
      </w:r>
      <w:r w:rsidR="00F5108C" w:rsidRPr="00044FCE">
        <w:rPr>
          <w:szCs w:val="22"/>
        </w:rPr>
        <w:t>ila mimořádná nepředvídatelná a </w:t>
      </w:r>
      <w:r w:rsidRPr="00044FCE">
        <w:rPr>
          <w:szCs w:val="22"/>
        </w:rPr>
        <w:t>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0F0A8B93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29948A4" w14:textId="72676687" w:rsidR="005C7067" w:rsidRPr="00044FCE" w:rsidRDefault="003278E7" w:rsidP="001B5F8B">
      <w:pPr>
        <w:numPr>
          <w:ilvl w:val="0"/>
          <w:numId w:val="1"/>
        </w:numPr>
        <w:jc w:val="both"/>
        <w:rPr>
          <w:color w:val="FF0000"/>
          <w:szCs w:val="22"/>
        </w:rPr>
      </w:pPr>
      <w:r w:rsidRPr="00044FCE">
        <w:rPr>
          <w:rFonts w:asciiTheme="minorHAnsi" w:hAnsiTheme="minorHAnsi" w:cstheme="minorHAnsi"/>
          <w:szCs w:val="22"/>
        </w:rPr>
        <w:t>Písemnou formou se rozumí listina podepsaná oprávněnou osobou Smluvní strany, e-mail podepsaný uznávaným elektronickým podpisem oprávněné osoby Smluvní strany, nebo datová zpráva zaslaná prostřednictvím datové schránky Smluvní strany.</w:t>
      </w:r>
    </w:p>
    <w:p w14:paraId="60E6F3F4" w14:textId="77777777" w:rsidR="003278E7" w:rsidRPr="00044FCE" w:rsidRDefault="003278E7" w:rsidP="003278E7">
      <w:pPr>
        <w:pStyle w:val="Odstavecseseznamem"/>
        <w:rPr>
          <w:color w:val="FF0000"/>
          <w:szCs w:val="22"/>
        </w:rPr>
      </w:pPr>
    </w:p>
    <w:p w14:paraId="2DC104EE" w14:textId="63BAE8BB" w:rsidR="003278E7" w:rsidRPr="00044FCE" w:rsidRDefault="003278E7" w:rsidP="001B5F8B">
      <w:pPr>
        <w:numPr>
          <w:ilvl w:val="0"/>
          <w:numId w:val="1"/>
        </w:numPr>
        <w:jc w:val="both"/>
        <w:rPr>
          <w:color w:val="FF0000"/>
          <w:szCs w:val="22"/>
        </w:rPr>
      </w:pPr>
      <w:r w:rsidRPr="00044FCE">
        <w:rPr>
          <w:rFonts w:asciiTheme="minorHAnsi" w:hAnsiTheme="minorHAnsi" w:cstheme="minorHAnsi"/>
          <w:szCs w:val="22"/>
        </w:rPr>
        <w:t xml:space="preserve">Prodávající garantuje zachování možnosti plného pozáručního servisu Předmětu koupě zahrnujícího zejména pravidelné servisní prohlídky a údržbu předepsané výrobcem Předmětu koupě nebo Prodávajícím, včetně výměny dílů a součástek Předmětu koupě s omezenou životností a dílů a součástek, jež se mění v pravidelných servisních intervalech, a to pro období nejméně do konce 120. kalendářního měsíce následujícího po kalendářním měsíci, v němž Prodávající splnil povinnost odevzdat Předmět koupě Kupujícímu podle odstavce </w:t>
      </w:r>
      <w:r w:rsidRPr="00044FCE">
        <w:fldChar w:fldCharType="begin"/>
      </w:r>
      <w:r w:rsidRPr="00044FCE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044FCE">
        <w:instrText xml:space="preserve"> \* MERGEFORMAT </w:instrText>
      </w:r>
      <w:r w:rsidRPr="00044FCE">
        <w:fldChar w:fldCharType="separate"/>
      </w:r>
      <w:r w:rsidR="006200E8">
        <w:rPr>
          <w:rFonts w:asciiTheme="minorHAnsi" w:hAnsiTheme="minorHAnsi" w:cstheme="minorHAnsi"/>
          <w:szCs w:val="22"/>
        </w:rPr>
        <w:t>44</w:t>
      </w:r>
      <w:r w:rsidRPr="00044FCE">
        <w:fldChar w:fldCharType="end"/>
      </w:r>
      <w:r w:rsidRPr="00044FCE">
        <w:rPr>
          <w:rFonts w:asciiTheme="minorHAnsi" w:hAnsiTheme="minorHAnsi" w:cstheme="minorHAnsi"/>
          <w:szCs w:val="22"/>
        </w:rPr>
        <w:t xml:space="preserve"> Kupní smlouvy.</w:t>
      </w:r>
    </w:p>
    <w:p w14:paraId="0C208EBD" w14:textId="77777777" w:rsidR="00D01645" w:rsidRPr="00044FCE" w:rsidRDefault="00D01645" w:rsidP="00D01645">
      <w:pPr>
        <w:pStyle w:val="Odstavecseseznamem"/>
        <w:rPr>
          <w:color w:val="FF0000"/>
          <w:szCs w:val="22"/>
        </w:rPr>
      </w:pPr>
    </w:p>
    <w:p w14:paraId="17900BC7" w14:textId="73587818" w:rsidR="00D01645" w:rsidRPr="00044FCE" w:rsidRDefault="00D01645" w:rsidP="00D01645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Prodávající se zavazuje dbát zvýšené ochrany životního prostředí a minimalizuje při plnění Kupní smlouvy vznik odpadů, a to v rozsahu, ve kterém to realizace předmětu plnění Kupní smlouvy dovoluje. Dále se Prodávající zavazuje přijímat vhodná opatření k ochraně životního prostředí, a to tak, aby zejména předcházel znečišťování nebo poškozování životního prostředí </w:t>
      </w:r>
      <w:r w:rsidRPr="00044FCE">
        <w:rPr>
          <w:szCs w:val="22"/>
        </w:rPr>
        <w:lastRenderedPageBreak/>
        <w:t>a minimalizoval nepříznivé důsledky své činnosti na životní prostředí, a to vše při splnění požadavků Kupujícího dle Kupní smlouvy.</w:t>
      </w:r>
    </w:p>
    <w:p w14:paraId="707FF6E0" w14:textId="77777777" w:rsidR="00F15FE0" w:rsidRPr="00044FCE" w:rsidRDefault="00F15FE0" w:rsidP="00F15FE0">
      <w:pPr>
        <w:pStyle w:val="Odstavecseseznamem"/>
        <w:rPr>
          <w:szCs w:val="22"/>
        </w:rPr>
      </w:pPr>
    </w:p>
    <w:p w14:paraId="782EEBFA" w14:textId="77777777" w:rsidR="00F15FE0" w:rsidRPr="00044FCE" w:rsidRDefault="00F15FE0" w:rsidP="00F15FE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69" w:name="_Ref69818214"/>
      <w:r w:rsidRPr="00044FCE">
        <w:rPr>
          <w:rFonts w:asciiTheme="minorHAnsi" w:hAnsiTheme="minorHAnsi" w:cstheme="minorHAnsi"/>
          <w:szCs w:val="22"/>
        </w:rPr>
        <w:t>Zhotovitel se zavazuje zajistit důstojné pracovní podmínky, bezpečnost práce a dodržování veškerých pracovněprávních předpisů, zejména pak zákona č. 262/2006 Sb., zákoník práce, ve znění pozdějších předpisů (odměňování, pracovní doba, doba odpočinku mezi směnami, placené přesčasy) a zákona č. 435/2004 Sb., o zaměstnanosti, ve znění pozdějších předpisů, a to vůči všem osobám, které se na plnění předmětu Smlouvy budou podílet a bez ohledu na to, zda bude plnění předmětu Smlouvy prováděno Zhotovitelem či jeho poddodavatelem.</w:t>
      </w:r>
      <w:bookmarkEnd w:id="69"/>
    </w:p>
    <w:p w14:paraId="3B1FD8B8" w14:textId="77777777" w:rsidR="00F15FE0" w:rsidRPr="00044FCE" w:rsidRDefault="00F15FE0" w:rsidP="00F15FE0">
      <w:pPr>
        <w:pStyle w:val="Odstavecseseznamem"/>
        <w:rPr>
          <w:rFonts w:asciiTheme="minorHAnsi" w:hAnsiTheme="minorHAnsi" w:cstheme="minorHAnsi"/>
          <w:szCs w:val="22"/>
        </w:rPr>
      </w:pPr>
    </w:p>
    <w:p w14:paraId="4C04D584" w14:textId="4FC9F145" w:rsidR="00F15FE0" w:rsidRPr="00044FCE" w:rsidRDefault="00F15FE0" w:rsidP="00F15FE0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rFonts w:asciiTheme="minorHAnsi" w:hAnsiTheme="minorHAnsi" w:cstheme="minorHAnsi"/>
          <w:szCs w:val="22"/>
        </w:rPr>
        <w:t>Zhotovitel se zavazuje k dodržování veškerých povinností zaměstnavatele vztahujících se k jeho zaměstnancům a příslušným institucím a vyplývajících ze zákona č. 48/1997 Sb., o veřejném zdravotním pojištění a o změně a doplnění některých souvisejících zákonů, ve znění pozdějších předpisů, zákona č. 592/1992 Sb., o pojistném na všeobecné zdravotní pojištění, ve znění pozdějších předpisů, a zákona č. 187/2006 Sb., o nemocenském pojištění, ve znění pozdějších předpisů.</w:t>
      </w:r>
    </w:p>
    <w:p w14:paraId="756F00AC" w14:textId="77777777" w:rsidR="002248D0" w:rsidRPr="00044FCE" w:rsidRDefault="002248D0" w:rsidP="0095688C">
      <w:pPr>
        <w:rPr>
          <w:color w:val="365F91"/>
          <w:szCs w:val="22"/>
          <w:u w:val="single"/>
        </w:rPr>
      </w:pPr>
      <w:bookmarkStart w:id="70" w:name="_Toc380671114"/>
    </w:p>
    <w:p w14:paraId="3E79BD52" w14:textId="77777777" w:rsidR="002248D0" w:rsidRPr="00044FCE" w:rsidRDefault="002248D0" w:rsidP="0095688C">
      <w:pPr>
        <w:rPr>
          <w:szCs w:val="22"/>
        </w:rPr>
      </w:pPr>
    </w:p>
    <w:p w14:paraId="5F60CFEC" w14:textId="77777777" w:rsidR="007F22C9" w:rsidRPr="00044FCE" w:rsidRDefault="007F22C9" w:rsidP="00A5074F">
      <w:pPr>
        <w:pStyle w:val="Nadpis1"/>
        <w:keepLines w:val="0"/>
        <w:rPr>
          <w:szCs w:val="22"/>
        </w:rPr>
      </w:pPr>
      <w:bookmarkStart w:id="71" w:name="_Toc383117528"/>
      <w:r w:rsidRPr="00044FCE">
        <w:rPr>
          <w:szCs w:val="22"/>
        </w:rPr>
        <w:t>ZÁVĚREČNÁ UJEDNÁNÍ</w:t>
      </w:r>
      <w:bookmarkEnd w:id="70"/>
      <w:bookmarkEnd w:id="71"/>
    </w:p>
    <w:p w14:paraId="20158879" w14:textId="77777777" w:rsidR="002248D0" w:rsidRPr="00044FCE" w:rsidRDefault="002248D0" w:rsidP="00A5074F">
      <w:pPr>
        <w:keepNext/>
        <w:rPr>
          <w:szCs w:val="22"/>
          <w:lang w:eastAsia="ar-SA"/>
        </w:rPr>
      </w:pPr>
    </w:p>
    <w:p w14:paraId="75214778" w14:textId="77777777" w:rsidR="00E6223B" w:rsidRPr="00044FCE" w:rsidRDefault="00E6223B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Veškerá práva a povinnosti Smluvních stran vyplývající z Kupní smlouv</w:t>
      </w:r>
      <w:r w:rsidR="007F1DFE" w:rsidRPr="00044FCE">
        <w:rPr>
          <w:szCs w:val="22"/>
        </w:rPr>
        <w:t xml:space="preserve">y se řídí českým právním řádem. Smluvní strany se dohodly, že ustanovení právních předpisů, která nemají donucující účinky, mají přednost před obchodními zvyklostmi, pokud </w:t>
      </w:r>
      <w:r w:rsidR="00AE5A79" w:rsidRPr="00044FCE">
        <w:rPr>
          <w:szCs w:val="22"/>
        </w:rPr>
        <w:t>Kupní s</w:t>
      </w:r>
      <w:r w:rsidR="007F1DFE" w:rsidRPr="00044FCE">
        <w:rPr>
          <w:szCs w:val="22"/>
        </w:rPr>
        <w:t xml:space="preserve">mlouva nestanoví jinak. </w:t>
      </w:r>
      <w:r w:rsidRPr="00044FCE">
        <w:rPr>
          <w:szCs w:val="22"/>
        </w:rPr>
        <w:t>Smluvní strany vylučují použití Úmluvy OSN o smlouvách o mezinárodní koupi zboží.</w:t>
      </w:r>
    </w:p>
    <w:p w14:paraId="18BFCBAB" w14:textId="77777777" w:rsidR="004E5ABA" w:rsidRPr="00044FCE" w:rsidRDefault="004E5ABA" w:rsidP="0095688C">
      <w:pPr>
        <w:ind w:left="567"/>
        <w:jc w:val="both"/>
        <w:rPr>
          <w:szCs w:val="22"/>
        </w:rPr>
      </w:pPr>
    </w:p>
    <w:p w14:paraId="10F52961" w14:textId="77777777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Všechny spory vznikající z Kupní smlouvy a v souvislosti s ní budou </w:t>
      </w:r>
      <w:r w:rsidR="00EF04C1" w:rsidRPr="00044FCE">
        <w:rPr>
          <w:szCs w:val="22"/>
        </w:rPr>
        <w:t>podle</w:t>
      </w:r>
      <w:r w:rsidRPr="00044FCE">
        <w:rPr>
          <w:szCs w:val="22"/>
        </w:rPr>
        <w:t xml:space="preserve"> vůle Smluvních stran rozhodovány soudy České republiky, jakožto soudy výlučně příslušnými.</w:t>
      </w:r>
    </w:p>
    <w:p w14:paraId="284121F1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5BFDAC3" w14:textId="49AA97C8" w:rsidR="007F22C9" w:rsidRPr="00044FCE" w:rsidRDefault="007F22C9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Kupní smlouvu lze měnit pouze písemnými dodatky.</w:t>
      </w:r>
      <w:r w:rsidR="007F1DFE" w:rsidRPr="00044FCE">
        <w:rPr>
          <w:szCs w:val="22"/>
        </w:rPr>
        <w:t xml:space="preserve"> Jakékoli změny Kupní smlouvy učiněné jinou</w:t>
      </w:r>
      <w:r w:rsidR="00372F94" w:rsidRPr="00044FCE">
        <w:rPr>
          <w:szCs w:val="22"/>
        </w:rPr>
        <w:t>,</w:t>
      </w:r>
      <w:r w:rsidR="007F1DFE" w:rsidRPr="00044FCE">
        <w:rPr>
          <w:szCs w:val="22"/>
        </w:rPr>
        <w:t xml:space="preserve"> než písemnou formou jsou vyloučeny.</w:t>
      </w:r>
    </w:p>
    <w:p w14:paraId="0C385E3C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983CCC8" w14:textId="77777777" w:rsidR="00EA0D8D" w:rsidRPr="00044FCE" w:rsidRDefault="00EA0D8D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 xml:space="preserve">Kupní smlouva je sepsána ve dvou vyhotoveních, po jednom pro každou </w:t>
      </w:r>
      <w:r w:rsidR="00B72B21" w:rsidRPr="00044FCE">
        <w:rPr>
          <w:szCs w:val="22"/>
        </w:rPr>
        <w:t>S</w:t>
      </w:r>
      <w:r w:rsidRPr="00044FCE">
        <w:rPr>
          <w:szCs w:val="22"/>
        </w:rPr>
        <w:t>mluvní stranu.</w:t>
      </w:r>
    </w:p>
    <w:p w14:paraId="0053FC36" w14:textId="77777777" w:rsidR="004E5ABA" w:rsidRPr="00044FCE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0FF5825" w14:textId="68415041" w:rsidR="007F22C9" w:rsidRPr="00044FCE" w:rsidRDefault="003278E7" w:rsidP="001B5F8B">
      <w:pPr>
        <w:numPr>
          <w:ilvl w:val="0"/>
          <w:numId w:val="1"/>
        </w:numPr>
        <w:jc w:val="both"/>
        <w:rPr>
          <w:szCs w:val="22"/>
        </w:rPr>
      </w:pPr>
      <w:r w:rsidRPr="00044FCE">
        <w:rPr>
          <w:szCs w:val="22"/>
        </w:rPr>
        <w:t>Kupní smlouva nabývá platnosti dnem jejího uzavření a účinnosti dnem jejího zveřejnění v registru smluv.</w:t>
      </w:r>
    </w:p>
    <w:p w14:paraId="4EE54395" w14:textId="77777777" w:rsidR="007F22C9" w:rsidRPr="00044FCE" w:rsidRDefault="007F22C9" w:rsidP="0095688C">
      <w:pPr>
        <w:jc w:val="both"/>
        <w:rPr>
          <w:szCs w:val="22"/>
        </w:rPr>
      </w:pPr>
    </w:p>
    <w:p w14:paraId="4C5E7F93" w14:textId="77777777" w:rsidR="00EA0D8D" w:rsidRPr="00044FCE" w:rsidRDefault="00EA0D8D" w:rsidP="0095688C">
      <w:pPr>
        <w:jc w:val="both"/>
        <w:rPr>
          <w:szCs w:val="22"/>
        </w:rPr>
      </w:pPr>
    </w:p>
    <w:p w14:paraId="6050F913" w14:textId="77777777" w:rsidR="007F22C9" w:rsidRPr="00044FCE" w:rsidRDefault="007F22C9" w:rsidP="0095688C">
      <w:pPr>
        <w:jc w:val="both"/>
        <w:rPr>
          <w:b/>
          <w:szCs w:val="22"/>
        </w:rPr>
      </w:pPr>
      <w:r w:rsidRPr="00044FCE">
        <w:rPr>
          <w:b/>
          <w:szCs w:val="22"/>
        </w:rPr>
        <w:t>Přílohy</w:t>
      </w:r>
    </w:p>
    <w:p w14:paraId="1D704378" w14:textId="77777777" w:rsidR="0057625E" w:rsidRPr="00044FCE" w:rsidRDefault="0057625E" w:rsidP="0095688C">
      <w:pPr>
        <w:jc w:val="both"/>
        <w:rPr>
          <w:b/>
          <w:szCs w:val="22"/>
        </w:rPr>
      </w:pPr>
    </w:p>
    <w:p w14:paraId="76D905D7" w14:textId="77777777" w:rsidR="007F22C9" w:rsidRPr="00044FCE" w:rsidRDefault="00CA0BEB" w:rsidP="001B5F8B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72" w:name="_Ref383095347"/>
      <w:r w:rsidRPr="00044FCE">
        <w:rPr>
          <w:rFonts w:ascii="Calibri" w:hAnsi="Calibri"/>
          <w:sz w:val="22"/>
          <w:szCs w:val="22"/>
        </w:rPr>
        <w:t>S</w:t>
      </w:r>
      <w:r w:rsidR="00631380" w:rsidRPr="00044FCE">
        <w:rPr>
          <w:rFonts w:ascii="Calibri" w:hAnsi="Calibri"/>
          <w:sz w:val="22"/>
          <w:szCs w:val="22"/>
        </w:rPr>
        <w:t>pecifikace P</w:t>
      </w:r>
      <w:r w:rsidR="007F22C9" w:rsidRPr="00044FCE">
        <w:rPr>
          <w:rFonts w:ascii="Calibri" w:hAnsi="Calibri"/>
          <w:sz w:val="22"/>
          <w:szCs w:val="22"/>
        </w:rPr>
        <w:t>ředmětu koupě</w:t>
      </w:r>
      <w:bookmarkEnd w:id="72"/>
    </w:p>
    <w:p w14:paraId="438D8F01" w14:textId="77777777" w:rsidR="00D12538" w:rsidRDefault="00460FC0" w:rsidP="00D12538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73" w:name="_Ref493691198"/>
      <w:bookmarkStart w:id="74" w:name="_Ref383095354"/>
      <w:r w:rsidRPr="00044FCE">
        <w:rPr>
          <w:rFonts w:ascii="Calibri" w:hAnsi="Calibri"/>
          <w:sz w:val="22"/>
          <w:szCs w:val="22"/>
        </w:rPr>
        <w:t>Cena Předmětu koupě</w:t>
      </w:r>
      <w:bookmarkEnd w:id="73"/>
    </w:p>
    <w:p w14:paraId="38B210D2" w14:textId="77777777" w:rsidR="00D12538" w:rsidRPr="00044FCE" w:rsidRDefault="00D12538" w:rsidP="00D12538">
      <w:pPr>
        <w:pStyle w:val="Odstavecseseznamem"/>
        <w:ind w:left="1418"/>
        <w:jc w:val="both"/>
        <w:rPr>
          <w:rFonts w:ascii="Calibri" w:hAnsi="Calibri"/>
          <w:sz w:val="22"/>
          <w:szCs w:val="22"/>
        </w:rPr>
      </w:pPr>
    </w:p>
    <w:bookmarkEnd w:id="74"/>
    <w:p w14:paraId="4E9A451F" w14:textId="77777777" w:rsidR="007F22C9" w:rsidRPr="00044FCE" w:rsidRDefault="007F22C9" w:rsidP="0095688C">
      <w:pPr>
        <w:jc w:val="both"/>
        <w:rPr>
          <w:szCs w:val="22"/>
        </w:rPr>
      </w:pPr>
    </w:p>
    <w:p w14:paraId="0F5A9CEB" w14:textId="77777777" w:rsidR="007F22C9" w:rsidRPr="00044FCE" w:rsidRDefault="007F22C9" w:rsidP="0095688C">
      <w:pPr>
        <w:jc w:val="both"/>
        <w:rPr>
          <w:szCs w:val="22"/>
        </w:rPr>
      </w:pPr>
    </w:p>
    <w:p w14:paraId="22429101" w14:textId="77777777" w:rsidR="007F22C9" w:rsidRPr="00044FCE" w:rsidRDefault="007F22C9" w:rsidP="0095688C">
      <w:pPr>
        <w:jc w:val="both"/>
        <w:rPr>
          <w:szCs w:val="22"/>
        </w:rPr>
      </w:pPr>
    </w:p>
    <w:p w14:paraId="6EC19E97" w14:textId="2253DF87" w:rsidR="007F22C9" w:rsidRPr="00044FCE" w:rsidRDefault="007F22C9" w:rsidP="00FF2C2A">
      <w:pPr>
        <w:keepNext/>
        <w:jc w:val="both"/>
        <w:rPr>
          <w:szCs w:val="22"/>
        </w:rPr>
      </w:pPr>
      <w:r w:rsidRPr="00044FCE">
        <w:rPr>
          <w:szCs w:val="22"/>
        </w:rPr>
        <w:t xml:space="preserve">V </w:t>
      </w:r>
      <w:r w:rsidR="00AD6A98">
        <w:rPr>
          <w:szCs w:val="22"/>
        </w:rPr>
        <w:t>Olomouci</w:t>
      </w:r>
      <w:r w:rsidRPr="00044FCE">
        <w:rPr>
          <w:szCs w:val="22"/>
        </w:rPr>
        <w:t xml:space="preserve"> dne ____________</w:t>
      </w:r>
      <w:r w:rsidRPr="00044FCE">
        <w:rPr>
          <w:szCs w:val="22"/>
        </w:rPr>
        <w:tab/>
      </w:r>
      <w:r w:rsidRPr="00044FCE">
        <w:rPr>
          <w:szCs w:val="22"/>
        </w:rPr>
        <w:tab/>
      </w:r>
      <w:r w:rsidR="00AD6A98">
        <w:rPr>
          <w:szCs w:val="22"/>
        </w:rPr>
        <w:tab/>
      </w:r>
      <w:r w:rsidR="00AD6A98">
        <w:rPr>
          <w:szCs w:val="22"/>
        </w:rPr>
        <w:tab/>
      </w:r>
      <w:r w:rsidRPr="00044FCE">
        <w:rPr>
          <w:szCs w:val="22"/>
        </w:rPr>
        <w:t>V ________________ dne ____________</w:t>
      </w:r>
    </w:p>
    <w:p w14:paraId="14EDEEC9" w14:textId="77777777" w:rsidR="007F22C9" w:rsidRPr="00044FCE" w:rsidRDefault="007F22C9" w:rsidP="00FF2C2A">
      <w:pPr>
        <w:keepNext/>
        <w:jc w:val="both"/>
        <w:rPr>
          <w:szCs w:val="22"/>
        </w:rPr>
      </w:pPr>
    </w:p>
    <w:p w14:paraId="06EE461A" w14:textId="77777777" w:rsidR="007F22C9" w:rsidRPr="00044FCE" w:rsidRDefault="007F22C9" w:rsidP="00FF2C2A">
      <w:pPr>
        <w:keepNext/>
        <w:jc w:val="both"/>
        <w:rPr>
          <w:b/>
          <w:szCs w:val="22"/>
        </w:rPr>
      </w:pPr>
    </w:p>
    <w:p w14:paraId="7E0405F2" w14:textId="77777777" w:rsidR="007F22C9" w:rsidRPr="00044FCE" w:rsidRDefault="007F22C9" w:rsidP="00FF2C2A">
      <w:pPr>
        <w:keepNext/>
        <w:rPr>
          <w:b/>
          <w:szCs w:val="22"/>
        </w:rPr>
      </w:pPr>
    </w:p>
    <w:p w14:paraId="7B64FF16" w14:textId="77777777" w:rsidR="007F22C9" w:rsidRPr="00044FCE" w:rsidRDefault="007F22C9" w:rsidP="00FF2C2A">
      <w:pPr>
        <w:keepNext/>
        <w:rPr>
          <w:b/>
          <w:szCs w:val="22"/>
        </w:rPr>
      </w:pPr>
    </w:p>
    <w:p w14:paraId="6C9AD7AA" w14:textId="77777777" w:rsidR="007F22C9" w:rsidRPr="00044FCE" w:rsidRDefault="007F22C9" w:rsidP="00FF2C2A">
      <w:pPr>
        <w:keepNext/>
        <w:rPr>
          <w:szCs w:val="22"/>
        </w:rPr>
      </w:pPr>
      <w:r w:rsidRPr="00044FCE">
        <w:rPr>
          <w:szCs w:val="22"/>
        </w:rPr>
        <w:t>_______</w:t>
      </w:r>
      <w:r w:rsidR="004E5ABA" w:rsidRPr="00044FCE">
        <w:rPr>
          <w:szCs w:val="22"/>
        </w:rPr>
        <w:t>______________________________</w:t>
      </w:r>
      <w:r w:rsidRPr="00044FCE">
        <w:rPr>
          <w:szCs w:val="22"/>
        </w:rPr>
        <w:tab/>
      </w:r>
      <w:r w:rsidR="004E5ABA" w:rsidRPr="00044FCE">
        <w:rPr>
          <w:szCs w:val="22"/>
        </w:rPr>
        <w:tab/>
      </w:r>
      <w:r w:rsidRPr="00044FCE">
        <w:rPr>
          <w:szCs w:val="22"/>
        </w:rPr>
        <w:t>_____________________________________</w:t>
      </w:r>
    </w:p>
    <w:p w14:paraId="6B40F9A4" w14:textId="0371D273" w:rsidR="000D35BB" w:rsidRDefault="00AD6A98" w:rsidP="0095688C">
      <w:pPr>
        <w:rPr>
          <w:b/>
          <w:szCs w:val="22"/>
        </w:rPr>
      </w:pPr>
      <w:r>
        <w:rPr>
          <w:b/>
          <w:szCs w:val="22"/>
        </w:rPr>
        <w:t>Ing. Ivo Vlach, předseda představenstva</w:t>
      </w:r>
      <w:r w:rsidR="007F22C9" w:rsidRPr="00044FCE">
        <w:rPr>
          <w:b/>
          <w:szCs w:val="22"/>
        </w:rPr>
        <w:tab/>
      </w:r>
      <w:r w:rsidR="007F22C9" w:rsidRPr="00044FCE">
        <w:rPr>
          <w:b/>
          <w:szCs w:val="22"/>
        </w:rPr>
        <w:tab/>
      </w:r>
      <w:r w:rsidRPr="00AD6A98">
        <w:rPr>
          <w:b/>
          <w:szCs w:val="22"/>
        </w:rPr>
        <w:t xml:space="preserve">Mgr. Radek </w:t>
      </w:r>
      <w:proofErr w:type="spellStart"/>
      <w:r w:rsidRPr="00AD6A98">
        <w:rPr>
          <w:b/>
          <w:szCs w:val="22"/>
        </w:rPr>
        <w:t>Meduňa</w:t>
      </w:r>
      <w:proofErr w:type="spellEnd"/>
      <w:r w:rsidRPr="00AD6A98">
        <w:rPr>
          <w:b/>
          <w:szCs w:val="22"/>
        </w:rPr>
        <w:t>, jednatel</w:t>
      </w:r>
    </w:p>
    <w:p w14:paraId="7C206494" w14:textId="3AFC7DC5" w:rsidR="00AD6A98" w:rsidRPr="00044FCE" w:rsidRDefault="00AD6A98" w:rsidP="00AD6A98">
      <w:pPr>
        <w:keepNext/>
        <w:jc w:val="both"/>
        <w:rPr>
          <w:szCs w:val="22"/>
        </w:rPr>
      </w:pPr>
      <w:r w:rsidRPr="00044FCE">
        <w:rPr>
          <w:szCs w:val="22"/>
        </w:rPr>
        <w:lastRenderedPageBreak/>
        <w:t xml:space="preserve">V </w:t>
      </w:r>
      <w:r>
        <w:rPr>
          <w:szCs w:val="22"/>
        </w:rPr>
        <w:t>Olomouci</w:t>
      </w:r>
      <w:r w:rsidRPr="00044FCE">
        <w:rPr>
          <w:szCs w:val="22"/>
        </w:rPr>
        <w:t xml:space="preserve"> dne ____________</w:t>
      </w:r>
      <w:r w:rsidRPr="00044FCE">
        <w:rPr>
          <w:szCs w:val="22"/>
        </w:rPr>
        <w:tab/>
      </w:r>
      <w:r w:rsidRPr="00044FCE">
        <w:rPr>
          <w:szCs w:val="22"/>
        </w:rPr>
        <w:tab/>
      </w:r>
    </w:p>
    <w:p w14:paraId="01BF7C34" w14:textId="77777777" w:rsidR="00AD6A98" w:rsidRPr="00044FCE" w:rsidRDefault="00AD6A98" w:rsidP="00AD6A98">
      <w:pPr>
        <w:keepNext/>
        <w:jc w:val="both"/>
        <w:rPr>
          <w:szCs w:val="22"/>
        </w:rPr>
      </w:pPr>
    </w:p>
    <w:p w14:paraId="2A0C82E0" w14:textId="77777777" w:rsidR="00AD6A98" w:rsidRPr="00044FCE" w:rsidRDefault="00AD6A98" w:rsidP="00AD6A98">
      <w:pPr>
        <w:keepNext/>
        <w:jc w:val="both"/>
        <w:rPr>
          <w:b/>
          <w:szCs w:val="22"/>
        </w:rPr>
      </w:pPr>
    </w:p>
    <w:p w14:paraId="3D0596C1" w14:textId="77777777" w:rsidR="00AD6A98" w:rsidRPr="00044FCE" w:rsidRDefault="00AD6A98" w:rsidP="00AD6A98">
      <w:pPr>
        <w:keepNext/>
        <w:rPr>
          <w:b/>
          <w:szCs w:val="22"/>
        </w:rPr>
      </w:pPr>
    </w:p>
    <w:p w14:paraId="1A75509E" w14:textId="77777777" w:rsidR="00AD6A98" w:rsidRPr="00044FCE" w:rsidRDefault="00AD6A98" w:rsidP="00AD6A98">
      <w:pPr>
        <w:keepNext/>
        <w:rPr>
          <w:b/>
          <w:szCs w:val="22"/>
        </w:rPr>
      </w:pPr>
    </w:p>
    <w:p w14:paraId="21A28375" w14:textId="09958A21" w:rsidR="00AD6A98" w:rsidRPr="00044FCE" w:rsidRDefault="00AD6A98" w:rsidP="00AD6A98">
      <w:pPr>
        <w:keepNext/>
        <w:rPr>
          <w:szCs w:val="22"/>
        </w:rPr>
      </w:pPr>
      <w:r w:rsidRPr="00044FCE">
        <w:rPr>
          <w:szCs w:val="22"/>
        </w:rPr>
        <w:t>_____________________________________</w:t>
      </w:r>
      <w:r w:rsidRPr="00044FCE">
        <w:rPr>
          <w:szCs w:val="22"/>
        </w:rPr>
        <w:tab/>
      </w:r>
      <w:r w:rsidRPr="00044FCE">
        <w:rPr>
          <w:szCs w:val="22"/>
        </w:rPr>
        <w:tab/>
      </w:r>
    </w:p>
    <w:p w14:paraId="0B508B86" w14:textId="72FCBAAA" w:rsidR="00AD6A98" w:rsidRPr="00044FCE" w:rsidRDefault="00AD6A98" w:rsidP="0095688C">
      <w:pPr>
        <w:rPr>
          <w:b/>
          <w:szCs w:val="22"/>
        </w:rPr>
        <w:sectPr w:rsidR="00AD6A98" w:rsidRPr="00044FCE" w:rsidSect="00297F54">
          <w:headerReference w:type="even" r:id="rId11"/>
          <w:footerReference w:type="even" r:id="rId12"/>
          <w:footerReference w:type="defaul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  <w:r>
        <w:rPr>
          <w:b/>
          <w:szCs w:val="22"/>
        </w:rPr>
        <w:t>MUDr. Ivo Mareš, MBA, místopředseda představenstva</w:t>
      </w:r>
      <w:r w:rsidRPr="00044FCE">
        <w:rPr>
          <w:b/>
          <w:szCs w:val="22"/>
        </w:rPr>
        <w:tab/>
      </w:r>
      <w:r w:rsidRPr="00044FCE">
        <w:rPr>
          <w:b/>
          <w:szCs w:val="22"/>
        </w:rPr>
        <w:tab/>
      </w:r>
      <w:r w:rsidRPr="00044FCE">
        <w:rPr>
          <w:b/>
          <w:szCs w:val="22"/>
        </w:rPr>
        <w:tab/>
      </w:r>
      <w:r w:rsidRPr="00044FCE">
        <w:rPr>
          <w:b/>
          <w:szCs w:val="22"/>
        </w:rPr>
        <w:tab/>
      </w:r>
      <w:r w:rsidRPr="00044FCE">
        <w:rPr>
          <w:b/>
          <w:szCs w:val="22"/>
        </w:rPr>
        <w:tab/>
      </w:r>
      <w:r w:rsidRPr="00044FCE">
        <w:rPr>
          <w:b/>
          <w:szCs w:val="22"/>
        </w:rPr>
        <w:tab/>
      </w:r>
    </w:p>
    <w:p w14:paraId="2C054369" w14:textId="715D5FB3" w:rsidR="006058F1" w:rsidRPr="00044FCE" w:rsidRDefault="00042964" w:rsidP="006058F1">
      <w:pPr>
        <w:jc w:val="center"/>
        <w:rPr>
          <w:rFonts w:eastAsia="Calibri"/>
          <w:b/>
          <w:szCs w:val="22"/>
          <w:lang w:eastAsia="en-US"/>
        </w:rPr>
      </w:pPr>
      <w:r w:rsidRPr="00044FCE">
        <w:rPr>
          <w:rFonts w:eastAsia="Calibri"/>
          <w:b/>
          <w:szCs w:val="22"/>
          <w:lang w:eastAsia="en-US"/>
        </w:rPr>
        <w:lastRenderedPageBreak/>
        <w:fldChar w:fldCharType="begin"/>
      </w:r>
      <w:r w:rsidR="00473702" w:rsidRPr="00044FCE">
        <w:rPr>
          <w:rFonts w:eastAsia="Calibri"/>
          <w:b/>
          <w:szCs w:val="22"/>
          <w:lang w:eastAsia="en-US"/>
        </w:rPr>
        <w:instrText xml:space="preserve"> REF _Ref383095347 \n \h </w:instrText>
      </w:r>
      <w:r w:rsidR="00044FCE">
        <w:rPr>
          <w:rFonts w:eastAsia="Calibri"/>
          <w:b/>
          <w:szCs w:val="22"/>
          <w:lang w:eastAsia="en-US"/>
        </w:rPr>
        <w:instrText xml:space="preserve"> \* MERGEFORMAT </w:instrText>
      </w:r>
      <w:r w:rsidRPr="00044FCE">
        <w:rPr>
          <w:rFonts w:eastAsia="Calibri"/>
          <w:b/>
          <w:szCs w:val="22"/>
          <w:lang w:eastAsia="en-US"/>
        </w:rPr>
      </w:r>
      <w:r w:rsidRPr="00044FCE">
        <w:rPr>
          <w:rFonts w:eastAsia="Calibri"/>
          <w:b/>
          <w:szCs w:val="22"/>
          <w:lang w:eastAsia="en-US"/>
        </w:rPr>
        <w:fldChar w:fldCharType="separate"/>
      </w:r>
      <w:r w:rsidR="006200E8">
        <w:rPr>
          <w:rFonts w:eastAsia="Calibri"/>
          <w:b/>
          <w:szCs w:val="22"/>
          <w:lang w:eastAsia="en-US"/>
        </w:rPr>
        <w:t>Příloha č. 1</w:t>
      </w:r>
      <w:r w:rsidRPr="00044FCE">
        <w:rPr>
          <w:rFonts w:eastAsia="Calibri"/>
          <w:b/>
          <w:szCs w:val="22"/>
          <w:lang w:eastAsia="en-US"/>
        </w:rPr>
        <w:fldChar w:fldCharType="end"/>
      </w:r>
    </w:p>
    <w:p w14:paraId="60F7E1AB" w14:textId="77777777" w:rsidR="000D35BB" w:rsidRPr="00044FCE" w:rsidRDefault="000D35BB" w:rsidP="006058F1">
      <w:pPr>
        <w:jc w:val="center"/>
        <w:rPr>
          <w:rFonts w:eastAsia="Calibri"/>
          <w:b/>
          <w:szCs w:val="22"/>
          <w:lang w:eastAsia="en-US"/>
        </w:rPr>
      </w:pPr>
      <w:r w:rsidRPr="00044FCE">
        <w:rPr>
          <w:rFonts w:eastAsia="Calibri"/>
          <w:b/>
          <w:szCs w:val="22"/>
          <w:lang w:eastAsia="en-US"/>
        </w:rPr>
        <w:t>Kupní smlouvy</w:t>
      </w:r>
    </w:p>
    <w:p w14:paraId="209944C0" w14:textId="77777777" w:rsidR="000D35BB" w:rsidRPr="00044FCE" w:rsidRDefault="000D35BB" w:rsidP="0095688C">
      <w:pPr>
        <w:suppressAutoHyphens/>
        <w:jc w:val="center"/>
        <w:rPr>
          <w:rFonts w:eastAsia="Calibri"/>
          <w:b/>
          <w:szCs w:val="22"/>
          <w:lang w:eastAsia="en-US"/>
        </w:rPr>
      </w:pPr>
    </w:p>
    <w:p w14:paraId="32EF353F" w14:textId="77777777" w:rsidR="000D35BB" w:rsidRPr="00044FCE" w:rsidRDefault="000D35BB" w:rsidP="0095688C">
      <w:pPr>
        <w:suppressAutoHyphens/>
        <w:jc w:val="center"/>
        <w:rPr>
          <w:rFonts w:eastAsia="Calibri"/>
          <w:b/>
          <w:szCs w:val="22"/>
          <w:lang w:eastAsia="en-US"/>
        </w:rPr>
      </w:pPr>
      <w:r w:rsidRPr="00044FCE">
        <w:rPr>
          <w:rFonts w:eastAsia="Calibri"/>
          <w:b/>
          <w:szCs w:val="22"/>
          <w:lang w:eastAsia="en-US"/>
        </w:rPr>
        <w:t>Specifikace Předmětu koupě</w:t>
      </w:r>
    </w:p>
    <w:p w14:paraId="1DDA6DE8" w14:textId="77777777" w:rsidR="000D35BB" w:rsidRPr="00044FCE" w:rsidRDefault="000D35BB" w:rsidP="0095688C">
      <w:pPr>
        <w:suppressAutoHyphens/>
        <w:jc w:val="both"/>
        <w:rPr>
          <w:rFonts w:eastAsia="Calibri"/>
          <w:b/>
          <w:i/>
          <w:szCs w:val="22"/>
          <w:lang w:eastAsia="en-US"/>
        </w:rPr>
      </w:pPr>
    </w:p>
    <w:p w14:paraId="60266DF6" w14:textId="77777777" w:rsidR="00FC033F" w:rsidRPr="00FC033F" w:rsidRDefault="00FC033F" w:rsidP="00FC033F">
      <w:pPr>
        <w:tabs>
          <w:tab w:val="center" w:pos="4500"/>
          <w:tab w:val="center" w:pos="10472"/>
        </w:tabs>
        <w:rPr>
          <w:rFonts w:cs="Calibri"/>
        </w:rPr>
      </w:pPr>
      <w:r w:rsidRPr="00FC033F">
        <w:rPr>
          <w:rFonts w:cs="Calibri"/>
        </w:rPr>
        <w:tab/>
      </w:r>
      <w:r w:rsidRPr="00FC033F">
        <w:rPr>
          <w:rFonts w:cs="Calibri"/>
          <w:sz w:val="28"/>
        </w:rPr>
        <w:t>Parametry PC (položka č. 1)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340 kusů (150/115/75)*</w:t>
      </w:r>
    </w:p>
    <w:tbl>
      <w:tblPr>
        <w:tblStyle w:val="TableGrid"/>
        <w:tblW w:w="14758" w:type="dxa"/>
        <w:tblInd w:w="-36" w:type="dxa"/>
        <w:tblCellMar>
          <w:top w:w="33" w:type="dxa"/>
          <w:left w:w="36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1980185A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5553B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1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0D79ECDA" w14:textId="77777777" w:rsidR="00FC033F" w:rsidRPr="00FC033F" w:rsidRDefault="00FC033F" w:rsidP="004B332F">
            <w:pPr>
              <w:ind w:left="30"/>
              <w:jc w:val="center"/>
              <w:rPr>
                <w:rFonts w:ascii="Calibri" w:hAnsi="Calibri" w:cs="Calibri"/>
              </w:rPr>
            </w:pPr>
            <w:proofErr w:type="spellStart"/>
            <w:r w:rsidRPr="00FC033F">
              <w:rPr>
                <w:rFonts w:ascii="Calibri" w:hAnsi="Calibri" w:cs="Calibri"/>
              </w:rPr>
              <w:t>Triline</w:t>
            </w:r>
            <w:proofErr w:type="spellEnd"/>
            <w:r w:rsidRPr="00FC033F">
              <w:rPr>
                <w:rFonts w:ascii="Calibri" w:hAnsi="Calibri" w:cs="Calibri"/>
              </w:rPr>
              <w:t xml:space="preserve"> Profi A40 (AM4)</w:t>
            </w:r>
          </w:p>
        </w:tc>
      </w:tr>
      <w:tr w:rsidR="00FC033F" w:rsidRPr="00FC033F" w14:paraId="7AAB34AD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232EE2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6E7A74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00A6AAD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22EF40C2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DC2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PC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A1E54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proofErr w:type="spellStart"/>
            <w:r w:rsidRPr="00FC033F">
              <w:rPr>
                <w:rFonts w:ascii="Calibri" w:hAnsi="Calibri" w:cs="Calibri"/>
              </w:rPr>
              <w:t>Micro-tower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4CA60C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- Počítačová skříň </w:t>
            </w:r>
            <w:proofErr w:type="spellStart"/>
            <w:r w:rsidRPr="00FC033F">
              <w:rPr>
                <w:rFonts w:ascii="Calibri" w:hAnsi="Calibri" w:cs="Calibri"/>
              </w:rPr>
              <w:t>Natec</w:t>
            </w:r>
            <w:proofErr w:type="spellEnd"/>
            <w:r w:rsidRPr="00FC033F">
              <w:rPr>
                <w:rFonts w:ascii="Calibri" w:hAnsi="Calibri" w:cs="Calibri"/>
              </w:rPr>
              <w:t xml:space="preserve"> HELIX MATX MINI Tower,</w:t>
            </w:r>
          </w:p>
        </w:tc>
      </w:tr>
      <w:tr w:rsidR="00FC033F" w:rsidRPr="00FC033F" w14:paraId="40790F65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4082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Procesor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88F8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CPU procesor dle testu </w:t>
            </w:r>
            <w:proofErr w:type="spellStart"/>
            <w:r w:rsidRPr="00FC033F">
              <w:rPr>
                <w:rFonts w:ascii="Calibri" w:hAnsi="Calibri" w:cs="Calibri"/>
              </w:rPr>
              <w:t>PassMark</w:t>
            </w:r>
            <w:proofErr w:type="spellEnd"/>
            <w:r w:rsidRPr="00FC033F">
              <w:rPr>
                <w:rFonts w:ascii="Calibri" w:hAnsi="Calibri" w:cs="Calibri"/>
              </w:rPr>
              <w:t xml:space="preserve"> - vyhovuje kterýkoliv uvedený v příloze č. 3b nad vyznačenou čarou a)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4C785C4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- CPU AMD </w:t>
            </w:r>
            <w:proofErr w:type="spellStart"/>
            <w:r w:rsidRPr="00FC033F">
              <w:rPr>
                <w:rFonts w:ascii="Calibri" w:hAnsi="Calibri" w:cs="Calibri"/>
              </w:rPr>
              <w:t>Ryzen</w:t>
            </w:r>
            <w:proofErr w:type="spellEnd"/>
            <w:r w:rsidRPr="00FC033F">
              <w:rPr>
                <w:rFonts w:ascii="Calibri" w:hAnsi="Calibri" w:cs="Calibri"/>
              </w:rPr>
              <w:t xml:space="preserve"> 5 4600G 6core (3,7GHz)</w:t>
            </w:r>
          </w:p>
        </w:tc>
      </w:tr>
      <w:tr w:rsidR="00FC033F" w:rsidRPr="00FC033F" w14:paraId="2AF61BCD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7C5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Operační paměť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F0FF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16 GB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5D44209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- 16GB</w:t>
            </w:r>
          </w:p>
        </w:tc>
      </w:tr>
      <w:tr w:rsidR="00FC033F" w:rsidRPr="00FC033F" w14:paraId="15D31053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55AB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Pevný disk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6171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SSD min. 240 GB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4719E5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- 256GB</w:t>
            </w:r>
          </w:p>
        </w:tc>
      </w:tr>
      <w:tr w:rsidR="00FC033F" w:rsidRPr="00FC033F" w14:paraId="71B76942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FF8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Grafická karta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8E8A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Integrovaná grafická karta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791069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E45C057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F9F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Audio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B75A2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integrovaná zvuková karta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15CC030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8C0E0A9" w14:textId="77777777" w:rsidTr="004B332F">
        <w:trPr>
          <w:trHeight w:val="290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875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Klávesnice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52E9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CZ pro provoz 7/24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258EE75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A2C18A7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778B6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D0B92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potisk kláves laserem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621CFC1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2413765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63C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1DFF3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minimální délka kabelu 150 cm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4911EB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6D21319" w14:textId="77777777" w:rsidTr="004B332F">
        <w:trPr>
          <w:trHeight w:val="581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E68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Myš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F66B7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optická, dvoutlačítková s rolovacím kolečkem, univerzální pro levý/pravý úchop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3484698D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C1560ED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338DD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5FA5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rozlišení 1000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3F228D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- 1200 DPI</w:t>
            </w:r>
          </w:p>
        </w:tc>
      </w:tr>
      <w:tr w:rsidR="00FC033F" w:rsidRPr="00FC033F" w14:paraId="72072376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2D0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F4F1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délka kabelu 175 cm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F79E306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- 180cm</w:t>
            </w:r>
          </w:p>
        </w:tc>
      </w:tr>
      <w:tr w:rsidR="00FC033F" w:rsidRPr="00FC033F" w14:paraId="17E1AA55" w14:textId="77777777" w:rsidTr="004B332F">
        <w:trPr>
          <w:trHeight w:val="118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E84E3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90E7B6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8x USB port, z toho min. 2x USB 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8CCE4"/>
          </w:tcPr>
          <w:p w14:paraId="6BA151A5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zadní USB porty (celkem 6)</w:t>
            </w:r>
          </w:p>
          <w:p w14:paraId="26C6135D" w14:textId="77777777" w:rsidR="00FC033F" w:rsidRPr="00FC033F" w:rsidRDefault="00FC033F" w:rsidP="004B332F">
            <w:pPr>
              <w:ind w:right="301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4x USB 3.2 Gen 1 </w:t>
            </w:r>
            <w:proofErr w:type="spellStart"/>
            <w:r w:rsidRPr="00FC033F">
              <w:rPr>
                <w:rFonts w:ascii="Calibri" w:hAnsi="Calibri" w:cs="Calibri"/>
              </w:rPr>
              <w:t>ports</w:t>
            </w:r>
            <w:proofErr w:type="spellEnd"/>
            <w:r w:rsidRPr="00FC033F">
              <w:rPr>
                <w:rFonts w:ascii="Calibri" w:hAnsi="Calibri" w:cs="Calibri"/>
              </w:rPr>
              <w:t xml:space="preserve"> 2x USB 2.0/1.1 </w:t>
            </w:r>
            <w:proofErr w:type="spellStart"/>
            <w:r w:rsidRPr="00FC033F">
              <w:rPr>
                <w:rFonts w:ascii="Calibri" w:hAnsi="Calibri" w:cs="Calibri"/>
              </w:rPr>
              <w:t>ports</w:t>
            </w:r>
            <w:proofErr w:type="spellEnd"/>
            <w:r w:rsidRPr="00FC033F">
              <w:rPr>
                <w:rFonts w:ascii="Calibri" w:hAnsi="Calibri" w:cs="Calibri"/>
              </w:rPr>
              <w:t xml:space="preserve"> přední USB porty (celkem 6)</w:t>
            </w:r>
          </w:p>
        </w:tc>
      </w:tr>
      <w:tr w:rsidR="00FC033F" w:rsidRPr="00FC033F" w14:paraId="223404FE" w14:textId="77777777" w:rsidTr="004B332F">
        <w:trPr>
          <w:trHeight w:val="558"/>
        </w:trPr>
        <w:tc>
          <w:tcPr>
            <w:tcW w:w="3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46A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</w:t>
            </w:r>
          </w:p>
        </w:tc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9BA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E685DB2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2x USB 3.2 Gen 1 </w:t>
            </w:r>
            <w:proofErr w:type="spellStart"/>
            <w:r w:rsidRPr="00FC033F">
              <w:rPr>
                <w:rFonts w:ascii="Calibri" w:hAnsi="Calibri" w:cs="Calibri"/>
              </w:rPr>
              <w:t>ports</w:t>
            </w:r>
            <w:proofErr w:type="spellEnd"/>
          </w:p>
          <w:p w14:paraId="24DF365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4x USB 2.0/1.1 </w:t>
            </w:r>
            <w:proofErr w:type="spellStart"/>
            <w:r w:rsidRPr="00FC033F">
              <w:rPr>
                <w:rFonts w:ascii="Calibri" w:hAnsi="Calibri" w:cs="Calibri"/>
              </w:rPr>
              <w:t>ports</w:t>
            </w:r>
            <w:proofErr w:type="spellEnd"/>
          </w:p>
        </w:tc>
      </w:tr>
      <w:tr w:rsidR="00FC033F" w:rsidRPr="00FC033F" w14:paraId="42F17ADE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03AE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4CF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1x sériový port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9267209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</w:t>
            </w:r>
            <w:proofErr w:type="spellStart"/>
            <w:r w:rsidRPr="00FC033F">
              <w:rPr>
                <w:rFonts w:ascii="Calibri" w:hAnsi="Calibri" w:cs="Calibri"/>
              </w:rPr>
              <w:t>Gembird</w:t>
            </w:r>
            <w:proofErr w:type="spellEnd"/>
            <w:r w:rsidRPr="00FC033F">
              <w:rPr>
                <w:rFonts w:ascii="Calibri" w:hAnsi="Calibri" w:cs="Calibri"/>
              </w:rPr>
              <w:t xml:space="preserve"> DB9</w:t>
            </w:r>
          </w:p>
        </w:tc>
      </w:tr>
      <w:tr w:rsidR="00FC033F" w:rsidRPr="00FC033F" w14:paraId="7A2B5EEC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367F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8BD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HDMI port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27C007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7BD4330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E587A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197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Druhý libovolný port (HDMI, DVI, nebo DP)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244E2C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DVI</w:t>
            </w:r>
          </w:p>
        </w:tc>
      </w:tr>
      <w:tr w:rsidR="00FC033F" w:rsidRPr="00FC033F" w14:paraId="7105D94F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602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931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síťová karta ethernet 10/100/1000 Mbps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E348CA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- </w:t>
            </w:r>
            <w:proofErr w:type="spellStart"/>
            <w:r w:rsidRPr="00FC033F">
              <w:rPr>
                <w:rFonts w:ascii="Calibri" w:hAnsi="Calibri" w:cs="Calibri"/>
              </w:rPr>
              <w:t>Realtek</w:t>
            </w:r>
            <w:proofErr w:type="spellEnd"/>
            <w:r w:rsidRPr="00FC033F">
              <w:rPr>
                <w:rFonts w:ascii="Calibri" w:hAnsi="Calibri" w:cs="Calibri"/>
              </w:rPr>
              <w:t xml:space="preserve">® </w:t>
            </w:r>
            <w:proofErr w:type="spellStart"/>
            <w:r w:rsidRPr="00FC033F">
              <w:rPr>
                <w:rFonts w:ascii="Calibri" w:hAnsi="Calibri" w:cs="Calibri"/>
              </w:rPr>
              <w:t>GbE</w:t>
            </w:r>
            <w:proofErr w:type="spellEnd"/>
            <w:r w:rsidRPr="00FC033F">
              <w:rPr>
                <w:rFonts w:ascii="Calibri" w:hAnsi="Calibri" w:cs="Calibri"/>
              </w:rPr>
              <w:t xml:space="preserve"> LAN chip (1000 Mbit/100 Mbit)</w:t>
            </w:r>
          </w:p>
        </w:tc>
      </w:tr>
      <w:tr w:rsidR="00FC033F" w:rsidRPr="00FC033F" w14:paraId="26AEA647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8D5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komponent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C36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Možnost provozu s OS MS Windows 11 Pro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DC62CB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000382F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DA8F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Operační systém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F368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MS Windows 11 Professional CZ, 64bit, OEM</w:t>
            </w:r>
          </w:p>
          <w:p w14:paraId="6CA485B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** Podmínky pro případné druhotné licence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EA9B7E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MS Windows 11 Professional CZ, 64bit, OEM druhotná licence</w:t>
            </w:r>
          </w:p>
        </w:tc>
      </w:tr>
      <w:tr w:rsidR="00FC033F" w:rsidRPr="00FC033F" w14:paraId="46E4107C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503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Příslušenství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4D5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Nepožadujeme napájecí kabel 230V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BC1DA6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není součástí napájecí kabel</w:t>
            </w:r>
          </w:p>
        </w:tc>
      </w:tr>
    </w:tbl>
    <w:p w14:paraId="36593CF0" w14:textId="77777777" w:rsidR="00FC033F" w:rsidRPr="00FC033F" w:rsidRDefault="00FC033F" w:rsidP="00FC033F">
      <w:pPr>
        <w:tabs>
          <w:tab w:val="center" w:pos="4499"/>
          <w:tab w:val="center" w:pos="10189"/>
        </w:tabs>
        <w:rPr>
          <w:rFonts w:cs="Calibri"/>
        </w:rPr>
      </w:pPr>
      <w:r w:rsidRPr="00FC033F">
        <w:rPr>
          <w:rFonts w:cs="Calibri"/>
        </w:rPr>
        <w:tab/>
      </w:r>
      <w:r w:rsidRPr="00FC033F">
        <w:rPr>
          <w:rFonts w:cs="Calibri"/>
          <w:sz w:val="28"/>
        </w:rPr>
        <w:t>Parametry Monitoru 24" (položka č. 2)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85 kusů (50/0/35)*</w:t>
      </w:r>
    </w:p>
    <w:tbl>
      <w:tblPr>
        <w:tblStyle w:val="TableGrid"/>
        <w:tblW w:w="14758" w:type="dxa"/>
        <w:tblInd w:w="-36" w:type="dxa"/>
        <w:tblCellMar>
          <w:top w:w="55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4265A8C3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8839F8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1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0C8AC2F3" w14:textId="77777777" w:rsidR="00FC033F" w:rsidRPr="00FC033F" w:rsidRDefault="00FC033F" w:rsidP="004B332F">
            <w:pPr>
              <w:ind w:left="2"/>
              <w:jc w:val="center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Philips LCD monitor - 242S1AE</w:t>
            </w:r>
          </w:p>
        </w:tc>
      </w:tr>
      <w:tr w:rsidR="00FC033F" w:rsidRPr="00FC033F" w14:paraId="0692D308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1081B6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F11159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76186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2372D0FD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827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Monitor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70D2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IPS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E8084C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9878D3E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5C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Úhlopříčka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3F22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23,6"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D2D9A5B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- 23,8"</w:t>
            </w:r>
          </w:p>
        </w:tc>
      </w:tr>
      <w:tr w:rsidR="00FC033F" w:rsidRPr="00FC033F" w14:paraId="11B91AEB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6AD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09F32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1920x1080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BC2F836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- 1920 x 1080 (Full HD)</w:t>
            </w:r>
          </w:p>
        </w:tc>
      </w:tr>
      <w:tr w:rsidR="00FC033F" w:rsidRPr="00FC033F" w14:paraId="74B71F31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610C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 (porty)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9BB44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HDMI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611D222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HDMI, DVI</w:t>
            </w:r>
          </w:p>
        </w:tc>
      </w:tr>
      <w:tr w:rsidR="00FC033F" w:rsidRPr="00FC033F" w14:paraId="42E4FFCB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878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Kabely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FE8B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HDMI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0D051F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Kabel VGA, kabel HDMI, kabel DP, audio kabel, napájecí kabel</w:t>
            </w:r>
          </w:p>
        </w:tc>
      </w:tr>
      <w:tr w:rsidR="00FC033F" w:rsidRPr="00FC033F" w14:paraId="72BF53A2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D5C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požadavky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714A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zabudované reproduktory, pivot, výškově nastavitelný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9BF1617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30F8618B" w14:textId="77777777" w:rsidR="00FC033F" w:rsidRPr="00FC033F" w:rsidRDefault="00FC033F" w:rsidP="00FC033F">
      <w:pPr>
        <w:tabs>
          <w:tab w:val="center" w:pos="4500"/>
          <w:tab w:val="center" w:pos="9977"/>
        </w:tabs>
        <w:spacing w:after="27"/>
        <w:rPr>
          <w:rFonts w:cs="Calibri"/>
        </w:rPr>
      </w:pPr>
      <w:r w:rsidRPr="00FC033F">
        <w:rPr>
          <w:rFonts w:cs="Calibri"/>
        </w:rPr>
        <w:lastRenderedPageBreak/>
        <w:tab/>
      </w:r>
      <w:r w:rsidRPr="00FC033F">
        <w:rPr>
          <w:rFonts w:cs="Calibri"/>
          <w:sz w:val="28"/>
        </w:rPr>
        <w:t>Parametry Notebooku (položka č. 3)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9 kusů (3/3/3)*</w:t>
      </w:r>
    </w:p>
    <w:tbl>
      <w:tblPr>
        <w:tblStyle w:val="TableGrid"/>
        <w:tblW w:w="14758" w:type="dxa"/>
        <w:tblInd w:w="-36" w:type="dxa"/>
        <w:tblCellMar>
          <w:top w:w="28" w:type="dxa"/>
          <w:left w:w="36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17C40004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C2D65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1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24A63821" w14:textId="77777777" w:rsidR="00FC033F" w:rsidRPr="00FC033F" w:rsidRDefault="00FC033F" w:rsidP="004B332F">
            <w:pPr>
              <w:ind w:left="30"/>
              <w:jc w:val="center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ASUS </w:t>
            </w:r>
            <w:proofErr w:type="spellStart"/>
            <w:r w:rsidRPr="00FC033F">
              <w:rPr>
                <w:rFonts w:ascii="Calibri" w:hAnsi="Calibri" w:cs="Calibri"/>
              </w:rPr>
              <w:t>ExpertBook</w:t>
            </w:r>
            <w:proofErr w:type="spellEnd"/>
            <w:r w:rsidRPr="00FC033F">
              <w:rPr>
                <w:rFonts w:ascii="Calibri" w:hAnsi="Calibri" w:cs="Calibri"/>
              </w:rPr>
              <w:t xml:space="preserve"> B1 B1502CVA Star Black </w:t>
            </w:r>
          </w:p>
        </w:tc>
      </w:tr>
      <w:tr w:rsidR="00FC033F" w:rsidRPr="00FC033F" w14:paraId="560DB865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5414B8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4FA7A9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83DCDD1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01DF1965" w14:textId="77777777" w:rsidTr="004B332F">
        <w:trPr>
          <w:trHeight w:val="290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E2F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Display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BFE1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matný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AD0A88E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64E6B06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DE7F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807DB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úhlopříčka min. 15,6" max. 16,1", 16:9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6F23E57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- 15,6"</w:t>
            </w:r>
          </w:p>
        </w:tc>
      </w:tr>
      <w:tr w:rsidR="00FC033F" w:rsidRPr="00FC033F" w14:paraId="7536ED84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C696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3311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 FullHD 1920x1080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E4EEF1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- 1920x1080</w:t>
            </w:r>
          </w:p>
        </w:tc>
      </w:tr>
      <w:tr w:rsidR="00FC033F" w:rsidRPr="00FC033F" w14:paraId="72DA88C3" w14:textId="77777777" w:rsidTr="004B332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C89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5B7B3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integrovaná web kamera s integrovanou fyzickou krytkou v </w:t>
            </w:r>
            <w:proofErr w:type="spellStart"/>
            <w:r w:rsidRPr="00FC033F">
              <w:rPr>
                <w:rFonts w:ascii="Calibri" w:hAnsi="Calibri" w:cs="Calibri"/>
              </w:rPr>
              <w:t>tělě</w:t>
            </w:r>
            <w:proofErr w:type="spellEnd"/>
            <w:r w:rsidRPr="00FC033F">
              <w:rPr>
                <w:rFonts w:ascii="Calibri" w:hAnsi="Calibri" w:cs="Calibri"/>
              </w:rPr>
              <w:t xml:space="preserve"> notebooku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34351104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0E72F10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978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Procesor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AE51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dle testu </w:t>
            </w:r>
            <w:proofErr w:type="spellStart"/>
            <w:r w:rsidRPr="00FC033F">
              <w:rPr>
                <w:rFonts w:ascii="Calibri" w:hAnsi="Calibri" w:cs="Calibri"/>
              </w:rPr>
              <w:t>PassMark</w:t>
            </w:r>
            <w:proofErr w:type="spellEnd"/>
            <w:r w:rsidRPr="00FC033F">
              <w:rPr>
                <w:rFonts w:ascii="Calibri" w:hAnsi="Calibri" w:cs="Calibri"/>
              </w:rPr>
              <w:t xml:space="preserve"> – vyhovuje kterýkoliv uvedený v příloze č. 3b nad vyznačenou čarou b)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7E3956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- Intel </w:t>
            </w:r>
            <w:proofErr w:type="spellStart"/>
            <w:r w:rsidRPr="00FC033F">
              <w:rPr>
                <w:rFonts w:ascii="Calibri" w:hAnsi="Calibri" w:cs="Calibri"/>
              </w:rPr>
              <w:t>Core</w:t>
            </w:r>
            <w:proofErr w:type="spellEnd"/>
            <w:r w:rsidRPr="00FC033F">
              <w:rPr>
                <w:rFonts w:ascii="Calibri" w:hAnsi="Calibri" w:cs="Calibri"/>
              </w:rPr>
              <w:t xml:space="preserve"> i5-1335U (10 jader - 2P + 8E, 12 vláken, </w:t>
            </w:r>
            <w:proofErr w:type="spellStart"/>
            <w:r w:rsidRPr="00FC033F">
              <w:rPr>
                <w:rFonts w:ascii="Calibri" w:hAnsi="Calibri" w:cs="Calibri"/>
              </w:rPr>
              <w:t>Pcore</w:t>
            </w:r>
            <w:proofErr w:type="spellEnd"/>
            <w:r w:rsidRPr="00FC033F">
              <w:rPr>
                <w:rFonts w:ascii="Calibri" w:hAnsi="Calibri" w:cs="Calibri"/>
              </w:rPr>
              <w:t xml:space="preserve"> 1,3/4,6 GHz, E-</w:t>
            </w:r>
            <w:proofErr w:type="spellStart"/>
            <w:r w:rsidRPr="00FC033F">
              <w:rPr>
                <w:rFonts w:ascii="Calibri" w:hAnsi="Calibri" w:cs="Calibri"/>
              </w:rPr>
              <w:t>core</w:t>
            </w:r>
            <w:proofErr w:type="spellEnd"/>
            <w:r w:rsidRPr="00FC033F">
              <w:rPr>
                <w:rFonts w:ascii="Calibri" w:hAnsi="Calibri" w:cs="Calibri"/>
              </w:rPr>
              <w:t xml:space="preserve"> 0,9/3,4 GHz, 12 MB </w:t>
            </w:r>
            <w:proofErr w:type="spellStart"/>
            <w:r w:rsidRPr="00FC033F">
              <w:rPr>
                <w:rFonts w:ascii="Calibri" w:hAnsi="Calibri" w:cs="Calibri"/>
              </w:rPr>
              <w:t>cache</w:t>
            </w:r>
            <w:proofErr w:type="spellEnd"/>
            <w:r w:rsidRPr="00FC033F">
              <w:rPr>
                <w:rFonts w:ascii="Calibri" w:hAnsi="Calibri" w:cs="Calibri"/>
              </w:rPr>
              <w:t xml:space="preserve">) </w:t>
            </w:r>
          </w:p>
        </w:tc>
      </w:tr>
      <w:tr w:rsidR="00FC033F" w:rsidRPr="00FC033F" w14:paraId="7F7F9909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55DE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Operační paměť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FCF0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16 GB, možnost uživatelské změny na 32 GB (stačí 1 slot)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42E5A88A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6E523D85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E57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Pevný disk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6793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240 GB SSD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1755BD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- 512GB</w:t>
            </w:r>
          </w:p>
        </w:tc>
      </w:tr>
      <w:tr w:rsidR="00FC033F" w:rsidRPr="00FC033F" w14:paraId="724CC5B6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0A6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Grafická karta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F119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možnost připojení externího monitoru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D23D26F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737F0C5" w14:textId="77777777" w:rsidTr="004B332F">
        <w:trPr>
          <w:trHeight w:val="290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CBB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Audio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8AA81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integrované stereo reproduktory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5520934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FF3720C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B07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A016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integrovaný mikrofon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805574F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601CA61E" w14:textId="77777777" w:rsidTr="004B332F">
        <w:trPr>
          <w:trHeight w:val="290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B3C6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Klávesnice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939F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CZ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131D748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76D8760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1DB93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7263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numerická část 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5292B43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07305EA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EF462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2ABD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podsvícená bílým světlem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96846DB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1E95908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6D15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B8A4063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odolná proti polití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1D4F5E0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78DADB8" w14:textId="77777777" w:rsidTr="004B332F">
        <w:trPr>
          <w:trHeight w:val="175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096CC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49E3B0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proofErr w:type="spellStart"/>
            <w:r w:rsidRPr="00FC033F">
              <w:rPr>
                <w:rFonts w:ascii="Calibri" w:hAnsi="Calibri" w:cs="Calibri"/>
              </w:rPr>
              <w:t>Thunderbolt</w:t>
            </w:r>
            <w:proofErr w:type="spellEnd"/>
            <w:r w:rsidRPr="00FC033F">
              <w:rPr>
                <w:rFonts w:ascii="Calibri" w:hAnsi="Calibri" w:cs="Calibri"/>
              </w:rPr>
              <w:t xml:space="preserve"> 4, USB4 s podporou </w:t>
            </w:r>
            <w:proofErr w:type="spellStart"/>
            <w:r w:rsidRPr="00FC033F">
              <w:rPr>
                <w:rFonts w:ascii="Calibri" w:hAnsi="Calibri" w:cs="Calibri"/>
              </w:rPr>
              <w:t>displayport</w:t>
            </w:r>
            <w:proofErr w:type="spellEnd"/>
            <w:r w:rsidRPr="00FC033F">
              <w:rPr>
                <w:rFonts w:ascii="Calibri" w:hAnsi="Calibri" w:cs="Calibri"/>
              </w:rPr>
              <w:t xml:space="preserve">, </w:t>
            </w:r>
            <w:proofErr w:type="spellStart"/>
            <w:r w:rsidRPr="00FC033F">
              <w:rPr>
                <w:rFonts w:ascii="Calibri" w:hAnsi="Calibri" w:cs="Calibri"/>
              </w:rPr>
              <w:t>power</w:t>
            </w:r>
            <w:proofErr w:type="spellEnd"/>
            <w:r w:rsidRPr="00FC033F">
              <w:rPr>
                <w:rFonts w:ascii="Calibri" w:hAnsi="Calibri" w:cs="Calibri"/>
              </w:rPr>
              <w:t xml:space="preserve"> </w:t>
            </w:r>
            <w:proofErr w:type="spellStart"/>
            <w:r w:rsidRPr="00FC033F">
              <w:rPr>
                <w:rFonts w:ascii="Calibri" w:hAnsi="Calibri" w:cs="Calibri"/>
              </w:rPr>
              <w:t>delivery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8CCE4"/>
          </w:tcPr>
          <w:p w14:paraId="454C1CC4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USB:</w:t>
            </w:r>
          </w:p>
          <w:p w14:paraId="13F877CC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*1x USB 2.0 Type-A</w:t>
            </w:r>
          </w:p>
          <w:p w14:paraId="3E188049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*1x USB 3.2 Gen 1 Type-A</w:t>
            </w:r>
          </w:p>
          <w:p w14:paraId="4CFE4CAE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*1x USB 3.2 Gen 1 Type-C support </w:t>
            </w:r>
            <w:proofErr w:type="spellStart"/>
            <w:r w:rsidRPr="00FC033F">
              <w:rPr>
                <w:rFonts w:ascii="Calibri" w:hAnsi="Calibri" w:cs="Calibri"/>
              </w:rPr>
              <w:t>power</w:t>
            </w:r>
            <w:proofErr w:type="spellEnd"/>
            <w:r w:rsidRPr="00FC033F">
              <w:rPr>
                <w:rFonts w:ascii="Calibri" w:hAnsi="Calibri" w:cs="Calibri"/>
              </w:rPr>
              <w:t xml:space="preserve"> </w:t>
            </w:r>
            <w:proofErr w:type="spellStart"/>
            <w:r w:rsidRPr="00FC033F">
              <w:rPr>
                <w:rFonts w:ascii="Calibri" w:hAnsi="Calibri" w:cs="Calibri"/>
              </w:rPr>
              <w:t>delivery</w:t>
            </w:r>
            <w:proofErr w:type="spellEnd"/>
          </w:p>
          <w:p w14:paraId="52D0991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*1x USB 3.2 Gen 2 Type-C support display / </w:t>
            </w:r>
            <w:proofErr w:type="spellStart"/>
            <w:r w:rsidRPr="00FC033F">
              <w:rPr>
                <w:rFonts w:ascii="Calibri" w:hAnsi="Calibri" w:cs="Calibri"/>
              </w:rPr>
              <w:t>power</w:t>
            </w:r>
            <w:proofErr w:type="spellEnd"/>
            <w:r w:rsidRPr="00FC033F">
              <w:rPr>
                <w:rFonts w:ascii="Calibri" w:hAnsi="Calibri" w:cs="Calibri"/>
              </w:rPr>
              <w:t xml:space="preserve"> </w:t>
            </w:r>
            <w:proofErr w:type="spellStart"/>
            <w:r w:rsidRPr="00FC033F">
              <w:rPr>
                <w:rFonts w:ascii="Calibri" w:hAnsi="Calibri" w:cs="Calibri"/>
              </w:rPr>
              <w:t>delivery</w:t>
            </w:r>
            <w:proofErr w:type="spellEnd"/>
            <w:r w:rsidRPr="00FC033F">
              <w:rPr>
                <w:rFonts w:ascii="Calibri" w:hAnsi="Calibri" w:cs="Calibri"/>
              </w:rPr>
              <w:t xml:space="preserve"> = </w:t>
            </w:r>
            <w:proofErr w:type="spellStart"/>
            <w:r w:rsidRPr="00FC033F">
              <w:rPr>
                <w:rFonts w:ascii="Calibri" w:hAnsi="Calibri" w:cs="Calibri"/>
              </w:rPr>
              <w:t>Thunderbolt</w:t>
            </w:r>
            <w:proofErr w:type="spellEnd"/>
            <w:r w:rsidRPr="00FC033F">
              <w:rPr>
                <w:rFonts w:ascii="Calibri" w:hAnsi="Calibri" w:cs="Calibri"/>
              </w:rPr>
              <w:t xml:space="preserve"> 4</w:t>
            </w:r>
          </w:p>
        </w:tc>
      </w:tr>
      <w:tr w:rsidR="00FC033F" w:rsidRPr="00FC033F" w14:paraId="47431D76" w14:textId="77777777" w:rsidTr="004B332F">
        <w:trPr>
          <w:trHeight w:val="1434"/>
        </w:trPr>
        <w:tc>
          <w:tcPr>
            <w:tcW w:w="3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45B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</w:t>
            </w:r>
          </w:p>
        </w:tc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1C3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bottom"/>
          </w:tcPr>
          <w:p w14:paraId="0E4C7648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konektory:</w:t>
            </w:r>
          </w:p>
          <w:p w14:paraId="26625B86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*1x HDMI 1.4, up to 1920x1080p/60Hz</w:t>
            </w:r>
          </w:p>
          <w:p w14:paraId="265DD7B8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*1x 3.5mm Combo Audio Jack</w:t>
            </w:r>
          </w:p>
          <w:p w14:paraId="79297A3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*1x RJ45 Gigabit Ethernet</w:t>
            </w:r>
          </w:p>
        </w:tc>
      </w:tr>
      <w:tr w:rsidR="00FC033F" w:rsidRPr="00FC033F" w14:paraId="31A9645B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E090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AD6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Síťová karta LAN RJ45, 10/100/1000 Mbps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5D619D1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2194764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D39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549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 x Audio: Line-in/Line out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5C6438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10A0565" w14:textId="77777777" w:rsidTr="004B332F">
        <w:trPr>
          <w:trHeight w:val="290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4ADC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Bezdrátové technologie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AAA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wifi: </w:t>
            </w:r>
            <w:proofErr w:type="spellStart"/>
            <w:r w:rsidRPr="00FC033F">
              <w:rPr>
                <w:rFonts w:ascii="Calibri" w:hAnsi="Calibri" w:cs="Calibri"/>
              </w:rPr>
              <w:t>ax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A11342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4FBE652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D60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77D7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Bluetooth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EE5124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39DEE47B" w14:textId="77777777" w:rsidTr="004B332F">
        <w:trPr>
          <w:trHeight w:val="11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FA32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Zabezpečení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781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TPM kompatibilní s MS </w:t>
            </w:r>
            <w:proofErr w:type="spellStart"/>
            <w:r w:rsidRPr="00FC033F">
              <w:rPr>
                <w:rFonts w:ascii="Calibri" w:hAnsi="Calibri" w:cs="Calibri"/>
              </w:rPr>
              <w:t>Bitlocker</w:t>
            </w:r>
            <w:proofErr w:type="spellEnd"/>
            <w:r w:rsidRPr="00FC033F">
              <w:rPr>
                <w:rFonts w:ascii="Calibri" w:hAnsi="Calibri" w:cs="Calibri"/>
              </w:rPr>
              <w:t xml:space="preserve"> (zadavatel akceptuje zabezpečení TPM po firmware stránce, pokud bude zachována kompatibilita s MS </w:t>
            </w:r>
            <w:proofErr w:type="spellStart"/>
            <w:r w:rsidRPr="00FC033F">
              <w:rPr>
                <w:rFonts w:ascii="Calibri" w:hAnsi="Calibri" w:cs="Calibri"/>
              </w:rPr>
              <w:t>Bitlocker</w:t>
            </w:r>
            <w:proofErr w:type="spellEnd"/>
            <w:r w:rsidRPr="00FC033F">
              <w:rPr>
                <w:rFonts w:ascii="Calibri" w:hAnsi="Calibri" w:cs="Calibri"/>
              </w:rPr>
              <w:t xml:space="preserve"> a možnost provozu s OS MS Windows 11 Pro)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59840C7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628F535C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25D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Hmotnost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7825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max. 2kg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D7F2A88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- 1,69 kg</w:t>
            </w:r>
          </w:p>
        </w:tc>
      </w:tr>
      <w:tr w:rsidR="00FC033F" w:rsidRPr="00FC033F" w14:paraId="0907A0DE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D3D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komponent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52D7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Možnost provozu s OS MS Windows 11 Pro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81DC47C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B8D66B0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13A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Operační systém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DD0E" w14:textId="77777777" w:rsidR="00FC033F" w:rsidRPr="00FC033F" w:rsidRDefault="00FC033F" w:rsidP="004B332F">
            <w:pPr>
              <w:spacing w:after="1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MS Windows 11 Pro CZ, 64bit, OEM</w:t>
            </w:r>
          </w:p>
          <w:p w14:paraId="06A14C9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** Podmínky pro případné druhotné licence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7502E80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druhotná licence</w:t>
            </w:r>
          </w:p>
        </w:tc>
      </w:tr>
      <w:tr w:rsidR="00FC033F" w:rsidRPr="00FC033F" w14:paraId="0FAE64E3" w14:textId="77777777" w:rsidTr="004B332F">
        <w:trPr>
          <w:trHeight w:val="145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1C5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požadavky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039F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vhodná taška/brašna černé barvy s odnímatelným popruhem pro nošení přes rameno, samostatným prostorem pro příslušenství a s polstrováním či obdobnou ochranou prostoru pro notebook před nárazem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07ACEA8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- Brašna pro NB 15,6" </w:t>
            </w:r>
            <w:proofErr w:type="spellStart"/>
            <w:r w:rsidRPr="00FC033F">
              <w:rPr>
                <w:rFonts w:ascii="Calibri" w:hAnsi="Calibri" w:cs="Calibri"/>
              </w:rPr>
              <w:t>Natec</w:t>
            </w:r>
            <w:proofErr w:type="spellEnd"/>
            <w:r w:rsidRPr="00FC033F">
              <w:rPr>
                <w:rFonts w:ascii="Calibri" w:hAnsi="Calibri" w:cs="Calibri"/>
              </w:rPr>
              <w:t xml:space="preserve"> GOA, černá</w:t>
            </w:r>
          </w:p>
        </w:tc>
      </w:tr>
    </w:tbl>
    <w:p w14:paraId="1DD6BE0C" w14:textId="77777777" w:rsidR="004847AA" w:rsidRDefault="004847AA" w:rsidP="00FC033F">
      <w:pPr>
        <w:tabs>
          <w:tab w:val="center" w:pos="4499"/>
          <w:tab w:val="center" w:pos="10189"/>
        </w:tabs>
        <w:spacing w:after="27"/>
        <w:rPr>
          <w:rFonts w:cs="Calibri"/>
        </w:rPr>
      </w:pPr>
    </w:p>
    <w:p w14:paraId="30610725" w14:textId="03318562" w:rsidR="00FC033F" w:rsidRPr="00FC033F" w:rsidRDefault="00FC033F" w:rsidP="00FC033F">
      <w:pPr>
        <w:tabs>
          <w:tab w:val="center" w:pos="4499"/>
          <w:tab w:val="center" w:pos="10189"/>
        </w:tabs>
        <w:spacing w:after="27"/>
        <w:rPr>
          <w:rFonts w:cs="Calibri"/>
        </w:rPr>
      </w:pPr>
      <w:r w:rsidRPr="00FC033F">
        <w:rPr>
          <w:rFonts w:cs="Calibri"/>
        </w:rPr>
        <w:lastRenderedPageBreak/>
        <w:tab/>
      </w:r>
      <w:r w:rsidRPr="00FC033F">
        <w:rPr>
          <w:rFonts w:cs="Calibri"/>
          <w:sz w:val="28"/>
        </w:rPr>
        <w:t>Parametry ČB laserové tiskárny (položka č. 4)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45 kusů (20/0/25)*</w:t>
      </w:r>
    </w:p>
    <w:tbl>
      <w:tblPr>
        <w:tblStyle w:val="TableGrid"/>
        <w:tblW w:w="14758" w:type="dxa"/>
        <w:tblInd w:w="-36" w:type="dxa"/>
        <w:tblCellMar>
          <w:top w:w="55" w:type="dxa"/>
          <w:left w:w="36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69F5B254" w14:textId="77777777" w:rsidTr="004B332F">
        <w:trPr>
          <w:trHeight w:val="578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5BF68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1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040C6119" w14:textId="77777777" w:rsidR="00FC033F" w:rsidRPr="00FC033F" w:rsidRDefault="00FC033F" w:rsidP="004B332F">
            <w:pPr>
              <w:ind w:left="30"/>
              <w:jc w:val="center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Canon i-SENSYS LBP243dw</w:t>
            </w:r>
          </w:p>
        </w:tc>
      </w:tr>
      <w:tr w:rsidR="00FC033F" w:rsidRPr="00FC033F" w14:paraId="122A4C1A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1C72DD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36451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A05F8E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3CD8CB9F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2BE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Podporované formáty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22E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408B37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DAACFCE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56D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Technologie tisku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871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laserová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5C18F7F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762B857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2F56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Barva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CCB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černobílá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F63167D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0A65602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B00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Automatický oboustranný tisk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E9B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900040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2470F71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54A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Multifunkční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7BC4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NE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9EFDEE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EE2627E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65D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 připojení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232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USB 2.0 + LAN + </w:t>
            </w:r>
            <w:proofErr w:type="spellStart"/>
            <w:r w:rsidRPr="00FC033F">
              <w:rPr>
                <w:rFonts w:ascii="Calibri" w:hAnsi="Calibri" w:cs="Calibri"/>
              </w:rPr>
              <w:t>WiFi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9C9698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2177833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5EA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0A0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600 x 600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6A8BAE9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- 1 200 × 1 200 dpi</w:t>
            </w:r>
          </w:p>
        </w:tc>
      </w:tr>
      <w:tr w:rsidR="00FC033F" w:rsidRPr="00FC033F" w14:paraId="7D686220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2A87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Rychlost tisku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230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25 str. A4 / min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08BC74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- 36 str. A4 / min</w:t>
            </w:r>
          </w:p>
        </w:tc>
      </w:tr>
      <w:tr w:rsidR="00FC033F" w:rsidRPr="00FC033F" w14:paraId="31E73BF4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717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Tisk první strany max.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D3CB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6 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BB6E11E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D957763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C374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Vstupní zásobník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FB61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250 listů + 1 listový manuální podavač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FC1819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08D621B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02A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Výstupní zásobník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C962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96987D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756CFEE" w14:textId="77777777" w:rsidTr="004B332F">
        <w:trPr>
          <w:trHeight w:val="581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96A3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požadavky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B9F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toner a optický válec v jednom neoddělitelném celku - jeden part </w:t>
            </w:r>
            <w:proofErr w:type="spellStart"/>
            <w:r w:rsidRPr="00FC033F"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7F27077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63B9755" w14:textId="77777777" w:rsidTr="004B332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93A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943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dostupnost kompatibilní tonerové kazety na českém trhu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0F896D87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6C25F823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4FB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6C3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Windows 10, 11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DBBE3FB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6EE8084C" w14:textId="77777777" w:rsidTr="004B332F">
        <w:trPr>
          <w:trHeight w:val="29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3C6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Příslušenství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B4E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startovací toner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912BCF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6811837B" w14:textId="77777777" w:rsidR="004847AA" w:rsidRDefault="00FC033F" w:rsidP="00FC033F">
      <w:pPr>
        <w:tabs>
          <w:tab w:val="center" w:pos="4500"/>
          <w:tab w:val="center" w:pos="9977"/>
        </w:tabs>
        <w:rPr>
          <w:rFonts w:cs="Calibri"/>
        </w:rPr>
      </w:pPr>
      <w:r w:rsidRPr="00FC033F">
        <w:rPr>
          <w:rFonts w:cs="Calibri"/>
        </w:rPr>
        <w:tab/>
      </w:r>
    </w:p>
    <w:p w14:paraId="0036A936" w14:textId="77777777" w:rsidR="004847AA" w:rsidRDefault="004847AA">
      <w:pPr>
        <w:rPr>
          <w:rFonts w:cs="Calibri"/>
        </w:rPr>
      </w:pPr>
      <w:r>
        <w:rPr>
          <w:rFonts w:cs="Calibri"/>
        </w:rPr>
        <w:br w:type="page"/>
      </w:r>
    </w:p>
    <w:p w14:paraId="56935121" w14:textId="02EE04B1" w:rsidR="00FC033F" w:rsidRPr="00FC033F" w:rsidRDefault="00FC033F" w:rsidP="00FC033F">
      <w:pPr>
        <w:tabs>
          <w:tab w:val="center" w:pos="4500"/>
          <w:tab w:val="center" w:pos="9977"/>
        </w:tabs>
        <w:rPr>
          <w:rFonts w:cs="Calibri"/>
        </w:rPr>
      </w:pPr>
      <w:r w:rsidRPr="00FC033F">
        <w:rPr>
          <w:rFonts w:cs="Calibri"/>
          <w:sz w:val="28"/>
        </w:rPr>
        <w:lastRenderedPageBreak/>
        <w:t>Parametry ČB laserové multifunkční tiskárny A4 (položka č. 5)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9 kusů (1/0/8)*</w:t>
      </w:r>
    </w:p>
    <w:tbl>
      <w:tblPr>
        <w:tblStyle w:val="TableGrid"/>
        <w:tblW w:w="14758" w:type="dxa"/>
        <w:tblInd w:w="-36" w:type="dxa"/>
        <w:tblCellMar>
          <w:top w:w="91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514FFEDB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C9C5333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8CCE4"/>
            <w:vAlign w:val="center"/>
          </w:tcPr>
          <w:p w14:paraId="4430C12A" w14:textId="77777777" w:rsidR="00FC033F" w:rsidRPr="00FC033F" w:rsidRDefault="00FC033F" w:rsidP="004B332F">
            <w:pPr>
              <w:ind w:right="20"/>
              <w:jc w:val="right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Canon i-SEN</w:t>
            </w:r>
          </w:p>
        </w:tc>
        <w:tc>
          <w:tcPr>
            <w:tcW w:w="5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1D6F48FE" w14:textId="77777777" w:rsidR="00FC033F" w:rsidRPr="00FC033F" w:rsidRDefault="00FC033F" w:rsidP="004B332F">
            <w:pPr>
              <w:ind w:left="-84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SYS MF552dw</w:t>
            </w:r>
          </w:p>
        </w:tc>
      </w:tr>
      <w:tr w:rsidR="00FC033F" w:rsidRPr="00FC033F" w14:paraId="1CA48D8B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4F0F573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B04E0BF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52EBA0D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011F4EC6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DB0B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Podporované formáty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E3520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068D77A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</w:t>
            </w:r>
          </w:p>
        </w:tc>
      </w:tr>
    </w:tbl>
    <w:p w14:paraId="291DA154" w14:textId="77777777" w:rsidR="00FC033F" w:rsidRPr="00FC033F" w:rsidRDefault="00FC033F" w:rsidP="00FC033F">
      <w:pPr>
        <w:ind w:left="-1056" w:right="15707"/>
        <w:rPr>
          <w:rFonts w:cs="Calibri"/>
        </w:rPr>
      </w:pPr>
    </w:p>
    <w:tbl>
      <w:tblPr>
        <w:tblStyle w:val="TableGrid"/>
        <w:tblW w:w="14760" w:type="dxa"/>
        <w:tblInd w:w="-38" w:type="dxa"/>
        <w:tblCellMar>
          <w:top w:w="5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384"/>
        <w:gridCol w:w="5688"/>
        <w:gridCol w:w="5688"/>
      </w:tblGrid>
      <w:tr w:rsidR="00FC033F" w:rsidRPr="00FC033F" w14:paraId="756D97CF" w14:textId="77777777" w:rsidTr="004B332F">
        <w:trPr>
          <w:trHeight w:val="36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CB1C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Technologie tisku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F455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laserová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C084C8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</w:t>
            </w:r>
          </w:p>
        </w:tc>
      </w:tr>
      <w:tr w:rsidR="00FC033F" w:rsidRPr="00FC033F" w14:paraId="42DC7C73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5D132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Barva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1B58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černobílá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280D0F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</w:t>
            </w:r>
          </w:p>
        </w:tc>
      </w:tr>
      <w:tr w:rsidR="00FC033F" w:rsidRPr="00FC033F" w14:paraId="279D3F78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2BE2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Automatický oboustranný tisk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4A5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42842F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</w:t>
            </w:r>
          </w:p>
        </w:tc>
      </w:tr>
      <w:tr w:rsidR="00FC033F" w:rsidRPr="00FC033F" w14:paraId="55C13BD5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943E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Multifunkční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EA7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ADE85D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</w:t>
            </w:r>
          </w:p>
        </w:tc>
      </w:tr>
      <w:tr w:rsidR="00FC033F" w:rsidRPr="00FC033F" w14:paraId="75512D85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3317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 připojení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1FBF5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USB + LAN + wifi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41BB08F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USB, LAN, wifi</w:t>
            </w:r>
          </w:p>
        </w:tc>
      </w:tr>
      <w:tr w:rsidR="00FC033F" w:rsidRPr="00FC033F" w14:paraId="458848F3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43C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 tisku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D187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600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40316A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- 1200 x 1200 dpi</w:t>
            </w:r>
          </w:p>
        </w:tc>
      </w:tr>
      <w:tr w:rsidR="00FC033F" w:rsidRPr="00FC033F" w14:paraId="09C91052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7509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 skeneru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9D2E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600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5D3CF6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- 600 x 600 dpi</w:t>
            </w:r>
          </w:p>
        </w:tc>
      </w:tr>
      <w:tr w:rsidR="00FC033F" w:rsidRPr="00FC033F" w14:paraId="49BEBB2E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C21B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Rychlost skenování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2EA5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38 stran /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F9C498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38 stran / min.</w:t>
            </w:r>
          </w:p>
        </w:tc>
      </w:tr>
      <w:tr w:rsidR="00FC033F" w:rsidRPr="00FC033F" w14:paraId="721911E5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B172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funkce skeneru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452C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skenování do PDF/JPEG/mail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2556BE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50D76DE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7900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Rychlost tisku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C3C0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43 str. A4 /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F6872EB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3E3AB441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DFC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Tisk první strany max.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2A9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5,7 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DEAA7F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E9B0405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EF50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Vstupní zásobník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B7C3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550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3249CA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8672C62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FAA0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Manuální podavač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988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0953D8E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5C891B7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5D21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Výstupní zásobník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974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150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BA4366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573FFF0" w14:textId="77777777" w:rsidTr="004B332F">
        <w:trPr>
          <w:trHeight w:val="871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1A6F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lastRenderedPageBreak/>
              <w:t>Automatický podavač dokumentů pro skenování a kopírování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1DF07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50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5255ED0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C77CB26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6977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Displej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B474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dotykový LCD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B677EC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46B9CD3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3A62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Paměť RAM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A9A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1024 MB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DD7372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- 1GB</w:t>
            </w:r>
          </w:p>
        </w:tc>
      </w:tr>
      <w:tr w:rsidR="00FC033F" w:rsidRPr="00FC033F" w14:paraId="6862A3A0" w14:textId="77777777" w:rsidTr="004B332F">
        <w:trPr>
          <w:trHeight w:val="581"/>
        </w:trPr>
        <w:tc>
          <w:tcPr>
            <w:tcW w:w="3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C1355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požadavky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E8511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toner a optický válec v jednom neoddělitelném celku - jeden part </w:t>
            </w:r>
            <w:proofErr w:type="spellStart"/>
            <w:r w:rsidRPr="00FC033F">
              <w:rPr>
                <w:rFonts w:ascii="Calibri" w:hAnsi="Calibri" w:cs="Calibri"/>
              </w:rPr>
              <w:t>number</w:t>
            </w:r>
            <w:proofErr w:type="spellEnd"/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13B380D8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9070BB3" w14:textId="77777777" w:rsidTr="004B332F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326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79B4C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dostupnost kompatibilní tonerové kazety na českém trhu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282D9DAF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5FBF5D8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DD0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E08F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Windows 10, 11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56A9C53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47FA655" w14:textId="77777777" w:rsidTr="004B332F">
        <w:trPr>
          <w:trHeight w:val="36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2334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Příslušenství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638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startovací toner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E08D92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301CB357" w14:textId="77777777" w:rsidR="00FC033F" w:rsidRPr="00FC033F" w:rsidRDefault="00FC033F" w:rsidP="00FC033F">
      <w:pPr>
        <w:tabs>
          <w:tab w:val="center" w:pos="4499"/>
          <w:tab w:val="center" w:pos="9977"/>
        </w:tabs>
        <w:spacing w:after="27"/>
        <w:rPr>
          <w:rFonts w:cs="Calibri"/>
        </w:rPr>
      </w:pPr>
      <w:r w:rsidRPr="00FC033F">
        <w:rPr>
          <w:rFonts w:cs="Calibri"/>
        </w:rPr>
        <w:tab/>
      </w:r>
      <w:r w:rsidRPr="00FC033F">
        <w:rPr>
          <w:rFonts w:cs="Calibri"/>
          <w:sz w:val="28"/>
        </w:rPr>
        <w:t>Parametry barevné multifunkční tiskárny A4 (položka č. 6)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1 kusů (1/0/0)*</w:t>
      </w:r>
    </w:p>
    <w:tbl>
      <w:tblPr>
        <w:tblStyle w:val="TableGrid"/>
        <w:tblW w:w="14758" w:type="dxa"/>
        <w:tblInd w:w="-36" w:type="dxa"/>
        <w:tblCellMar>
          <w:top w:w="55" w:type="dxa"/>
          <w:left w:w="36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7FA2FD91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818EDB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1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4F656365" w14:textId="77777777" w:rsidR="00FC033F" w:rsidRPr="00FC033F" w:rsidRDefault="00FC033F" w:rsidP="004B332F">
            <w:pPr>
              <w:ind w:left="29"/>
              <w:jc w:val="center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Canon i-SENSYS MF655Cdw </w:t>
            </w:r>
          </w:p>
        </w:tc>
      </w:tr>
      <w:tr w:rsidR="00FC033F" w:rsidRPr="00FC033F" w14:paraId="51899453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AE6A8C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E4980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5A8386D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2476F4CF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C0F3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Podporované formáty max.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98E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688AD8D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F399B05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62F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Technologie tisku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9FA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Laserová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CA0C88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2BA2E6B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B63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Barva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BDB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barevná i černobílá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166E05D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3D4581F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A88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Automatický oboustranný tisk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4D47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64918B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817651B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B82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Multifunkční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22C1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9F9329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051A161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C63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 připojení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7E01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LAN + USB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B89CB8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LAN, WIFI, USB</w:t>
            </w:r>
          </w:p>
        </w:tc>
      </w:tr>
      <w:tr w:rsidR="00FC033F" w:rsidRPr="00FC033F" w14:paraId="392B3181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EDF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lastRenderedPageBreak/>
              <w:t>Rozlišení tisku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F903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600 x 600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1A9C65A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- 1200 x 1200 DPI</w:t>
            </w:r>
          </w:p>
        </w:tc>
      </w:tr>
      <w:tr w:rsidR="00FC033F" w:rsidRPr="00FC033F" w14:paraId="4F44B1D2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EE4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 skeneru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713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600 x 600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4C406C5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- 600 x 600 DPI</w:t>
            </w:r>
          </w:p>
        </w:tc>
      </w:tr>
      <w:tr w:rsidR="00FC033F" w:rsidRPr="00FC033F" w14:paraId="228975F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A19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funkce skeneru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626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skenování do formátu PDF, JPG a do emailu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095812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0FBB494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42D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Rychlost tisku černobíle min. 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6227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formát A4 rychlost tisku minimálně 20 stran/min.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DF52790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- 21 stran/min.</w:t>
            </w:r>
          </w:p>
        </w:tc>
      </w:tr>
      <w:tr w:rsidR="00FC033F" w:rsidRPr="00FC033F" w14:paraId="22B1D176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4F81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Tisk první strany po max.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FB7B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11 sec.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0FD5BA6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A44CAF1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73C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Vstupní zásobník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B5C9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250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C60D7D4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156F79F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3AB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Automatický podavač dokumentů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77E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50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1E30631C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34F4191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6F6B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Výstupní zásobník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41D9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100 listů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16403D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6230C00A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390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Displej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AC1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LCD dotykový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B32AD5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EA4CEB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2CF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Paměť RAM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670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256 MB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AE56D75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- 1GB</w:t>
            </w:r>
          </w:p>
        </w:tc>
      </w:tr>
      <w:tr w:rsidR="00FC033F" w:rsidRPr="00FC033F" w14:paraId="6EB0819E" w14:textId="77777777" w:rsidTr="004B332F">
        <w:trPr>
          <w:trHeight w:val="290"/>
        </w:trPr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FDB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Další požadavky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5622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automatický duplex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FA02B78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AC2D15B" w14:textId="77777777" w:rsidTr="004B332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9815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97B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plochý skener + automatický podavač dokumentů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8D3A738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EDB0FBA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6AE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CC8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Windows 10, 11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F19E10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6509F6C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3D4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Příslušenství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4CB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startovací toner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2EA01B6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1E00D930" w14:textId="77777777" w:rsidR="00FC033F" w:rsidRPr="00FC033F" w:rsidRDefault="00FC033F" w:rsidP="00FC033F">
      <w:pPr>
        <w:tabs>
          <w:tab w:val="center" w:pos="4500"/>
          <w:tab w:val="center" w:pos="9977"/>
        </w:tabs>
        <w:spacing w:after="27"/>
        <w:rPr>
          <w:rFonts w:cs="Calibri"/>
        </w:rPr>
      </w:pPr>
      <w:r w:rsidRPr="00FC033F">
        <w:rPr>
          <w:rFonts w:cs="Calibri"/>
        </w:rPr>
        <w:tab/>
      </w:r>
      <w:r w:rsidRPr="00FC033F">
        <w:rPr>
          <w:rFonts w:cs="Calibri"/>
          <w:sz w:val="28"/>
        </w:rPr>
        <w:t>Parametry tiskárny čárového kódu (položka č. 7)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8 kusů (3/2/3)*</w:t>
      </w:r>
    </w:p>
    <w:tbl>
      <w:tblPr>
        <w:tblStyle w:val="TableGrid"/>
        <w:tblW w:w="14758" w:type="dxa"/>
        <w:tblInd w:w="-36" w:type="dxa"/>
        <w:tblCellMar>
          <w:top w:w="55" w:type="dxa"/>
          <w:left w:w="36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6473E374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98CFF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1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7E6E31A8" w14:textId="77777777" w:rsidR="00FC033F" w:rsidRPr="00FC033F" w:rsidRDefault="00FC033F" w:rsidP="004B332F">
            <w:pPr>
              <w:ind w:left="31"/>
              <w:jc w:val="center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 31700709 - Brother TD-4420DN</w:t>
            </w:r>
          </w:p>
        </w:tc>
      </w:tr>
      <w:tr w:rsidR="00FC033F" w:rsidRPr="00FC033F" w14:paraId="767E4DB5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CE9C8DC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FCB731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B0B2B05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03FEF87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125C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Technologie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54C22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Direct </w:t>
            </w:r>
            <w:proofErr w:type="spellStart"/>
            <w:r w:rsidRPr="00FC033F">
              <w:rPr>
                <w:rFonts w:ascii="Calibri" w:hAnsi="Calibri" w:cs="Calibri"/>
              </w:rPr>
              <w:t>Thermal</w:t>
            </w:r>
            <w:proofErr w:type="spellEnd"/>
            <w:r w:rsidRPr="00FC033F">
              <w:rPr>
                <w:rFonts w:ascii="Calibri" w:hAnsi="Calibri" w:cs="Calibri"/>
              </w:rPr>
              <w:t xml:space="preserve"> (bez barvící pásky)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4267FBA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39FB73A1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8985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lastRenderedPageBreak/>
              <w:t>Rozlišení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1B34B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203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CA82760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-203 DPI</w:t>
            </w:r>
          </w:p>
        </w:tc>
      </w:tr>
      <w:tr w:rsidR="00FC033F" w:rsidRPr="00FC033F" w14:paraId="35945FC5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B496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Rychlost tisku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DB2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100 mm/s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D580A69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- 203 mm/s</w:t>
            </w:r>
          </w:p>
        </w:tc>
      </w:tr>
      <w:tr w:rsidR="00FC033F" w:rsidRPr="00FC033F" w14:paraId="6493C0C6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EBB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Šíře etikety min. 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F16B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104 mm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65A62F9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- 104 mm</w:t>
            </w:r>
          </w:p>
        </w:tc>
      </w:tr>
      <w:tr w:rsidR="00FC033F" w:rsidRPr="00FC033F" w14:paraId="48EA9A67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4F5D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 připojení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57B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USB + LAN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E0CB78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5FCE777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236C2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BAC6A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kompatibilní s informačním systémem </w:t>
            </w:r>
            <w:proofErr w:type="spellStart"/>
            <w:r w:rsidRPr="00FC033F">
              <w:rPr>
                <w:rFonts w:ascii="Calibri" w:hAnsi="Calibri" w:cs="Calibri"/>
              </w:rPr>
              <w:t>OpenLims</w:t>
            </w:r>
            <w:proofErr w:type="spellEnd"/>
            <w:r w:rsidRPr="00FC033F">
              <w:rPr>
                <w:rFonts w:ascii="Calibri" w:hAnsi="Calibri" w:cs="Calibri"/>
              </w:rPr>
              <w:t xml:space="preserve"> společnosti </w:t>
            </w:r>
            <w:proofErr w:type="spellStart"/>
            <w:r w:rsidRPr="00FC033F">
              <w:rPr>
                <w:rFonts w:ascii="Calibri" w:hAnsi="Calibri" w:cs="Calibri"/>
              </w:rPr>
              <w:t>Stapro</w:t>
            </w:r>
            <w:proofErr w:type="spellEnd"/>
            <w:r w:rsidRPr="00FC033F">
              <w:rPr>
                <w:rFonts w:ascii="Calibri" w:hAnsi="Calibri" w:cs="Calibri"/>
              </w:rPr>
              <w:t xml:space="preserve"> s.r.o.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3DC1FC68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A145545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A2AF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OS min.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075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Windows 10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1A4606E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7C75D5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14E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Příslušenství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BDC7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napájecí adaptér, startovací materiál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E0B6FA8" w14:textId="77777777" w:rsidR="00FC033F" w:rsidRPr="00FC033F" w:rsidRDefault="00FC033F" w:rsidP="004B332F">
            <w:pPr>
              <w:ind w:left="3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3653CBBC" w14:textId="77777777" w:rsidR="00FC033F" w:rsidRPr="00FC033F" w:rsidRDefault="00FC033F" w:rsidP="00FC033F">
      <w:pPr>
        <w:tabs>
          <w:tab w:val="center" w:pos="4500"/>
          <w:tab w:val="center" w:pos="9977"/>
        </w:tabs>
        <w:spacing w:after="27"/>
        <w:rPr>
          <w:rFonts w:cs="Calibri"/>
        </w:rPr>
      </w:pPr>
      <w:r w:rsidRPr="00FC033F">
        <w:rPr>
          <w:rFonts w:cs="Calibri"/>
        </w:rPr>
        <w:tab/>
      </w:r>
      <w:r w:rsidRPr="00FC033F">
        <w:rPr>
          <w:rFonts w:cs="Calibri"/>
          <w:sz w:val="28"/>
        </w:rPr>
        <w:t>Parametry tiskárny čárového kódu (položka č. 8)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1 kusů (0/0/1)*</w:t>
      </w:r>
    </w:p>
    <w:tbl>
      <w:tblPr>
        <w:tblStyle w:val="TableGrid"/>
        <w:tblW w:w="14758" w:type="dxa"/>
        <w:tblInd w:w="-36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4277"/>
        <w:gridCol w:w="1411"/>
        <w:gridCol w:w="5688"/>
      </w:tblGrid>
      <w:tr w:rsidR="00FC033F" w:rsidRPr="00FC033F" w14:paraId="5DDBF226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7BBC6EF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8CCE4"/>
          </w:tcPr>
          <w:p w14:paraId="09CB9E49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638419BA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31700712 - Brother TD-4420TN </w:t>
            </w:r>
          </w:p>
        </w:tc>
      </w:tr>
      <w:tr w:rsidR="00FC033F" w:rsidRPr="00FC033F" w14:paraId="0857D296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9E58620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14:paraId="55577029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76BC60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255C6E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63CF74B7" w14:textId="77777777" w:rsidTr="004B332F">
        <w:trPr>
          <w:trHeight w:val="36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8A2D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Technologie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B757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proofErr w:type="spellStart"/>
            <w:r w:rsidRPr="00FC033F">
              <w:rPr>
                <w:rFonts w:ascii="Calibri" w:hAnsi="Calibri" w:cs="Calibri"/>
              </w:rPr>
              <w:t>Thermal</w:t>
            </w:r>
            <w:proofErr w:type="spellEnd"/>
            <w:r w:rsidRPr="00FC033F">
              <w:rPr>
                <w:rFonts w:ascii="Calibri" w:hAnsi="Calibri" w:cs="Calibri"/>
              </w:rPr>
              <w:t xml:space="preserve"> Transfer (s barvící páskou)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A095A0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3D4EB11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76D6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Rozlišení min.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A7DE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203 DPI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728A500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- 203 DPI</w:t>
            </w:r>
          </w:p>
        </w:tc>
      </w:tr>
      <w:tr w:rsidR="00FC033F" w:rsidRPr="00FC033F" w14:paraId="6783024A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9845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Rychlost tisku min.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404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100 mm/s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6BD8640C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- 152 mm/s</w:t>
            </w:r>
          </w:p>
        </w:tc>
      </w:tr>
      <w:tr w:rsidR="00FC033F" w:rsidRPr="00FC033F" w14:paraId="4BF44377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BA4F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Šíře etikety min. 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31F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104 mm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DB5366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- 104 mm</w:t>
            </w:r>
          </w:p>
        </w:tc>
      </w:tr>
      <w:tr w:rsidR="00FC033F" w:rsidRPr="00FC033F" w14:paraId="4C247CE7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FB5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Rozhraní připojení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A4B4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USB + LAN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06274B8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FE6BD27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87D64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F2624" w14:textId="77777777" w:rsidR="00FC033F" w:rsidRPr="00FC033F" w:rsidRDefault="00FC033F" w:rsidP="004B332F">
            <w:pPr>
              <w:ind w:left="1"/>
              <w:jc w:val="both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kompatibilní s informačním systémem </w:t>
            </w:r>
            <w:proofErr w:type="spellStart"/>
            <w:r w:rsidRPr="00FC033F">
              <w:rPr>
                <w:rFonts w:ascii="Calibri" w:hAnsi="Calibri" w:cs="Calibri"/>
              </w:rPr>
              <w:t>DoctIS</w:t>
            </w:r>
            <w:proofErr w:type="spellEnd"/>
            <w:r w:rsidRPr="00FC033F">
              <w:rPr>
                <w:rFonts w:ascii="Calibri" w:hAnsi="Calibri" w:cs="Calibri"/>
              </w:rPr>
              <w:t xml:space="preserve"> společnosti </w:t>
            </w:r>
            <w:proofErr w:type="spellStart"/>
            <w:r w:rsidRPr="00FC033F">
              <w:rPr>
                <w:rFonts w:ascii="Calibri" w:hAnsi="Calibri" w:cs="Calibri"/>
              </w:rPr>
              <w:t>SoPHIS</w:t>
            </w:r>
            <w:proofErr w:type="spellEnd"/>
            <w:r w:rsidRPr="00FC033F">
              <w:rPr>
                <w:rFonts w:ascii="Calibri" w:hAnsi="Calibri" w:cs="Calibri"/>
              </w:rPr>
              <w:t xml:space="preserve"> a.s.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7177117C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ABA29F3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6BCA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Kompatibilita OS min.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1082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Windows 10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63502D3" w14:textId="77777777" w:rsidR="00FC033F" w:rsidRPr="00FC033F" w:rsidRDefault="00FC033F" w:rsidP="004B332F">
            <w:pPr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A92E9A5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84331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Příslušenství</w:t>
            </w:r>
          </w:p>
        </w:tc>
        <w:tc>
          <w:tcPr>
            <w:tcW w:w="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88A4" w14:textId="77777777" w:rsidR="00FC033F" w:rsidRPr="00FC033F" w:rsidRDefault="00FC033F" w:rsidP="004B332F">
            <w:pPr>
              <w:ind w:left="1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napájecí adaptér, startovací materiál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F94CD3F" w14:textId="77777777" w:rsidR="00FC033F" w:rsidRPr="00FC033F" w:rsidRDefault="00FC033F" w:rsidP="004B332F">
            <w:pPr>
              <w:ind w:left="2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68B2649E" w14:textId="77777777" w:rsidR="008D4259" w:rsidRDefault="00FC033F" w:rsidP="00FC033F">
      <w:pPr>
        <w:tabs>
          <w:tab w:val="center" w:pos="4499"/>
          <w:tab w:val="center" w:pos="9977"/>
        </w:tabs>
        <w:spacing w:after="27"/>
        <w:rPr>
          <w:rFonts w:cs="Calibri"/>
        </w:rPr>
      </w:pPr>
      <w:r w:rsidRPr="00FC033F">
        <w:rPr>
          <w:rFonts w:cs="Calibri"/>
        </w:rPr>
        <w:tab/>
      </w:r>
    </w:p>
    <w:p w14:paraId="411A06E1" w14:textId="082AB019" w:rsidR="00FC033F" w:rsidRPr="00FC033F" w:rsidRDefault="00FC033F" w:rsidP="00FC033F">
      <w:pPr>
        <w:tabs>
          <w:tab w:val="center" w:pos="4499"/>
          <w:tab w:val="center" w:pos="9977"/>
        </w:tabs>
        <w:spacing w:after="27"/>
        <w:rPr>
          <w:rFonts w:cs="Calibri"/>
        </w:rPr>
      </w:pPr>
      <w:r w:rsidRPr="00FC033F">
        <w:rPr>
          <w:rFonts w:cs="Calibri"/>
          <w:sz w:val="28"/>
        </w:rPr>
        <w:lastRenderedPageBreak/>
        <w:t>Parametry UPS (položka č. 9)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2 kusů (0/0/2)*</w:t>
      </w:r>
    </w:p>
    <w:tbl>
      <w:tblPr>
        <w:tblStyle w:val="TableGrid"/>
        <w:tblW w:w="14758" w:type="dxa"/>
        <w:tblInd w:w="-36" w:type="dxa"/>
        <w:tblCellMar>
          <w:top w:w="91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5224D63A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E86B876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8CCE4"/>
            <w:vAlign w:val="center"/>
          </w:tcPr>
          <w:p w14:paraId="315F4EBA" w14:textId="77777777" w:rsidR="00FC033F" w:rsidRPr="00FC033F" w:rsidRDefault="00FC033F" w:rsidP="004B332F">
            <w:pPr>
              <w:ind w:right="55"/>
              <w:jc w:val="right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UPS </w:t>
            </w:r>
            <w:proofErr w:type="spellStart"/>
            <w:r w:rsidRPr="00FC033F">
              <w:rPr>
                <w:rFonts w:ascii="Calibri" w:hAnsi="Calibri" w:cs="Calibri"/>
              </w:rPr>
              <w:t>Eaton</w:t>
            </w:r>
            <w:proofErr w:type="spellEnd"/>
            <w:r w:rsidRPr="00FC033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305BF077" w14:textId="77777777" w:rsidR="00FC033F" w:rsidRPr="00FC033F" w:rsidRDefault="00FC033F" w:rsidP="004B332F">
            <w:pPr>
              <w:ind w:left="-68"/>
              <w:rPr>
                <w:rFonts w:ascii="Calibri" w:hAnsi="Calibri" w:cs="Calibri"/>
              </w:rPr>
            </w:pPr>
            <w:r w:rsidRPr="00FC033F">
              <w:rPr>
                <w:rFonts w:cs="Calibri"/>
                <w:noProof/>
              </w:rPr>
              <mc:AlternateContent>
                <mc:Choice Requires="wpg">
                  <w:drawing>
                    <wp:inline distT="0" distB="0" distL="0" distR="0" wp14:anchorId="38E20560" wp14:editId="51F50ADE">
                      <wp:extent cx="70943" cy="142804"/>
                      <wp:effectExtent l="0" t="0" r="0" b="0"/>
                      <wp:docPr id="33404" name="Group 33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43" cy="142804"/>
                                <a:chOff x="0" y="0"/>
                                <a:chExt cx="70943" cy="142804"/>
                              </a:xfrm>
                            </wpg:grpSpPr>
                            <wps:wsp>
                              <wps:cNvPr id="33387" name="Rectangle 33387"/>
                              <wps:cNvSpPr/>
                              <wps:spPr>
                                <a:xfrm>
                                  <a:off x="0" y="0"/>
                                  <a:ext cx="94354" cy="1899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82751A" w14:textId="77777777" w:rsidR="00FC033F" w:rsidRDefault="00FC033F" w:rsidP="00FC033F">
                                    <w:r>
                                      <w:rPr>
                                        <w:rFonts w:ascii="Times New Roman" w:hAnsi="Times New Roman"/>
                                        <w:w w:val="101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20560" id="Group 33404" o:spid="_x0000_s1026" style="width:5.6pt;height:11.25pt;mso-position-horizontal-relative:char;mso-position-vertical-relative:line" coordsize="70943,14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">
                      <v:rect id="Rectangle 33387" o:spid="_x0000_s1027" style="position:absolute;width:94354;height:189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" filled="f" stroked="f">
                        <v:textbox inset="0,0,0,0">
                          <w:txbxContent>
                            <w:p w14:paraId="7E82751A" w14:textId="77777777" w:rsidR="00FC033F" w:rsidRDefault="00FC033F" w:rsidP="00FC033F">
                              <w:r>
                                <w:rPr>
                                  <w:rFonts w:ascii="Times New Roman" w:hAnsi="Times New Roman"/>
                                  <w:w w:val="101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FC033F">
              <w:rPr>
                <w:rFonts w:ascii="Calibri" w:hAnsi="Calibri" w:cs="Calibri"/>
              </w:rPr>
              <w:t xml:space="preserve">E 9E2000IR  </w:t>
            </w:r>
          </w:p>
        </w:tc>
      </w:tr>
      <w:tr w:rsidR="00FC033F" w:rsidRPr="00FC033F" w14:paraId="134B64DB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A3B5678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1712CEA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D4AF06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3316E208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E552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Provedení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26ABC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montáž do racku 19" max. 2U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E357003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 </w:t>
            </w:r>
          </w:p>
        </w:tc>
      </w:tr>
      <w:tr w:rsidR="00FC033F" w:rsidRPr="00FC033F" w14:paraId="2F0E8989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1690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Vstupní i výstupní napětí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05AFF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230 V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B5FA374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0B6064B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11ED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Výstupní výkon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A40A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1500 VA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4E4DF88" w14:textId="77777777" w:rsidR="00FC033F" w:rsidRPr="00FC033F" w:rsidRDefault="00FC033F" w:rsidP="004B332F">
            <w:pPr>
              <w:ind w:left="39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2000 VA </w:t>
            </w:r>
          </w:p>
        </w:tc>
      </w:tr>
      <w:tr w:rsidR="00FC033F" w:rsidRPr="00FC033F" w14:paraId="3AA20D8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6638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Výstupní zásuvky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213F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4x IEC 320 C13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D8962DA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- 6x C13</w:t>
            </w:r>
          </w:p>
        </w:tc>
      </w:tr>
      <w:tr w:rsidR="00FC033F" w:rsidRPr="00FC033F" w14:paraId="67CA4792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CC33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Typ křivky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C587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sinusoida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0408F68" w14:textId="77777777" w:rsidR="00FC033F" w:rsidRPr="00FC033F" w:rsidRDefault="00FC033F" w:rsidP="004B332F">
            <w:pPr>
              <w:ind w:left="37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sinusoida</w:t>
            </w:r>
          </w:p>
        </w:tc>
      </w:tr>
      <w:tr w:rsidR="00FC033F" w:rsidRPr="00FC033F" w14:paraId="7CCD175F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8E1F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Port rozhraní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0C2F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RJ-45 </w:t>
            </w:r>
            <w:proofErr w:type="spellStart"/>
            <w:r w:rsidRPr="00FC033F">
              <w:rPr>
                <w:rFonts w:ascii="Calibri" w:hAnsi="Calibri" w:cs="Calibri"/>
              </w:rPr>
              <w:t>Serial</w:t>
            </w:r>
            <w:proofErr w:type="spellEnd"/>
            <w:r w:rsidRPr="00FC033F">
              <w:rPr>
                <w:rFonts w:ascii="Calibri" w:hAnsi="Calibri" w:cs="Calibri"/>
              </w:rPr>
              <w:t>, USB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09D4783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RJ45, USB</w:t>
            </w:r>
          </w:p>
        </w:tc>
      </w:tr>
      <w:tr w:rsidR="00FC033F" w:rsidRPr="00FC033F" w14:paraId="09FD908F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8CD9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Indikátory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4C0F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LCD stavový display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2B08C27" w14:textId="77777777" w:rsidR="00FC033F" w:rsidRPr="00FC033F" w:rsidRDefault="00FC033F" w:rsidP="004B332F">
            <w:pPr>
              <w:ind w:left="39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1F14A6E2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7000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Výměna baterií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896BB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Hot Swap režim (bez přerušení provozu)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32DB3889" w14:textId="77777777" w:rsidR="00FC033F" w:rsidRPr="00FC033F" w:rsidRDefault="00FC033F" w:rsidP="004B332F">
            <w:pPr>
              <w:ind w:left="39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7652DEAD" w14:textId="77777777" w:rsidR="00FC033F" w:rsidRPr="00FC033F" w:rsidRDefault="00FC033F" w:rsidP="00FC033F">
      <w:pPr>
        <w:tabs>
          <w:tab w:val="center" w:pos="4500"/>
          <w:tab w:val="center" w:pos="9977"/>
        </w:tabs>
        <w:spacing w:after="11"/>
        <w:rPr>
          <w:rFonts w:cs="Calibri"/>
        </w:rPr>
      </w:pPr>
      <w:r w:rsidRPr="00FC033F">
        <w:rPr>
          <w:rFonts w:cs="Calibri"/>
        </w:rPr>
        <w:tab/>
      </w:r>
      <w:r w:rsidRPr="00FC033F">
        <w:rPr>
          <w:rFonts w:cs="Calibri"/>
          <w:sz w:val="28"/>
        </w:rPr>
        <w:t>Parametry UPS (položka č. 10)</w:t>
      </w:r>
      <w:r w:rsidRPr="00FC033F">
        <w:rPr>
          <w:rFonts w:cs="Calibri"/>
          <w:sz w:val="28"/>
        </w:rPr>
        <w:tab/>
      </w:r>
      <w:r w:rsidRPr="00FC033F">
        <w:rPr>
          <w:rFonts w:cs="Calibri"/>
          <w:color w:val="FF0000"/>
          <w:sz w:val="28"/>
        </w:rPr>
        <w:t>6 kusů (0/0/6)*</w:t>
      </w:r>
    </w:p>
    <w:tbl>
      <w:tblPr>
        <w:tblStyle w:val="TableGrid"/>
        <w:tblW w:w="14758" w:type="dxa"/>
        <w:tblInd w:w="-36" w:type="dxa"/>
        <w:tblCellMar>
          <w:top w:w="91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5688"/>
        <w:gridCol w:w="5688"/>
      </w:tblGrid>
      <w:tr w:rsidR="00FC033F" w:rsidRPr="00FC033F" w14:paraId="3B741E08" w14:textId="77777777" w:rsidTr="004B332F">
        <w:trPr>
          <w:trHeight w:val="58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3583FD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Výrobce/značka/typové označení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8CCE4"/>
            <w:vAlign w:val="center"/>
          </w:tcPr>
          <w:p w14:paraId="74156589" w14:textId="77777777" w:rsidR="00FC033F" w:rsidRPr="00FC033F" w:rsidRDefault="00FC033F" w:rsidP="004B332F">
            <w:pPr>
              <w:ind w:right="20"/>
              <w:jc w:val="right"/>
              <w:rPr>
                <w:rFonts w:ascii="Calibri" w:hAnsi="Calibri" w:cs="Calibri"/>
              </w:rPr>
            </w:pPr>
            <w:proofErr w:type="spellStart"/>
            <w:r w:rsidRPr="00FC033F">
              <w:rPr>
                <w:rFonts w:ascii="Calibri" w:hAnsi="Calibri" w:cs="Calibri"/>
              </w:rPr>
              <w:t>Eaton</w:t>
            </w:r>
            <w:proofErr w:type="spellEnd"/>
            <w:r w:rsidRPr="00FC033F">
              <w:rPr>
                <w:rFonts w:ascii="Calibri" w:hAnsi="Calibri" w:cs="Calibri"/>
              </w:rPr>
              <w:t xml:space="preserve"> 9E To</w:t>
            </w:r>
          </w:p>
        </w:tc>
        <w:tc>
          <w:tcPr>
            <w:tcW w:w="5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73E536CC" w14:textId="77777777" w:rsidR="00FC033F" w:rsidRPr="00FC033F" w:rsidRDefault="00FC033F" w:rsidP="004B332F">
            <w:pPr>
              <w:ind w:left="-83"/>
              <w:rPr>
                <w:rFonts w:ascii="Calibri" w:hAnsi="Calibri" w:cs="Calibri"/>
              </w:rPr>
            </w:pPr>
            <w:proofErr w:type="spellStart"/>
            <w:r w:rsidRPr="00FC033F">
              <w:rPr>
                <w:rFonts w:ascii="Calibri" w:hAnsi="Calibri" w:cs="Calibri"/>
              </w:rPr>
              <w:t>wer</w:t>
            </w:r>
            <w:proofErr w:type="spellEnd"/>
            <w:r w:rsidRPr="00FC033F">
              <w:rPr>
                <w:rFonts w:ascii="Calibri" w:hAnsi="Calibri" w:cs="Calibri"/>
              </w:rPr>
              <w:t xml:space="preserve"> - 9E2000i </w:t>
            </w:r>
          </w:p>
        </w:tc>
      </w:tr>
      <w:tr w:rsidR="00FC033F" w:rsidRPr="00FC033F" w14:paraId="4DA4B9EB" w14:textId="77777777" w:rsidTr="004B332F">
        <w:trPr>
          <w:trHeight w:val="871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0B0DE5D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Parametr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C4F7E3C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Požadavek zadavatele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0AAA5BB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Potvrzení parametru dodavatelem/uvedení hodnoty parametru nabízeného dodavatelem, popř. doplnění výrobce</w:t>
            </w:r>
          </w:p>
        </w:tc>
      </w:tr>
      <w:tr w:rsidR="00FC033F" w:rsidRPr="00FC033F" w14:paraId="7A01D2CD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550C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Provedení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47DAF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Samostatně stojící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AC671A1" w14:textId="77777777" w:rsidR="00FC033F" w:rsidRPr="00FC033F" w:rsidRDefault="00FC033F" w:rsidP="004B332F">
            <w:pPr>
              <w:ind w:left="37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4947C280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EDD9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Vstupní i výstupní napětí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15C8C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230 V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03841F9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5C67C021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888E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lastRenderedPageBreak/>
              <w:t>Výstupní výkon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AA8A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1500 VA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58D7731B" w14:textId="77777777" w:rsidR="00FC033F" w:rsidRPr="00FC033F" w:rsidRDefault="00FC033F" w:rsidP="004B332F">
            <w:pPr>
              <w:ind w:left="39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- 2000VA</w:t>
            </w:r>
          </w:p>
        </w:tc>
      </w:tr>
      <w:tr w:rsidR="00FC033F" w:rsidRPr="00FC033F" w14:paraId="7A89C828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8C5B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Výstupní zásuvky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34C7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min. 6x IEC 320 C13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168BF91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 - 6x C13</w:t>
            </w:r>
          </w:p>
        </w:tc>
      </w:tr>
      <w:tr w:rsidR="00FC033F" w:rsidRPr="00FC033F" w14:paraId="3F86A00A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A65D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Typ křivky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ECC3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sinusoida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11A9F0C6" w14:textId="77777777" w:rsidR="00FC033F" w:rsidRPr="00FC033F" w:rsidRDefault="00FC033F" w:rsidP="004B332F">
            <w:pPr>
              <w:ind w:left="37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 xml:space="preserve">ANO - </w:t>
            </w:r>
            <w:proofErr w:type="spellStart"/>
            <w:r w:rsidRPr="00FC033F">
              <w:rPr>
                <w:rFonts w:ascii="Calibri" w:hAnsi="Calibri" w:cs="Calibri"/>
              </w:rPr>
              <w:t>sonusoida</w:t>
            </w:r>
            <w:proofErr w:type="spellEnd"/>
          </w:p>
        </w:tc>
      </w:tr>
      <w:tr w:rsidR="00FC033F" w:rsidRPr="00FC033F" w14:paraId="415CFE85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7DBF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Port rozhraní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C142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USB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22BCD5A6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7E61FBF2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1D84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Indikátory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2BB1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LCD stavový display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09D2FDDF" w14:textId="77777777" w:rsidR="00FC033F" w:rsidRPr="00FC033F" w:rsidRDefault="00FC033F" w:rsidP="004B332F">
            <w:pPr>
              <w:ind w:left="39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  <w:tr w:rsidR="00FC033F" w:rsidRPr="00FC033F" w14:paraId="28BE27ED" w14:textId="77777777" w:rsidTr="004B332F">
        <w:trPr>
          <w:trHeight w:val="362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6C00" w14:textId="77777777" w:rsidR="00FC033F" w:rsidRPr="00FC033F" w:rsidRDefault="00FC033F" w:rsidP="004B332F">
            <w:pPr>
              <w:ind w:left="36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Výměna baterií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03DC" w14:textId="77777777" w:rsidR="00FC033F" w:rsidRPr="00FC033F" w:rsidRDefault="00FC033F" w:rsidP="004B332F">
            <w:pPr>
              <w:ind w:left="38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Hot Swap režim (bez přerušení provozu)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00FC9D0" w14:textId="77777777" w:rsidR="00FC033F" w:rsidRPr="00FC033F" w:rsidRDefault="00FC033F" w:rsidP="004B332F">
            <w:pPr>
              <w:ind w:left="39"/>
              <w:rPr>
                <w:rFonts w:ascii="Calibri" w:hAnsi="Calibri" w:cs="Calibri"/>
              </w:rPr>
            </w:pPr>
            <w:r w:rsidRPr="00FC033F">
              <w:rPr>
                <w:rFonts w:ascii="Calibri" w:hAnsi="Calibri" w:cs="Calibri"/>
              </w:rPr>
              <w:t>ANO</w:t>
            </w:r>
          </w:p>
        </w:tc>
      </w:tr>
    </w:tbl>
    <w:p w14:paraId="220E7036" w14:textId="77777777" w:rsidR="00FC033F" w:rsidRPr="00FC033F" w:rsidRDefault="00FC033F" w:rsidP="00FC033F">
      <w:pPr>
        <w:spacing w:after="13" w:line="262" w:lineRule="auto"/>
        <w:ind w:left="-12" w:hanging="3"/>
        <w:jc w:val="both"/>
        <w:rPr>
          <w:rFonts w:cs="Calibri"/>
        </w:rPr>
      </w:pPr>
      <w:r w:rsidRPr="00FC033F">
        <w:rPr>
          <w:rFonts w:cs="Calibri"/>
        </w:rPr>
        <w:t>Legenda:</w:t>
      </w:r>
    </w:p>
    <w:p w14:paraId="1EF39B8A" w14:textId="77777777" w:rsidR="00FC033F" w:rsidRPr="00FC033F" w:rsidRDefault="00FC033F" w:rsidP="00FC033F">
      <w:pPr>
        <w:spacing w:after="13" w:line="262" w:lineRule="auto"/>
        <w:ind w:left="-12" w:hanging="3"/>
        <w:jc w:val="both"/>
        <w:rPr>
          <w:rFonts w:cs="Calibri"/>
        </w:rPr>
      </w:pPr>
      <w:r w:rsidRPr="00FC033F">
        <w:rPr>
          <w:rFonts w:cs="Calibri"/>
        </w:rPr>
        <w:t>* Rozdělení množství dle nemocnic (Prostějov/Přerov/Šternberk)</w:t>
      </w:r>
    </w:p>
    <w:p w14:paraId="02A2C166" w14:textId="4FDBCF0A" w:rsidR="00FC033F" w:rsidRPr="00FC033F" w:rsidRDefault="00FC033F" w:rsidP="00FC033F">
      <w:pPr>
        <w:spacing w:after="13" w:line="262" w:lineRule="auto"/>
        <w:ind w:left="-12" w:hanging="3"/>
        <w:jc w:val="both"/>
        <w:rPr>
          <w:rFonts w:cs="Calibri"/>
        </w:rPr>
      </w:pPr>
      <w:r w:rsidRPr="00FC033F">
        <w:rPr>
          <w:rFonts w:cs="Calibri"/>
        </w:rPr>
        <w:t>**  V případě použití tzv. druhotných licencí je dodavatel povinen postupovat v souladu s Kupní smlouvou</w:t>
      </w:r>
    </w:p>
    <w:p w14:paraId="329D3245" w14:textId="77777777" w:rsidR="000D35BB" w:rsidRPr="00044FCE" w:rsidRDefault="000D35BB" w:rsidP="0095688C">
      <w:pPr>
        <w:suppressAutoHyphens/>
        <w:jc w:val="both"/>
        <w:rPr>
          <w:b/>
          <w:i/>
          <w:szCs w:val="22"/>
        </w:rPr>
      </w:pPr>
    </w:p>
    <w:p w14:paraId="539E50DD" w14:textId="336631C9" w:rsidR="000D35BB" w:rsidRPr="00044FCE" w:rsidRDefault="000D35BB" w:rsidP="0095688C">
      <w:pPr>
        <w:tabs>
          <w:tab w:val="left" w:pos="0"/>
        </w:tabs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  <w:r w:rsidRPr="00044FCE">
        <w:rPr>
          <w:b/>
          <w:szCs w:val="22"/>
        </w:rPr>
        <w:br w:type="page"/>
      </w:r>
      <w:r w:rsidR="00042964" w:rsidRPr="00044FCE">
        <w:rPr>
          <w:rFonts w:eastAsia="Calibri"/>
          <w:b/>
          <w:color w:val="000000"/>
          <w:szCs w:val="22"/>
          <w:lang w:eastAsia="en-US"/>
        </w:rPr>
        <w:lastRenderedPageBreak/>
        <w:fldChar w:fldCharType="begin"/>
      </w:r>
      <w:r w:rsidR="00AE236E" w:rsidRPr="00044FCE">
        <w:rPr>
          <w:b/>
          <w:szCs w:val="22"/>
        </w:rPr>
        <w:instrText xml:space="preserve"> REF _Ref493691198 \r \h </w:instrText>
      </w:r>
      <w:r w:rsidR="00044FCE">
        <w:rPr>
          <w:rFonts w:eastAsia="Calibri"/>
          <w:b/>
          <w:color w:val="000000"/>
          <w:szCs w:val="22"/>
          <w:lang w:eastAsia="en-US"/>
        </w:rPr>
        <w:instrText xml:space="preserve"> \* MERGEFORMAT </w:instrText>
      </w:r>
      <w:r w:rsidR="00042964" w:rsidRPr="00044FCE">
        <w:rPr>
          <w:rFonts w:eastAsia="Calibri"/>
          <w:b/>
          <w:color w:val="000000"/>
          <w:szCs w:val="22"/>
          <w:lang w:eastAsia="en-US"/>
        </w:rPr>
      </w:r>
      <w:r w:rsidR="00042964" w:rsidRPr="00044FCE">
        <w:rPr>
          <w:rFonts w:eastAsia="Calibri"/>
          <w:b/>
          <w:color w:val="000000"/>
          <w:szCs w:val="22"/>
          <w:lang w:eastAsia="en-US"/>
        </w:rPr>
        <w:fldChar w:fldCharType="separate"/>
      </w:r>
      <w:r w:rsidR="006200E8">
        <w:rPr>
          <w:b/>
          <w:szCs w:val="22"/>
        </w:rPr>
        <w:t>Příloha č. 2</w:t>
      </w:r>
      <w:r w:rsidR="00042964" w:rsidRPr="00044FCE">
        <w:rPr>
          <w:rFonts w:eastAsia="Calibri"/>
          <w:b/>
          <w:color w:val="000000"/>
          <w:szCs w:val="22"/>
          <w:lang w:eastAsia="en-US"/>
        </w:rPr>
        <w:fldChar w:fldCharType="end"/>
      </w:r>
    </w:p>
    <w:p w14:paraId="7B911948" w14:textId="77777777" w:rsidR="000D35BB" w:rsidRPr="00044FCE" w:rsidRDefault="00473702" w:rsidP="0095688C">
      <w:pPr>
        <w:tabs>
          <w:tab w:val="left" w:pos="0"/>
        </w:tabs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  <w:r w:rsidRPr="00044FCE">
        <w:rPr>
          <w:rFonts w:eastAsia="Calibri"/>
          <w:b/>
          <w:color w:val="000000"/>
          <w:szCs w:val="22"/>
          <w:lang w:eastAsia="en-US"/>
        </w:rPr>
        <w:t>Kupní smlouvy</w:t>
      </w:r>
    </w:p>
    <w:p w14:paraId="0883C7AF" w14:textId="77777777" w:rsidR="000D35BB" w:rsidRPr="00044FCE" w:rsidRDefault="000D35BB" w:rsidP="0095688C">
      <w:pPr>
        <w:tabs>
          <w:tab w:val="left" w:pos="0"/>
        </w:tabs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</w:p>
    <w:p w14:paraId="5A827BB6" w14:textId="3EE55FBF" w:rsidR="00FC033F" w:rsidRPr="005A0E7A" w:rsidRDefault="000D35BB" w:rsidP="00FC033F">
      <w:pPr>
        <w:tabs>
          <w:tab w:val="left" w:pos="0"/>
        </w:tabs>
        <w:suppressAutoHyphens/>
        <w:jc w:val="center"/>
        <w:rPr>
          <w:rFonts w:eastAsia="Calibri" w:cs="Calibri"/>
          <w:b/>
          <w:color w:val="000000"/>
          <w:szCs w:val="22"/>
          <w:lang w:eastAsia="en-US"/>
        </w:rPr>
      </w:pPr>
      <w:r w:rsidRPr="005A0E7A">
        <w:rPr>
          <w:rFonts w:eastAsia="Calibri" w:cs="Calibri"/>
          <w:b/>
          <w:color w:val="000000"/>
          <w:szCs w:val="22"/>
          <w:lang w:eastAsia="en-US"/>
        </w:rPr>
        <w:t>Cena</w:t>
      </w:r>
      <w:r w:rsidR="00EB18E7" w:rsidRPr="005A0E7A">
        <w:rPr>
          <w:rFonts w:eastAsia="Calibri" w:cs="Calibri"/>
          <w:b/>
          <w:color w:val="000000"/>
          <w:szCs w:val="22"/>
          <w:lang w:eastAsia="en-US"/>
        </w:rPr>
        <w:t xml:space="preserve"> Předmětu k</w:t>
      </w:r>
      <w:r w:rsidR="00460FC0" w:rsidRPr="005A0E7A">
        <w:rPr>
          <w:rFonts w:eastAsia="Calibri" w:cs="Calibri"/>
          <w:b/>
          <w:color w:val="000000"/>
          <w:szCs w:val="22"/>
          <w:lang w:eastAsia="en-US"/>
        </w:rPr>
        <w:t>oupě</w:t>
      </w:r>
    </w:p>
    <w:tbl>
      <w:tblPr>
        <w:tblStyle w:val="TableGrid"/>
        <w:tblW w:w="14517" w:type="dxa"/>
        <w:tblInd w:w="89" w:type="dxa"/>
        <w:tblCellMar>
          <w:top w:w="29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4404"/>
        <w:gridCol w:w="1320"/>
        <w:gridCol w:w="2640"/>
        <w:gridCol w:w="2640"/>
        <w:gridCol w:w="2640"/>
      </w:tblGrid>
      <w:tr w:rsidR="00FC033F" w:rsidRPr="005A0E7A" w14:paraId="27ED1E3D" w14:textId="77777777" w:rsidTr="004B332F">
        <w:trPr>
          <w:trHeight w:val="1015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D0E608" w14:textId="1B5EE7AD" w:rsidR="00FC033F" w:rsidRPr="005A0E7A" w:rsidRDefault="00FC033F" w:rsidP="004B332F">
            <w:pPr>
              <w:ind w:left="102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Č. pol.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B15B6D9" w14:textId="77777777" w:rsidR="00FC033F" w:rsidRPr="005A0E7A" w:rsidRDefault="00FC033F" w:rsidP="004B332F">
            <w:pPr>
              <w:ind w:left="91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Zboží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145290" w14:textId="77777777" w:rsidR="00FC033F" w:rsidRPr="005A0E7A" w:rsidRDefault="00FC033F" w:rsidP="004B332F">
            <w:pPr>
              <w:ind w:left="272" w:right="160" w:hanging="19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Požadovaný počet kusů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B02CD6" w14:textId="77777777" w:rsidR="00FC033F" w:rsidRPr="005A0E7A" w:rsidRDefault="00FC033F" w:rsidP="004B332F">
            <w:pPr>
              <w:spacing w:after="204" w:line="275" w:lineRule="auto"/>
              <w:ind w:left="835" w:right="743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Cena za 1 kus v Kč bez DPH</w:t>
            </w:r>
          </w:p>
          <w:p w14:paraId="12B4F55F" w14:textId="77777777" w:rsidR="00FC033F" w:rsidRPr="005A0E7A" w:rsidRDefault="00FC033F" w:rsidP="004B332F">
            <w:pPr>
              <w:ind w:left="94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(doplní účastník)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35F901" w14:textId="77777777" w:rsidR="00FC033F" w:rsidRPr="005A0E7A" w:rsidRDefault="00FC033F" w:rsidP="004B332F">
            <w:pPr>
              <w:spacing w:after="204" w:line="275" w:lineRule="auto"/>
              <w:ind w:left="835" w:right="743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Cena za 1 kus v Kč bez DPH</w:t>
            </w:r>
          </w:p>
          <w:p w14:paraId="089E7DBF" w14:textId="5D72DEC9" w:rsidR="00FC033F" w:rsidRPr="005A0E7A" w:rsidRDefault="00FC033F" w:rsidP="004B332F">
            <w:pPr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 xml:space="preserve">automaticky zaokrouhlená na 2 desetinná místa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4ACED2" w14:textId="7BA21C01" w:rsidR="00FC033F" w:rsidRPr="005A0E7A" w:rsidRDefault="00FC033F" w:rsidP="004B332F">
            <w:pPr>
              <w:ind w:left="255" w:right="161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Cena za požadovaný počet kusů v Kč bez DPH</w:t>
            </w:r>
          </w:p>
        </w:tc>
      </w:tr>
      <w:tr w:rsidR="00FC033F" w:rsidRPr="005A0E7A" w14:paraId="75317D43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DCBB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D237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PC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717B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340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65C84BEE" w14:textId="1F9758EF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5015D7E8" w14:textId="46B4200B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08AF14" w14:textId="013A86F3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xxxxxxxxxxx</w:t>
            </w:r>
            <w:proofErr w:type="spellEnd"/>
          </w:p>
        </w:tc>
      </w:tr>
      <w:tr w:rsidR="00FC033F" w:rsidRPr="005A0E7A" w14:paraId="054652EC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5BDE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161D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Monitor 24"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0E6F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85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25337F22" w14:textId="7EF2A7F3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43A107C7" w14:textId="2BB38B79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B441A0" w14:textId="070F8DC4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xxxxxxxxxxx</w:t>
            </w:r>
            <w:proofErr w:type="spellEnd"/>
          </w:p>
        </w:tc>
      </w:tr>
      <w:tr w:rsidR="00FC033F" w:rsidRPr="005A0E7A" w14:paraId="5912A049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D942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6BBA6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Notebook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C71D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26B88E63" w14:textId="23744D51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113B2058" w14:textId="75C69BFB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54822C" w14:textId="671134C5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</w:tr>
      <w:tr w:rsidR="00FC033F" w:rsidRPr="005A0E7A" w14:paraId="78905C8E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BE33E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8962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 xml:space="preserve">ČB laserová tiskárna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2F7F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45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0AD2EC23" w14:textId="2A8EA2A9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58B9BBC0" w14:textId="0A3BA770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64A810" w14:textId="318BE6EB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</w:tr>
      <w:tr w:rsidR="00FC033F" w:rsidRPr="005A0E7A" w14:paraId="6CDE4FA1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9F42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98190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ČB laserová multifunkční tiskárna A4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624D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9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32E420E1" w14:textId="3C15DDA9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74CE29B5" w14:textId="014F6810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22FA05" w14:textId="69F84D42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</w:t>
            </w:r>
            <w:r>
              <w:rPr>
                <w:rFonts w:ascii="Calibri" w:hAnsi="Calibri" w:cs="Calibri"/>
                <w:color w:val="006100"/>
                <w:sz w:val="15"/>
              </w:rPr>
              <w:t>xxxxxxxx</w:t>
            </w:r>
            <w:proofErr w:type="spellEnd"/>
          </w:p>
        </w:tc>
      </w:tr>
      <w:tr w:rsidR="00FC033F" w:rsidRPr="005A0E7A" w14:paraId="7E8138F1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CE13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68AD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Barevná multifunkční tiskárna A4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6A0D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594026D9" w14:textId="4E69406C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0D1F4088" w14:textId="6CF77F37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FB51E4" w14:textId="4AB1BCF1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</w:tr>
      <w:tr w:rsidR="00FC033F" w:rsidRPr="005A0E7A" w14:paraId="426A2AEC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80B2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7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002E8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Tiskárna čárového kódu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5ABE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8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34720A68" w14:textId="3BF48345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16061A64" w14:textId="21379845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2F234E" w14:textId="62A01CB9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</w:tr>
      <w:tr w:rsidR="00FC033F" w:rsidRPr="005A0E7A" w14:paraId="29A42EDC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736E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8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22FAE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Tiskárna čárového kódu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C15A2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1B469F3A" w14:textId="2AFB3297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7F573075" w14:textId="6AEDE5B6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EB0824" w14:textId="07A6B989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</w:tr>
      <w:tr w:rsidR="00FC033F" w:rsidRPr="005A0E7A" w14:paraId="57D879F7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8956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9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F72CD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UPS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CBAF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4479CEAB" w14:textId="79533AA4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0FFA5BA7" w14:textId="61BC7BC8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9ACDDE" w14:textId="03028299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</w:tr>
      <w:tr w:rsidR="00FC033F" w:rsidRPr="005A0E7A" w14:paraId="296CAA5D" w14:textId="77777777" w:rsidTr="004B332F">
        <w:trPr>
          <w:trHeight w:val="518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DB0A" w14:textId="77777777" w:rsidR="00FC033F" w:rsidRPr="005A0E7A" w:rsidRDefault="00FC033F" w:rsidP="004B332F">
            <w:pPr>
              <w:ind w:left="9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10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CE18" w14:textId="77777777" w:rsidR="00FC033F" w:rsidRPr="005A0E7A" w:rsidRDefault="00FC033F" w:rsidP="004B332F">
            <w:pPr>
              <w:ind w:left="3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UPS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56926" w14:textId="77777777" w:rsidR="00FC033F" w:rsidRPr="005A0E7A" w:rsidRDefault="00FC033F" w:rsidP="004B332F">
            <w:pPr>
              <w:ind w:left="110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14:paraId="2FAFCF84" w14:textId="2298A0C7" w:rsidR="00FC033F" w:rsidRPr="005A0E7A" w:rsidRDefault="00AA3ACA" w:rsidP="004B332F">
            <w:pPr>
              <w:ind w:left="95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15"/>
              </w:rPr>
              <w:t>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FCE"/>
            <w:vAlign w:val="center"/>
          </w:tcPr>
          <w:p w14:paraId="06B8C656" w14:textId="235E226D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9D7A60" w14:textId="779ECBB0" w:rsidR="00FC033F" w:rsidRPr="005A0E7A" w:rsidRDefault="00AA3ACA" w:rsidP="004B332F">
            <w:pPr>
              <w:ind w:left="9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6100"/>
                <w:sz w:val="15"/>
              </w:rPr>
              <w:t>xxxxxxxxx</w:t>
            </w:r>
          </w:p>
        </w:tc>
      </w:tr>
      <w:tr w:rsidR="00FC033F" w:rsidRPr="005A0E7A" w14:paraId="4272FFE7" w14:textId="77777777" w:rsidTr="004B332F">
        <w:trPr>
          <w:trHeight w:val="194"/>
        </w:trPr>
        <w:tc>
          <w:tcPr>
            <w:tcW w:w="6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48D0846E" w14:textId="4BAC7A77" w:rsidR="00FC033F" w:rsidRPr="005A0E7A" w:rsidRDefault="00FC033F" w:rsidP="004B332F">
            <w:pPr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 xml:space="preserve">Celková cena za dodávky výpočetní techniky a souvisejícího příslušenství v součtu v Kč bez DPH 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FBFBF"/>
          </w:tcPr>
          <w:p w14:paraId="02755737" w14:textId="77777777" w:rsidR="00FC033F" w:rsidRPr="005A0E7A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A9F97FE" w14:textId="77777777" w:rsidR="00FC033F" w:rsidRPr="005A0E7A" w:rsidRDefault="00FC033F" w:rsidP="004B332F">
            <w:pPr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796E244" w14:textId="77777777" w:rsidR="00FC033F" w:rsidRPr="005A0E7A" w:rsidRDefault="00FC033F" w:rsidP="004B332F">
            <w:pPr>
              <w:ind w:left="93"/>
              <w:jc w:val="center"/>
              <w:rPr>
                <w:rFonts w:ascii="Calibri" w:hAnsi="Calibri" w:cs="Calibri"/>
              </w:rPr>
            </w:pPr>
            <w:r w:rsidRPr="005A0E7A">
              <w:rPr>
                <w:rFonts w:ascii="Calibri" w:hAnsi="Calibri" w:cs="Calibri"/>
                <w:sz w:val="15"/>
              </w:rPr>
              <w:t>2 955 972,00</w:t>
            </w:r>
          </w:p>
        </w:tc>
      </w:tr>
    </w:tbl>
    <w:p w14:paraId="4796D7A8" w14:textId="431B507F" w:rsidR="006058F1" w:rsidRPr="004B174A" w:rsidRDefault="006058F1" w:rsidP="004B174A">
      <w:pPr>
        <w:rPr>
          <w:b/>
          <w:i/>
          <w:szCs w:val="22"/>
          <w:highlight w:val="lightGray"/>
        </w:rPr>
      </w:pPr>
    </w:p>
    <w:sectPr w:rsidR="006058F1" w:rsidRPr="004B174A" w:rsidSect="00FC033F">
      <w:footerReference w:type="default" r:id="rId14"/>
      <w:pgSz w:w="16840" w:h="11907" w:orient="landscape"/>
      <w:pgMar w:top="1418" w:right="1418" w:bottom="1418" w:left="1418" w:header="708" w:footer="709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utor" w:initials="A">
    <w:p w14:paraId="2707C295" w14:textId="74EB1195" w:rsidR="00AD6A98" w:rsidRDefault="00AD6A98">
      <w:pPr>
        <w:pStyle w:val="Textkomente"/>
      </w:pPr>
      <w:r>
        <w:rPr>
          <w:rStyle w:val="Odkaznakoment"/>
        </w:rPr>
        <w:annotationRef/>
      </w:r>
      <w:r>
        <w:t>K doplnění ze strany dodavatele.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07C2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07C295" w16cid:durableId="5DADF1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3292" w14:textId="77777777" w:rsidR="00EE45C8" w:rsidRDefault="00EE45C8" w:rsidP="006C058C">
      <w:r>
        <w:separator/>
      </w:r>
    </w:p>
  </w:endnote>
  <w:endnote w:type="continuationSeparator" w:id="0">
    <w:p w14:paraId="0DCFB569" w14:textId="77777777" w:rsidR="00EE45C8" w:rsidRDefault="00EE45C8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3CF4" w14:textId="2CA3E896" w:rsidR="00A0301C" w:rsidRDefault="00A0301C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4B19">
      <w:rPr>
        <w:rStyle w:val="slostrnky"/>
        <w:noProof/>
      </w:rPr>
      <w:t>3</w:t>
    </w:r>
    <w:r>
      <w:rPr>
        <w:rStyle w:val="slostrnky"/>
      </w:rPr>
      <w:fldChar w:fldCharType="end"/>
    </w:r>
  </w:p>
  <w:p w14:paraId="64162ADD" w14:textId="77777777" w:rsidR="00A0301C" w:rsidRDefault="00A0301C">
    <w:pPr>
      <w:pStyle w:val="Zpat"/>
    </w:pPr>
  </w:p>
  <w:p w14:paraId="41775267" w14:textId="77777777" w:rsidR="00A0301C" w:rsidRDefault="00A030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D493" w14:textId="00B427A4" w:rsidR="00A0301C" w:rsidRPr="003D64E7" w:rsidRDefault="00A0301C" w:rsidP="00497D55">
    <w:pPr>
      <w:pStyle w:val="Zpat"/>
      <w:tabs>
        <w:tab w:val="left" w:pos="7650"/>
      </w:tabs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 w:rsidR="00497D55"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 w:rsidR="00BA6AAB">
      <w:rPr>
        <w:rFonts w:ascii="Calibri" w:hAnsi="Calibri"/>
        <w:b/>
        <w:bCs/>
        <w:noProof/>
        <w:sz w:val="22"/>
      </w:rPr>
      <w:t>17</w:t>
    </w:r>
    <w:r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 w:rsidR="00BA6AAB">
      <w:rPr>
        <w:rFonts w:ascii="Calibri" w:hAnsi="Calibri"/>
        <w:b/>
        <w:bCs/>
        <w:noProof/>
        <w:sz w:val="22"/>
      </w:rPr>
      <w:t>18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FE5B" w14:textId="18F61741" w:rsidR="00497D55" w:rsidRPr="003D64E7" w:rsidRDefault="00497D55" w:rsidP="00497D55">
    <w:pPr>
      <w:pStyle w:val="Zpat"/>
      <w:tabs>
        <w:tab w:val="left" w:pos="7650"/>
      </w:tabs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 w:rsidR="0016376B"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>
      <w:rPr>
        <w:rFonts w:ascii="Calibri" w:hAnsi="Calibri"/>
        <w:b/>
        <w:bCs/>
        <w:noProof/>
        <w:sz w:val="22"/>
      </w:rPr>
      <w:t>17</w:t>
    </w:r>
    <w:r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>
      <w:rPr>
        <w:rFonts w:ascii="Calibri" w:hAnsi="Calibri"/>
        <w:b/>
        <w:bCs/>
        <w:noProof/>
        <w:sz w:val="22"/>
      </w:rPr>
      <w:t>18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4F96" w14:textId="77777777" w:rsidR="00EE45C8" w:rsidRDefault="00EE45C8" w:rsidP="006C058C">
      <w:r>
        <w:separator/>
      </w:r>
    </w:p>
  </w:footnote>
  <w:footnote w:type="continuationSeparator" w:id="0">
    <w:p w14:paraId="78C8E8DD" w14:textId="77777777" w:rsidR="00EE45C8" w:rsidRDefault="00EE45C8" w:rsidP="006C058C">
      <w:r>
        <w:continuationSeparator/>
      </w:r>
    </w:p>
  </w:footnote>
  <w:footnote w:id="1">
    <w:p w14:paraId="4119B61D" w14:textId="44809823" w:rsidR="003B33D4" w:rsidRDefault="003B33D4">
      <w:pPr>
        <w:pStyle w:val="Textpoznpodarou"/>
      </w:pPr>
      <w:r>
        <w:rPr>
          <w:rStyle w:val="Znakapoznpodarou"/>
        </w:rPr>
        <w:footnoteRef/>
      </w:r>
      <w:r>
        <w:t xml:space="preserve"> Viz Rozsudek</w:t>
      </w:r>
      <w:r w:rsidRPr="003B33D4">
        <w:t xml:space="preserve"> soudního dvora EU, C-128/11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B704" w14:textId="77777777" w:rsidR="00A0301C" w:rsidRDefault="00A030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0528EDFF" w14:textId="77777777" w:rsidR="00A0301C" w:rsidRDefault="00A0301C">
    <w:pPr>
      <w:pStyle w:val="Zhlav"/>
    </w:pPr>
  </w:p>
  <w:p w14:paraId="0E3F0570" w14:textId="77777777" w:rsidR="00A0301C" w:rsidRDefault="00A030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A3AA354A"/>
    <w:lvl w:ilvl="0" w:tplc="A530D14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1ED50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560B2C46"/>
    <w:multiLevelType w:val="multilevel"/>
    <w:tmpl w:val="634A70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F60F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C7458D"/>
    <w:multiLevelType w:val="hybridMultilevel"/>
    <w:tmpl w:val="D08292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25205">
    <w:abstractNumId w:val="4"/>
  </w:num>
  <w:num w:numId="2" w16cid:durableId="1087726675">
    <w:abstractNumId w:val="0"/>
  </w:num>
  <w:num w:numId="3" w16cid:durableId="1506676225">
    <w:abstractNumId w:val="2"/>
  </w:num>
  <w:num w:numId="4" w16cid:durableId="1725833405">
    <w:abstractNumId w:val="1"/>
  </w:num>
  <w:num w:numId="5" w16cid:durableId="1897161218">
    <w:abstractNumId w:val="3"/>
  </w:num>
  <w:num w:numId="6" w16cid:durableId="360011408">
    <w:abstractNumId w:val="7"/>
  </w:num>
  <w:num w:numId="7" w16cid:durableId="834997431">
    <w:abstractNumId w:val="6"/>
  </w:num>
  <w:num w:numId="8" w16cid:durableId="68435927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1885"/>
    <w:rsid w:val="000039B6"/>
    <w:rsid w:val="000073F6"/>
    <w:rsid w:val="0001137A"/>
    <w:rsid w:val="00012A03"/>
    <w:rsid w:val="00012BB3"/>
    <w:rsid w:val="0001736E"/>
    <w:rsid w:val="0002036B"/>
    <w:rsid w:val="00020C8E"/>
    <w:rsid w:val="000226A5"/>
    <w:rsid w:val="000241D8"/>
    <w:rsid w:val="00024680"/>
    <w:rsid w:val="00025A36"/>
    <w:rsid w:val="00032123"/>
    <w:rsid w:val="00042964"/>
    <w:rsid w:val="00044193"/>
    <w:rsid w:val="00044FCE"/>
    <w:rsid w:val="00054FB9"/>
    <w:rsid w:val="00055208"/>
    <w:rsid w:val="000573CD"/>
    <w:rsid w:val="00062101"/>
    <w:rsid w:val="00070AF6"/>
    <w:rsid w:val="000752D8"/>
    <w:rsid w:val="00075CF7"/>
    <w:rsid w:val="00076FA9"/>
    <w:rsid w:val="000774B8"/>
    <w:rsid w:val="00077D78"/>
    <w:rsid w:val="00080A96"/>
    <w:rsid w:val="00086736"/>
    <w:rsid w:val="000910C1"/>
    <w:rsid w:val="00091124"/>
    <w:rsid w:val="00097430"/>
    <w:rsid w:val="000A1C13"/>
    <w:rsid w:val="000A223E"/>
    <w:rsid w:val="000A31A5"/>
    <w:rsid w:val="000B0EEE"/>
    <w:rsid w:val="000B2685"/>
    <w:rsid w:val="000B5659"/>
    <w:rsid w:val="000B64A0"/>
    <w:rsid w:val="000B71A5"/>
    <w:rsid w:val="000C096A"/>
    <w:rsid w:val="000C7373"/>
    <w:rsid w:val="000D03B5"/>
    <w:rsid w:val="000D0A72"/>
    <w:rsid w:val="000D0D1E"/>
    <w:rsid w:val="000D2885"/>
    <w:rsid w:val="000D35BB"/>
    <w:rsid w:val="000D78E8"/>
    <w:rsid w:val="000E15CF"/>
    <w:rsid w:val="000E20B9"/>
    <w:rsid w:val="000E5856"/>
    <w:rsid w:val="000F19D7"/>
    <w:rsid w:val="000F26BD"/>
    <w:rsid w:val="000F367C"/>
    <w:rsid w:val="0010135B"/>
    <w:rsid w:val="00102790"/>
    <w:rsid w:val="001034B3"/>
    <w:rsid w:val="00104183"/>
    <w:rsid w:val="0010452E"/>
    <w:rsid w:val="001063B3"/>
    <w:rsid w:val="00107611"/>
    <w:rsid w:val="001077AB"/>
    <w:rsid w:val="0011068E"/>
    <w:rsid w:val="001114F0"/>
    <w:rsid w:val="00123473"/>
    <w:rsid w:val="00126F9E"/>
    <w:rsid w:val="00131268"/>
    <w:rsid w:val="00133219"/>
    <w:rsid w:val="00143271"/>
    <w:rsid w:val="00150C41"/>
    <w:rsid w:val="00152A24"/>
    <w:rsid w:val="00155D13"/>
    <w:rsid w:val="00160281"/>
    <w:rsid w:val="0016376B"/>
    <w:rsid w:val="00177C19"/>
    <w:rsid w:val="00177F42"/>
    <w:rsid w:val="00180479"/>
    <w:rsid w:val="001814AC"/>
    <w:rsid w:val="00182C5B"/>
    <w:rsid w:val="001840B9"/>
    <w:rsid w:val="001854F0"/>
    <w:rsid w:val="00186B9B"/>
    <w:rsid w:val="0019065C"/>
    <w:rsid w:val="00192160"/>
    <w:rsid w:val="00192617"/>
    <w:rsid w:val="00194190"/>
    <w:rsid w:val="0019473D"/>
    <w:rsid w:val="00195947"/>
    <w:rsid w:val="001974CB"/>
    <w:rsid w:val="001A04DC"/>
    <w:rsid w:val="001A0FD2"/>
    <w:rsid w:val="001A4BC1"/>
    <w:rsid w:val="001A5482"/>
    <w:rsid w:val="001A57A4"/>
    <w:rsid w:val="001A70CA"/>
    <w:rsid w:val="001B0072"/>
    <w:rsid w:val="001B451E"/>
    <w:rsid w:val="001B5F8B"/>
    <w:rsid w:val="001B669D"/>
    <w:rsid w:val="001B75F0"/>
    <w:rsid w:val="001B76FE"/>
    <w:rsid w:val="001C00C1"/>
    <w:rsid w:val="001C0143"/>
    <w:rsid w:val="001C2F15"/>
    <w:rsid w:val="001C4EB1"/>
    <w:rsid w:val="001C5463"/>
    <w:rsid w:val="001C54DE"/>
    <w:rsid w:val="001C5DFE"/>
    <w:rsid w:val="001C737A"/>
    <w:rsid w:val="001D0F7C"/>
    <w:rsid w:val="001D14F0"/>
    <w:rsid w:val="001D7343"/>
    <w:rsid w:val="001D74CC"/>
    <w:rsid w:val="001E2419"/>
    <w:rsid w:val="001E2737"/>
    <w:rsid w:val="001E2B80"/>
    <w:rsid w:val="001E6820"/>
    <w:rsid w:val="001F405B"/>
    <w:rsid w:val="001F7769"/>
    <w:rsid w:val="00201100"/>
    <w:rsid w:val="002110B5"/>
    <w:rsid w:val="00217421"/>
    <w:rsid w:val="00217BD3"/>
    <w:rsid w:val="0022419C"/>
    <w:rsid w:val="002248D0"/>
    <w:rsid w:val="0022546E"/>
    <w:rsid w:val="002258A8"/>
    <w:rsid w:val="002316C9"/>
    <w:rsid w:val="002331D6"/>
    <w:rsid w:val="0023427D"/>
    <w:rsid w:val="00234655"/>
    <w:rsid w:val="00240BE3"/>
    <w:rsid w:val="00240EAF"/>
    <w:rsid w:val="00241805"/>
    <w:rsid w:val="002418A4"/>
    <w:rsid w:val="00245103"/>
    <w:rsid w:val="00251134"/>
    <w:rsid w:val="00254B51"/>
    <w:rsid w:val="002551F8"/>
    <w:rsid w:val="002574C9"/>
    <w:rsid w:val="00261C6A"/>
    <w:rsid w:val="00263485"/>
    <w:rsid w:val="002641BC"/>
    <w:rsid w:val="00265239"/>
    <w:rsid w:val="0026756C"/>
    <w:rsid w:val="00267ADD"/>
    <w:rsid w:val="00270EFD"/>
    <w:rsid w:val="00271773"/>
    <w:rsid w:val="00282ABE"/>
    <w:rsid w:val="00284869"/>
    <w:rsid w:val="0029278A"/>
    <w:rsid w:val="00292F98"/>
    <w:rsid w:val="00295F1B"/>
    <w:rsid w:val="00297F54"/>
    <w:rsid w:val="002A3ADF"/>
    <w:rsid w:val="002A4F99"/>
    <w:rsid w:val="002A5444"/>
    <w:rsid w:val="002A6A39"/>
    <w:rsid w:val="002B179A"/>
    <w:rsid w:val="002B17B7"/>
    <w:rsid w:val="002B1981"/>
    <w:rsid w:val="002B2AFF"/>
    <w:rsid w:val="002B2D24"/>
    <w:rsid w:val="002B5FDE"/>
    <w:rsid w:val="002B6AB7"/>
    <w:rsid w:val="002C0F7F"/>
    <w:rsid w:val="002C229E"/>
    <w:rsid w:val="002C6B9F"/>
    <w:rsid w:val="002C770E"/>
    <w:rsid w:val="002D0E59"/>
    <w:rsid w:val="002D399F"/>
    <w:rsid w:val="002D3F34"/>
    <w:rsid w:val="002D521D"/>
    <w:rsid w:val="002D6E26"/>
    <w:rsid w:val="002E373A"/>
    <w:rsid w:val="002E3B15"/>
    <w:rsid w:val="002E3C8F"/>
    <w:rsid w:val="002F006C"/>
    <w:rsid w:val="002F308D"/>
    <w:rsid w:val="00301B3F"/>
    <w:rsid w:val="00302329"/>
    <w:rsid w:val="00302C9C"/>
    <w:rsid w:val="00302D6B"/>
    <w:rsid w:val="0030318F"/>
    <w:rsid w:val="00303254"/>
    <w:rsid w:val="0030394F"/>
    <w:rsid w:val="00303C5A"/>
    <w:rsid w:val="0030547A"/>
    <w:rsid w:val="00305686"/>
    <w:rsid w:val="003067C1"/>
    <w:rsid w:val="00307D3C"/>
    <w:rsid w:val="003124B4"/>
    <w:rsid w:val="00313026"/>
    <w:rsid w:val="00313820"/>
    <w:rsid w:val="00317C72"/>
    <w:rsid w:val="00317FF1"/>
    <w:rsid w:val="00326C09"/>
    <w:rsid w:val="003272B3"/>
    <w:rsid w:val="003278E7"/>
    <w:rsid w:val="00327A40"/>
    <w:rsid w:val="00327EC0"/>
    <w:rsid w:val="00331AA0"/>
    <w:rsid w:val="003367DC"/>
    <w:rsid w:val="0033783C"/>
    <w:rsid w:val="003379CB"/>
    <w:rsid w:val="00337F8D"/>
    <w:rsid w:val="00340A3B"/>
    <w:rsid w:val="00345131"/>
    <w:rsid w:val="003504B4"/>
    <w:rsid w:val="00354F05"/>
    <w:rsid w:val="0035655D"/>
    <w:rsid w:val="003575A2"/>
    <w:rsid w:val="003579D1"/>
    <w:rsid w:val="00372F94"/>
    <w:rsid w:val="00382EF0"/>
    <w:rsid w:val="00384C0A"/>
    <w:rsid w:val="00385CDC"/>
    <w:rsid w:val="00387815"/>
    <w:rsid w:val="00391E6E"/>
    <w:rsid w:val="003938AF"/>
    <w:rsid w:val="00397AA7"/>
    <w:rsid w:val="003B33D4"/>
    <w:rsid w:val="003B39D8"/>
    <w:rsid w:val="003B4A6A"/>
    <w:rsid w:val="003B5A06"/>
    <w:rsid w:val="003B5BAE"/>
    <w:rsid w:val="003C1AB8"/>
    <w:rsid w:val="003C3171"/>
    <w:rsid w:val="003C5B47"/>
    <w:rsid w:val="003C7DAF"/>
    <w:rsid w:val="003D15C0"/>
    <w:rsid w:val="003D3828"/>
    <w:rsid w:val="003D4021"/>
    <w:rsid w:val="003D4B8C"/>
    <w:rsid w:val="003D4D08"/>
    <w:rsid w:val="003D64E7"/>
    <w:rsid w:val="003D683C"/>
    <w:rsid w:val="003D73B4"/>
    <w:rsid w:val="003E01DE"/>
    <w:rsid w:val="003E1841"/>
    <w:rsid w:val="003E2013"/>
    <w:rsid w:val="003E2803"/>
    <w:rsid w:val="003E283D"/>
    <w:rsid w:val="003E3190"/>
    <w:rsid w:val="003E5179"/>
    <w:rsid w:val="003E53CA"/>
    <w:rsid w:val="003E5D79"/>
    <w:rsid w:val="003F302E"/>
    <w:rsid w:val="003F35EE"/>
    <w:rsid w:val="003F4246"/>
    <w:rsid w:val="003F5744"/>
    <w:rsid w:val="004028CE"/>
    <w:rsid w:val="00403099"/>
    <w:rsid w:val="00404D20"/>
    <w:rsid w:val="00412F31"/>
    <w:rsid w:val="00414B5C"/>
    <w:rsid w:val="004150CB"/>
    <w:rsid w:val="004171F2"/>
    <w:rsid w:val="004208E4"/>
    <w:rsid w:val="004265BC"/>
    <w:rsid w:val="00426A00"/>
    <w:rsid w:val="004314ED"/>
    <w:rsid w:val="0043184D"/>
    <w:rsid w:val="0043247A"/>
    <w:rsid w:val="00432B47"/>
    <w:rsid w:val="004335A3"/>
    <w:rsid w:val="00433E0B"/>
    <w:rsid w:val="0043528D"/>
    <w:rsid w:val="00443593"/>
    <w:rsid w:val="004469A3"/>
    <w:rsid w:val="00447553"/>
    <w:rsid w:val="00455E91"/>
    <w:rsid w:val="00460FC0"/>
    <w:rsid w:val="00473702"/>
    <w:rsid w:val="00475393"/>
    <w:rsid w:val="00475F91"/>
    <w:rsid w:val="00476D22"/>
    <w:rsid w:val="00483663"/>
    <w:rsid w:val="00483D68"/>
    <w:rsid w:val="004847AA"/>
    <w:rsid w:val="00493C26"/>
    <w:rsid w:val="00496A0A"/>
    <w:rsid w:val="00497D55"/>
    <w:rsid w:val="004A030C"/>
    <w:rsid w:val="004A06BA"/>
    <w:rsid w:val="004A254A"/>
    <w:rsid w:val="004A4B62"/>
    <w:rsid w:val="004A5E3A"/>
    <w:rsid w:val="004A7C11"/>
    <w:rsid w:val="004B1215"/>
    <w:rsid w:val="004B174A"/>
    <w:rsid w:val="004B3BDE"/>
    <w:rsid w:val="004B41E8"/>
    <w:rsid w:val="004D5C30"/>
    <w:rsid w:val="004D703B"/>
    <w:rsid w:val="004D7BAB"/>
    <w:rsid w:val="004E0CB8"/>
    <w:rsid w:val="004E51C4"/>
    <w:rsid w:val="004E5ABA"/>
    <w:rsid w:val="004E6BAB"/>
    <w:rsid w:val="004F0BA1"/>
    <w:rsid w:val="004F3DD5"/>
    <w:rsid w:val="004F4155"/>
    <w:rsid w:val="004F7C62"/>
    <w:rsid w:val="0050339D"/>
    <w:rsid w:val="00510BA0"/>
    <w:rsid w:val="005114F7"/>
    <w:rsid w:val="00513B96"/>
    <w:rsid w:val="00514525"/>
    <w:rsid w:val="005151D2"/>
    <w:rsid w:val="005163F8"/>
    <w:rsid w:val="00517AE0"/>
    <w:rsid w:val="0052191D"/>
    <w:rsid w:val="0052363B"/>
    <w:rsid w:val="00523BE5"/>
    <w:rsid w:val="00524194"/>
    <w:rsid w:val="00527C0E"/>
    <w:rsid w:val="00533733"/>
    <w:rsid w:val="00533B64"/>
    <w:rsid w:val="00533CC1"/>
    <w:rsid w:val="0053680E"/>
    <w:rsid w:val="00536BF6"/>
    <w:rsid w:val="005370D8"/>
    <w:rsid w:val="005406FD"/>
    <w:rsid w:val="00541DFE"/>
    <w:rsid w:val="005434D9"/>
    <w:rsid w:val="00543649"/>
    <w:rsid w:val="00544912"/>
    <w:rsid w:val="00544C5D"/>
    <w:rsid w:val="00544CDC"/>
    <w:rsid w:val="0054728E"/>
    <w:rsid w:val="00550868"/>
    <w:rsid w:val="00554640"/>
    <w:rsid w:val="00556070"/>
    <w:rsid w:val="00562D4F"/>
    <w:rsid w:val="00572D7E"/>
    <w:rsid w:val="0057497B"/>
    <w:rsid w:val="0057625E"/>
    <w:rsid w:val="00576334"/>
    <w:rsid w:val="005824BE"/>
    <w:rsid w:val="00583E0C"/>
    <w:rsid w:val="00586C06"/>
    <w:rsid w:val="005926C9"/>
    <w:rsid w:val="00592715"/>
    <w:rsid w:val="00596542"/>
    <w:rsid w:val="00597661"/>
    <w:rsid w:val="005A0B69"/>
    <w:rsid w:val="005A0E7A"/>
    <w:rsid w:val="005A3086"/>
    <w:rsid w:val="005A4463"/>
    <w:rsid w:val="005B0B37"/>
    <w:rsid w:val="005B24D1"/>
    <w:rsid w:val="005B5548"/>
    <w:rsid w:val="005C0E92"/>
    <w:rsid w:val="005C0F0C"/>
    <w:rsid w:val="005C12FF"/>
    <w:rsid w:val="005C6B5F"/>
    <w:rsid w:val="005C7067"/>
    <w:rsid w:val="005D141D"/>
    <w:rsid w:val="005E37F9"/>
    <w:rsid w:val="005E5F82"/>
    <w:rsid w:val="005E6129"/>
    <w:rsid w:val="005E69D4"/>
    <w:rsid w:val="005F0F42"/>
    <w:rsid w:val="005F233D"/>
    <w:rsid w:val="005F528A"/>
    <w:rsid w:val="005F69E7"/>
    <w:rsid w:val="005F6CBD"/>
    <w:rsid w:val="0060299C"/>
    <w:rsid w:val="00604AEA"/>
    <w:rsid w:val="006058F1"/>
    <w:rsid w:val="00607828"/>
    <w:rsid w:val="00610E6E"/>
    <w:rsid w:val="006168EC"/>
    <w:rsid w:val="006174F4"/>
    <w:rsid w:val="006200E8"/>
    <w:rsid w:val="006204A7"/>
    <w:rsid w:val="00624FE4"/>
    <w:rsid w:val="006258C5"/>
    <w:rsid w:val="0062590F"/>
    <w:rsid w:val="0062741D"/>
    <w:rsid w:val="0063002F"/>
    <w:rsid w:val="00631380"/>
    <w:rsid w:val="006332C8"/>
    <w:rsid w:val="00633979"/>
    <w:rsid w:val="00633BEF"/>
    <w:rsid w:val="00634236"/>
    <w:rsid w:val="00636934"/>
    <w:rsid w:val="0063798C"/>
    <w:rsid w:val="00641C4C"/>
    <w:rsid w:val="0064322B"/>
    <w:rsid w:val="00643AC2"/>
    <w:rsid w:val="0064549D"/>
    <w:rsid w:val="00651B69"/>
    <w:rsid w:val="00654452"/>
    <w:rsid w:val="00654F58"/>
    <w:rsid w:val="00655DAD"/>
    <w:rsid w:val="006561ED"/>
    <w:rsid w:val="00657873"/>
    <w:rsid w:val="0066146C"/>
    <w:rsid w:val="00663BA8"/>
    <w:rsid w:val="00665837"/>
    <w:rsid w:val="006669E1"/>
    <w:rsid w:val="00666CB5"/>
    <w:rsid w:val="00666D0C"/>
    <w:rsid w:val="00666ED4"/>
    <w:rsid w:val="006762B2"/>
    <w:rsid w:val="00683121"/>
    <w:rsid w:val="0068649B"/>
    <w:rsid w:val="00686A52"/>
    <w:rsid w:val="00687934"/>
    <w:rsid w:val="006924D5"/>
    <w:rsid w:val="0069535C"/>
    <w:rsid w:val="00696B9E"/>
    <w:rsid w:val="00696DE5"/>
    <w:rsid w:val="006A2AED"/>
    <w:rsid w:val="006A3B00"/>
    <w:rsid w:val="006A3BE4"/>
    <w:rsid w:val="006A6EDA"/>
    <w:rsid w:val="006A760C"/>
    <w:rsid w:val="006B3D29"/>
    <w:rsid w:val="006B6606"/>
    <w:rsid w:val="006C058C"/>
    <w:rsid w:val="006C2990"/>
    <w:rsid w:val="006C3A17"/>
    <w:rsid w:val="006C67BB"/>
    <w:rsid w:val="006D0247"/>
    <w:rsid w:val="006D0AC8"/>
    <w:rsid w:val="006D10B3"/>
    <w:rsid w:val="006D227A"/>
    <w:rsid w:val="006D3D70"/>
    <w:rsid w:val="006D4F2D"/>
    <w:rsid w:val="006D54CF"/>
    <w:rsid w:val="006D5816"/>
    <w:rsid w:val="006D7464"/>
    <w:rsid w:val="006D7EA2"/>
    <w:rsid w:val="006E09CE"/>
    <w:rsid w:val="006E0FE0"/>
    <w:rsid w:val="006E1937"/>
    <w:rsid w:val="006E5F71"/>
    <w:rsid w:val="006E7AC8"/>
    <w:rsid w:val="006F119B"/>
    <w:rsid w:val="006F3AC0"/>
    <w:rsid w:val="006F5603"/>
    <w:rsid w:val="006F6FE1"/>
    <w:rsid w:val="00701D23"/>
    <w:rsid w:val="007025E7"/>
    <w:rsid w:val="00704243"/>
    <w:rsid w:val="00705B71"/>
    <w:rsid w:val="00716398"/>
    <w:rsid w:val="007163DA"/>
    <w:rsid w:val="007164FF"/>
    <w:rsid w:val="00716834"/>
    <w:rsid w:val="00722E15"/>
    <w:rsid w:val="007244B8"/>
    <w:rsid w:val="00725C15"/>
    <w:rsid w:val="007358FB"/>
    <w:rsid w:val="00736A0E"/>
    <w:rsid w:val="00736D96"/>
    <w:rsid w:val="00747ECE"/>
    <w:rsid w:val="00752C75"/>
    <w:rsid w:val="00754476"/>
    <w:rsid w:val="007609C5"/>
    <w:rsid w:val="00762AED"/>
    <w:rsid w:val="00763D21"/>
    <w:rsid w:val="0076447C"/>
    <w:rsid w:val="00764881"/>
    <w:rsid w:val="00766805"/>
    <w:rsid w:val="00767445"/>
    <w:rsid w:val="00770187"/>
    <w:rsid w:val="007710D6"/>
    <w:rsid w:val="0077119F"/>
    <w:rsid w:val="007718B0"/>
    <w:rsid w:val="0077202A"/>
    <w:rsid w:val="00781F23"/>
    <w:rsid w:val="00783FCA"/>
    <w:rsid w:val="007871D1"/>
    <w:rsid w:val="00787C0B"/>
    <w:rsid w:val="0079074D"/>
    <w:rsid w:val="00793833"/>
    <w:rsid w:val="007944E9"/>
    <w:rsid w:val="00794694"/>
    <w:rsid w:val="007968C1"/>
    <w:rsid w:val="00796D04"/>
    <w:rsid w:val="00797133"/>
    <w:rsid w:val="00797E12"/>
    <w:rsid w:val="007A35F8"/>
    <w:rsid w:val="007A3922"/>
    <w:rsid w:val="007A7D57"/>
    <w:rsid w:val="007B3A43"/>
    <w:rsid w:val="007B4582"/>
    <w:rsid w:val="007B7560"/>
    <w:rsid w:val="007C1AB3"/>
    <w:rsid w:val="007C528B"/>
    <w:rsid w:val="007C60EA"/>
    <w:rsid w:val="007C65ED"/>
    <w:rsid w:val="007C78C0"/>
    <w:rsid w:val="007D0692"/>
    <w:rsid w:val="007D609F"/>
    <w:rsid w:val="007E0064"/>
    <w:rsid w:val="007E1FDB"/>
    <w:rsid w:val="007E43AA"/>
    <w:rsid w:val="007E51F8"/>
    <w:rsid w:val="007E5A98"/>
    <w:rsid w:val="007E624B"/>
    <w:rsid w:val="007F1DFE"/>
    <w:rsid w:val="007F22C9"/>
    <w:rsid w:val="007F4F3B"/>
    <w:rsid w:val="007F66FF"/>
    <w:rsid w:val="007F70F0"/>
    <w:rsid w:val="0080027B"/>
    <w:rsid w:val="00801795"/>
    <w:rsid w:val="00804FAB"/>
    <w:rsid w:val="00807F22"/>
    <w:rsid w:val="00812D1D"/>
    <w:rsid w:val="00830198"/>
    <w:rsid w:val="00833253"/>
    <w:rsid w:val="00833760"/>
    <w:rsid w:val="00834084"/>
    <w:rsid w:val="008370BD"/>
    <w:rsid w:val="00842916"/>
    <w:rsid w:val="00846B49"/>
    <w:rsid w:val="008507CB"/>
    <w:rsid w:val="00852833"/>
    <w:rsid w:val="00853026"/>
    <w:rsid w:val="00853FD1"/>
    <w:rsid w:val="00854357"/>
    <w:rsid w:val="00854FD3"/>
    <w:rsid w:val="00856B2E"/>
    <w:rsid w:val="00860559"/>
    <w:rsid w:val="008611DC"/>
    <w:rsid w:val="00866029"/>
    <w:rsid w:val="00867B5F"/>
    <w:rsid w:val="008707C1"/>
    <w:rsid w:val="0087188E"/>
    <w:rsid w:val="00871E7C"/>
    <w:rsid w:val="0087227F"/>
    <w:rsid w:val="00875B94"/>
    <w:rsid w:val="00877953"/>
    <w:rsid w:val="00877F13"/>
    <w:rsid w:val="008834C9"/>
    <w:rsid w:val="00883884"/>
    <w:rsid w:val="0088496E"/>
    <w:rsid w:val="00885C6C"/>
    <w:rsid w:val="00885E82"/>
    <w:rsid w:val="00886EB2"/>
    <w:rsid w:val="00890A99"/>
    <w:rsid w:val="00890D5D"/>
    <w:rsid w:val="00890F7C"/>
    <w:rsid w:val="00891643"/>
    <w:rsid w:val="00892546"/>
    <w:rsid w:val="00894E39"/>
    <w:rsid w:val="008956C8"/>
    <w:rsid w:val="008967EB"/>
    <w:rsid w:val="00897683"/>
    <w:rsid w:val="008A0DF2"/>
    <w:rsid w:val="008A1865"/>
    <w:rsid w:val="008A7093"/>
    <w:rsid w:val="008B2233"/>
    <w:rsid w:val="008B40B8"/>
    <w:rsid w:val="008B55EA"/>
    <w:rsid w:val="008C2046"/>
    <w:rsid w:val="008C2314"/>
    <w:rsid w:val="008C236D"/>
    <w:rsid w:val="008C3658"/>
    <w:rsid w:val="008C477D"/>
    <w:rsid w:val="008C5242"/>
    <w:rsid w:val="008D02AF"/>
    <w:rsid w:val="008D4259"/>
    <w:rsid w:val="008D67B2"/>
    <w:rsid w:val="008E132D"/>
    <w:rsid w:val="008E378E"/>
    <w:rsid w:val="008E44EE"/>
    <w:rsid w:val="008E6D9F"/>
    <w:rsid w:val="008F1066"/>
    <w:rsid w:val="008F15AB"/>
    <w:rsid w:val="008F2270"/>
    <w:rsid w:val="008F34C0"/>
    <w:rsid w:val="008F5BFF"/>
    <w:rsid w:val="009010A7"/>
    <w:rsid w:val="0090185B"/>
    <w:rsid w:val="00902A9E"/>
    <w:rsid w:val="009032F4"/>
    <w:rsid w:val="00903527"/>
    <w:rsid w:val="009035BB"/>
    <w:rsid w:val="00907415"/>
    <w:rsid w:val="0091241A"/>
    <w:rsid w:val="00922373"/>
    <w:rsid w:val="009271F4"/>
    <w:rsid w:val="009275CE"/>
    <w:rsid w:val="0093260A"/>
    <w:rsid w:val="0093534D"/>
    <w:rsid w:val="00940B8A"/>
    <w:rsid w:val="00940C59"/>
    <w:rsid w:val="00945FE4"/>
    <w:rsid w:val="00950AF4"/>
    <w:rsid w:val="00951249"/>
    <w:rsid w:val="00955400"/>
    <w:rsid w:val="0095688C"/>
    <w:rsid w:val="00956C12"/>
    <w:rsid w:val="009606D3"/>
    <w:rsid w:val="00964059"/>
    <w:rsid w:val="009667C3"/>
    <w:rsid w:val="00970E17"/>
    <w:rsid w:val="009712FA"/>
    <w:rsid w:val="00976282"/>
    <w:rsid w:val="00980DC9"/>
    <w:rsid w:val="0098449E"/>
    <w:rsid w:val="009850B1"/>
    <w:rsid w:val="00991BF8"/>
    <w:rsid w:val="009936C5"/>
    <w:rsid w:val="009945C8"/>
    <w:rsid w:val="009A246D"/>
    <w:rsid w:val="009A53DD"/>
    <w:rsid w:val="009A5E57"/>
    <w:rsid w:val="009B0C10"/>
    <w:rsid w:val="009B183F"/>
    <w:rsid w:val="009B1B97"/>
    <w:rsid w:val="009B240A"/>
    <w:rsid w:val="009B3E40"/>
    <w:rsid w:val="009B677A"/>
    <w:rsid w:val="009C2519"/>
    <w:rsid w:val="009C2F8C"/>
    <w:rsid w:val="009C31D6"/>
    <w:rsid w:val="009C4C15"/>
    <w:rsid w:val="009C51E3"/>
    <w:rsid w:val="009C5C5C"/>
    <w:rsid w:val="009C5F85"/>
    <w:rsid w:val="009C5FB1"/>
    <w:rsid w:val="009C6628"/>
    <w:rsid w:val="009D227E"/>
    <w:rsid w:val="009D2790"/>
    <w:rsid w:val="009D36A1"/>
    <w:rsid w:val="009D4210"/>
    <w:rsid w:val="009D4BCF"/>
    <w:rsid w:val="009D5052"/>
    <w:rsid w:val="009D5359"/>
    <w:rsid w:val="009E234D"/>
    <w:rsid w:val="009E6697"/>
    <w:rsid w:val="009E6775"/>
    <w:rsid w:val="009E6A31"/>
    <w:rsid w:val="009F02EA"/>
    <w:rsid w:val="009F1DE9"/>
    <w:rsid w:val="009F3B04"/>
    <w:rsid w:val="009F4301"/>
    <w:rsid w:val="009F61B4"/>
    <w:rsid w:val="00A02952"/>
    <w:rsid w:val="00A0301C"/>
    <w:rsid w:val="00A05191"/>
    <w:rsid w:val="00A05742"/>
    <w:rsid w:val="00A1097B"/>
    <w:rsid w:val="00A11041"/>
    <w:rsid w:val="00A13ABB"/>
    <w:rsid w:val="00A1777B"/>
    <w:rsid w:val="00A20083"/>
    <w:rsid w:val="00A21A84"/>
    <w:rsid w:val="00A23493"/>
    <w:rsid w:val="00A23A07"/>
    <w:rsid w:val="00A2500C"/>
    <w:rsid w:val="00A27AF8"/>
    <w:rsid w:val="00A30146"/>
    <w:rsid w:val="00A3156E"/>
    <w:rsid w:val="00A31AA2"/>
    <w:rsid w:val="00A32FC3"/>
    <w:rsid w:val="00A3389D"/>
    <w:rsid w:val="00A33ACC"/>
    <w:rsid w:val="00A349A7"/>
    <w:rsid w:val="00A3518A"/>
    <w:rsid w:val="00A41845"/>
    <w:rsid w:val="00A427ED"/>
    <w:rsid w:val="00A444D0"/>
    <w:rsid w:val="00A44FD8"/>
    <w:rsid w:val="00A4664E"/>
    <w:rsid w:val="00A5074F"/>
    <w:rsid w:val="00A564FC"/>
    <w:rsid w:val="00A5779C"/>
    <w:rsid w:val="00A57DE2"/>
    <w:rsid w:val="00A60B37"/>
    <w:rsid w:val="00A66D2E"/>
    <w:rsid w:val="00A7069F"/>
    <w:rsid w:val="00A753FF"/>
    <w:rsid w:val="00A75D19"/>
    <w:rsid w:val="00A76DEA"/>
    <w:rsid w:val="00A808A1"/>
    <w:rsid w:val="00A80EC3"/>
    <w:rsid w:val="00A8118C"/>
    <w:rsid w:val="00A8789F"/>
    <w:rsid w:val="00A90E1D"/>
    <w:rsid w:val="00A92166"/>
    <w:rsid w:val="00A94964"/>
    <w:rsid w:val="00AA2917"/>
    <w:rsid w:val="00AA309A"/>
    <w:rsid w:val="00AA3ACA"/>
    <w:rsid w:val="00AA5FCA"/>
    <w:rsid w:val="00AB0903"/>
    <w:rsid w:val="00AB1353"/>
    <w:rsid w:val="00AB244F"/>
    <w:rsid w:val="00AB4722"/>
    <w:rsid w:val="00AB4C1B"/>
    <w:rsid w:val="00AB683A"/>
    <w:rsid w:val="00AC3E92"/>
    <w:rsid w:val="00AC56E7"/>
    <w:rsid w:val="00AC662B"/>
    <w:rsid w:val="00AD25F8"/>
    <w:rsid w:val="00AD30B8"/>
    <w:rsid w:val="00AD45F7"/>
    <w:rsid w:val="00AD501E"/>
    <w:rsid w:val="00AD618F"/>
    <w:rsid w:val="00AD6A98"/>
    <w:rsid w:val="00AE080A"/>
    <w:rsid w:val="00AE236E"/>
    <w:rsid w:val="00AE5A79"/>
    <w:rsid w:val="00AE7C6D"/>
    <w:rsid w:val="00AF2595"/>
    <w:rsid w:val="00AF2E6C"/>
    <w:rsid w:val="00AF7B20"/>
    <w:rsid w:val="00AF7D1D"/>
    <w:rsid w:val="00B002A2"/>
    <w:rsid w:val="00B00C85"/>
    <w:rsid w:val="00B060E8"/>
    <w:rsid w:val="00B14B23"/>
    <w:rsid w:val="00B160D3"/>
    <w:rsid w:val="00B2266F"/>
    <w:rsid w:val="00B26164"/>
    <w:rsid w:val="00B26CC0"/>
    <w:rsid w:val="00B27537"/>
    <w:rsid w:val="00B30D92"/>
    <w:rsid w:val="00B32770"/>
    <w:rsid w:val="00B365AB"/>
    <w:rsid w:val="00B404ED"/>
    <w:rsid w:val="00B40C26"/>
    <w:rsid w:val="00B40F05"/>
    <w:rsid w:val="00B41EA0"/>
    <w:rsid w:val="00B44A36"/>
    <w:rsid w:val="00B45674"/>
    <w:rsid w:val="00B50012"/>
    <w:rsid w:val="00B52BDC"/>
    <w:rsid w:val="00B52F0D"/>
    <w:rsid w:val="00B53E9C"/>
    <w:rsid w:val="00B54AC7"/>
    <w:rsid w:val="00B55778"/>
    <w:rsid w:val="00B55FF9"/>
    <w:rsid w:val="00B5756F"/>
    <w:rsid w:val="00B6268A"/>
    <w:rsid w:val="00B62F3F"/>
    <w:rsid w:val="00B63108"/>
    <w:rsid w:val="00B6368C"/>
    <w:rsid w:val="00B6529D"/>
    <w:rsid w:val="00B66E8F"/>
    <w:rsid w:val="00B67482"/>
    <w:rsid w:val="00B678DB"/>
    <w:rsid w:val="00B72B21"/>
    <w:rsid w:val="00B74931"/>
    <w:rsid w:val="00B74CA6"/>
    <w:rsid w:val="00B81A44"/>
    <w:rsid w:val="00B83F1D"/>
    <w:rsid w:val="00B85ECF"/>
    <w:rsid w:val="00B87956"/>
    <w:rsid w:val="00B87986"/>
    <w:rsid w:val="00B95C7C"/>
    <w:rsid w:val="00B95E35"/>
    <w:rsid w:val="00BA1851"/>
    <w:rsid w:val="00BA1F02"/>
    <w:rsid w:val="00BA3849"/>
    <w:rsid w:val="00BA6248"/>
    <w:rsid w:val="00BA6AAB"/>
    <w:rsid w:val="00BA75F2"/>
    <w:rsid w:val="00BB4066"/>
    <w:rsid w:val="00BB4105"/>
    <w:rsid w:val="00BC578A"/>
    <w:rsid w:val="00BD4E2A"/>
    <w:rsid w:val="00BD4F14"/>
    <w:rsid w:val="00BD76FD"/>
    <w:rsid w:val="00BD796B"/>
    <w:rsid w:val="00BE0209"/>
    <w:rsid w:val="00BE1046"/>
    <w:rsid w:val="00BE5ADF"/>
    <w:rsid w:val="00BF01D4"/>
    <w:rsid w:val="00BF0C06"/>
    <w:rsid w:val="00BF2906"/>
    <w:rsid w:val="00BF4C0F"/>
    <w:rsid w:val="00C070DF"/>
    <w:rsid w:val="00C10DC7"/>
    <w:rsid w:val="00C11CD3"/>
    <w:rsid w:val="00C1313D"/>
    <w:rsid w:val="00C14D23"/>
    <w:rsid w:val="00C17F17"/>
    <w:rsid w:val="00C20BE8"/>
    <w:rsid w:val="00C20D44"/>
    <w:rsid w:val="00C228F5"/>
    <w:rsid w:val="00C24CB5"/>
    <w:rsid w:val="00C331B6"/>
    <w:rsid w:val="00C33F6F"/>
    <w:rsid w:val="00C34932"/>
    <w:rsid w:val="00C51310"/>
    <w:rsid w:val="00C5135F"/>
    <w:rsid w:val="00C52AC7"/>
    <w:rsid w:val="00C52E53"/>
    <w:rsid w:val="00C53C1C"/>
    <w:rsid w:val="00C54629"/>
    <w:rsid w:val="00C609CB"/>
    <w:rsid w:val="00C617FD"/>
    <w:rsid w:val="00C61AAB"/>
    <w:rsid w:val="00C62307"/>
    <w:rsid w:val="00C638CA"/>
    <w:rsid w:val="00C73A89"/>
    <w:rsid w:val="00C74B19"/>
    <w:rsid w:val="00C76EA7"/>
    <w:rsid w:val="00C8035A"/>
    <w:rsid w:val="00C82992"/>
    <w:rsid w:val="00C839C6"/>
    <w:rsid w:val="00C84E33"/>
    <w:rsid w:val="00C87238"/>
    <w:rsid w:val="00C95C6B"/>
    <w:rsid w:val="00C977FF"/>
    <w:rsid w:val="00CA0946"/>
    <w:rsid w:val="00CA0A43"/>
    <w:rsid w:val="00CA0BEB"/>
    <w:rsid w:val="00CA1884"/>
    <w:rsid w:val="00CA2000"/>
    <w:rsid w:val="00CA3726"/>
    <w:rsid w:val="00CA438D"/>
    <w:rsid w:val="00CA52C2"/>
    <w:rsid w:val="00CA70C3"/>
    <w:rsid w:val="00CB0495"/>
    <w:rsid w:val="00CB2144"/>
    <w:rsid w:val="00CB4371"/>
    <w:rsid w:val="00CB5FB9"/>
    <w:rsid w:val="00CC0C57"/>
    <w:rsid w:val="00CC4010"/>
    <w:rsid w:val="00CC41BB"/>
    <w:rsid w:val="00CC4FFA"/>
    <w:rsid w:val="00CD3B44"/>
    <w:rsid w:val="00CD475D"/>
    <w:rsid w:val="00CD4D23"/>
    <w:rsid w:val="00CD4F31"/>
    <w:rsid w:val="00CD586E"/>
    <w:rsid w:val="00CD5BD1"/>
    <w:rsid w:val="00CD771A"/>
    <w:rsid w:val="00CD7A1C"/>
    <w:rsid w:val="00CE3E03"/>
    <w:rsid w:val="00CE483E"/>
    <w:rsid w:val="00CE48A2"/>
    <w:rsid w:val="00CE576B"/>
    <w:rsid w:val="00CE6C8C"/>
    <w:rsid w:val="00CF001A"/>
    <w:rsid w:val="00CF3A9D"/>
    <w:rsid w:val="00D000E2"/>
    <w:rsid w:val="00D01645"/>
    <w:rsid w:val="00D02F75"/>
    <w:rsid w:val="00D077BC"/>
    <w:rsid w:val="00D12538"/>
    <w:rsid w:val="00D14764"/>
    <w:rsid w:val="00D1779D"/>
    <w:rsid w:val="00D2039F"/>
    <w:rsid w:val="00D22E64"/>
    <w:rsid w:val="00D272BF"/>
    <w:rsid w:val="00D276D6"/>
    <w:rsid w:val="00D30A72"/>
    <w:rsid w:val="00D31B3B"/>
    <w:rsid w:val="00D32953"/>
    <w:rsid w:val="00D36B96"/>
    <w:rsid w:val="00D372B6"/>
    <w:rsid w:val="00D37B14"/>
    <w:rsid w:val="00D40282"/>
    <w:rsid w:val="00D44303"/>
    <w:rsid w:val="00D4472B"/>
    <w:rsid w:val="00D44979"/>
    <w:rsid w:val="00D46DB3"/>
    <w:rsid w:val="00D47CBF"/>
    <w:rsid w:val="00D50078"/>
    <w:rsid w:val="00D52961"/>
    <w:rsid w:val="00D5354F"/>
    <w:rsid w:val="00D57AEB"/>
    <w:rsid w:val="00D60707"/>
    <w:rsid w:val="00D6095B"/>
    <w:rsid w:val="00D61A87"/>
    <w:rsid w:val="00D62BEC"/>
    <w:rsid w:val="00D64F70"/>
    <w:rsid w:val="00D67D19"/>
    <w:rsid w:val="00D70155"/>
    <w:rsid w:val="00D7227E"/>
    <w:rsid w:val="00D74D25"/>
    <w:rsid w:val="00D7652E"/>
    <w:rsid w:val="00D84B45"/>
    <w:rsid w:val="00D8644A"/>
    <w:rsid w:val="00D8665D"/>
    <w:rsid w:val="00D873E6"/>
    <w:rsid w:val="00D913A8"/>
    <w:rsid w:val="00D91C79"/>
    <w:rsid w:val="00D94567"/>
    <w:rsid w:val="00D94ED2"/>
    <w:rsid w:val="00D95323"/>
    <w:rsid w:val="00D972C7"/>
    <w:rsid w:val="00DA03B3"/>
    <w:rsid w:val="00DA3C03"/>
    <w:rsid w:val="00DA497A"/>
    <w:rsid w:val="00DA6C81"/>
    <w:rsid w:val="00DA7EB4"/>
    <w:rsid w:val="00DB258D"/>
    <w:rsid w:val="00DB2FC5"/>
    <w:rsid w:val="00DB339E"/>
    <w:rsid w:val="00DB5AB3"/>
    <w:rsid w:val="00DB63A0"/>
    <w:rsid w:val="00DB7142"/>
    <w:rsid w:val="00DC3744"/>
    <w:rsid w:val="00DC3C6D"/>
    <w:rsid w:val="00DC400F"/>
    <w:rsid w:val="00DC487E"/>
    <w:rsid w:val="00DC7E27"/>
    <w:rsid w:val="00DD1687"/>
    <w:rsid w:val="00DD17F4"/>
    <w:rsid w:val="00DD57EA"/>
    <w:rsid w:val="00DD633C"/>
    <w:rsid w:val="00DD7F07"/>
    <w:rsid w:val="00DE72D3"/>
    <w:rsid w:val="00DF0215"/>
    <w:rsid w:val="00DF4D32"/>
    <w:rsid w:val="00E00545"/>
    <w:rsid w:val="00E01E03"/>
    <w:rsid w:val="00E040EB"/>
    <w:rsid w:val="00E059F3"/>
    <w:rsid w:val="00E070C1"/>
    <w:rsid w:val="00E1139E"/>
    <w:rsid w:val="00E12769"/>
    <w:rsid w:val="00E21DD2"/>
    <w:rsid w:val="00E2385B"/>
    <w:rsid w:val="00E24E69"/>
    <w:rsid w:val="00E266A4"/>
    <w:rsid w:val="00E3047E"/>
    <w:rsid w:val="00E305F2"/>
    <w:rsid w:val="00E37186"/>
    <w:rsid w:val="00E37594"/>
    <w:rsid w:val="00E43565"/>
    <w:rsid w:val="00E43C4A"/>
    <w:rsid w:val="00E43E6E"/>
    <w:rsid w:val="00E44B19"/>
    <w:rsid w:val="00E44CB5"/>
    <w:rsid w:val="00E45882"/>
    <w:rsid w:val="00E45C89"/>
    <w:rsid w:val="00E56326"/>
    <w:rsid w:val="00E61782"/>
    <w:rsid w:val="00E6223B"/>
    <w:rsid w:val="00E62460"/>
    <w:rsid w:val="00E64226"/>
    <w:rsid w:val="00E64682"/>
    <w:rsid w:val="00E64753"/>
    <w:rsid w:val="00E66701"/>
    <w:rsid w:val="00E67470"/>
    <w:rsid w:val="00E67C4B"/>
    <w:rsid w:val="00E7029C"/>
    <w:rsid w:val="00E72A63"/>
    <w:rsid w:val="00E72C3D"/>
    <w:rsid w:val="00E73280"/>
    <w:rsid w:val="00E75909"/>
    <w:rsid w:val="00E7710D"/>
    <w:rsid w:val="00E776C9"/>
    <w:rsid w:val="00E77887"/>
    <w:rsid w:val="00E81B55"/>
    <w:rsid w:val="00E822C2"/>
    <w:rsid w:val="00E8251B"/>
    <w:rsid w:val="00E8376C"/>
    <w:rsid w:val="00E84E55"/>
    <w:rsid w:val="00E91585"/>
    <w:rsid w:val="00E95808"/>
    <w:rsid w:val="00E95D94"/>
    <w:rsid w:val="00E97DD0"/>
    <w:rsid w:val="00EA0D8D"/>
    <w:rsid w:val="00EA2F68"/>
    <w:rsid w:val="00EA329E"/>
    <w:rsid w:val="00EA4D71"/>
    <w:rsid w:val="00EA7917"/>
    <w:rsid w:val="00EB0402"/>
    <w:rsid w:val="00EB12E9"/>
    <w:rsid w:val="00EB18E7"/>
    <w:rsid w:val="00EB213F"/>
    <w:rsid w:val="00EB33A3"/>
    <w:rsid w:val="00EB79F7"/>
    <w:rsid w:val="00EC0136"/>
    <w:rsid w:val="00EC1804"/>
    <w:rsid w:val="00EC438F"/>
    <w:rsid w:val="00EC7558"/>
    <w:rsid w:val="00ED18B1"/>
    <w:rsid w:val="00ED6E7F"/>
    <w:rsid w:val="00ED751F"/>
    <w:rsid w:val="00EE0136"/>
    <w:rsid w:val="00EE2807"/>
    <w:rsid w:val="00EE3840"/>
    <w:rsid w:val="00EE45C8"/>
    <w:rsid w:val="00EE75B4"/>
    <w:rsid w:val="00EE78B3"/>
    <w:rsid w:val="00EF04C1"/>
    <w:rsid w:val="00EF1E9D"/>
    <w:rsid w:val="00EF22E5"/>
    <w:rsid w:val="00EF54FE"/>
    <w:rsid w:val="00EF7E03"/>
    <w:rsid w:val="00F00B53"/>
    <w:rsid w:val="00F0425B"/>
    <w:rsid w:val="00F04A2B"/>
    <w:rsid w:val="00F057D1"/>
    <w:rsid w:val="00F067D0"/>
    <w:rsid w:val="00F06F28"/>
    <w:rsid w:val="00F07B56"/>
    <w:rsid w:val="00F12D00"/>
    <w:rsid w:val="00F155CC"/>
    <w:rsid w:val="00F15FE0"/>
    <w:rsid w:val="00F162C0"/>
    <w:rsid w:val="00F21A3B"/>
    <w:rsid w:val="00F26C8E"/>
    <w:rsid w:val="00F370F5"/>
    <w:rsid w:val="00F41A54"/>
    <w:rsid w:val="00F45AF3"/>
    <w:rsid w:val="00F4715A"/>
    <w:rsid w:val="00F47E53"/>
    <w:rsid w:val="00F5108C"/>
    <w:rsid w:val="00F52864"/>
    <w:rsid w:val="00F5362B"/>
    <w:rsid w:val="00F56C0F"/>
    <w:rsid w:val="00F571CF"/>
    <w:rsid w:val="00F623E4"/>
    <w:rsid w:val="00F62BDB"/>
    <w:rsid w:val="00F648B1"/>
    <w:rsid w:val="00F6669A"/>
    <w:rsid w:val="00F709D3"/>
    <w:rsid w:val="00F73989"/>
    <w:rsid w:val="00F749B2"/>
    <w:rsid w:val="00F76197"/>
    <w:rsid w:val="00F76B93"/>
    <w:rsid w:val="00F80CBE"/>
    <w:rsid w:val="00F817AC"/>
    <w:rsid w:val="00F82B44"/>
    <w:rsid w:val="00F82EBA"/>
    <w:rsid w:val="00F857CD"/>
    <w:rsid w:val="00F85857"/>
    <w:rsid w:val="00F91832"/>
    <w:rsid w:val="00F9398A"/>
    <w:rsid w:val="00F95C66"/>
    <w:rsid w:val="00F9686C"/>
    <w:rsid w:val="00F97A38"/>
    <w:rsid w:val="00FA13F8"/>
    <w:rsid w:val="00FA648C"/>
    <w:rsid w:val="00FB0936"/>
    <w:rsid w:val="00FB155B"/>
    <w:rsid w:val="00FB25D4"/>
    <w:rsid w:val="00FB7823"/>
    <w:rsid w:val="00FC033F"/>
    <w:rsid w:val="00FC06D3"/>
    <w:rsid w:val="00FC0A63"/>
    <w:rsid w:val="00FC1868"/>
    <w:rsid w:val="00FC292D"/>
    <w:rsid w:val="00FC5038"/>
    <w:rsid w:val="00FD0D3E"/>
    <w:rsid w:val="00FD72F4"/>
    <w:rsid w:val="00FE0369"/>
    <w:rsid w:val="00FE2831"/>
    <w:rsid w:val="00FE299B"/>
    <w:rsid w:val="00FF0432"/>
    <w:rsid w:val="00FF2C2A"/>
    <w:rsid w:val="00FF425B"/>
    <w:rsid w:val="00FF4EAE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2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33D4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33D4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3B33D4"/>
    <w:rPr>
      <w:vertAlign w:val="superscript"/>
    </w:rPr>
  </w:style>
  <w:style w:type="table" w:customStyle="1" w:styleId="TableGrid">
    <w:name w:val="TableGrid"/>
    <w:rsid w:val="00FC033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E2CF6-EFDE-4399-879F-8268BC0C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8016</Words>
  <Characters>47301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2024-11-15T09:26:00Z</dcterms:created>
  <dcterms:modified xsi:type="dcterms:W3CDTF">2024-11-15T09:26:00Z</dcterms:modified>
</cp:coreProperties>
</file>