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SMLOUVA O DÍLO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  <w:r w:rsidR="00603B34">
        <w:rPr>
          <w:rFonts w:ascii="Helvetica" w:eastAsia="Times New Roman" w:hAnsi="Helvetica" w:cs="Times New Roman"/>
          <w:sz w:val="20"/>
          <w:szCs w:val="20"/>
          <w:lang w:eastAsia="cs-CZ"/>
        </w:rPr>
        <w:t>s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Mgr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 Dagmar Zavadilovou, ředitelkou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není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plátce DPH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</w:p>
    <w:p w:rsidR="00603B34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8A1043">
        <w:rPr>
          <w:rFonts w:ascii="Helvetica" w:eastAsia="Times New Roman" w:hAnsi="Helvetica" w:cs="Times New Roman"/>
          <w:sz w:val="20"/>
          <w:szCs w:val="20"/>
          <w:lang w:eastAsia="cs-CZ"/>
        </w:rPr>
        <w:t>email: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603B34" w:rsidRPr="000736D5" w:rsidRDefault="00603B34" w:rsidP="005E23C1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A7257" w:rsidRPr="008A1043" w:rsidRDefault="008A1043" w:rsidP="00FA7257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</w:t>
      </w:r>
      <w:r w:rsidRPr="008A1043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</w:t>
      </w:r>
      <w:r w:rsidR="00BE7B38" w:rsidRPr="00BE7B38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A.I.P Sdružení Ing. Arch. Jaroslav Kačer a Ing. Zdeněk </w:t>
      </w:r>
      <w:proofErr w:type="spellStart"/>
      <w:r w:rsidR="00BE7B38" w:rsidRPr="00BE7B3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Jäger</w:t>
      </w:r>
      <w:proofErr w:type="spellEnd"/>
      <w:r w:rsidRPr="008A1043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      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</w:t>
      </w:r>
      <w:r w:rsidRPr="008A1043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 w:rsidR="00FA7257" w:rsidRPr="008A1043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</w:t>
      </w:r>
    </w:p>
    <w:p w:rsidR="005E23C1" w:rsidRPr="00985468" w:rsidRDefault="005E23C1" w:rsidP="00FA7257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8A1043" w:rsidRPr="00FA7257" w:rsidRDefault="008A1043" w:rsidP="008A1043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</w:t>
      </w:r>
      <w:r w:rsidR="00603B34">
        <w:rPr>
          <w:rFonts w:ascii="Helvetica" w:eastAsia="Times New Roman" w:hAnsi="Helvetica" w:cs="Times New Roman"/>
          <w:sz w:val="20"/>
          <w:szCs w:val="20"/>
          <w:lang w:eastAsia="cs-CZ"/>
        </w:rPr>
        <w:t>se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sídlem:</w:t>
      </w:r>
      <w:r w:rsidR="005E23C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</w:t>
      </w:r>
      <w:proofErr w:type="spellStart"/>
      <w:r w:rsidR="00BE7B38">
        <w:rPr>
          <w:rFonts w:ascii="Helvetica" w:eastAsia="Times New Roman" w:hAnsi="Helvetica" w:cs="Times New Roman"/>
          <w:sz w:val="20"/>
          <w:szCs w:val="20"/>
          <w:lang w:eastAsia="cs-CZ"/>
        </w:rPr>
        <w:t>Pískařská</w:t>
      </w:r>
      <w:proofErr w:type="spellEnd"/>
      <w:r w:rsidR="00BE7B3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2075/7, 140 00 Praha 4</w:t>
      </w:r>
    </w:p>
    <w:p w:rsidR="005E23C1" w:rsidRPr="00B85BDC" w:rsidRDefault="008A1043" w:rsidP="008A1043">
      <w:pPr>
        <w:spacing w:before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</w:t>
      </w:r>
    </w:p>
    <w:p w:rsidR="005E23C1" w:rsidRPr="00B85BDC" w:rsidRDefault="005E23C1" w:rsidP="005E23C1">
      <w:pPr>
        <w:spacing w:before="0" w:line="240" w:lineRule="auto"/>
        <w:ind w:left="2835" w:hanging="2126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603B34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zastoupen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á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603B34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</w:t>
      </w:r>
      <w:r w:rsidR="00BE7B3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Ing. Arch. Jaroslavem Kačerem a Ing. Zdeňkem </w:t>
      </w:r>
      <w:proofErr w:type="spellStart"/>
      <w:r w:rsidR="00BE7B38">
        <w:rPr>
          <w:rFonts w:ascii="Helvetica" w:eastAsia="Times New Roman" w:hAnsi="Helvetica" w:cs="Times New Roman"/>
          <w:sz w:val="20"/>
          <w:szCs w:val="20"/>
          <w:lang w:eastAsia="cs-CZ"/>
        </w:rPr>
        <w:t>Jägerem</w:t>
      </w:r>
      <w:proofErr w:type="spellEnd"/>
    </w:p>
    <w:p w:rsidR="00603B34" w:rsidRPr="00B85BDC" w:rsidRDefault="00603B34" w:rsidP="00603B34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77C1D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603B34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</w:t>
      </w:r>
      <w:r w:rsidR="00BE7B3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spellStart"/>
      <w:r w:rsidR="00BE7B38">
        <w:rPr>
          <w:rFonts w:ascii="Helvetica" w:eastAsia="Times New Roman" w:hAnsi="Helvetica" w:cs="Times New Roman"/>
          <w:sz w:val="20"/>
          <w:szCs w:val="20"/>
          <w:lang w:eastAsia="cs-CZ"/>
        </w:rPr>
        <w:t>xxxxxxxxxxxxxx</w:t>
      </w:r>
      <w:proofErr w:type="spellEnd"/>
    </w:p>
    <w:p w:rsidR="00603B34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603B34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5E23C1" w:rsidRPr="00B85BDC" w:rsidRDefault="00603B34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</w:t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číslo účtu:</w:t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E7B3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</w:t>
      </w:r>
      <w:proofErr w:type="spellStart"/>
      <w:r w:rsidR="00BE7B38">
        <w:rPr>
          <w:rFonts w:ascii="Helvetica" w:eastAsia="Times New Roman" w:hAnsi="Helvetica" w:cs="Times New Roman"/>
          <w:sz w:val="20"/>
          <w:szCs w:val="20"/>
          <w:lang w:eastAsia="cs-CZ"/>
        </w:rPr>
        <w:t>xxxxxxxxxxxxxx</w:t>
      </w:r>
      <w:proofErr w:type="spellEnd"/>
    </w:p>
    <w:p w:rsidR="00603B34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603B34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</w:t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telefon:</w:t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E7B3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  </w:t>
      </w:r>
      <w:proofErr w:type="spellStart"/>
      <w:r w:rsidR="00BE7B38">
        <w:rPr>
          <w:rFonts w:ascii="Helvetica" w:eastAsia="Times New Roman" w:hAnsi="Helvetica" w:cs="Times New Roman"/>
          <w:sz w:val="20"/>
          <w:szCs w:val="20"/>
          <w:lang w:eastAsia="cs-CZ"/>
        </w:rPr>
        <w:t>xxxxxxxxxxxxxx</w:t>
      </w:r>
      <w:proofErr w:type="spellEnd"/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5E23C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</w:p>
    <w:p w:rsidR="005E23C1" w:rsidRPr="00B85BDC" w:rsidRDefault="005E23C1" w:rsidP="005E2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e-mail: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8A104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</w:t>
      </w: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uzavírají následující Smlouvu o dílo:</w:t>
      </w: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Default="00F95890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F95890" w:rsidRDefault="00F95890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7B76E7" w:rsidRDefault="00A7282F" w:rsidP="00E55E9D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E55E9D">
        <w:rPr>
          <w:rFonts w:ascii="Helvetica" w:eastAsia="Times New Roman" w:hAnsi="Helvetica" w:cs="Times New Roman"/>
          <w:b/>
          <w:sz w:val="20"/>
          <w:szCs w:val="20"/>
          <w:lang w:eastAsia="cs-CZ"/>
        </w:rPr>
        <w:t>ČLÁNEK 1</w:t>
      </w:r>
      <w:r w:rsidR="00337E7A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  <w:r w:rsidRPr="00E55E9D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</w:p>
    <w:p w:rsidR="00F95890" w:rsidRPr="00E55E9D" w:rsidRDefault="00F95890" w:rsidP="00E55E9D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E55E9D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SMLOUVY, DÍLO</w:t>
      </w: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1.1.</w:t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Předmětem této smlouvy je závazek zhotovitele provést a dodat na vlastní náklady a nebezpečí objednateli dílo, kterým se pro účely této smlouvy rozumí </w:t>
      </w:r>
      <w:r w:rsidR="0044606F" w:rsidRPr="0044606F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Vypracování architektonické studie – záměru – kuřárny v areálu Domova pro seniory Háje v atriové zahradě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 objektu Domova pro seniory Háje, K Milíčovu 734/1, 149 00 Praha 4, </w:t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(dále souhrnně též jen „</w:t>
      </w:r>
      <w:r w:rsidR="00603B34">
        <w:rPr>
          <w:rFonts w:ascii="Helvetica" w:eastAsia="Times New Roman" w:hAnsi="Helvetica" w:cs="Times New Roman"/>
          <w:sz w:val="20"/>
          <w:szCs w:val="20"/>
          <w:lang w:eastAsia="cs-CZ"/>
        </w:rPr>
        <w:t>předmět smlouvy</w:t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“) a</w:t>
      </w: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poskytnutí veškerých dalších sjednaných i nesjednaných činností, výkonů a služeb, které souvisí s vypracováním t</w:t>
      </w:r>
      <w:r w:rsidR="00603B34">
        <w:rPr>
          <w:rFonts w:ascii="Helvetica" w:eastAsia="Times New Roman" w:hAnsi="Helvetica" w:cs="Times New Roman"/>
          <w:sz w:val="20"/>
          <w:szCs w:val="20"/>
          <w:lang w:eastAsia="cs-CZ"/>
        </w:rPr>
        <w:t>ohoto předmětu smlouvy</w:t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výkon dalších sjednaných činností, a to vše v rozsahu touto smlouvou stanoveném (dále též jen „dílo“). Objednatel se zavazuje dílo převzít a uhradit jeho cenu, přičemž uhrazením kterékoliv díla přechází vlastnické právo a nebezpečí škody z této uhrazené části díla na objednatele.</w:t>
      </w:r>
    </w:p>
    <w:p w:rsid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1.2. </w:t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Základní členění </w:t>
      </w:r>
      <w:r w:rsidR="00603B34">
        <w:rPr>
          <w:rFonts w:ascii="Helvetica" w:eastAsia="Times New Roman" w:hAnsi="Helvetica" w:cs="Times New Roman"/>
          <w:sz w:val="20"/>
          <w:szCs w:val="20"/>
          <w:lang w:eastAsia="cs-CZ"/>
        </w:rPr>
        <w:t>díla</w:t>
      </w:r>
      <w:r w:rsidR="00E55E9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je následující:</w:t>
      </w:r>
    </w:p>
    <w:p w:rsidR="0044606F" w:rsidRPr="00F95890" w:rsidRDefault="0044606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4606F" w:rsidRPr="0044606F" w:rsidRDefault="0044606F" w:rsidP="0044606F">
      <w:pPr>
        <w:numPr>
          <w:ilvl w:val="0"/>
          <w:numId w:val="4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4606F">
        <w:rPr>
          <w:rFonts w:ascii="Helvetica" w:eastAsia="Times New Roman" w:hAnsi="Helvetica" w:cs="Times New Roman"/>
          <w:sz w:val="20"/>
          <w:szCs w:val="20"/>
          <w:lang w:eastAsia="cs-CZ"/>
        </w:rPr>
        <w:t>Doměření stávajícího stavu a navazujících konstrukcí</w:t>
      </w:r>
    </w:p>
    <w:p w:rsidR="0044606F" w:rsidRPr="0044606F" w:rsidRDefault="0044606F" w:rsidP="0044606F">
      <w:pPr>
        <w:numPr>
          <w:ilvl w:val="0"/>
          <w:numId w:val="4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4606F">
        <w:rPr>
          <w:rFonts w:ascii="Helvetica" w:eastAsia="Times New Roman" w:hAnsi="Helvetica" w:cs="Times New Roman"/>
          <w:sz w:val="20"/>
          <w:szCs w:val="20"/>
          <w:lang w:eastAsia="cs-CZ"/>
        </w:rPr>
        <w:t>Vypracování architektonické studie – záměru</w:t>
      </w:r>
    </w:p>
    <w:p w:rsidR="0044606F" w:rsidRPr="0044606F" w:rsidRDefault="0044606F" w:rsidP="0044606F">
      <w:pPr>
        <w:numPr>
          <w:ilvl w:val="0"/>
          <w:numId w:val="42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4606F">
        <w:rPr>
          <w:rFonts w:ascii="Helvetica" w:eastAsia="Times New Roman" w:hAnsi="Helvetica" w:cs="Times New Roman"/>
          <w:sz w:val="20"/>
          <w:szCs w:val="20"/>
          <w:lang w:eastAsia="cs-CZ"/>
        </w:rPr>
        <w:t>Stavební část a konstrukční část</w:t>
      </w:r>
    </w:p>
    <w:p w:rsidR="0044606F" w:rsidRPr="0044606F" w:rsidRDefault="0044606F" w:rsidP="0044606F">
      <w:pPr>
        <w:numPr>
          <w:ilvl w:val="0"/>
          <w:numId w:val="42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4606F">
        <w:rPr>
          <w:rFonts w:ascii="Helvetica" w:eastAsia="Times New Roman" w:hAnsi="Helvetica" w:cs="Times New Roman"/>
          <w:sz w:val="20"/>
          <w:szCs w:val="20"/>
          <w:lang w:eastAsia="cs-CZ"/>
        </w:rPr>
        <w:t>Elektro silnoproud</w:t>
      </w:r>
    </w:p>
    <w:p w:rsidR="0044606F" w:rsidRPr="0044606F" w:rsidRDefault="0044606F" w:rsidP="0044606F">
      <w:pPr>
        <w:numPr>
          <w:ilvl w:val="0"/>
          <w:numId w:val="42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4606F">
        <w:rPr>
          <w:rFonts w:ascii="Helvetica" w:eastAsia="Times New Roman" w:hAnsi="Helvetica" w:cs="Times New Roman"/>
          <w:sz w:val="20"/>
          <w:szCs w:val="20"/>
          <w:lang w:eastAsia="cs-CZ"/>
        </w:rPr>
        <w:t>Elektro slaboproud</w:t>
      </w:r>
    </w:p>
    <w:p w:rsidR="0044606F" w:rsidRPr="0044606F" w:rsidRDefault="0044606F" w:rsidP="0044606F">
      <w:pPr>
        <w:numPr>
          <w:ilvl w:val="0"/>
          <w:numId w:val="42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4606F">
        <w:rPr>
          <w:rFonts w:ascii="Helvetica" w:eastAsia="Times New Roman" w:hAnsi="Helvetica" w:cs="Times New Roman"/>
          <w:sz w:val="20"/>
          <w:szCs w:val="20"/>
          <w:lang w:eastAsia="cs-CZ"/>
        </w:rPr>
        <w:t>Vzduchotechnika</w:t>
      </w:r>
    </w:p>
    <w:p w:rsidR="0044606F" w:rsidRPr="0044606F" w:rsidRDefault="0044606F" w:rsidP="0044606F">
      <w:pPr>
        <w:numPr>
          <w:ilvl w:val="0"/>
          <w:numId w:val="42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4606F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Topení</w:t>
      </w:r>
    </w:p>
    <w:p w:rsidR="0044606F" w:rsidRPr="0044606F" w:rsidRDefault="0044606F" w:rsidP="0044606F">
      <w:pPr>
        <w:numPr>
          <w:ilvl w:val="0"/>
          <w:numId w:val="42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4606F">
        <w:rPr>
          <w:rFonts w:ascii="Helvetica" w:eastAsia="Times New Roman" w:hAnsi="Helvetica" w:cs="Times New Roman"/>
          <w:sz w:val="20"/>
          <w:szCs w:val="20"/>
          <w:lang w:eastAsia="cs-CZ"/>
        </w:rPr>
        <w:t>Zdravotně-technické instalace</w:t>
      </w:r>
    </w:p>
    <w:p w:rsidR="0044606F" w:rsidRPr="0044606F" w:rsidRDefault="0044606F" w:rsidP="0044606F">
      <w:pPr>
        <w:numPr>
          <w:ilvl w:val="0"/>
          <w:numId w:val="42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4606F">
        <w:rPr>
          <w:rFonts w:ascii="Helvetica" w:eastAsia="Times New Roman" w:hAnsi="Helvetica" w:cs="Times New Roman"/>
          <w:sz w:val="20"/>
          <w:szCs w:val="20"/>
          <w:lang w:eastAsia="cs-CZ"/>
        </w:rPr>
        <w:t>Výkaz výměr</w:t>
      </w:r>
    </w:p>
    <w:p w:rsidR="00E55E9D" w:rsidRPr="00E55E9D" w:rsidRDefault="00E55E9D" w:rsidP="00E55E9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E55E9D" w:rsidRPr="00E55E9D" w:rsidRDefault="00E55E9D" w:rsidP="00E55E9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7B76E7" w:rsidRDefault="00E55E9D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603B3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 w:rsidR="007B76E7">
        <w:rPr>
          <w:rFonts w:ascii="Helvetica" w:eastAsia="Times New Roman" w:hAnsi="Helvetica" w:cs="Times New Roman"/>
          <w:sz w:val="20"/>
          <w:szCs w:val="20"/>
          <w:lang w:eastAsia="cs-CZ"/>
        </w:rPr>
        <w:t>Součást díla dále tvoří:</w:t>
      </w:r>
    </w:p>
    <w:p w:rsidR="007B76E7" w:rsidRDefault="007B76E7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Přípravné práce pro zhotovení </w:t>
      </w:r>
      <w:r w:rsidR="005D49AC">
        <w:rPr>
          <w:rFonts w:ascii="Helvetica" w:eastAsia="Times New Roman" w:hAnsi="Helvetica" w:cs="Times New Roman"/>
          <w:sz w:val="20"/>
          <w:szCs w:val="20"/>
          <w:lang w:eastAsia="cs-CZ"/>
        </w:rPr>
        <w:t>díla</w:t>
      </w: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Převzetí od zadavatele veškerých dokladů a podkladů </w:t>
      </w: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Seznámení</w:t>
      </w:r>
      <w:r w:rsidR="007B76E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se </w:t>
      </w:r>
      <w:r w:rsidR="007B76E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se </w:t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všemi podklady a doklady</w:t>
      </w: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Zhotovení všech nezbytných průzkumů pro řádné zpracování </w:t>
      </w:r>
      <w:r w:rsidR="005D49AC">
        <w:rPr>
          <w:rFonts w:ascii="Helvetica" w:eastAsia="Times New Roman" w:hAnsi="Helvetica" w:cs="Times New Roman"/>
          <w:sz w:val="20"/>
          <w:szCs w:val="20"/>
          <w:lang w:eastAsia="cs-CZ"/>
        </w:rPr>
        <w:t>díla</w:t>
      </w:r>
    </w:p>
    <w:p w:rsidR="00C96710" w:rsidRDefault="00C9671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96710" w:rsidRDefault="00C9671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7B76E7" w:rsidRDefault="00A7282F" w:rsidP="007B76E7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7B76E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ČLÁNEK 2</w:t>
      </w:r>
      <w:r w:rsidR="00337E7A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  <w:r w:rsidR="00F95890" w:rsidRPr="007B76E7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</w:r>
    </w:p>
    <w:p w:rsidR="00F95890" w:rsidRPr="007B76E7" w:rsidRDefault="00F95890" w:rsidP="007B76E7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7B76E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FORMÁLNÍ NÁLEŽITOSTI PROJEKTOVÉ DOKUMENTACE</w:t>
      </w:r>
    </w:p>
    <w:p w:rsidR="00C96710" w:rsidRPr="00F95890" w:rsidRDefault="00C9671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Pr="00F95890" w:rsidRDefault="005D49AC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Dílo 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bude zpracován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o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zejména v souladu s touto smlouvou, s odsouhlasenými záměry a požadavky objednatele a s připomínkami a podmínkami příslušných institucí.</w:t>
      </w:r>
    </w:p>
    <w:p w:rsid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zhotoví </w:t>
      </w:r>
      <w:r w:rsidR="005D49AC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dle příslušných EN ČSN a ČSN v částech závazných i směrných</w:t>
      </w:r>
      <w:r w:rsidR="005D49AC">
        <w:rPr>
          <w:rFonts w:ascii="Helvetica" w:eastAsia="Times New Roman" w:hAnsi="Helvetica" w:cs="Times New Roman"/>
          <w:sz w:val="20"/>
          <w:szCs w:val="20"/>
          <w:lang w:eastAsia="cs-CZ"/>
        </w:rPr>
        <w:t>, dle platných právních předpisů pro dokumentace staveb</w:t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F95890" w:rsidRDefault="005D49AC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Dílo 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bude objednateli odevzdán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o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6 tištěných vyhotoveních</w:t>
      </w:r>
    </w:p>
    <w:p w:rsidR="00F95890" w:rsidRDefault="005D49AC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bude předán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o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jednom vyhotovení i v digitalizované formě</w:t>
      </w:r>
      <w:r w:rsidR="0044606F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na CD.</w:t>
      </w:r>
      <w:r w:rsid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37E7A" w:rsidRDefault="00F95890" w:rsidP="00337E7A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337E7A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ČLÁNEK 3. </w:t>
      </w:r>
    </w:p>
    <w:p w:rsidR="00F95890" w:rsidRPr="00337E7A" w:rsidRDefault="00F95890" w:rsidP="00337E7A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337E7A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DOBA PLNĚNÍ, PŘEDÁNÍ PROJEKTOVÉ DOKUMENTACE</w:t>
      </w:r>
    </w:p>
    <w:p w:rsidR="00CB46BC" w:rsidRPr="00F95890" w:rsidRDefault="00CB46BC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37E7A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Vypracování a předání </w:t>
      </w:r>
      <w:r w:rsidR="005D49AC">
        <w:rPr>
          <w:rFonts w:ascii="Helvetica" w:eastAsia="Times New Roman" w:hAnsi="Helvetica" w:cs="Times New Roman"/>
          <w:sz w:val="20"/>
          <w:szCs w:val="20"/>
          <w:lang w:eastAsia="cs-CZ"/>
        </w:rPr>
        <w:t>díla</w:t>
      </w:r>
      <w:r w:rsidR="00CB46B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337E7A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do </w:t>
      </w:r>
      <w:r w:rsidR="0044606F">
        <w:rPr>
          <w:rFonts w:ascii="Helvetica" w:eastAsia="Times New Roman" w:hAnsi="Helvetica" w:cs="Times New Roman"/>
          <w:b/>
          <w:sz w:val="20"/>
          <w:szCs w:val="20"/>
          <w:lang w:eastAsia="cs-CZ"/>
        </w:rPr>
        <w:t>60</w:t>
      </w:r>
      <w:r w:rsidR="00337E7A" w:rsidRPr="00337E7A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kalendářních dnů</w:t>
      </w:r>
      <w:r w:rsidR="00337E7A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337E7A" w:rsidRPr="00337E7A">
        <w:rPr>
          <w:rFonts w:ascii="Helvetica" w:eastAsia="Times New Roman" w:hAnsi="Helvetica" w:cs="Times New Roman"/>
          <w:b/>
          <w:sz w:val="20"/>
          <w:szCs w:val="20"/>
          <w:lang w:eastAsia="cs-CZ"/>
        </w:rPr>
        <w:t>ode dne podpisu</w:t>
      </w:r>
      <w:r w:rsidR="00337E7A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této Smlouvy o dílo.</w:t>
      </w: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B46BC" w:rsidRDefault="00CB46BC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Pr="005D49AC" w:rsidRDefault="00CB46BC" w:rsidP="005D49A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ČLÁNEK 4. </w:t>
      </w:r>
    </w:p>
    <w:p w:rsidR="00F95890" w:rsidRPr="00FA7257" w:rsidRDefault="00F95890" w:rsidP="005D49A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SMLUVNÍ CENA, FAKTURAČNÍ A PLATEBNÍ PODMÍNKY</w:t>
      </w:r>
    </w:p>
    <w:p w:rsidR="00A7282F" w:rsidRPr="00F95890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Default="005D49AC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.1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Smluvní strany se dohodly, že za provedení díla v rozsahu dle této smlouvy náleží zhotoviteli cena ve výši uvedené odst. </w:t>
      </w:r>
      <w:r w:rsidR="00FA7257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A7282F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této smlouvy. Cena zahrnuje veškeré náklady zhotovitele nezbytné k řádnému a včasnému splnění všech jeho povinností vyplývajících z této smlouvy, včetně veškerých vedlejších nákladů zhotovitele, není-li v této smlouvě výslovně uvedeno jinak.</w:t>
      </w:r>
    </w:p>
    <w:p w:rsidR="008A1043" w:rsidRDefault="008A1043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8A1043" w:rsidRDefault="008A1043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8A1043" w:rsidRDefault="008A1043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Pr="00F95890" w:rsidRDefault="005D49AC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A7282F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Celková výše ceny je pro jednotlivé části plnění stanovena takto:  </w:t>
      </w: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tbl>
      <w:tblPr>
        <w:tblW w:w="19053" w:type="dxa"/>
        <w:tblInd w:w="70" w:type="dxa"/>
        <w:tblLook w:val="00A0" w:firstRow="1" w:lastRow="0" w:firstColumn="1" w:lastColumn="0" w:noHBand="0" w:noVBand="0"/>
      </w:tblPr>
      <w:tblGrid>
        <w:gridCol w:w="10171"/>
        <w:gridCol w:w="5282"/>
        <w:gridCol w:w="1260"/>
        <w:gridCol w:w="1080"/>
        <w:gridCol w:w="1260"/>
      </w:tblGrid>
      <w:tr w:rsidR="00F95890" w:rsidRPr="00F95890" w:rsidTr="00F95890">
        <w:trPr>
          <w:trHeight w:val="270"/>
        </w:trPr>
        <w:tc>
          <w:tcPr>
            <w:tcW w:w="10171" w:type="dxa"/>
            <w:vMerge w:val="restart"/>
            <w:noWrap/>
          </w:tcPr>
          <w:tbl>
            <w:tblPr>
              <w:tblW w:w="9214" w:type="dxa"/>
              <w:tblInd w:w="487" w:type="dxa"/>
              <w:tblLook w:val="00A0" w:firstRow="1" w:lastRow="0" w:firstColumn="1" w:lastColumn="0" w:noHBand="0" w:noVBand="0"/>
            </w:tblPr>
            <w:tblGrid>
              <w:gridCol w:w="993"/>
              <w:gridCol w:w="3535"/>
              <w:gridCol w:w="1568"/>
              <w:gridCol w:w="1559"/>
              <w:gridCol w:w="1559"/>
            </w:tblGrid>
            <w:tr w:rsidR="00FA7257" w:rsidRPr="00F95890" w:rsidTr="00FA7257">
              <w:trPr>
                <w:trHeight w:val="270"/>
              </w:trPr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A7257" w:rsidRPr="00F95890" w:rsidRDefault="00FA7257" w:rsidP="00F9589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5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57" w:rsidRPr="00F95890" w:rsidRDefault="00FA7257" w:rsidP="00F9589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  <w:p w:rsidR="00FA7257" w:rsidRPr="00F95890" w:rsidRDefault="00FA7257" w:rsidP="00F9589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6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A7257" w:rsidRPr="00F95890" w:rsidRDefault="00FA7257" w:rsidP="00F9589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  <w:t xml:space="preserve">                             </w:t>
                  </w:r>
                  <w:r w:rsidRPr="00F95890"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  <w:t>cena</w:t>
                  </w:r>
                </w:p>
              </w:tc>
            </w:tr>
            <w:tr w:rsidR="00FA7257" w:rsidRPr="00F95890" w:rsidTr="00FA7257">
              <w:trPr>
                <w:trHeight w:val="270"/>
              </w:trPr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257" w:rsidRPr="00F95890" w:rsidRDefault="00FA7257" w:rsidP="00F9589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5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57" w:rsidRPr="00F95890" w:rsidRDefault="00FA7257" w:rsidP="00F9589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A7257" w:rsidRPr="00F95890" w:rsidRDefault="00FA7257" w:rsidP="00F9589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</w:pPr>
                  <w:r w:rsidRPr="00F95890"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  <w:t>bez DPH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A7257" w:rsidRPr="00F95890" w:rsidRDefault="00FA7257" w:rsidP="00C9671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</w:pPr>
                  <w:r w:rsidRPr="00F95890"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  <w:t xml:space="preserve">DPH </w:t>
                  </w:r>
                  <w:proofErr w:type="gramStart"/>
                  <w:r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  <w:t>21%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A7257" w:rsidRPr="00F95890" w:rsidRDefault="0044606F" w:rsidP="00F9589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  <w:t>včetně</w:t>
                  </w:r>
                  <w:r w:rsidR="00FA7257" w:rsidRPr="00F95890"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  <w:t xml:space="preserve"> DPH</w:t>
                  </w:r>
                </w:p>
              </w:tc>
            </w:tr>
            <w:tr w:rsidR="00FA7257" w:rsidRPr="00F95890" w:rsidTr="00FA7257">
              <w:trPr>
                <w:trHeight w:val="425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A7257" w:rsidRPr="00F95890" w:rsidRDefault="00FA7257" w:rsidP="00F9589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57" w:rsidRPr="00FA7257" w:rsidRDefault="00FA7257" w:rsidP="00F9589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</w:pPr>
                  <w:r w:rsidRPr="00FA7257"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  <w:t>Celková cena</w:t>
                  </w: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</w:tcPr>
                <w:p w:rsidR="00FA7257" w:rsidRPr="00FA7257" w:rsidRDefault="00BE7B38" w:rsidP="007F31F6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  <w:t>264 000 Kč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</w:tcPr>
                <w:p w:rsidR="00FA7257" w:rsidRPr="00FA7257" w:rsidRDefault="00BE7B38" w:rsidP="007F31F6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  <w:t>55 440 Kč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</w:tcPr>
                <w:p w:rsidR="00FA7257" w:rsidRPr="00FA7257" w:rsidRDefault="00BE7B38" w:rsidP="007F31F6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  <w:t>319 440 Kč</w:t>
                  </w:r>
                </w:p>
              </w:tc>
            </w:tr>
          </w:tbl>
          <w:p w:rsidR="00F95890" w:rsidRPr="00F95890" w:rsidRDefault="00F95890" w:rsidP="00F95890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2" w:type="dxa"/>
            <w:vMerge w:val="restart"/>
            <w:noWrap/>
          </w:tcPr>
          <w:p w:rsidR="00F95890" w:rsidRPr="00F95890" w:rsidRDefault="00F95890" w:rsidP="00F95890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0" w:type="dxa"/>
            <w:gridSpan w:val="3"/>
            <w:noWrap/>
          </w:tcPr>
          <w:p w:rsidR="00F95890" w:rsidRPr="00F95890" w:rsidRDefault="00F95890" w:rsidP="00F95890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cs-CZ"/>
              </w:rPr>
            </w:pPr>
          </w:p>
        </w:tc>
      </w:tr>
      <w:tr w:rsidR="00F95890" w:rsidRPr="00F95890" w:rsidTr="00F95890">
        <w:trPr>
          <w:trHeight w:val="270"/>
        </w:trPr>
        <w:tc>
          <w:tcPr>
            <w:tcW w:w="10171" w:type="dxa"/>
            <w:vMerge/>
          </w:tcPr>
          <w:p w:rsidR="00F95890" w:rsidRPr="00F95890" w:rsidRDefault="00F95890" w:rsidP="00F95890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2" w:type="dxa"/>
            <w:vMerge/>
          </w:tcPr>
          <w:p w:rsidR="00F95890" w:rsidRPr="00F95890" w:rsidRDefault="00F95890" w:rsidP="00F95890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noWrap/>
          </w:tcPr>
          <w:p w:rsidR="00F95890" w:rsidRPr="00F95890" w:rsidRDefault="00F95890" w:rsidP="00F95890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noWrap/>
          </w:tcPr>
          <w:p w:rsidR="00F95890" w:rsidRPr="00F95890" w:rsidRDefault="00F95890" w:rsidP="00F95890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noWrap/>
          </w:tcPr>
          <w:p w:rsidR="00F95890" w:rsidRPr="00F95890" w:rsidRDefault="00F95890" w:rsidP="00F95890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cs-CZ"/>
              </w:rPr>
            </w:pPr>
          </w:p>
        </w:tc>
      </w:tr>
    </w:tbl>
    <w:p w:rsidR="00A7282F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Pr="00F95890" w:rsidRDefault="005D49AC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A7282F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 předpokládá, že v rámci plnění Zhotovitel zpracuje a vyhodnotí nezbytné průzkumy pro řádné zpracování</w:t>
      </w:r>
      <w:r w:rsidR="00CB46B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díla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</w:p>
    <w:p w:rsidR="00F95890" w:rsidRPr="00F95890" w:rsidRDefault="00F95890" w:rsidP="00CB46B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FA7257" w:rsidRPr="00FA7257" w:rsidRDefault="00F95890" w:rsidP="00FA7257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ČLÁNEK </w:t>
      </w:r>
      <w:r w:rsidR="005D49A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5</w:t>
      </w: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. </w:t>
      </w:r>
    </w:p>
    <w:p w:rsidR="00F95890" w:rsidRPr="00FA7257" w:rsidRDefault="00F95890" w:rsidP="00FA7257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ODPOVĚDNOST ZHOTOVITELE, ZÁRUKA</w:t>
      </w:r>
    </w:p>
    <w:p w:rsidR="00A7282F" w:rsidRPr="00F95890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A7282F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 odpovídá objednateli za to, že díl</w:t>
      </w:r>
      <w:r w:rsidR="005D49AC">
        <w:rPr>
          <w:rFonts w:ascii="Helvetica" w:eastAsia="Times New Roman" w:hAnsi="Helvetica" w:cs="Times New Roman"/>
          <w:sz w:val="20"/>
          <w:szCs w:val="20"/>
          <w:lang w:eastAsia="cs-CZ"/>
        </w:rPr>
        <w:t>o</w:t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bude mít v době jeho předání a po nejméně následných 10 let vlastnosti stanovené obecně závaznými právními předpisy, technickými a bezpečnostními normami (platnými ke dni předání), touto smlouvou, popř. vlastnosti obvyklé. </w:t>
      </w:r>
    </w:p>
    <w:p w:rsidR="005D49AC" w:rsidRPr="00F95890" w:rsidRDefault="005D49AC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ab/>
        <w:t>Smluvní strany se dohodly, že zhotovitel poskytuje objednateli záruku za kvalitu provedení díla v délce 36 měsíců od doby předání (dále jen „záruční doba“).</w:t>
      </w:r>
    </w:p>
    <w:p w:rsidR="00A7282F" w:rsidRPr="00F95890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A7282F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ab/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 je povinen bezplatně odstranit vzniklou vadu v nejkratším technicky možném termínu s přihlédnutím k povaze vady. Nebude-li pro konkrétní případ dohodnuto jinak, odstraní zhotovitel reklamovanou vadu do 10 dnů od jejího nahlášení (reklamace). Objednatel je povinen vady písemně reklamovat u zhotovitele v přiměřené lhůtě po jejich zjištění (nejpozději do 20 dnů). Oznámení (reklamaci) odešle objednatel na adresu sídla zhotovitele, přičemž i reklamace odeslaná v poslední den záruční lhůty se považuje za včas uplatněnou.</w:t>
      </w: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odpovídá za veškeré škody vzniklé v důsledku porušení jeho povinností vyplývajících z této smlouvy či příslušných právních předpisů a norem. Škodou se rozumí též škoda vzniklá objednateli ve formě vícenákladů na realizaci stavby, pokud tyto vícenáklady vznikly v bezprostřední příčinné souvislosti s vadami díla podle této smlouvy. </w:t>
      </w:r>
    </w:p>
    <w:p w:rsidR="00A7282F" w:rsidRPr="00F95890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A7257" w:rsidRPr="00FA7257" w:rsidRDefault="00F95890" w:rsidP="00FA7257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ČLÁNEK </w:t>
      </w:r>
      <w:r w:rsidR="005D49A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6</w:t>
      </w: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. </w:t>
      </w:r>
    </w:p>
    <w:p w:rsidR="00F95890" w:rsidRPr="00FA7257" w:rsidRDefault="00F95890" w:rsidP="00FA7257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PRÁVNÍ ŘÁD</w:t>
      </w:r>
    </w:p>
    <w:p w:rsidR="00A7282F" w:rsidRPr="00F95890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Smluvní strany se dohodly, že se tato smlouva řídí zákonem č. 89/2012 Sb., Občanský zákoník (OZ), v platném znění, zákonem č. 121/2000 Sb., o právu autorském, o právech souvisejících s právem občanským a o změně některých zákonů (Autorský zákon), ve znění pozdějších předpisů a souvisejícím právními předpisy, zejména ustanoveními předpisů stavebních, předpisů o ochraně přírody a krajiny a předpisů souvisejících, předpisů o památkové péči, oborových předpisů technických, předpisů autorskoprávních, předpisů o výkonu povolání autorizovaných architektů, inženýrů a techniků činných ve výstavbě.</w:t>
      </w:r>
    </w:p>
    <w:p w:rsidR="00A7282F" w:rsidRPr="00F95890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A7257" w:rsidRPr="00FA7257" w:rsidRDefault="00F95890" w:rsidP="00FA7257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ČLÁNEK </w:t>
      </w:r>
      <w:r w:rsidR="005D49A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7</w:t>
      </w: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. </w:t>
      </w:r>
    </w:p>
    <w:p w:rsidR="00F95890" w:rsidRPr="00FA7257" w:rsidRDefault="00A7282F" w:rsidP="00FA7257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ZÁVĚRĚČNÁ USTANOVENÍ</w:t>
      </w:r>
    </w:p>
    <w:p w:rsidR="00A7282F" w:rsidRPr="00F95890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Tato smlouva nabývá platnosti a účinnosti dnem podpisu oprávněných zástupců smluvních stran. </w:t>
      </w:r>
    </w:p>
    <w:p w:rsidR="00A7282F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A7282F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Smlouvu lze doplnit a měnit výlučně formou písemných, pořadově číslovaných dodatků, opatřených časovým a místním určením a podepsaných oprávněnými zástupci obou smluvních stran a v souladu s pravidly poskytovatele dotace. Dodatky takto sjednané se smluvní strany zavazují jako součást t</w:t>
      </w:r>
      <w:r w:rsidR="00A7282F">
        <w:rPr>
          <w:rFonts w:ascii="Helvetica" w:eastAsia="Times New Roman" w:hAnsi="Helvetica" w:cs="Times New Roman"/>
          <w:sz w:val="20"/>
          <w:szCs w:val="20"/>
          <w:lang w:eastAsia="cs-CZ"/>
        </w:rPr>
        <w:t>éto smlouvy akceptovat a plnit.</w:t>
      </w:r>
    </w:p>
    <w:p w:rsidR="00A7282F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Pr="00F95890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T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ato smlouva podléhá povinnosti zveřejnění dle zákona č. 340/2015 Sb., ve znění pozdějších předpisů, o registru smluv. Smlouvu bude zveřejňovat OBJEDNATEL</w:t>
      </w:r>
      <w:r w:rsidR="008A104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A7282F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Tato smlouva je vyhotovena ve dvou stejnopisech, z nichž každá smluvní obdrží po jednom vyhotovení. Každý smluvními stranami potvrzený stejnopis této smlouvy má platnost originálu.</w:t>
      </w:r>
    </w:p>
    <w:p w:rsidR="00A7282F" w:rsidRPr="00F95890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Smluvní strany výslovně prohlašují, že je jim obsah smlouvy dobře znám v celém jeho rozsahu s tím, že smlouva je projevem pravé a svobodné vůle smluvních stran a nebyla uzavřena v tísni či za nápadně nevýhodných podmínek. Na důkaz souhlasu připojují oprávnění zástupci smluvních stran své vlastnoruční podpisy, jak následuje.</w:t>
      </w: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Default="00F95890" w:rsidP="00F95890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A7699C">
        <w:rPr>
          <w:rFonts w:ascii="Verdana" w:hAnsi="Verdana"/>
          <w:i/>
          <w:snapToGrid w:val="0"/>
          <w:sz w:val="16"/>
          <w:szCs w:val="16"/>
        </w:rPr>
        <w:t xml:space="preserve">                   </w:t>
      </w:r>
      <w:r>
        <w:rPr>
          <w:rFonts w:ascii="Verdana" w:hAnsi="Verdana"/>
          <w:i/>
          <w:snapToGrid w:val="0"/>
          <w:sz w:val="16"/>
          <w:szCs w:val="16"/>
        </w:rPr>
        <w:t xml:space="preserve"> </w:t>
      </w:r>
      <w:r w:rsidRPr="00A7699C">
        <w:rPr>
          <w:rFonts w:ascii="Verdana" w:hAnsi="Verdana" w:cs="Verdana"/>
          <w:i/>
          <w:iCs/>
          <w:sz w:val="16"/>
          <w:szCs w:val="16"/>
        </w:rPr>
        <w:tab/>
      </w:r>
      <w:r w:rsidRPr="00A7699C">
        <w:rPr>
          <w:rFonts w:ascii="Verdana" w:hAnsi="Verdana" w:cs="Verdana"/>
          <w:i/>
          <w:iCs/>
          <w:sz w:val="16"/>
          <w:szCs w:val="16"/>
        </w:rPr>
        <w:tab/>
      </w:r>
      <w:r w:rsidRPr="00A7699C">
        <w:rPr>
          <w:rFonts w:ascii="Verdana" w:hAnsi="Verdana" w:cs="Verdana"/>
          <w:i/>
          <w:iCs/>
          <w:sz w:val="16"/>
          <w:szCs w:val="16"/>
        </w:rPr>
        <w:tab/>
      </w:r>
    </w:p>
    <w:p w:rsidR="00F95890" w:rsidRDefault="00F95890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="003C3354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15.11.</w:t>
      </w:r>
      <w:bookmarkStart w:id="0" w:name="_GoBack"/>
      <w:bookmarkEnd w:id="0"/>
      <w:r w:rsidR="005D49A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gramStart"/>
      <w:r w:rsidR="005D49AC">
        <w:rPr>
          <w:rFonts w:ascii="Helvetica" w:eastAsia="Times New Roman" w:hAnsi="Helvetica" w:cs="Times New Roman"/>
          <w:sz w:val="20"/>
          <w:szCs w:val="20"/>
          <w:lang w:eastAsia="cs-CZ"/>
        </w:rPr>
        <w:t>20</w:t>
      </w:r>
      <w:r w:rsidR="007F31F6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="0044606F"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="007F31F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</w:t>
      </w:r>
      <w:r w:rsidR="006224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</w:t>
      </w:r>
      <w:r w:rsidR="00A7282F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</w:t>
      </w:r>
      <w:r w:rsidR="006224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 </w:t>
      </w:r>
      <w:r w:rsidR="005D49AC">
        <w:rPr>
          <w:rFonts w:ascii="Helvetica" w:eastAsia="Times New Roman" w:hAnsi="Helvetica" w:cs="Times New Roman"/>
          <w:sz w:val="20"/>
          <w:szCs w:val="20"/>
          <w:lang w:eastAsia="cs-CZ"/>
        </w:rPr>
        <w:t>………….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dne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FA7257">
        <w:rPr>
          <w:rFonts w:ascii="Helvetica" w:eastAsia="Times New Roman" w:hAnsi="Helvetica" w:cs="Times New Roman"/>
          <w:sz w:val="20"/>
          <w:szCs w:val="20"/>
          <w:lang w:eastAsia="cs-CZ"/>
        </w:rPr>
        <w:t>…</w:t>
      </w:r>
      <w:proofErr w:type="gramStart"/>
      <w:r w:rsidR="00FA7257">
        <w:rPr>
          <w:rFonts w:ascii="Helvetica" w:eastAsia="Times New Roman" w:hAnsi="Helvetica" w:cs="Times New Roman"/>
          <w:sz w:val="20"/>
          <w:szCs w:val="20"/>
          <w:lang w:eastAsia="cs-CZ"/>
        </w:rPr>
        <w:t>…….</w:t>
      </w:r>
      <w:proofErr w:type="gramEnd"/>
      <w:r w:rsidR="00FA7257">
        <w:rPr>
          <w:rFonts w:ascii="Helvetica" w:eastAsia="Times New Roman" w:hAnsi="Helvetica" w:cs="Times New Roman"/>
          <w:sz w:val="20"/>
          <w:szCs w:val="20"/>
          <w:lang w:eastAsia="cs-CZ"/>
        </w:rPr>
        <w:t>202</w:t>
      </w:r>
      <w:r w:rsidR="0044606F"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8A1043" w:rsidRDefault="005D49AC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------------------------------                                                                     ----------------------------------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sectPr w:rsidR="005E23C1" w:rsidRPr="00B85BDC" w:rsidSect="00095A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8" w:right="720" w:bottom="284" w:left="993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1D1" w:rsidRDefault="005A31D1" w:rsidP="003D2616">
      <w:pPr>
        <w:spacing w:before="0" w:line="240" w:lineRule="auto"/>
      </w:pPr>
      <w:r>
        <w:separator/>
      </w:r>
    </w:p>
  </w:endnote>
  <w:endnote w:type="continuationSeparator" w:id="0">
    <w:p w:rsidR="005A31D1" w:rsidRDefault="005A31D1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 CE Black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890" w:rsidRDefault="00F958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890" w:rsidRDefault="00F95890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0C7E65B" wp14:editId="7FDD056D">
          <wp:simplePos x="0" y="0"/>
          <wp:positionH relativeFrom="column">
            <wp:posOffset>-444909</wp:posOffset>
          </wp:positionH>
          <wp:positionV relativeFrom="paragraph">
            <wp:posOffset>62613</wp:posOffset>
          </wp:positionV>
          <wp:extent cx="7542580" cy="1423358"/>
          <wp:effectExtent l="19050" t="0" r="122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2580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95890" w:rsidRDefault="00F95890">
    <w:pPr>
      <w:pStyle w:val="Zpat"/>
      <w:rPr>
        <w:lang w:val="en-US"/>
      </w:rPr>
    </w:pPr>
  </w:p>
  <w:p w:rsidR="00F95890" w:rsidRDefault="00F95890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2614AA" wp14:editId="18F3B785">
              <wp:simplePos x="0" y="0"/>
              <wp:positionH relativeFrom="column">
                <wp:posOffset>3527425</wp:posOffset>
              </wp:positionH>
              <wp:positionV relativeFrom="paragraph">
                <wp:posOffset>266700</wp:posOffset>
              </wp:positionV>
              <wp:extent cx="862330" cy="178435"/>
              <wp:effectExtent l="3175" t="0" r="1270" b="254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2330" cy="178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B54D6F" id="Rectangle 2" o:spid="_x0000_s1026" style="position:absolute;margin-left:277.75pt;margin-top:21pt;width:67.9pt;height:1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" stroked="f"/>
          </w:pict>
        </mc:Fallback>
      </mc:AlternateContent>
    </w:r>
  </w:p>
  <w:p w:rsidR="00F95890" w:rsidRDefault="00F95890">
    <w:pPr>
      <w:pStyle w:val="Zpat"/>
      <w:rPr>
        <w:lang w:val="en-US"/>
      </w:rPr>
    </w:pPr>
  </w:p>
  <w:p w:rsidR="00F95890" w:rsidRPr="00070C88" w:rsidRDefault="00F95890">
    <w:pPr>
      <w:pStyle w:val="Zpa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890" w:rsidRDefault="00F958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1D1" w:rsidRDefault="005A31D1" w:rsidP="003D2616">
      <w:pPr>
        <w:spacing w:before="0" w:line="240" w:lineRule="auto"/>
      </w:pPr>
      <w:r>
        <w:separator/>
      </w:r>
    </w:p>
  </w:footnote>
  <w:footnote w:type="continuationSeparator" w:id="0">
    <w:p w:rsidR="005A31D1" w:rsidRDefault="005A31D1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890" w:rsidRDefault="00F958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31"/>
    </w:tblGrid>
    <w:tr w:rsidR="00F95890" w:rsidRPr="00232C66" w:rsidTr="004927DC">
      <w:trPr>
        <w:trHeight w:val="74"/>
      </w:trPr>
      <w:tc>
        <w:tcPr>
          <w:tcW w:w="10606" w:type="dxa"/>
        </w:tcPr>
        <w:p w:rsidR="00F95890" w:rsidRPr="00232C66" w:rsidRDefault="00F95890" w:rsidP="004927DC">
          <w:pPr>
            <w:pStyle w:val="Zhlav"/>
            <w:rPr>
              <w:sz w:val="15"/>
              <w:szCs w:val="15"/>
            </w:rPr>
          </w:pPr>
        </w:p>
      </w:tc>
    </w:tr>
  </w:tbl>
  <w:p w:rsidR="00F95890" w:rsidRPr="00232C66" w:rsidRDefault="00F95890" w:rsidP="004927DC">
    <w:pPr>
      <w:pStyle w:val="Zhlav"/>
      <w:rPr>
        <w:sz w:val="15"/>
        <w:szCs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0193"/>
    </w:tblGrid>
    <w:tr w:rsidR="00F95890" w:rsidRPr="0011303E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F95890" w:rsidRPr="0011303E" w:rsidRDefault="00F95890">
          <w:pPr>
            <w:pStyle w:val="Zhlav"/>
            <w:rPr>
              <w:color w:val="FF0000"/>
            </w:rPr>
          </w:pPr>
          <w:r>
            <w:rPr>
              <w:noProof/>
              <w:color w:val="FF0000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8D42329" wp14:editId="5D55BE6C">
                    <wp:simplePos x="0" y="0"/>
                    <wp:positionH relativeFrom="column">
                      <wp:posOffset>1301750</wp:posOffset>
                    </wp:positionH>
                    <wp:positionV relativeFrom="paragraph">
                      <wp:posOffset>862330</wp:posOffset>
                    </wp:positionV>
                    <wp:extent cx="1017905" cy="155575"/>
                    <wp:effectExtent l="0" t="0" r="4445" b="127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17905" cy="155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618B8D9" id="Rectangle 1" o:spid="_x0000_s1026" style="position:absolute;margin-left:102.5pt;margin-top:67.9pt;width:80.15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" stroked="f"/>
                </w:pict>
              </mc:Fallback>
            </mc:AlternateContent>
          </w:r>
          <w:r w:rsidRPr="0011303E">
            <w:rPr>
              <w:noProof/>
              <w:color w:val="FF0000"/>
              <w:lang w:eastAsia="cs-CZ"/>
            </w:rPr>
            <w:drawing>
              <wp:anchor distT="0" distB="0" distL="114300" distR="114300" simplePos="0" relativeHeight="251660288" behindDoc="1" locked="0" layoutInCell="1" allowOverlap="1" wp14:anchorId="3D772FF8" wp14:editId="207804CD">
                <wp:simplePos x="0" y="0"/>
                <wp:positionH relativeFrom="column">
                  <wp:posOffset>-647808</wp:posOffset>
                </wp:positionH>
                <wp:positionV relativeFrom="paragraph">
                  <wp:posOffset>8907</wp:posOffset>
                </wp:positionV>
                <wp:extent cx="7563569" cy="1673525"/>
                <wp:effectExtent l="19050" t="0" r="0" b="0"/>
                <wp:wrapNone/>
                <wp:docPr id="3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dsh-hl-papir-000-str-1-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569" cy="167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F95890" w:rsidRDefault="00F958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8433C"/>
    <w:multiLevelType w:val="hybridMultilevel"/>
    <w:tmpl w:val="4E44EEC8"/>
    <w:lvl w:ilvl="0" w:tplc="04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8C346A0"/>
    <w:multiLevelType w:val="hybridMultilevel"/>
    <w:tmpl w:val="BC42B28A"/>
    <w:lvl w:ilvl="0" w:tplc="AF00464E">
      <w:start w:val="1"/>
      <w:numFmt w:val="bullet"/>
      <w:pStyle w:val="Odrk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B882B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D9073CE"/>
    <w:multiLevelType w:val="hybridMultilevel"/>
    <w:tmpl w:val="EC02D12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BE41F1"/>
    <w:multiLevelType w:val="hybridMultilevel"/>
    <w:tmpl w:val="0DF28110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1B2C29E9"/>
    <w:multiLevelType w:val="hybridMultilevel"/>
    <w:tmpl w:val="34DA1F02"/>
    <w:lvl w:ilvl="0" w:tplc="008C528A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4131DD"/>
    <w:multiLevelType w:val="hybridMultilevel"/>
    <w:tmpl w:val="4C6AE1D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1E4E6A"/>
    <w:multiLevelType w:val="hybridMultilevel"/>
    <w:tmpl w:val="2F486D1E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68742DF"/>
    <w:multiLevelType w:val="hybridMultilevel"/>
    <w:tmpl w:val="350457F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96E1571"/>
    <w:multiLevelType w:val="hybridMultilevel"/>
    <w:tmpl w:val="8AD0C652"/>
    <w:lvl w:ilvl="0" w:tplc="F140C692">
      <w:start w:val="1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853D0"/>
    <w:multiLevelType w:val="hybridMultilevel"/>
    <w:tmpl w:val="0E40F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B1CD4"/>
    <w:multiLevelType w:val="hybridMultilevel"/>
    <w:tmpl w:val="6BC852A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5136789"/>
    <w:multiLevelType w:val="multilevel"/>
    <w:tmpl w:val="C4F0A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5E01BFC"/>
    <w:multiLevelType w:val="hybridMultilevel"/>
    <w:tmpl w:val="D0F6F4EE"/>
    <w:lvl w:ilvl="0" w:tplc="A054439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800194A"/>
    <w:multiLevelType w:val="hybridMultilevel"/>
    <w:tmpl w:val="E850CC7C"/>
    <w:lvl w:ilvl="0" w:tplc="9488CF56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 w:tplc="9488CF56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B3342F6"/>
    <w:multiLevelType w:val="hybridMultilevel"/>
    <w:tmpl w:val="5CC219EE"/>
    <w:lvl w:ilvl="0" w:tplc="52C240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F79B3"/>
    <w:multiLevelType w:val="hybridMultilevel"/>
    <w:tmpl w:val="1BBC4FB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D355B"/>
    <w:multiLevelType w:val="hybridMultilevel"/>
    <w:tmpl w:val="5D167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1332F"/>
    <w:multiLevelType w:val="hybridMultilevel"/>
    <w:tmpl w:val="4F886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F460E"/>
    <w:multiLevelType w:val="multilevel"/>
    <w:tmpl w:val="63145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C7C435D"/>
    <w:multiLevelType w:val="hybridMultilevel"/>
    <w:tmpl w:val="FCA858B0"/>
    <w:lvl w:ilvl="0" w:tplc="0405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1" w15:restartNumberingAfterBreak="0">
    <w:nsid w:val="5E5E001C"/>
    <w:multiLevelType w:val="hybridMultilevel"/>
    <w:tmpl w:val="5C5CB3E0"/>
    <w:lvl w:ilvl="0" w:tplc="3D5AF688">
      <w:start w:val="1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E770C"/>
    <w:multiLevelType w:val="hybridMultilevel"/>
    <w:tmpl w:val="39B0781E"/>
    <w:lvl w:ilvl="0" w:tplc="3F9EF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135681"/>
    <w:multiLevelType w:val="hybridMultilevel"/>
    <w:tmpl w:val="C3A415D0"/>
    <w:lvl w:ilvl="0" w:tplc="04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F05587"/>
    <w:multiLevelType w:val="hybridMultilevel"/>
    <w:tmpl w:val="B17A1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001EC"/>
    <w:multiLevelType w:val="multilevel"/>
    <w:tmpl w:val="D2C2E850"/>
    <w:lvl w:ilvl="0">
      <w:start w:val="2"/>
      <w:numFmt w:val="decimal"/>
      <w:lvlText w:val="%1"/>
      <w:lvlJc w:val="left"/>
      <w:pPr>
        <w:ind w:left="636" w:hanging="636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636" w:hanging="636"/>
      </w:pPr>
      <w:rPr>
        <w:rFonts w:cs="Times New Roman"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6" w15:restartNumberingAfterBreak="0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7" w15:restartNumberingAfterBreak="0">
    <w:nsid w:val="68F420F5"/>
    <w:multiLevelType w:val="hybridMultilevel"/>
    <w:tmpl w:val="0DACC664"/>
    <w:lvl w:ilvl="0" w:tplc="040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8" w15:restartNumberingAfterBreak="0">
    <w:nsid w:val="6D4F4FD1"/>
    <w:multiLevelType w:val="hybridMultilevel"/>
    <w:tmpl w:val="B2284F78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D5179E0"/>
    <w:multiLevelType w:val="hybridMultilevel"/>
    <w:tmpl w:val="A142DE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C7C1D"/>
    <w:multiLevelType w:val="hybridMultilevel"/>
    <w:tmpl w:val="720E00CA"/>
    <w:lvl w:ilvl="0" w:tplc="040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1" w15:restartNumberingAfterBreak="0">
    <w:nsid w:val="6ECD1101"/>
    <w:multiLevelType w:val="hybridMultilevel"/>
    <w:tmpl w:val="4F060CFE"/>
    <w:lvl w:ilvl="0" w:tplc="6D98DD88">
      <w:start w:val="1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890841"/>
    <w:multiLevelType w:val="hybridMultilevel"/>
    <w:tmpl w:val="38903C9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02B63"/>
    <w:multiLevelType w:val="hybridMultilevel"/>
    <w:tmpl w:val="B7DAA34A"/>
    <w:lvl w:ilvl="0" w:tplc="2B5852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3502069"/>
    <w:multiLevelType w:val="hybridMultilevel"/>
    <w:tmpl w:val="49968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27C71"/>
    <w:multiLevelType w:val="hybridMultilevel"/>
    <w:tmpl w:val="A02C3648"/>
    <w:lvl w:ilvl="0" w:tplc="9D02F314">
      <w:start w:val="1"/>
      <w:numFmt w:val="bullet"/>
      <w:lvlText w:val=""/>
      <w:lvlJc w:val="left"/>
      <w:pPr>
        <w:ind w:left="36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36" w15:restartNumberingAfterBreak="0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6E46403"/>
    <w:multiLevelType w:val="hybridMultilevel"/>
    <w:tmpl w:val="A8B22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B535D"/>
    <w:multiLevelType w:val="multilevel"/>
    <w:tmpl w:val="B7002518"/>
    <w:lvl w:ilvl="0">
      <w:start w:val="2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1" w:hanging="63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9" w15:restartNumberingAfterBreak="0">
    <w:nsid w:val="78DD03F3"/>
    <w:multiLevelType w:val="hybridMultilevel"/>
    <w:tmpl w:val="55A4E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237CA"/>
    <w:multiLevelType w:val="hybridMultilevel"/>
    <w:tmpl w:val="8B0247C2"/>
    <w:lvl w:ilvl="0" w:tplc="74508F8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7F2E4ECB"/>
    <w:multiLevelType w:val="hybridMultilevel"/>
    <w:tmpl w:val="F06A9C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21"/>
  </w:num>
  <w:num w:numId="4">
    <w:abstractNumId w:val="28"/>
  </w:num>
  <w:num w:numId="5">
    <w:abstractNumId w:val="30"/>
  </w:num>
  <w:num w:numId="6">
    <w:abstractNumId w:val="32"/>
  </w:num>
  <w:num w:numId="7">
    <w:abstractNumId w:val="6"/>
  </w:num>
  <w:num w:numId="8">
    <w:abstractNumId w:val="7"/>
  </w:num>
  <w:num w:numId="9">
    <w:abstractNumId w:val="18"/>
  </w:num>
  <w:num w:numId="10">
    <w:abstractNumId w:val="26"/>
  </w:num>
  <w:num w:numId="11">
    <w:abstractNumId w:val="17"/>
  </w:num>
  <w:num w:numId="12">
    <w:abstractNumId w:val="37"/>
  </w:num>
  <w:num w:numId="13">
    <w:abstractNumId w:val="1"/>
  </w:num>
  <w:num w:numId="14">
    <w:abstractNumId w:val="36"/>
  </w:num>
  <w:num w:numId="15">
    <w:abstractNumId w:val="14"/>
  </w:num>
  <w:num w:numId="16">
    <w:abstractNumId w:val="27"/>
  </w:num>
  <w:num w:numId="17">
    <w:abstractNumId w:val="34"/>
  </w:num>
  <w:num w:numId="18">
    <w:abstractNumId w:val="10"/>
  </w:num>
  <w:num w:numId="19">
    <w:abstractNumId w:val="16"/>
  </w:num>
  <w:num w:numId="20">
    <w:abstractNumId w:val="41"/>
  </w:num>
  <w:num w:numId="21">
    <w:abstractNumId w:val="33"/>
  </w:num>
  <w:num w:numId="22">
    <w:abstractNumId w:val="0"/>
  </w:num>
  <w:num w:numId="23">
    <w:abstractNumId w:val="13"/>
  </w:num>
  <w:num w:numId="24">
    <w:abstractNumId w:val="19"/>
  </w:num>
  <w:num w:numId="25">
    <w:abstractNumId w:val="5"/>
  </w:num>
  <w:num w:numId="26">
    <w:abstractNumId w:val="12"/>
  </w:num>
  <w:num w:numId="27">
    <w:abstractNumId w:val="40"/>
  </w:num>
  <w:num w:numId="28">
    <w:abstractNumId w:val="39"/>
  </w:num>
  <w:num w:numId="29">
    <w:abstractNumId w:val="9"/>
  </w:num>
  <w:num w:numId="30">
    <w:abstractNumId w:val="23"/>
  </w:num>
  <w:num w:numId="31">
    <w:abstractNumId w:val="4"/>
  </w:num>
  <w:num w:numId="32">
    <w:abstractNumId w:val="20"/>
  </w:num>
  <w:num w:numId="33">
    <w:abstractNumId w:val="35"/>
  </w:num>
  <w:num w:numId="34">
    <w:abstractNumId w:val="15"/>
  </w:num>
  <w:num w:numId="35">
    <w:abstractNumId w:val="11"/>
  </w:num>
  <w:num w:numId="36">
    <w:abstractNumId w:val="3"/>
  </w:num>
  <w:num w:numId="37">
    <w:abstractNumId w:val="38"/>
  </w:num>
  <w:num w:numId="38">
    <w:abstractNumId w:val="25"/>
  </w:num>
  <w:num w:numId="39">
    <w:abstractNumId w:val="24"/>
  </w:num>
  <w:num w:numId="40">
    <w:abstractNumId w:val="2"/>
  </w:num>
  <w:num w:numId="41">
    <w:abstractNumId w:val="29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2011B"/>
    <w:rsid w:val="00022556"/>
    <w:rsid w:val="000630A1"/>
    <w:rsid w:val="00070C88"/>
    <w:rsid w:val="00095A8D"/>
    <w:rsid w:val="000A4DA8"/>
    <w:rsid w:val="000B228A"/>
    <w:rsid w:val="000E42FE"/>
    <w:rsid w:val="0011303E"/>
    <w:rsid w:val="0012247F"/>
    <w:rsid w:val="001566C9"/>
    <w:rsid w:val="00166EAC"/>
    <w:rsid w:val="00186809"/>
    <w:rsid w:val="001C450A"/>
    <w:rsid w:val="00227ED2"/>
    <w:rsid w:val="00232C66"/>
    <w:rsid w:val="0024115F"/>
    <w:rsid w:val="00247DE2"/>
    <w:rsid w:val="002C0B6F"/>
    <w:rsid w:val="002E1CCB"/>
    <w:rsid w:val="00311331"/>
    <w:rsid w:val="003148B6"/>
    <w:rsid w:val="003174BD"/>
    <w:rsid w:val="003229DA"/>
    <w:rsid w:val="0033161E"/>
    <w:rsid w:val="00337E7A"/>
    <w:rsid w:val="00391E8F"/>
    <w:rsid w:val="003A414F"/>
    <w:rsid w:val="003C3354"/>
    <w:rsid w:val="003C6B9A"/>
    <w:rsid w:val="003D2616"/>
    <w:rsid w:val="003E6AC0"/>
    <w:rsid w:val="00444F1D"/>
    <w:rsid w:val="0044606F"/>
    <w:rsid w:val="004533A3"/>
    <w:rsid w:val="00485282"/>
    <w:rsid w:val="004927DC"/>
    <w:rsid w:val="004945BA"/>
    <w:rsid w:val="004C4CED"/>
    <w:rsid w:val="004F3512"/>
    <w:rsid w:val="00501315"/>
    <w:rsid w:val="00595BD1"/>
    <w:rsid w:val="005A31D1"/>
    <w:rsid w:val="005B7C6C"/>
    <w:rsid w:val="005D2B6A"/>
    <w:rsid w:val="005D42C5"/>
    <w:rsid w:val="005D49AC"/>
    <w:rsid w:val="005E23C1"/>
    <w:rsid w:val="00603B34"/>
    <w:rsid w:val="00613D4F"/>
    <w:rsid w:val="00615F92"/>
    <w:rsid w:val="006224B7"/>
    <w:rsid w:val="00635244"/>
    <w:rsid w:val="00647B7C"/>
    <w:rsid w:val="00677BDF"/>
    <w:rsid w:val="00686602"/>
    <w:rsid w:val="00692A56"/>
    <w:rsid w:val="00710D3F"/>
    <w:rsid w:val="00763CCD"/>
    <w:rsid w:val="00781E62"/>
    <w:rsid w:val="007A0A91"/>
    <w:rsid w:val="007B76E7"/>
    <w:rsid w:val="007C234F"/>
    <w:rsid w:val="007D512B"/>
    <w:rsid w:val="007E1845"/>
    <w:rsid w:val="007F31F6"/>
    <w:rsid w:val="007F67B1"/>
    <w:rsid w:val="00825DB0"/>
    <w:rsid w:val="0083167B"/>
    <w:rsid w:val="00843049"/>
    <w:rsid w:val="008A1043"/>
    <w:rsid w:val="008A3FDC"/>
    <w:rsid w:val="008D3936"/>
    <w:rsid w:val="009035CE"/>
    <w:rsid w:val="00922749"/>
    <w:rsid w:val="00926A17"/>
    <w:rsid w:val="0097548A"/>
    <w:rsid w:val="00985468"/>
    <w:rsid w:val="00996B93"/>
    <w:rsid w:val="009A0C63"/>
    <w:rsid w:val="009A638B"/>
    <w:rsid w:val="00A15E39"/>
    <w:rsid w:val="00A5701A"/>
    <w:rsid w:val="00A7282F"/>
    <w:rsid w:val="00A90589"/>
    <w:rsid w:val="00A90FAC"/>
    <w:rsid w:val="00A93922"/>
    <w:rsid w:val="00A961F9"/>
    <w:rsid w:val="00AA2F4A"/>
    <w:rsid w:val="00AB11A1"/>
    <w:rsid w:val="00AC051E"/>
    <w:rsid w:val="00AD4615"/>
    <w:rsid w:val="00AE202A"/>
    <w:rsid w:val="00AE6506"/>
    <w:rsid w:val="00B13CE2"/>
    <w:rsid w:val="00B2658F"/>
    <w:rsid w:val="00B273A7"/>
    <w:rsid w:val="00B77C1D"/>
    <w:rsid w:val="00B94098"/>
    <w:rsid w:val="00BE7B38"/>
    <w:rsid w:val="00BE7DF2"/>
    <w:rsid w:val="00C25651"/>
    <w:rsid w:val="00C503B8"/>
    <w:rsid w:val="00C76AFD"/>
    <w:rsid w:val="00C96710"/>
    <w:rsid w:val="00CA474A"/>
    <w:rsid w:val="00CB46BC"/>
    <w:rsid w:val="00D74A9F"/>
    <w:rsid w:val="00DA0CB8"/>
    <w:rsid w:val="00DF3005"/>
    <w:rsid w:val="00E1201F"/>
    <w:rsid w:val="00E121E1"/>
    <w:rsid w:val="00E165B3"/>
    <w:rsid w:val="00E37FD6"/>
    <w:rsid w:val="00E4721D"/>
    <w:rsid w:val="00E55E9D"/>
    <w:rsid w:val="00E561D7"/>
    <w:rsid w:val="00E67925"/>
    <w:rsid w:val="00E86BC4"/>
    <w:rsid w:val="00EA7461"/>
    <w:rsid w:val="00F1562B"/>
    <w:rsid w:val="00F35561"/>
    <w:rsid w:val="00F362F3"/>
    <w:rsid w:val="00F509CC"/>
    <w:rsid w:val="00F6227F"/>
    <w:rsid w:val="00F95890"/>
    <w:rsid w:val="00FA368B"/>
    <w:rsid w:val="00FA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561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F95890"/>
    <w:pPr>
      <w:keepNext/>
      <w:spacing w:before="0" w:line="240" w:lineRule="auto"/>
      <w:ind w:left="566" w:hanging="566"/>
      <w:jc w:val="both"/>
      <w:outlineLvl w:val="1"/>
    </w:pPr>
    <w:rPr>
      <w:rFonts w:ascii="Arial Black" w:eastAsia="Times New Roman" w:hAnsi="Arial Black" w:cs="Times New Roman"/>
      <w:b/>
      <w:color w:val="000000"/>
      <w:sz w:val="22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link w:val="Nadpis3Char"/>
    <w:uiPriority w:val="99"/>
    <w:qFormat/>
    <w:rsid w:val="00F95890"/>
    <w:pPr>
      <w:keepNext/>
      <w:spacing w:before="0" w:line="240" w:lineRule="auto"/>
      <w:ind w:left="566" w:hanging="566"/>
      <w:jc w:val="both"/>
      <w:outlineLvl w:val="2"/>
    </w:pPr>
    <w:rPr>
      <w:rFonts w:ascii="Arial Black" w:eastAsia="Times New Roman" w:hAnsi="Arial Black" w:cs="Times New Roman"/>
      <w:b/>
      <w:caps/>
      <w:color w:val="000000"/>
      <w:sz w:val="18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4">
    <w:name w:val="heading 4"/>
    <w:basedOn w:val="Normln"/>
    <w:next w:val="Normln"/>
    <w:link w:val="Nadpis4Char"/>
    <w:uiPriority w:val="99"/>
    <w:qFormat/>
    <w:rsid w:val="00F95890"/>
    <w:pPr>
      <w:keepNext/>
      <w:spacing w:before="0" w:line="240" w:lineRule="auto"/>
      <w:ind w:left="1843" w:hanging="1843"/>
      <w:jc w:val="both"/>
      <w:outlineLvl w:val="3"/>
    </w:pPr>
    <w:rPr>
      <w:rFonts w:eastAsia="Times New Roman" w:cs="Times New Roman"/>
      <w:b/>
      <w:color w:val="000000"/>
      <w:sz w:val="18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F95890"/>
    <w:pPr>
      <w:keepNext/>
      <w:spacing w:before="0" w:line="240" w:lineRule="auto"/>
      <w:outlineLvl w:val="4"/>
    </w:pPr>
    <w:rPr>
      <w:rFonts w:eastAsia="Times New Roman" w:cs="Times New Roman"/>
      <w:b/>
      <w:color w:val="000000"/>
      <w:sz w:val="18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F95890"/>
    <w:pPr>
      <w:keepNext/>
      <w:spacing w:before="0" w:line="240" w:lineRule="auto"/>
      <w:outlineLvl w:val="5"/>
    </w:pPr>
    <w:rPr>
      <w:rFonts w:eastAsia="Times New Roman" w:cs="Times New Roman"/>
      <w:b/>
      <w:sz w:val="16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F95890"/>
    <w:pPr>
      <w:keepNext/>
      <w:spacing w:before="0" w:line="240" w:lineRule="auto"/>
      <w:ind w:hanging="566"/>
      <w:jc w:val="center"/>
      <w:outlineLvl w:val="6"/>
    </w:pPr>
    <w:rPr>
      <w:rFonts w:eastAsia="Times New Roman" w:cs="Times New Roman"/>
      <w:b/>
      <w:color w:val="000000"/>
      <w:sz w:val="18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F95890"/>
    <w:pPr>
      <w:keepNext/>
      <w:spacing w:before="0" w:line="240" w:lineRule="auto"/>
      <w:ind w:hanging="566"/>
      <w:jc w:val="center"/>
      <w:outlineLvl w:val="7"/>
    </w:pPr>
    <w:rPr>
      <w:rFonts w:ascii="Arial Black" w:eastAsia="Times New Roman" w:hAnsi="Arial Black" w:cs="Times New Roman"/>
      <w:b/>
      <w:color w:val="000000"/>
      <w:sz w:val="28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9">
    <w:name w:val="heading 9"/>
    <w:basedOn w:val="Normln"/>
    <w:next w:val="Normln"/>
    <w:link w:val="Nadpis9Char"/>
    <w:uiPriority w:val="99"/>
    <w:qFormat/>
    <w:rsid w:val="00F95890"/>
    <w:pPr>
      <w:keepNext/>
      <w:spacing w:before="120" w:line="240" w:lineRule="auto"/>
      <w:jc w:val="both"/>
      <w:outlineLvl w:val="8"/>
    </w:pPr>
    <w:rPr>
      <w:rFonts w:eastAsia="Times New Roman" w:cs="Times New Roman"/>
      <w:b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927DC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F95890"/>
    <w:rPr>
      <w:rFonts w:ascii="Arial Black" w:eastAsia="Times New Roman" w:hAnsi="Arial Black" w:cs="Times New Roman"/>
      <w:b/>
      <w:color w:val="00000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3Char">
    <w:name w:val="Nadpis 3 Char"/>
    <w:basedOn w:val="Standardnpsmoodstavce"/>
    <w:link w:val="Nadpis3"/>
    <w:uiPriority w:val="99"/>
    <w:rsid w:val="00F95890"/>
    <w:rPr>
      <w:rFonts w:ascii="Arial Black" w:eastAsia="Times New Roman" w:hAnsi="Arial Black" w:cs="Times New Roman"/>
      <w:b/>
      <w:caps/>
      <w:color w:val="000000"/>
      <w:sz w:val="18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4Char">
    <w:name w:val="Nadpis 4 Char"/>
    <w:basedOn w:val="Standardnpsmoodstavce"/>
    <w:link w:val="Nadpis4"/>
    <w:uiPriority w:val="99"/>
    <w:rsid w:val="00F95890"/>
    <w:rPr>
      <w:rFonts w:ascii="Arial" w:eastAsia="Times New Roman" w:hAnsi="Arial" w:cs="Times New Roman"/>
      <w:b/>
      <w:color w:val="000000"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F95890"/>
    <w:rPr>
      <w:rFonts w:ascii="Arial" w:eastAsia="Times New Roman" w:hAnsi="Arial" w:cs="Times New Roman"/>
      <w:b/>
      <w:color w:val="000000"/>
      <w:sz w:val="1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F95890"/>
    <w:rPr>
      <w:rFonts w:ascii="Arial" w:eastAsia="Times New Roman" w:hAnsi="Arial" w:cs="Times New Roman"/>
      <w:b/>
      <w:sz w:val="16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F95890"/>
    <w:rPr>
      <w:rFonts w:ascii="Arial" w:eastAsia="Times New Roman" w:hAnsi="Arial" w:cs="Times New Roman"/>
      <w:b/>
      <w:color w:val="000000"/>
      <w:sz w:val="1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F95890"/>
    <w:rPr>
      <w:rFonts w:ascii="Arial Black" w:eastAsia="Times New Roman" w:hAnsi="Arial Black" w:cs="Times New Roman"/>
      <w:b/>
      <w:color w:val="000000"/>
      <w:sz w:val="28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9Char">
    <w:name w:val="Nadpis 9 Char"/>
    <w:basedOn w:val="Standardnpsmoodstavce"/>
    <w:link w:val="Nadpis9"/>
    <w:uiPriority w:val="99"/>
    <w:rsid w:val="00F95890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paragraph" w:customStyle="1" w:styleId="Default">
    <w:name w:val="Default"/>
    <w:uiPriority w:val="99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095A8D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F95890"/>
    <w:pPr>
      <w:spacing w:before="0" w:line="240" w:lineRule="auto"/>
    </w:pPr>
    <w:rPr>
      <w:rFonts w:ascii="Arial MT CE Black" w:eastAsia="Times New Roman" w:hAnsi="Arial MT CE Black" w:cs="Times New Roman"/>
      <w:sz w:val="16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890"/>
    <w:rPr>
      <w:rFonts w:ascii="Arial MT CE Black" w:eastAsia="Times New Roman" w:hAnsi="Arial MT CE Black" w:cs="Times New Roman"/>
      <w:sz w:val="16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95890"/>
    <w:pPr>
      <w:spacing w:before="0" w:line="240" w:lineRule="auto"/>
      <w:ind w:left="426" w:firstLine="708"/>
      <w:jc w:val="both"/>
    </w:pPr>
    <w:rPr>
      <w:rFonts w:eastAsia="Times New Roman" w:cs="Times New Roman"/>
      <w:sz w:val="22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95890"/>
    <w:rPr>
      <w:rFonts w:ascii="Arial" w:eastAsia="Times New Roman" w:hAnsi="Arial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F95890"/>
    <w:pPr>
      <w:spacing w:before="0" w:after="120" w:line="480" w:lineRule="auto"/>
      <w:ind w:left="283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9589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95890"/>
  </w:style>
  <w:style w:type="paragraph" w:customStyle="1" w:styleId="Odrka1">
    <w:name w:val="Odrážka 1"/>
    <w:basedOn w:val="Normln"/>
    <w:rsid w:val="00F95890"/>
    <w:pPr>
      <w:numPr>
        <w:numId w:val="13"/>
      </w:numPr>
      <w:spacing w:before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F95890"/>
    <w:pPr>
      <w:spacing w:before="0" w:after="12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589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F95890"/>
    <w:rPr>
      <w:color w:val="0000FF"/>
      <w:u w:val="single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rsid w:val="00F95890"/>
    <w:pPr>
      <w:shd w:val="clear" w:color="auto" w:fill="000080"/>
      <w:spacing w:before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vrendokumentuChar">
    <w:name w:val="Rozvržení dokumentu Char"/>
    <w:link w:val="Rozvrendokumentu"/>
    <w:uiPriority w:val="99"/>
    <w:semiHidden/>
    <w:locked/>
    <w:rsid w:val="00F95890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Normalleader">
    <w:name w:val="Normal leader"/>
    <w:basedOn w:val="Normln"/>
    <w:rsid w:val="00F95890"/>
    <w:pPr>
      <w:spacing w:before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zev">
    <w:name w:val="Title"/>
    <w:basedOn w:val="Normln"/>
    <w:link w:val="NzevChar"/>
    <w:qFormat/>
    <w:rsid w:val="00F95890"/>
    <w:pPr>
      <w:spacing w:before="0" w:line="240" w:lineRule="auto"/>
      <w:jc w:val="center"/>
    </w:pPr>
    <w:rPr>
      <w:rFonts w:eastAsia="Times New Roman" w:cs="Arial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F95890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F95890"/>
    <w:pPr>
      <w:spacing w:before="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9589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iPriority w:val="99"/>
    <w:rsid w:val="00F95890"/>
    <w:pPr>
      <w:spacing w:before="0"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9589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Import16">
    <w:name w:val="Import 16"/>
    <w:basedOn w:val="Normln"/>
    <w:uiPriority w:val="99"/>
    <w:rsid w:val="00F95890"/>
    <w:pPr>
      <w:tabs>
        <w:tab w:val="left" w:pos="5904"/>
      </w:tabs>
      <w:suppressAutoHyphens/>
      <w:spacing w:before="0" w:line="230" w:lineRule="auto"/>
    </w:pPr>
    <w:rPr>
      <w:rFonts w:ascii="Courier New" w:eastAsia="Times New Roman" w:hAnsi="Courier New" w:cs="Times New Roman"/>
      <w:szCs w:val="20"/>
      <w:lang w:eastAsia="cs-CZ"/>
    </w:rPr>
  </w:style>
  <w:style w:type="paragraph" w:customStyle="1" w:styleId="Textodstavce">
    <w:name w:val="Text odstavce"/>
    <w:basedOn w:val="Normln"/>
    <w:rsid w:val="00F95890"/>
    <w:pPr>
      <w:tabs>
        <w:tab w:val="left" w:pos="851"/>
        <w:tab w:val="num" w:pos="2880"/>
      </w:tabs>
      <w:spacing w:before="120" w:after="120" w:line="240" w:lineRule="auto"/>
      <w:ind w:left="2880"/>
      <w:jc w:val="both"/>
      <w:outlineLvl w:val="6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Textpsmene">
    <w:name w:val="Text písmene"/>
    <w:basedOn w:val="Normln"/>
    <w:rsid w:val="00F95890"/>
    <w:pPr>
      <w:tabs>
        <w:tab w:val="num" w:pos="1440"/>
      </w:tabs>
      <w:spacing w:before="0" w:line="240" w:lineRule="auto"/>
      <w:ind w:left="1440" w:hanging="360"/>
      <w:jc w:val="both"/>
      <w:outlineLvl w:val="7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F95890"/>
    <w:pPr>
      <w:tabs>
        <w:tab w:val="left" w:pos="425"/>
      </w:tabs>
      <w:spacing w:before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58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pozmn">
    <w:name w:val="Nadpis pozm.n."/>
    <w:basedOn w:val="Normln"/>
    <w:next w:val="Normln"/>
    <w:uiPriority w:val="99"/>
    <w:rsid w:val="00F95890"/>
    <w:pPr>
      <w:keepNext/>
      <w:keepLines/>
      <w:tabs>
        <w:tab w:val="num" w:pos="850"/>
      </w:tabs>
      <w:spacing w:before="0" w:after="120" w:line="240" w:lineRule="auto"/>
      <w:ind w:left="850" w:hanging="425"/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Textbodu">
    <w:name w:val="Text bodu"/>
    <w:basedOn w:val="Normln"/>
    <w:uiPriority w:val="99"/>
    <w:rsid w:val="00F95890"/>
    <w:pPr>
      <w:tabs>
        <w:tab w:val="num" w:pos="425"/>
      </w:tabs>
      <w:spacing w:before="0" w:line="240" w:lineRule="auto"/>
      <w:ind w:left="425" w:hanging="425"/>
      <w:jc w:val="both"/>
      <w:outlineLvl w:val="8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KlvesniceHTML">
    <w:name w:val="HTML Keyboard"/>
    <w:uiPriority w:val="99"/>
    <w:rsid w:val="00F95890"/>
    <w:rPr>
      <w:rFonts w:ascii="Courier New" w:hAnsi="Courier New" w:cs="Courier New"/>
      <w:sz w:val="20"/>
      <w:szCs w:val="20"/>
    </w:rPr>
  </w:style>
  <w:style w:type="character" w:styleId="Odkaznakoment">
    <w:name w:val="annotation reference"/>
    <w:rsid w:val="00F9589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F95890"/>
    <w:pPr>
      <w:spacing w:before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F958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F958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9589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F9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Bezmezer">
    <w:name w:val="No Spacing"/>
    <w:link w:val="BezmezerChar"/>
    <w:uiPriority w:val="99"/>
    <w:qFormat/>
    <w:rsid w:val="00F958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mezerChar">
    <w:name w:val="Bez mezer Char"/>
    <w:link w:val="Bezmezer"/>
    <w:uiPriority w:val="99"/>
    <w:locked/>
    <w:rsid w:val="00F95890"/>
    <w:rPr>
      <w:rFonts w:ascii="Calibri" w:eastAsia="Times New Roman" w:hAnsi="Calibri" w:cs="Times New Roman"/>
    </w:rPr>
  </w:style>
  <w:style w:type="paragraph" w:customStyle="1" w:styleId="ODSTAVEC">
    <w:name w:val="ODSTAVEC"/>
    <w:basedOn w:val="Bezmezer"/>
    <w:uiPriority w:val="99"/>
    <w:rsid w:val="00F95890"/>
    <w:pPr>
      <w:numPr>
        <w:ilvl w:val="1"/>
        <w:numId w:val="14"/>
      </w:numPr>
      <w:tabs>
        <w:tab w:val="clear" w:pos="360"/>
        <w:tab w:val="num" w:pos="2007"/>
      </w:tabs>
      <w:spacing w:before="120"/>
      <w:ind w:left="284" w:hanging="284"/>
      <w:jc w:val="both"/>
    </w:pPr>
    <w:rPr>
      <w:rFonts w:ascii="Arial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uiPriority w:val="99"/>
    <w:rsid w:val="00F95890"/>
    <w:pPr>
      <w:numPr>
        <w:numId w:val="14"/>
      </w:numPr>
      <w:tabs>
        <w:tab w:val="clear" w:pos="360"/>
        <w:tab w:val="num" w:pos="1287"/>
      </w:tabs>
      <w:spacing w:before="360"/>
      <w:ind w:left="284" w:hanging="284"/>
      <w:jc w:val="center"/>
    </w:pPr>
    <w:rPr>
      <w:rFonts w:ascii="Arial" w:hAnsi="Arial" w:cs="Arial"/>
      <w:b/>
    </w:rPr>
  </w:style>
  <w:style w:type="paragraph" w:customStyle="1" w:styleId="ParagraphText1">
    <w:name w:val="Paragraph Text 1"/>
    <w:basedOn w:val="Normln"/>
    <w:rsid w:val="00F95890"/>
    <w:pPr>
      <w:tabs>
        <w:tab w:val="num" w:pos="360"/>
      </w:tabs>
      <w:suppressAutoHyphens/>
      <w:spacing w:before="0" w:after="120" w:line="240" w:lineRule="auto"/>
      <w:jc w:val="both"/>
    </w:pPr>
    <w:rPr>
      <w:rFonts w:ascii="Times New Roman" w:eastAsia="Times New Roman" w:hAnsi="Times New Roman" w:cs="Times New Roman"/>
      <w:sz w:val="22"/>
      <w:szCs w:val="20"/>
      <w:lang w:eastAsia="zh-CN"/>
    </w:rPr>
  </w:style>
  <w:style w:type="paragraph" w:customStyle="1" w:styleId="Import5">
    <w:name w:val="Import 5"/>
    <w:basedOn w:val="Normln"/>
    <w:rsid w:val="00F9589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before="0" w:line="230" w:lineRule="auto"/>
      <w:ind w:left="432" w:hanging="432"/>
    </w:pPr>
    <w:rPr>
      <w:rFonts w:ascii="Courier New" w:eastAsia="Times New Roman" w:hAnsi="Courier New" w:cs="Times New Roman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95890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F95890"/>
    <w:pPr>
      <w:shd w:val="clear" w:color="auto" w:fill="000080"/>
      <w:spacing w:before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Import3">
    <w:name w:val="Import 3"/>
    <w:basedOn w:val="Normln"/>
    <w:rsid w:val="00F9589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before="0" w:line="230" w:lineRule="auto"/>
    </w:pPr>
    <w:rPr>
      <w:rFonts w:ascii="Courier New" w:eastAsia="Times New Roman" w:hAnsi="Courier New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76417-CE6E-4DD9-A629-26416539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2024-11-15T10:34:00Z</dcterms:created>
  <dcterms:modified xsi:type="dcterms:W3CDTF">2024-11-15T10:41:00Z</dcterms:modified>
</cp:coreProperties>
</file>