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B6278" w14:textId="77777777" w:rsidR="00C1456D" w:rsidRDefault="00C1456D" w:rsidP="00C1456D">
      <w:pPr>
        <w:rPr>
          <w:rFonts w:asciiTheme="minorHAnsi" w:hAnsiTheme="minorHAnsi" w:cstheme="minorBidi"/>
          <w:lang w:eastAsia="en-US"/>
        </w:rPr>
      </w:pPr>
    </w:p>
    <w:p w14:paraId="4C9D5522" w14:textId="77777777" w:rsidR="00C1456D" w:rsidRDefault="00C1456D" w:rsidP="00C1456D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Global</w:t>
      </w:r>
      <w:proofErr w:type="spellEnd"/>
      <w:r>
        <w:rPr>
          <w:rFonts w:eastAsia="Times New Roman"/>
        </w:rPr>
        <w:t xml:space="preserve"> Catering l Tomáš Hlavatý &lt;</w:t>
      </w:r>
      <w:r>
        <w:rPr>
          <w:rFonts w:eastAsia="Times New Roman"/>
          <w:highlight w:val="yellow"/>
        </w:rPr>
        <w:t>XXX</w:t>
      </w:r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12, 2024 12:23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&lt;</w:t>
      </w:r>
      <w:r>
        <w:rPr>
          <w:rFonts w:eastAsia="Times New Roman"/>
          <w:highlight w:val="yellow"/>
        </w:rPr>
        <w:t>XXX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  <w:highlight w:val="yellow"/>
        </w:rPr>
        <w:t>XXX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</w:t>
      </w:r>
      <w:proofErr w:type="spellStart"/>
      <w:r>
        <w:rPr>
          <w:rFonts w:eastAsia="Times New Roman"/>
        </w:rPr>
        <w:t>DIA_Global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Catering_objednávka</w:t>
      </w:r>
      <w:proofErr w:type="spellEnd"/>
      <w:r>
        <w:rPr>
          <w:rFonts w:eastAsia="Times New Roman"/>
        </w:rPr>
        <w:t xml:space="preserve"> č. 2</w:t>
      </w:r>
    </w:p>
    <w:p w14:paraId="4AD7D464" w14:textId="77777777" w:rsidR="00C1456D" w:rsidRDefault="00C1456D" w:rsidP="00C1456D"/>
    <w:p w14:paraId="54FBE568" w14:textId="49629748" w:rsidR="00C1456D" w:rsidRPr="00C1456D" w:rsidRDefault="00C1456D" w:rsidP="00C1456D">
      <w:pPr>
        <w:spacing w:after="240"/>
      </w:pPr>
      <w:proofErr w:type="spellStart"/>
      <w:r w:rsidRPr="00C1456D">
        <w:t>This</w:t>
      </w:r>
      <w:proofErr w:type="spellEnd"/>
      <w:r w:rsidRPr="00C1456D">
        <w:t xml:space="preserve"> email </w:t>
      </w:r>
      <w:proofErr w:type="spellStart"/>
      <w:r w:rsidRPr="00C1456D">
        <w:t>contains</w:t>
      </w:r>
      <w:proofErr w:type="spellEnd"/>
      <w:r w:rsidRPr="00C1456D">
        <w:t xml:space="preserve"> </w:t>
      </w:r>
      <w:proofErr w:type="spellStart"/>
      <w:r w:rsidRPr="00C1456D">
        <w:t>attachments</w:t>
      </w:r>
      <w:proofErr w:type="spellEnd"/>
      <w:r w:rsidRPr="00C1456D">
        <w:t xml:space="preserve"> </w:t>
      </w:r>
      <w:proofErr w:type="spellStart"/>
      <w:r w:rsidRPr="00C1456D">
        <w:t>that</w:t>
      </w:r>
      <w:proofErr w:type="spellEnd"/>
      <w:r w:rsidRPr="00C1456D">
        <w:t xml:space="preserve"> are </w:t>
      </w:r>
      <w:proofErr w:type="spellStart"/>
      <w:r w:rsidRPr="00C1456D">
        <w:t>delivered</w:t>
      </w:r>
      <w:proofErr w:type="spellEnd"/>
      <w:r w:rsidRPr="00C1456D">
        <w:t xml:space="preserve"> </w:t>
      </w:r>
      <w:proofErr w:type="spellStart"/>
      <w:r w:rsidRPr="00C1456D">
        <w:t>using</w:t>
      </w:r>
      <w:proofErr w:type="spellEnd"/>
      <w:r w:rsidRPr="00C1456D">
        <w:t xml:space="preserve"> </w:t>
      </w:r>
      <w:hyperlink r:id="rId5" w:history="1">
        <w:proofErr w:type="spellStart"/>
        <w:r w:rsidRPr="00C1456D">
          <w:rPr>
            <w:rStyle w:val="Hypertextovodkaz"/>
            <w:color w:val="auto"/>
            <w:u w:val="none"/>
          </w:rPr>
          <w:t>IceWarp</w:t>
        </w:r>
        <w:proofErr w:type="spellEnd"/>
        <w:r w:rsidRPr="00C1456D">
          <w:rPr>
            <w:rStyle w:val="Hypertextovodkaz"/>
            <w:color w:val="auto"/>
            <w:u w:val="none"/>
          </w:rPr>
          <w:t xml:space="preserve"> </w:t>
        </w:r>
        <w:proofErr w:type="spellStart"/>
        <w:r w:rsidRPr="00C1456D">
          <w:rPr>
            <w:rStyle w:val="Hypertextovodkaz"/>
            <w:color w:val="auto"/>
            <w:u w:val="none"/>
          </w:rPr>
          <w:t>SmartAttach</w:t>
        </w:r>
        <w:proofErr w:type="spellEnd"/>
        <w:r w:rsidRPr="00C1456D">
          <w:rPr>
            <w:rStyle w:val="Hypertextovodkaz"/>
            <w:color w:val="auto"/>
            <w:u w:val="none"/>
          </w:rPr>
          <w:t xml:space="preserve"> technology.</w:t>
        </w:r>
      </w:hyperlink>
      <w:r w:rsidRPr="00C1456D">
        <w:br/>
      </w:r>
      <w:r w:rsidRPr="00C1456D">
        <w:br/>
      </w:r>
      <w:r w:rsidRPr="00C1456D">
        <w:br/>
        <w:t xml:space="preserve">1/1: </w:t>
      </w:r>
      <w:hyperlink r:id="rId6" w:history="1">
        <w:r w:rsidRPr="00C1456D">
          <w:rPr>
            <w:rStyle w:val="Hypertextovodkaz"/>
            <w:color w:val="auto"/>
            <w:u w:val="none"/>
          </w:rPr>
          <w:t xml:space="preserve">18.11.2024 - </w:t>
        </w:r>
        <w:proofErr w:type="gramStart"/>
        <w:r w:rsidRPr="00C1456D">
          <w:rPr>
            <w:rStyle w:val="Hypertextovodkaz"/>
            <w:color w:val="auto"/>
            <w:u w:val="none"/>
          </w:rPr>
          <w:t>DIA - úprava</w:t>
        </w:r>
        <w:proofErr w:type="gramEnd"/>
        <w:r w:rsidRPr="00C1456D">
          <w:rPr>
            <w:rStyle w:val="Hypertextovodkaz"/>
            <w:color w:val="auto"/>
            <w:u w:val="none"/>
          </w:rPr>
          <w:t xml:space="preserve"> I..</w:t>
        </w:r>
        <w:proofErr w:type="spellStart"/>
        <w:r w:rsidRPr="00C1456D">
          <w:rPr>
            <w:rStyle w:val="Hypertextovodkaz"/>
            <w:color w:val="auto"/>
            <w:u w:val="none"/>
          </w:rPr>
          <w:t>pdf</w:t>
        </w:r>
        <w:proofErr w:type="spellEnd"/>
      </w:hyperlink>
      <w:r w:rsidRPr="00C1456D">
        <w:t>(1.73 MB)</w:t>
      </w:r>
    </w:p>
    <w:p w14:paraId="5E9CA1E4" w14:textId="77777777" w:rsidR="00C1456D" w:rsidRDefault="00C1456D" w:rsidP="00C1456D">
      <w:pPr>
        <w:rPr>
          <w:sz w:val="20"/>
          <w:szCs w:val="20"/>
        </w:rPr>
      </w:pPr>
      <w:r>
        <w:rPr>
          <w:sz w:val="20"/>
          <w:szCs w:val="20"/>
        </w:rPr>
        <w:t>Dobrý den,</w:t>
      </w:r>
    </w:p>
    <w:p w14:paraId="39FBA33C" w14:textId="77777777" w:rsidR="00C1456D" w:rsidRDefault="00C1456D" w:rsidP="00C1456D">
      <w:pPr>
        <w:rPr>
          <w:sz w:val="20"/>
          <w:szCs w:val="20"/>
        </w:rPr>
      </w:pPr>
    </w:p>
    <w:p w14:paraId="05B214DC" w14:textId="77777777" w:rsidR="00C1456D" w:rsidRDefault="00C1456D" w:rsidP="00C1456D">
      <w:pPr>
        <w:rPr>
          <w:sz w:val="20"/>
          <w:szCs w:val="20"/>
        </w:rPr>
      </w:pPr>
      <w:r>
        <w:rPr>
          <w:sz w:val="20"/>
          <w:szCs w:val="20"/>
        </w:rPr>
        <w:t>na základě objednávky zasílám občerstvení na 18.11.2024. Pokud budete mít jakékoliv dotazy, jsem Vám k dispozici.</w:t>
      </w:r>
    </w:p>
    <w:p w14:paraId="1BD6EA28" w14:textId="77777777" w:rsidR="00C1456D" w:rsidRDefault="00C1456D" w:rsidP="00C1456D">
      <w:pPr>
        <w:rPr>
          <w:sz w:val="20"/>
          <w:szCs w:val="20"/>
        </w:rPr>
      </w:pPr>
    </w:p>
    <w:p w14:paraId="1EE1B6C8" w14:textId="77777777" w:rsidR="00C1456D" w:rsidRDefault="00C1456D" w:rsidP="00C1456D">
      <w:pPr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14:paraId="542DDD9D" w14:textId="77777777" w:rsidR="00C1456D" w:rsidRDefault="00C1456D" w:rsidP="00C1456D">
      <w:pPr>
        <w:rPr>
          <w:sz w:val="20"/>
          <w:szCs w:val="20"/>
        </w:rPr>
      </w:pPr>
    </w:p>
    <w:p w14:paraId="7E9BAA65" w14:textId="77777777" w:rsidR="00C1456D" w:rsidRDefault="00C1456D" w:rsidP="00C1456D">
      <w:pPr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74"/>
        <w:gridCol w:w="4998"/>
      </w:tblGrid>
      <w:tr w:rsidR="00C1456D" w14:paraId="676F6C0B" w14:textId="77777777" w:rsidTr="00C1456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4E724" w14:textId="79610B33" w:rsidR="00C1456D" w:rsidRDefault="00C1456D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noProof/>
                <w:color w:val="0000FF"/>
                <w:kern w:val="2"/>
                <w:lang w:eastAsia="en-US"/>
                <w14:ligatures w14:val="standardContextual"/>
              </w:rPr>
              <w:drawing>
                <wp:inline distT="0" distB="0" distL="0" distR="0" wp14:anchorId="553929BE" wp14:editId="5315761D">
                  <wp:extent cx="955040" cy="416560"/>
                  <wp:effectExtent l="0" t="0" r="16510" b="2540"/>
                  <wp:docPr id="1274139778" name="Obrázek 7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30" w:type="dxa"/>
            </w:tcMar>
            <w:hideMark/>
          </w:tcPr>
          <w:p w14:paraId="4C84330F" w14:textId="77777777" w:rsidR="00C1456D" w:rsidRDefault="00C1456D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Style w:val="Siln"/>
                <w:rFonts w:ascii="Arial" w:hAnsi="Arial" w:cs="Arial"/>
                <w:color w:val="94181B"/>
                <w:kern w:val="2"/>
                <w:sz w:val="21"/>
                <w:szCs w:val="21"/>
                <w:lang w:eastAsia="en-US"/>
                <w14:ligatures w14:val="standardContextual"/>
              </w:rPr>
              <w:t>Tomáš Hlavatý</w:t>
            </w:r>
          </w:p>
          <w:p w14:paraId="06A79E45" w14:textId="5EE9D5AE" w:rsidR="00C1456D" w:rsidRDefault="00C1456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666666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Tel.: +420 </w:t>
            </w:r>
            <w:r>
              <w:rPr>
                <w:rFonts w:ascii="Arial" w:hAnsi="Arial" w:cs="Arial"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  <w:t>XXX</w:t>
            </w:r>
            <w:r>
              <w:rPr>
                <w:rFonts w:ascii="Arial" w:hAnsi="Arial" w:cs="Arial"/>
                <w:color w:val="666666"/>
                <w:kern w:val="2"/>
                <w:sz w:val="18"/>
                <w:szCs w:val="18"/>
                <w:lang w:eastAsia="en-US"/>
                <w14:ligatures w14:val="standardContextual"/>
              </w:rPr>
              <w:t> </w:t>
            </w:r>
            <w:r>
              <w:rPr>
                <w:rFonts w:ascii="Arial" w:hAnsi="Arial" w:cs="Arial"/>
                <w:color w:val="666666"/>
                <w:kern w:val="2"/>
                <w:sz w:val="18"/>
                <w:szCs w:val="18"/>
                <w:lang w:eastAsia="en-US"/>
                <w14:ligatures w14:val="standardContextual"/>
              </w:rPr>
              <w:br/>
            </w:r>
            <w:hyperlink r:id="rId10" w:tgtFrame="_blank" w:history="1">
              <w:r>
                <w:rPr>
                  <w:rStyle w:val="Hypertextovodkaz"/>
                  <w:rFonts w:ascii="Arial" w:hAnsi="Arial" w:cs="Arial"/>
                  <w:color w:val="666666"/>
                  <w:kern w:val="2"/>
                  <w:sz w:val="18"/>
                  <w:szCs w:val="18"/>
                  <w:lang w:eastAsia="en-US"/>
                  <w14:ligatures w14:val="standardContextual"/>
                </w:rPr>
                <w:t>www.globalcatering.cz</w:t>
              </w:r>
            </w:hyperlink>
            <w:r>
              <w:rPr>
                <w:rFonts w:ascii="Arial" w:hAnsi="Arial" w:cs="Arial"/>
                <w:color w:val="666666"/>
                <w:kern w:val="2"/>
                <w:sz w:val="18"/>
                <w:szCs w:val="18"/>
                <w:lang w:eastAsia="en-US"/>
                <w14:ligatures w14:val="standardContextual"/>
              </w:rPr>
              <w:br/>
            </w:r>
            <w:hyperlink r:id="rId11" w:tgtFrame="_blank" w:history="1">
              <w:r>
                <w:rPr>
                  <w:rFonts w:ascii="Arial" w:hAnsi="Arial" w:cs="Arial"/>
                  <w:noProof/>
                  <w:color w:val="DF3669"/>
                  <w:kern w:val="2"/>
                  <w:sz w:val="18"/>
                  <w:szCs w:val="18"/>
                  <w:lang w:eastAsia="en-US"/>
                  <w14:ligatures w14:val="standardContextual"/>
                </w:rPr>
                <w:drawing>
                  <wp:inline distT="0" distB="0" distL="0" distR="0" wp14:anchorId="0D034F52" wp14:editId="3D436E43">
                    <wp:extent cx="104140" cy="104140"/>
                    <wp:effectExtent l="0" t="0" r="10160" b="10160"/>
                    <wp:docPr id="968836353" name="Obrázek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r:link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4140" cy="104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Hypertextovodkaz"/>
                  <w:rFonts w:ascii="Arial" w:hAnsi="Arial" w:cs="Arial"/>
                  <w:color w:val="DF3669"/>
                  <w:kern w:val="2"/>
                  <w:sz w:val="18"/>
                  <w:szCs w:val="18"/>
                  <w:lang w:eastAsia="en-US"/>
                  <w14:ligatures w14:val="standardContextual"/>
                </w:rPr>
                <w:t>instagram</w:t>
              </w:r>
              <w:proofErr w:type="spellEnd"/>
            </w:hyperlink>
            <w:r>
              <w:rPr>
                <w:rFonts w:ascii="Arial" w:hAnsi="Arial" w:cs="Arial"/>
                <w:color w:val="666666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  </w:t>
            </w:r>
            <w:hyperlink r:id="rId14" w:tgtFrame="_blank" w:history="1">
              <w:r>
                <w:rPr>
                  <w:rFonts w:ascii="Arial" w:hAnsi="Arial" w:cs="Arial"/>
                  <w:noProof/>
                  <w:color w:val="1977F3"/>
                  <w:kern w:val="2"/>
                  <w:sz w:val="18"/>
                  <w:szCs w:val="18"/>
                  <w:lang w:eastAsia="en-US"/>
                  <w14:ligatures w14:val="standardContextual"/>
                </w:rPr>
                <w:drawing>
                  <wp:inline distT="0" distB="0" distL="0" distR="0" wp14:anchorId="5306A27A" wp14:editId="5951BC44">
                    <wp:extent cx="104140" cy="104140"/>
                    <wp:effectExtent l="0" t="0" r="10160" b="10160"/>
                    <wp:docPr id="1889117462" name="Obrázek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r:link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4140" cy="104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Hypertextovodkaz"/>
                  <w:rFonts w:ascii="Arial" w:hAnsi="Arial" w:cs="Arial"/>
                  <w:color w:val="1977F3"/>
                  <w:kern w:val="2"/>
                  <w:sz w:val="18"/>
                  <w:szCs w:val="18"/>
                  <w:lang w:eastAsia="en-US"/>
                  <w14:ligatures w14:val="standardContextual"/>
                </w:rPr>
                <w:t>facebook</w:t>
              </w:r>
              <w:proofErr w:type="spellEnd"/>
            </w:hyperlink>
          </w:p>
        </w:tc>
      </w:tr>
    </w:tbl>
    <w:p w14:paraId="3890DDEE" w14:textId="77777777" w:rsidR="00C1456D" w:rsidRDefault="00C1456D" w:rsidP="00C1456D">
      <w:pPr>
        <w:rPr>
          <w:sz w:val="20"/>
          <w:szCs w:val="20"/>
        </w:rPr>
      </w:pPr>
    </w:p>
    <w:p w14:paraId="289EB793" w14:textId="77777777" w:rsidR="00C1456D" w:rsidRDefault="00C1456D" w:rsidP="00C1456D">
      <w:pPr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----- </w:t>
      </w:r>
      <w:proofErr w:type="spellStart"/>
      <w:r>
        <w:rPr>
          <w:rFonts w:ascii="Roboto" w:hAnsi="Roboto"/>
          <w:color w:val="333333"/>
          <w:sz w:val="20"/>
          <w:szCs w:val="20"/>
        </w:rPr>
        <w:t>Original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Message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-----</w:t>
      </w:r>
    </w:p>
    <w:p w14:paraId="6BF53A26" w14:textId="77777777" w:rsidR="00C1456D" w:rsidRDefault="0039672D" w:rsidP="00C1456D">
      <w:pPr>
        <w:jc w:val="center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pict w14:anchorId="40940A2C">
          <v:rect id="_x0000_i1025" style="width:470.3pt;height:.5pt" o:hralign="center" o:hrstd="t" o:hrnoshade="t" o:hr="t" fillcolor="#888" stroked="f"/>
        </w:pict>
      </w:r>
    </w:p>
    <w:p w14:paraId="39C4A30A" w14:textId="77777777" w:rsidR="00C1456D" w:rsidRDefault="00C1456D" w:rsidP="00C1456D">
      <w:pPr>
        <w:outlineLvl w:val="0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rFonts w:ascii="Roboto" w:hAnsi="Roboto"/>
          <w:color w:val="333333"/>
          <w:sz w:val="20"/>
          <w:szCs w:val="20"/>
        </w:rPr>
        <w:t>From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: </w:t>
      </w:r>
      <w:r>
        <w:rPr>
          <w:rFonts w:ascii="Roboto" w:hAnsi="Roboto"/>
          <w:sz w:val="20"/>
          <w:szCs w:val="20"/>
          <w:highlight w:val="yellow"/>
        </w:rPr>
        <w:t>XXX</w:t>
      </w:r>
    </w:p>
    <w:p w14:paraId="47AF8B60" w14:textId="77777777" w:rsidR="00C1456D" w:rsidRDefault="00C1456D" w:rsidP="00C1456D">
      <w:pPr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rFonts w:ascii="Roboto" w:hAnsi="Roboto"/>
          <w:color w:val="333333"/>
          <w:sz w:val="20"/>
          <w:szCs w:val="20"/>
        </w:rPr>
        <w:t>Date</w:t>
      </w:r>
      <w:proofErr w:type="spellEnd"/>
      <w:r>
        <w:rPr>
          <w:rFonts w:ascii="Roboto" w:hAnsi="Roboto"/>
          <w:color w:val="333333"/>
          <w:sz w:val="20"/>
          <w:szCs w:val="20"/>
        </w:rPr>
        <w:t>: 08.11.2024 21:35</w:t>
      </w:r>
    </w:p>
    <w:p w14:paraId="3482CC6D" w14:textId="77777777" w:rsidR="00C1456D" w:rsidRDefault="00C1456D" w:rsidP="00C1456D">
      <w:pPr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To: Global Catering l Tomáš Hlavatý (</w:t>
      </w:r>
      <w:hyperlink r:id="rId17" w:tgtFrame="_blank" w:history="1">
        <w:r>
          <w:rPr>
            <w:rStyle w:val="Hypertextovodkaz"/>
            <w:rFonts w:ascii="Roboto" w:hAnsi="Roboto"/>
            <w:sz w:val="20"/>
            <w:szCs w:val="20"/>
            <w:highlight w:val="yellow"/>
          </w:rPr>
          <w:t>XXX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14:paraId="18E93051" w14:textId="77777777" w:rsidR="00C1456D" w:rsidRDefault="00C1456D" w:rsidP="00C1456D">
      <w:pPr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rFonts w:ascii="Roboto" w:hAnsi="Roboto"/>
          <w:color w:val="333333"/>
          <w:sz w:val="20"/>
          <w:szCs w:val="20"/>
        </w:rPr>
        <w:t>Cc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: </w:t>
      </w:r>
      <w:r>
        <w:rPr>
          <w:rFonts w:ascii="Roboto" w:hAnsi="Roboto"/>
          <w:sz w:val="20"/>
          <w:szCs w:val="20"/>
          <w:highlight w:val="yellow"/>
        </w:rPr>
        <w:t>XXX</w:t>
      </w:r>
    </w:p>
    <w:p w14:paraId="44EF482D" w14:textId="77777777" w:rsidR="00C1456D" w:rsidRDefault="00C1456D" w:rsidP="00C1456D">
      <w:pPr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rFonts w:ascii="Roboto" w:hAnsi="Roboto"/>
          <w:color w:val="333333"/>
          <w:sz w:val="20"/>
          <w:szCs w:val="20"/>
        </w:rPr>
        <w:t>Subject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: </w:t>
      </w:r>
      <w:proofErr w:type="spellStart"/>
      <w:r>
        <w:rPr>
          <w:rFonts w:ascii="Roboto" w:hAnsi="Roboto"/>
          <w:b/>
          <w:bCs/>
          <w:color w:val="333333"/>
          <w:sz w:val="20"/>
          <w:szCs w:val="20"/>
        </w:rPr>
        <w:t>DIA_Global</w:t>
      </w:r>
      <w:proofErr w:type="spellEnd"/>
      <w:r>
        <w:rPr>
          <w:rFonts w:ascii="Roboto" w:hAnsi="Roboto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color w:val="333333"/>
          <w:sz w:val="20"/>
          <w:szCs w:val="20"/>
        </w:rPr>
        <w:t>Catering_objednávka</w:t>
      </w:r>
      <w:proofErr w:type="spellEnd"/>
      <w:r>
        <w:rPr>
          <w:rFonts w:ascii="Roboto" w:hAnsi="Roboto"/>
          <w:b/>
          <w:bCs/>
          <w:color w:val="333333"/>
          <w:sz w:val="20"/>
          <w:szCs w:val="20"/>
        </w:rPr>
        <w:t xml:space="preserve"> č. 2</w:t>
      </w:r>
      <w:r>
        <w:rPr>
          <w:rFonts w:ascii="Roboto" w:hAnsi="Roboto"/>
          <w:color w:val="333333"/>
          <w:sz w:val="20"/>
          <w:szCs w:val="20"/>
        </w:rPr>
        <w:t xml:space="preserve"> </w:t>
      </w:r>
    </w:p>
    <w:p w14:paraId="2AB0BB65" w14:textId="77777777" w:rsidR="00C1456D" w:rsidRDefault="00C1456D" w:rsidP="00C1456D">
      <w:pPr>
        <w:rPr>
          <w:rFonts w:ascii="Roboto" w:hAnsi="Roboto"/>
          <w:sz w:val="20"/>
          <w:szCs w:val="20"/>
        </w:rPr>
      </w:pPr>
    </w:p>
    <w:p w14:paraId="5911CB63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Aptos" w:hAnsi="Aptos"/>
          <w:color w:val="000000"/>
        </w:rPr>
        <w:t>Vážený pane Hlavatý,</w:t>
      </w:r>
    </w:p>
    <w:p w14:paraId="1AB46990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Aptos" w:hAnsi="Aptos"/>
          <w:color w:val="000000"/>
        </w:rPr>
        <w:t>v souladu s odst. 4.2 písm. a) rámcové dohody o poskytování služeb č.j. DIA-11443-17/OEZ-2024 ze dne 10.6.2024, ve znění dodatku č. 1, č.j. DIA- 11443-23/SEP-2024, u Vaší společnosti tímto objednáváme níže specifikovanou službu.</w:t>
      </w:r>
    </w:p>
    <w:p w14:paraId="16426F90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Style w:val="Siln"/>
          <w:rFonts w:ascii="Aptos" w:hAnsi="Aptos"/>
          <w:color w:val="000000"/>
        </w:rPr>
        <w:t>Podrobná specifikace objednávky:</w:t>
      </w:r>
    </w:p>
    <w:p w14:paraId="0DBEAE46" w14:textId="03364CD0" w:rsidR="00C1456D" w:rsidRDefault="00C1456D" w:rsidP="00C1456D">
      <w:pPr>
        <w:numPr>
          <w:ilvl w:val="0"/>
          <w:numId w:val="1"/>
        </w:numPr>
        <w:shd w:val="clear" w:color="auto" w:fill="FFFFFF"/>
        <w:rPr>
          <w:rFonts w:ascii="Aptos" w:hAnsi="Aptos"/>
          <w:color w:val="242424"/>
          <w:sz w:val="24"/>
          <w:szCs w:val="24"/>
        </w:rPr>
      </w:pPr>
      <w:r>
        <w:rPr>
          <w:rFonts w:ascii="Aptos" w:hAnsi="Aptos"/>
          <w:color w:val="242424"/>
          <w:u w:val="single"/>
        </w:rPr>
        <w:t xml:space="preserve">Ranní občerstvení – počet osob: 230; cena: </w:t>
      </w:r>
      <w:proofErr w:type="gramStart"/>
      <w:r w:rsidR="00225E6C" w:rsidRPr="00225E6C">
        <w:rPr>
          <w:rFonts w:ascii="Aptos" w:hAnsi="Aptos"/>
          <w:color w:val="242424"/>
          <w:highlight w:val="yellow"/>
          <w:u w:val="single"/>
        </w:rPr>
        <w:t>XXX</w:t>
      </w:r>
      <w:r>
        <w:rPr>
          <w:rFonts w:ascii="Aptos" w:hAnsi="Aptos"/>
          <w:color w:val="242424"/>
          <w:u w:val="single"/>
        </w:rPr>
        <w:t>,-</w:t>
      </w:r>
      <w:proofErr w:type="gramEnd"/>
      <w:r>
        <w:rPr>
          <w:rFonts w:ascii="Aptos" w:hAnsi="Aptos"/>
          <w:color w:val="242424"/>
          <w:u w:val="single"/>
        </w:rPr>
        <w:t xml:space="preserve"> Kč bez DPH</w:t>
      </w:r>
    </w:p>
    <w:p w14:paraId="6730676E" w14:textId="77777777" w:rsidR="00C1456D" w:rsidRDefault="00C1456D" w:rsidP="00C1456D">
      <w:pPr>
        <w:numPr>
          <w:ilvl w:val="1"/>
          <w:numId w:val="1"/>
        </w:numPr>
        <w:shd w:val="clear" w:color="auto" w:fill="FFFFFF"/>
        <w:rPr>
          <w:rFonts w:ascii="Aptos" w:hAnsi="Aptos"/>
          <w:color w:val="242424"/>
          <w:sz w:val="24"/>
          <w:szCs w:val="24"/>
        </w:rPr>
      </w:pPr>
      <w:r>
        <w:rPr>
          <w:rFonts w:ascii="Aptos" w:hAnsi="Aptos"/>
          <w:color w:val="242424"/>
        </w:rPr>
        <w:t>Potřeba nachystat na 8:00 hod., na níže uvedené adrese.</w:t>
      </w:r>
    </w:p>
    <w:p w14:paraId="46FCC30C" w14:textId="77777777" w:rsidR="00C1456D" w:rsidRDefault="00C1456D" w:rsidP="00C1456D">
      <w:pPr>
        <w:numPr>
          <w:ilvl w:val="1"/>
          <w:numId w:val="1"/>
        </w:numPr>
        <w:shd w:val="clear" w:color="auto" w:fill="FFFFFF"/>
        <w:rPr>
          <w:rFonts w:ascii="Aptos" w:hAnsi="Aptos"/>
          <w:color w:val="242424"/>
          <w:sz w:val="24"/>
          <w:szCs w:val="24"/>
        </w:rPr>
      </w:pPr>
      <w:r>
        <w:rPr>
          <w:rFonts w:ascii="Aptos" w:hAnsi="Aptos"/>
          <w:color w:val="242424"/>
        </w:rPr>
        <w:t>Podle smlouvy 3 ks drobného občerstvení na osobu (nakombinovat sladké i slané), popř. doplnit o čerstvé ovoce.</w:t>
      </w:r>
    </w:p>
    <w:p w14:paraId="69D38643" w14:textId="36B03F5F" w:rsidR="00C1456D" w:rsidRDefault="00C1456D" w:rsidP="00C1456D">
      <w:pPr>
        <w:numPr>
          <w:ilvl w:val="0"/>
          <w:numId w:val="1"/>
        </w:numPr>
        <w:shd w:val="clear" w:color="auto" w:fill="FFFFFF"/>
        <w:rPr>
          <w:rFonts w:ascii="Aptos" w:hAnsi="Aptos"/>
          <w:color w:val="242424"/>
          <w:sz w:val="24"/>
          <w:szCs w:val="24"/>
        </w:rPr>
      </w:pPr>
      <w:r>
        <w:rPr>
          <w:rFonts w:ascii="Aptos" w:hAnsi="Aptos"/>
          <w:color w:val="242424"/>
          <w:u w:val="single"/>
        </w:rPr>
        <w:t xml:space="preserve">Dopolední občerstvení – počet osob: 100; cena: </w:t>
      </w:r>
      <w:proofErr w:type="gramStart"/>
      <w:r w:rsidR="00225E6C" w:rsidRPr="00225E6C">
        <w:rPr>
          <w:rFonts w:ascii="Aptos" w:hAnsi="Aptos"/>
          <w:color w:val="242424"/>
          <w:highlight w:val="yellow"/>
          <w:u w:val="single"/>
        </w:rPr>
        <w:t>XXX</w:t>
      </w:r>
      <w:r>
        <w:rPr>
          <w:rFonts w:ascii="Aptos" w:hAnsi="Aptos"/>
          <w:color w:val="242424"/>
          <w:u w:val="single"/>
        </w:rPr>
        <w:t>,-</w:t>
      </w:r>
      <w:proofErr w:type="gramEnd"/>
      <w:r>
        <w:rPr>
          <w:rFonts w:ascii="Aptos" w:hAnsi="Aptos"/>
          <w:color w:val="242424"/>
          <w:u w:val="single"/>
        </w:rPr>
        <w:t xml:space="preserve"> Kč bez DPH</w:t>
      </w:r>
    </w:p>
    <w:p w14:paraId="72D2AF8C" w14:textId="77777777" w:rsidR="00C1456D" w:rsidRDefault="00C1456D" w:rsidP="00C1456D">
      <w:pPr>
        <w:numPr>
          <w:ilvl w:val="1"/>
          <w:numId w:val="2"/>
        </w:numPr>
        <w:shd w:val="clear" w:color="auto" w:fill="FFFFFF"/>
        <w:rPr>
          <w:rFonts w:ascii="Aptos" w:hAnsi="Aptos"/>
          <w:color w:val="242424"/>
          <w:sz w:val="24"/>
          <w:szCs w:val="24"/>
        </w:rPr>
      </w:pPr>
      <w:r>
        <w:rPr>
          <w:rFonts w:ascii="Aptos" w:hAnsi="Aptos"/>
          <w:color w:val="242424"/>
        </w:rPr>
        <w:t>Potřeba nachystat na 10:30 hod., na níže uvedené adrese.</w:t>
      </w:r>
    </w:p>
    <w:p w14:paraId="17A58DB1" w14:textId="77777777" w:rsidR="00C1456D" w:rsidRDefault="00C1456D" w:rsidP="00C1456D">
      <w:pPr>
        <w:numPr>
          <w:ilvl w:val="1"/>
          <w:numId w:val="2"/>
        </w:numPr>
        <w:shd w:val="clear" w:color="auto" w:fill="FFFFFF"/>
        <w:rPr>
          <w:rFonts w:ascii="Aptos" w:hAnsi="Aptos"/>
          <w:color w:val="242424"/>
          <w:sz w:val="24"/>
          <w:szCs w:val="24"/>
        </w:rPr>
      </w:pPr>
      <w:r>
        <w:rPr>
          <w:rFonts w:ascii="Aptos" w:hAnsi="Aptos"/>
          <w:color w:val="242424"/>
        </w:rPr>
        <w:t>Podle smlouvy 2 ks občerstvení na osobu (nakombinovat sladké i slané) a čerstvé ovoce.</w:t>
      </w:r>
    </w:p>
    <w:p w14:paraId="45396E48" w14:textId="236523D1" w:rsidR="00C1456D" w:rsidRDefault="00C1456D" w:rsidP="00C1456D">
      <w:pPr>
        <w:numPr>
          <w:ilvl w:val="0"/>
          <w:numId w:val="1"/>
        </w:numPr>
        <w:shd w:val="clear" w:color="auto" w:fill="FFFFFF"/>
        <w:rPr>
          <w:rFonts w:ascii="Aptos" w:hAnsi="Aptos"/>
          <w:color w:val="242424"/>
          <w:sz w:val="24"/>
          <w:szCs w:val="24"/>
        </w:rPr>
      </w:pPr>
      <w:r>
        <w:rPr>
          <w:rFonts w:ascii="Aptos" w:hAnsi="Aptos"/>
          <w:color w:val="242424"/>
          <w:u w:val="single"/>
        </w:rPr>
        <w:t xml:space="preserve">Studený oběd – počet osob: 250; cena: </w:t>
      </w:r>
      <w:proofErr w:type="gramStart"/>
      <w:r w:rsidR="00225E6C" w:rsidRPr="00225E6C">
        <w:rPr>
          <w:rFonts w:ascii="Aptos" w:hAnsi="Aptos"/>
          <w:color w:val="242424"/>
          <w:highlight w:val="yellow"/>
          <w:u w:val="single"/>
        </w:rPr>
        <w:t>XXX</w:t>
      </w:r>
      <w:r>
        <w:rPr>
          <w:rFonts w:ascii="Aptos" w:hAnsi="Aptos"/>
          <w:color w:val="242424"/>
          <w:u w:val="single"/>
        </w:rPr>
        <w:t>,-</w:t>
      </w:r>
      <w:proofErr w:type="gramEnd"/>
      <w:r>
        <w:rPr>
          <w:rFonts w:ascii="Aptos" w:hAnsi="Aptos"/>
          <w:color w:val="242424"/>
          <w:u w:val="single"/>
        </w:rPr>
        <w:t xml:space="preserve"> Kč bez DPH</w:t>
      </w:r>
    </w:p>
    <w:p w14:paraId="474895B9" w14:textId="77777777" w:rsidR="00C1456D" w:rsidRDefault="00C1456D" w:rsidP="00C1456D">
      <w:pPr>
        <w:numPr>
          <w:ilvl w:val="1"/>
          <w:numId w:val="3"/>
        </w:numPr>
        <w:shd w:val="clear" w:color="auto" w:fill="FFFFFF"/>
        <w:rPr>
          <w:rFonts w:ascii="Aptos" w:hAnsi="Aptos"/>
          <w:color w:val="242424"/>
          <w:sz w:val="24"/>
          <w:szCs w:val="24"/>
        </w:rPr>
      </w:pPr>
      <w:r>
        <w:rPr>
          <w:rFonts w:ascii="Aptos" w:hAnsi="Aptos"/>
          <w:color w:val="242424"/>
        </w:rPr>
        <w:t>Potřeba nachystat na 12:00 hod., na níže uvedené adrese.</w:t>
      </w:r>
    </w:p>
    <w:p w14:paraId="46A4C4AE" w14:textId="77777777" w:rsidR="00C1456D" w:rsidRDefault="00C1456D" w:rsidP="00C1456D">
      <w:pPr>
        <w:numPr>
          <w:ilvl w:val="1"/>
          <w:numId w:val="3"/>
        </w:numPr>
        <w:shd w:val="clear" w:color="auto" w:fill="FFFFFF"/>
        <w:rPr>
          <w:rFonts w:ascii="Aptos" w:hAnsi="Aptos"/>
          <w:color w:val="242424"/>
          <w:sz w:val="24"/>
          <w:szCs w:val="24"/>
        </w:rPr>
      </w:pPr>
      <w:r>
        <w:rPr>
          <w:rFonts w:ascii="Aptos" w:hAnsi="Aptos"/>
          <w:color w:val="242424"/>
        </w:rPr>
        <w:t>Podle smlouvy 1 ks slaného a 1 ks sladkého občerstvení na osobu, čerstvé ovoce a studený oběd formou 2ks slaného pokrmu na osobu.</w:t>
      </w:r>
    </w:p>
    <w:p w14:paraId="3A1A2552" w14:textId="27989359" w:rsidR="00C1456D" w:rsidRDefault="00C1456D" w:rsidP="00C1456D">
      <w:pPr>
        <w:numPr>
          <w:ilvl w:val="0"/>
          <w:numId w:val="1"/>
        </w:numPr>
        <w:shd w:val="clear" w:color="auto" w:fill="FFFFFF"/>
        <w:rPr>
          <w:rFonts w:ascii="Aptos" w:hAnsi="Aptos"/>
          <w:color w:val="242424"/>
          <w:sz w:val="24"/>
          <w:szCs w:val="24"/>
        </w:rPr>
      </w:pPr>
      <w:r>
        <w:rPr>
          <w:rFonts w:ascii="Aptos" w:hAnsi="Aptos"/>
          <w:color w:val="242424"/>
          <w:u w:val="single"/>
        </w:rPr>
        <w:t xml:space="preserve">Odpolední občerstvení v rozsahu ve smlouvě definovaného dopoledního občerstvení – počet osob: 100, cena: </w:t>
      </w:r>
      <w:proofErr w:type="gramStart"/>
      <w:r w:rsidR="00225E6C" w:rsidRPr="00225E6C">
        <w:rPr>
          <w:rFonts w:ascii="Aptos" w:hAnsi="Aptos"/>
          <w:color w:val="242424"/>
          <w:highlight w:val="yellow"/>
          <w:u w:val="single"/>
        </w:rPr>
        <w:t>XXX</w:t>
      </w:r>
      <w:r>
        <w:rPr>
          <w:rFonts w:ascii="Aptos" w:hAnsi="Aptos"/>
          <w:color w:val="242424"/>
          <w:u w:val="single"/>
        </w:rPr>
        <w:t>,-</w:t>
      </w:r>
      <w:proofErr w:type="gramEnd"/>
      <w:r>
        <w:rPr>
          <w:rFonts w:ascii="Aptos" w:hAnsi="Aptos"/>
          <w:color w:val="242424"/>
          <w:u w:val="single"/>
        </w:rPr>
        <w:t xml:space="preserve"> Kč bez DPH</w:t>
      </w:r>
    </w:p>
    <w:p w14:paraId="18169A07" w14:textId="77777777" w:rsidR="00C1456D" w:rsidRDefault="00C1456D" w:rsidP="00C1456D">
      <w:pPr>
        <w:numPr>
          <w:ilvl w:val="1"/>
          <w:numId w:val="4"/>
        </w:numPr>
        <w:shd w:val="clear" w:color="auto" w:fill="FFFFFF"/>
        <w:rPr>
          <w:rFonts w:ascii="Aptos" w:hAnsi="Aptos"/>
          <w:color w:val="242424"/>
          <w:sz w:val="24"/>
          <w:szCs w:val="24"/>
        </w:rPr>
      </w:pPr>
      <w:r>
        <w:rPr>
          <w:rFonts w:ascii="Aptos" w:hAnsi="Aptos"/>
          <w:color w:val="242424"/>
        </w:rPr>
        <w:t>Potřeba nachystat na 14:00 hod., na níže uvedené adrese.</w:t>
      </w:r>
    </w:p>
    <w:p w14:paraId="361FACD9" w14:textId="77777777" w:rsidR="00C1456D" w:rsidRDefault="00C1456D" w:rsidP="00C1456D">
      <w:pPr>
        <w:numPr>
          <w:ilvl w:val="1"/>
          <w:numId w:val="4"/>
        </w:numPr>
        <w:shd w:val="clear" w:color="auto" w:fill="FFFFFF"/>
        <w:rPr>
          <w:rFonts w:ascii="Aptos" w:hAnsi="Aptos"/>
          <w:color w:val="242424"/>
          <w:sz w:val="24"/>
          <w:szCs w:val="24"/>
        </w:rPr>
      </w:pPr>
      <w:r>
        <w:rPr>
          <w:rFonts w:ascii="Aptos" w:hAnsi="Aptos"/>
          <w:color w:val="242424"/>
        </w:rPr>
        <w:lastRenderedPageBreak/>
        <w:t>Podle smlouvy 2 ks občerstvení na osobu (nakombinovat sladké i slané) a čerstvé ovoce.</w:t>
      </w:r>
    </w:p>
    <w:p w14:paraId="7836E469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Theme="minorHAnsi" w:hAnsiTheme="minorHAnsi" w:cstheme="minorBidi"/>
        </w:rPr>
      </w:pPr>
    </w:p>
    <w:p w14:paraId="6CE57957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Style w:val="Siln"/>
          <w:rFonts w:ascii="Aptos" w:hAnsi="Aptos"/>
          <w:color w:val="000000"/>
        </w:rPr>
        <w:t>Celková cena objednávky: 145 300,- Kč bez DPH</w:t>
      </w:r>
    </w:p>
    <w:p w14:paraId="3A6CFFB5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Bidi"/>
        </w:rPr>
      </w:pPr>
    </w:p>
    <w:p w14:paraId="029A9B66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Aptos" w:hAnsi="Aptos"/>
          <w:color w:val="000000"/>
        </w:rPr>
        <w:t>Termín plnění:</w:t>
      </w:r>
    </w:p>
    <w:p w14:paraId="004846F7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Style w:val="Siln"/>
          <w:rFonts w:ascii="Aptos" w:hAnsi="Aptos"/>
          <w:color w:val="000000"/>
        </w:rPr>
        <w:t>18. 11. 2024, smluvní strany se v souladu s odst. 4.4 rámcové dohody domluvily na kratší lhůtě pro objednání Služeb, než je uvedena v odst. 4.3 rámcové dohody.</w:t>
      </w:r>
    </w:p>
    <w:p w14:paraId="6FD719F7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Style w:val="Siln"/>
          <w:rFonts w:ascii="Aptos" w:hAnsi="Aptos"/>
          <w:color w:val="000000"/>
        </w:rPr>
        <w:t> </w:t>
      </w:r>
    </w:p>
    <w:p w14:paraId="2A0C1E53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Aptos" w:hAnsi="Aptos"/>
          <w:color w:val="000000"/>
        </w:rPr>
        <w:t>Časový harmonogram eventu:</w:t>
      </w:r>
    </w:p>
    <w:p w14:paraId="2DF41AB7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Style w:val="Siln"/>
          <w:rFonts w:ascii="Aptos" w:hAnsi="Aptos"/>
          <w:color w:val="000000"/>
        </w:rPr>
        <w:t>Uvedený výše v rámci podrobné specifikace objednávky</w:t>
      </w:r>
    </w:p>
    <w:p w14:paraId="08B199AD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Style w:val="Siln"/>
          <w:rFonts w:ascii="Aptos" w:hAnsi="Aptos"/>
          <w:color w:val="000000"/>
        </w:rPr>
        <w:t> </w:t>
      </w:r>
    </w:p>
    <w:p w14:paraId="2061485C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Aptos" w:hAnsi="Aptos"/>
          <w:color w:val="000000"/>
        </w:rPr>
        <w:t>Místo plnění:</w:t>
      </w:r>
    </w:p>
    <w:p w14:paraId="4F21A1FA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Style w:val="Siln"/>
          <w:rFonts w:ascii="Aptos" w:hAnsi="Aptos"/>
          <w:color w:val="000000"/>
        </w:rPr>
        <w:t>La Fabrika, Komunardů 30, Praha 7 – Holešovice</w:t>
      </w:r>
    </w:p>
    <w:p w14:paraId="584FC245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Style w:val="Siln"/>
          <w:rFonts w:ascii="Aptos" w:hAnsi="Aptos"/>
          <w:color w:val="000000"/>
        </w:rPr>
        <w:t> </w:t>
      </w:r>
    </w:p>
    <w:p w14:paraId="06DCB1BA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Style w:val="Siln"/>
          <w:rFonts w:ascii="Aptos" w:hAnsi="Aptos"/>
          <w:color w:val="000000"/>
        </w:rPr>
        <w:t>Další podmínky:</w:t>
      </w:r>
    </w:p>
    <w:p w14:paraId="5B9AEC2F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Aptos" w:hAnsi="Aptos"/>
          <w:color w:val="000000"/>
        </w:rPr>
        <w:t>Prosíme o zajištění dopravy do místa konání a potřebného inventáře a mobiliáře, který bude odpovídat rozsahu objednávaných Služeb a počtu osob, pro které jsou zajišťovány.</w:t>
      </w:r>
    </w:p>
    <w:p w14:paraId="6163A914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Aptos" w:hAnsi="Aptos"/>
          <w:color w:val="000000"/>
        </w:rPr>
        <w:t>Současně Vás alespoň 3 dny před konáním akce žádáme o zaslání návrhu konkrétního menu jednotlivých občerstvení v rozsahu výše požadovaných Služeb, abychom měli představu o jeho podobě a mohli jej příp. doladit.</w:t>
      </w:r>
    </w:p>
    <w:p w14:paraId="475A5495" w14:textId="77777777" w:rsidR="00C1456D" w:rsidRDefault="00C1456D" w:rsidP="00C1456D">
      <w:pPr>
        <w:pStyle w:val="elementtoproof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Style w:val="Siln"/>
          <w:rFonts w:ascii="Aptos" w:hAnsi="Aptos"/>
          <w:color w:val="000000"/>
        </w:rPr>
        <w:t> </w:t>
      </w:r>
      <w:r>
        <w:rPr>
          <w:rFonts w:ascii="Aptos" w:hAnsi="Aptos"/>
          <w:color w:val="000000"/>
        </w:rPr>
        <w:t> </w:t>
      </w:r>
    </w:p>
    <w:p w14:paraId="6F6BBCAE" w14:textId="77777777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Style w:val="Siln"/>
          <w:rFonts w:ascii="Aptos" w:hAnsi="Aptos"/>
          <w:color w:val="000000"/>
          <w:u w:val="single"/>
        </w:rPr>
        <w:t>Prosím o potvrzení objednávky v souladu s odst. 4.2 písm. b) rámcové dohody.</w:t>
      </w:r>
    </w:p>
    <w:p w14:paraId="13325646" w14:textId="77777777" w:rsidR="00C1456D" w:rsidRDefault="00C1456D" w:rsidP="00C1456D">
      <w:pPr>
        <w:pStyle w:val="elementtoproof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Aptos" w:hAnsi="Aptos"/>
          <w:color w:val="000000"/>
        </w:rPr>
        <w:t>Předem mnohokrát děkuji za spolupráci a jsem s pozdravem</w:t>
      </w:r>
    </w:p>
    <w:p w14:paraId="0D248709" w14:textId="77777777" w:rsidR="00C1456D" w:rsidRDefault="00C1456D" w:rsidP="00C1456D">
      <w:pPr>
        <w:rPr>
          <w:rFonts w:ascii="Roboto" w:hAnsi="Roboto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9072"/>
      </w:tblGrid>
      <w:tr w:rsidR="00C1456D" w14:paraId="6B0116EB" w14:textId="77777777" w:rsidTr="00C1456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D224F" w14:textId="77777777" w:rsidR="00C1456D" w:rsidRDefault="00C1456D">
            <w:pPr>
              <w:pStyle w:val="Normlnweb"/>
              <w:spacing w:before="0" w:beforeAutospacing="0" w:after="0" w:afterAutospacing="0" w:line="285" w:lineRule="atLeast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iln"/>
                <w:rFonts w:ascii="Arial" w:hAnsi="Arial" w:cs="Arial"/>
                <w:spacing w:val="10"/>
                <w:kern w:val="2"/>
                <w:sz w:val="20"/>
                <w:szCs w:val="20"/>
                <w:highlight w:val="yellow"/>
                <w:lang w:eastAsia="en-US"/>
                <w14:ligatures w14:val="standardContextual"/>
              </w:rPr>
              <w:t>XXX</w:t>
            </w:r>
            <w:r>
              <w:rPr>
                <w:rStyle w:val="Siln"/>
                <w:rFonts w:ascii="Arial" w:hAnsi="Arial" w:cs="Arial"/>
                <w:color w:val="242424"/>
                <w:spacing w:val="10"/>
                <w:kern w:val="2"/>
                <w:sz w:val="20"/>
                <w:szCs w:val="20"/>
                <w:lang w:eastAsia="en-US"/>
                <w14:ligatures w14:val="standardContextual"/>
              </w:rPr>
              <w:t>_</w:t>
            </w:r>
          </w:p>
          <w:p w14:paraId="08FA19D4" w14:textId="77777777" w:rsidR="00C1456D" w:rsidRDefault="00C1456D">
            <w:pPr>
              <w:pStyle w:val="Normlnweb"/>
              <w:spacing w:before="30" w:beforeAutospacing="0" w:after="0" w:afterAutospacing="0" w:line="300" w:lineRule="atLeast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iln"/>
                <w:rFonts w:ascii="Arial" w:hAnsi="Arial" w:cs="Arial"/>
                <w:color w:val="2E2D2C"/>
                <w:spacing w:val="8"/>
                <w:kern w:val="2"/>
                <w:sz w:val="17"/>
                <w:szCs w:val="17"/>
                <w:lang w:eastAsia="en-US"/>
                <w14:ligatures w14:val="standardContextual"/>
              </w:rPr>
              <w:t>SEKCE EKONOMIKY A PERSONALISTIKY_</w:t>
            </w:r>
          </w:p>
          <w:p w14:paraId="7DBD876B" w14:textId="77777777" w:rsidR="00C1456D" w:rsidRDefault="00C1456D">
            <w:pPr>
              <w:pStyle w:val="Normlnweb"/>
              <w:spacing w:before="30" w:beforeAutospacing="0" w:after="0" w:afterAutospacing="0" w:line="300" w:lineRule="atLeast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iln"/>
                <w:rFonts w:ascii="Arial" w:hAnsi="Arial" w:cs="Arial"/>
                <w:color w:val="242424"/>
                <w:spacing w:val="8"/>
                <w:kern w:val="2"/>
                <w:sz w:val="17"/>
                <w:szCs w:val="17"/>
                <w:lang w:eastAsia="en-US"/>
                <w14:ligatures w14:val="standardContextual"/>
              </w:rPr>
              <w:t>ODDĚLENÍ VEŘEJNÝCH ZAKÁZEK_</w:t>
            </w:r>
          </w:p>
        </w:tc>
      </w:tr>
      <w:tr w:rsidR="00C1456D" w14:paraId="5D22EE95" w14:textId="77777777" w:rsidTr="00C1456D">
        <w:trPr>
          <w:trHeight w:val="7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929BD" w14:textId="77777777" w:rsidR="00C1456D" w:rsidRDefault="00C1456D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C1456D" w14:paraId="79831528" w14:textId="77777777" w:rsidTr="00C1456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95"/>
              <w:gridCol w:w="8517"/>
            </w:tblGrid>
            <w:tr w:rsidR="00C1456D" w14:paraId="791E949C" w14:textId="77777777">
              <w:trPr>
                <w:tblCellSpacing w:w="15" w:type="dxa"/>
              </w:trPr>
              <w:tc>
                <w:tcPr>
                  <w:tcW w:w="4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27A971" w14:textId="61351403" w:rsidR="00C1456D" w:rsidRDefault="00C1456D">
                  <w:pPr>
                    <w:pStyle w:val="Normlnweb"/>
                    <w:spacing w:before="0" w:beforeAutospacing="0" w:after="0" w:afterAutospacing="0" w:line="375" w:lineRule="atLeas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noProof/>
                      <w:color w:val="242424"/>
                      <w:kern w:val="2"/>
                      <w:sz w:val="17"/>
                      <w:szCs w:val="17"/>
                      <w:lang w:eastAsia="en-US"/>
                      <w14:ligatures w14:val="standardContextual"/>
                    </w:rPr>
                    <w:drawing>
                      <wp:inline distT="0" distB="0" distL="0" distR="0" wp14:anchorId="0A570A63" wp14:editId="220AB29A">
                        <wp:extent cx="115570" cy="92710"/>
                        <wp:effectExtent l="0" t="0" r="0" b="2540"/>
                        <wp:docPr id="722706242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" cy="92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9C0954" w14:textId="77777777" w:rsidR="00C1456D" w:rsidRDefault="00C1456D">
                  <w:pPr>
                    <w:pStyle w:val="Normlnweb"/>
                    <w:spacing w:before="0" w:beforeAutospacing="0" w:after="0" w:afterAutospacing="0" w:line="375" w:lineRule="atLeas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color w:val="242424"/>
                      <w:spacing w:val="9"/>
                      <w:kern w:val="2"/>
                      <w:sz w:val="17"/>
                      <w:szCs w:val="17"/>
                      <w:lang w:eastAsia="en-US"/>
                      <w14:ligatures w14:val="standardContextual"/>
                    </w:rPr>
                    <w:t>+420 </w:t>
                  </w:r>
                  <w:r>
                    <w:rPr>
                      <w:rFonts w:ascii="Arial" w:hAnsi="Arial" w:cs="Arial"/>
                      <w:spacing w:val="9"/>
                      <w:kern w:val="2"/>
                      <w:sz w:val="17"/>
                      <w:szCs w:val="17"/>
                      <w:highlight w:val="yellow"/>
                      <w:lang w:eastAsia="en-US"/>
                      <w14:ligatures w14:val="standardContextual"/>
                    </w:rPr>
                    <w:t>XXX</w:t>
                  </w:r>
                </w:p>
              </w:tc>
            </w:tr>
            <w:tr w:rsidR="00C1456D" w14:paraId="4E34D5A4" w14:textId="77777777">
              <w:trPr>
                <w:tblCellSpacing w:w="15" w:type="dxa"/>
              </w:trPr>
              <w:tc>
                <w:tcPr>
                  <w:tcW w:w="4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380E3F" w14:textId="0285A15B" w:rsidR="00C1456D" w:rsidRDefault="00C1456D">
                  <w:pPr>
                    <w:pStyle w:val="Normlnweb"/>
                    <w:spacing w:before="0" w:beforeAutospacing="0" w:after="0" w:afterAutospacing="0" w:line="375" w:lineRule="atLeas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noProof/>
                      <w:color w:val="242424"/>
                      <w:kern w:val="2"/>
                      <w:sz w:val="17"/>
                      <w:szCs w:val="17"/>
                      <w:lang w:eastAsia="en-US"/>
                      <w14:ligatures w14:val="standardContextual"/>
                    </w:rPr>
                    <w:drawing>
                      <wp:inline distT="0" distB="0" distL="0" distR="0" wp14:anchorId="4836279E" wp14:editId="5DA8712D">
                        <wp:extent cx="133350" cy="133350"/>
                        <wp:effectExtent l="0" t="0" r="0" b="0"/>
                        <wp:docPr id="1712582166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875E2D" w14:textId="77777777" w:rsidR="00C1456D" w:rsidRDefault="00C1456D">
                  <w:pPr>
                    <w:pStyle w:val="Normlnweb"/>
                    <w:spacing w:before="0" w:beforeAutospacing="0" w:after="0" w:afterAutospacing="0" w:line="375" w:lineRule="atLeast"/>
                    <w:rPr>
                      <w:kern w:val="2"/>
                      <w:lang w:eastAsia="en-US"/>
                      <w14:ligatures w14:val="standardContextual"/>
                    </w:rPr>
                  </w:pPr>
                  <w:hyperlink r:id="rId20" w:tgtFrame="_blank" w:history="1">
                    <w:r>
                      <w:rPr>
                        <w:rStyle w:val="Hypertextovodkaz"/>
                        <w:rFonts w:ascii="Arial" w:hAnsi="Arial" w:cs="Arial"/>
                        <w:spacing w:val="9"/>
                        <w:kern w:val="2"/>
                        <w:sz w:val="17"/>
                        <w:szCs w:val="17"/>
                        <w:highlight w:val="yellow"/>
                        <w:lang w:eastAsia="en-US"/>
                        <w14:ligatures w14:val="standardContextual"/>
                      </w:rPr>
                      <w:t>XXX</w:t>
                    </w:r>
                  </w:hyperlink>
                </w:p>
              </w:tc>
            </w:tr>
            <w:tr w:rsidR="00C1456D" w14:paraId="1BA88202" w14:textId="77777777">
              <w:trPr>
                <w:tblCellSpacing w:w="15" w:type="dxa"/>
              </w:trPr>
              <w:tc>
                <w:tcPr>
                  <w:tcW w:w="4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F4C0A1" w14:textId="69BCC74E" w:rsidR="00C1456D" w:rsidRDefault="00C1456D">
                  <w:pPr>
                    <w:pStyle w:val="Normlnweb"/>
                    <w:spacing w:before="0" w:beforeAutospacing="0" w:after="0" w:afterAutospacing="0" w:line="375" w:lineRule="atLeast"/>
                    <w:rPr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noProof/>
                      <w:color w:val="242424"/>
                      <w:kern w:val="2"/>
                      <w:sz w:val="17"/>
                      <w:szCs w:val="17"/>
                      <w:lang w:eastAsia="en-US"/>
                      <w14:ligatures w14:val="standardContextual"/>
                    </w:rPr>
                    <w:drawing>
                      <wp:inline distT="0" distB="0" distL="0" distR="0" wp14:anchorId="609AC651" wp14:editId="04522029">
                        <wp:extent cx="133350" cy="133350"/>
                        <wp:effectExtent l="0" t="0" r="0" b="0"/>
                        <wp:docPr id="108608132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8EC856" w14:textId="77777777" w:rsidR="00C1456D" w:rsidRDefault="00C1456D">
                  <w:pPr>
                    <w:pStyle w:val="Normlnweb"/>
                    <w:spacing w:before="0" w:beforeAutospacing="0" w:after="0" w:afterAutospacing="0" w:line="375" w:lineRule="atLeast"/>
                    <w:rPr>
                      <w:kern w:val="2"/>
                      <w:lang w:eastAsia="en-US"/>
                      <w14:ligatures w14:val="standardContextual"/>
                    </w:rPr>
                  </w:pPr>
                  <w:hyperlink r:id="rId22" w:tgtFrame="_blank" w:history="1">
                    <w:r>
                      <w:rPr>
                        <w:rStyle w:val="Hypertextovodkaz"/>
                        <w:rFonts w:ascii="Arial" w:hAnsi="Arial" w:cs="Arial"/>
                        <w:color w:val="346ABB"/>
                        <w:spacing w:val="9"/>
                        <w:kern w:val="2"/>
                        <w:sz w:val="17"/>
                        <w:szCs w:val="17"/>
                        <w:lang w:eastAsia="en-US"/>
                        <w14:ligatures w14:val="standardContextual"/>
                      </w:rPr>
                      <w:t>WWW.DIA.GOV.CZ</w:t>
                    </w:r>
                  </w:hyperlink>
                </w:p>
              </w:tc>
            </w:tr>
          </w:tbl>
          <w:p w14:paraId="2A903662" w14:textId="77777777" w:rsidR="00C1456D" w:rsidRDefault="00C1456D">
            <w:pPr>
              <w:rPr>
                <w:rFonts w:ascii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C1456D" w14:paraId="191F046D" w14:textId="77777777" w:rsidTr="00C1456D">
        <w:trPr>
          <w:trHeight w:val="8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F8B47" w14:textId="77777777" w:rsidR="00C1456D" w:rsidRDefault="00C1456D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C1456D" w14:paraId="60DD3B54" w14:textId="77777777" w:rsidTr="00C1456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495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C1456D" w14:paraId="632586B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F99713" w14:textId="77777777" w:rsidR="00C1456D" w:rsidRDefault="00C1456D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</w:tbl>
          <w:p w14:paraId="31AD4FDA" w14:textId="77777777" w:rsidR="00C1456D" w:rsidRDefault="00C1456D">
            <w:pPr>
              <w:rPr>
                <w:rFonts w:ascii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</w:tbl>
    <w:p w14:paraId="2239FD41" w14:textId="1E96F06C" w:rsidR="00C1456D" w:rsidRDefault="00C1456D" w:rsidP="00C1456D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noProof/>
          <w:color w:val="242424"/>
        </w:rPr>
        <w:drawing>
          <wp:inline distT="0" distB="0" distL="0" distR="0" wp14:anchorId="2CB6FD2D" wp14:editId="73A7A84F">
            <wp:extent cx="1163320" cy="526415"/>
            <wp:effectExtent l="0" t="0" r="0" b="6985"/>
            <wp:docPr id="16840157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5D57D2E" w14:textId="77777777" w:rsidR="00D027CF" w:rsidRDefault="00D027CF"/>
    <w:sectPr w:rsidR="00D0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917A0"/>
    <w:multiLevelType w:val="multilevel"/>
    <w:tmpl w:val="20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444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214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1761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1682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6D"/>
    <w:rsid w:val="00225E6C"/>
    <w:rsid w:val="0039672D"/>
    <w:rsid w:val="003F54BA"/>
    <w:rsid w:val="00512712"/>
    <w:rsid w:val="006260CA"/>
    <w:rsid w:val="008B3D12"/>
    <w:rsid w:val="00C1456D"/>
    <w:rsid w:val="00CD68D4"/>
    <w:rsid w:val="00D0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21EA1C"/>
  <w15:chartTrackingRefBased/>
  <w15:docId w15:val="{6FB81323-AB46-4C22-B095-1212BE4D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56D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456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1456D"/>
    <w:pPr>
      <w:spacing w:before="100" w:beforeAutospacing="1" w:after="100" w:afterAutospacing="1"/>
    </w:pPr>
  </w:style>
  <w:style w:type="paragraph" w:customStyle="1" w:styleId="elementtoproof">
    <w:name w:val="elementtoproof"/>
    <w:basedOn w:val="Normln"/>
    <w:uiPriority w:val="99"/>
    <w:semiHidden/>
    <w:rsid w:val="00C1456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14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1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s://globalcatering.cz/images/insta.png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https://globalcatering.cz/" TargetMode="External"/><Relationship Id="rId12" Type="http://schemas.openxmlformats.org/officeDocument/2006/relationships/image" Target="media/image2.png"/><Relationship Id="rId17" Type="http://schemas.openxmlformats.org/officeDocument/2006/relationships/hyperlink" Target="mailto:hlavaty@globalcatering.c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s://globalcatering.cz/images/fb.png" TargetMode="External"/><Relationship Id="rId20" Type="http://schemas.openxmlformats.org/officeDocument/2006/relationships/hyperlink" Target="mailto:KAte%C5%99ina.MOravcov%C3%A1@DIA.GOV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cw.li/b0am_bGHR" TargetMode="External"/><Relationship Id="rId11" Type="http://schemas.openxmlformats.org/officeDocument/2006/relationships/hyperlink" Target="https://www.instagram.com/global_catering_cz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icewarp.com/SmartAttach/" TargetMode="Externa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10" Type="http://schemas.openxmlformats.org/officeDocument/2006/relationships/hyperlink" Target="https://globalcatering.cz/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https://globalcatering.cz/images/globalcatering.png" TargetMode="External"/><Relationship Id="rId14" Type="http://schemas.openxmlformats.org/officeDocument/2006/relationships/hyperlink" Target="https://www.facebook.com/GlobalCateringCZ/" TargetMode="External"/><Relationship Id="rId22" Type="http://schemas.openxmlformats.org/officeDocument/2006/relationships/hyperlink" Target="https://dia.g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2904</Characters>
  <Application>Microsoft Office Word</Application>
  <DocSecurity>4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Troníčková Zuzana</dc:creator>
  <cp:keywords/>
  <dc:description/>
  <cp:lastModifiedBy>Hubová Renáta</cp:lastModifiedBy>
  <cp:revision>2</cp:revision>
  <dcterms:created xsi:type="dcterms:W3CDTF">2024-11-15T08:32:00Z</dcterms:created>
  <dcterms:modified xsi:type="dcterms:W3CDTF">2024-11-15T08:32:00Z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2024-11-13T09:48:45Z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dfc2e0e3-8cea-4c91-b417-a30c057fbac8</vt:lpwstr>
  </property>
  <property fmtid="{D5CDD505-2E9C-101B-9397-08002B2CF9AE}" pid="8" name="MSIP_Label_defa4170-0d19-0005-0004-bc88714345d2_ContentBits">
    <vt:lpwstr>0</vt:lpwstr>
  </property>
</Properties>
</file>