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3499485</wp:posOffset>
            </wp:positionH>
            <wp:positionV relativeFrom="paragraph">
              <wp:posOffset>4992370</wp:posOffset>
            </wp:positionV>
            <wp:extent cx="265430" cy="29591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5430" cy="295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3173095</wp:posOffset>
            </wp:positionH>
            <wp:positionV relativeFrom="margin">
              <wp:posOffset>5415915</wp:posOffset>
            </wp:positionV>
            <wp:extent cx="271145" cy="30162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1145" cy="301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1262/2024 Výzva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02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 na základě uzavřen... 30.07.2024 17:21:55 Od: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502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Komu: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428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30.07.202417:21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428" w:val="left"/>
        </w:tabs>
        <w:bidi w:val="0"/>
        <w:spacing w:before="0" w:after="260" w:line="233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Předmět:</w:t>
        <w:tab/>
        <w:t>Fw: Potáp práce VD Přísečnice SO - č. akce 201 751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12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7" w:val="left"/>
        </w:tabs>
        <w:bidi w:val="0"/>
        <w:spacing w:before="0" w:after="0" w:line="312" w:lineRule="auto"/>
        <w:ind w:left="1060" w:right="0" w:firstLine="0"/>
        <w:jc w:val="left"/>
      </w:pPr>
      <w:bookmarkStart w:id="0" w:name="bookmark0"/>
      <w:bookmarkEnd w:id="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312" w:lineRule="auto"/>
        <w:ind w:left="1420" w:right="0" w:hanging="36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1.1) - VD Přísečnice SO - kontrola vnějšího pláště, potápěčské práce 2024 č. akce 201 751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7" w:val="left"/>
          <w:tab w:pos="7842" w:val="left"/>
        </w:tabs>
        <w:bidi w:val="0"/>
        <w:spacing w:before="0" w:after="0" w:line="264" w:lineRule="auto"/>
        <w:ind w:left="1060" w:right="0" w:firstLine="0"/>
        <w:jc w:val="left"/>
      </w:pPr>
      <w:bookmarkStart w:id="1" w:name="bookmark1"/>
      <w:bookmarkEnd w:id="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  <w:tab/>
      </w:r>
      <w:r>
        <w:rPr>
          <w:color w:val="565656"/>
          <w:spacing w:val="0"/>
          <w:w w:val="100"/>
          <w:position w:val="0"/>
          <w:shd w:val="clear" w:color="auto" w:fill="auto"/>
          <w:lang w:val="cs-CZ" w:eastAsia="cs-CZ" w:bidi="cs-CZ"/>
        </w:rPr>
        <w:t>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0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rekognoskace a kontroly vnějšího pláště SO od kóty 692.5 m n. m. do aktuální kóty v nádrži. Předpoklad je kóta 730.0 m n. 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10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Zjištěný stav požadujeme zaznamenat do schematického rastrového zobrazení vhodného pro účely pravidelného sledování vývoje stavu betonové konstrukce.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10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Půdorys objektu je složeného obdélníkového tvaru o rozměrech 18 x 16 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10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7" w:val="left"/>
        </w:tabs>
        <w:bidi w:val="0"/>
        <w:spacing w:before="0" w:after="260" w:line="240" w:lineRule="auto"/>
        <w:ind w:left="1060" w:right="0" w:firstLine="0"/>
        <w:jc w:val="left"/>
      </w:pPr>
      <w:bookmarkStart w:id="2" w:name="bookmark2"/>
      <w:bookmarkEnd w:id="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31.12.2024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7" w:val="left"/>
        </w:tabs>
        <w:bidi w:val="0"/>
        <w:spacing w:before="0" w:after="420" w:line="240" w:lineRule="auto"/>
        <w:ind w:left="1060" w:right="0" w:firstLine="0"/>
        <w:jc w:val="left"/>
      </w:pPr>
      <w:bookmarkStart w:id="3" w:name="bookmark3"/>
      <w:bookmarkEnd w:id="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Přísečnice SO 201 751 .xlsx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VD Přísečnice SO_návrh SoD_č. akce 201 751 kontrola vnějšího pláště.docx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pozdravem </w:t>
      </w: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odbor inženýringu, TDS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tel.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1060" w:right="0" w:firstLine="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cs-CZ" w:eastAsia="cs-CZ" w:bidi="cs-CZ"/>
        </w:rPr>
        <w:t>mobil</w:t>
      </w:r>
    </w:p>
    <w:sectPr>
      <w:footnotePr>
        <w:pos w:val="pageBottom"/>
        <w:numFmt w:val="decimal"/>
        <w:numRestart w:val="continuous"/>
      </w:footnotePr>
      <w:pgSz w:w="11976" w:h="16877"/>
      <w:pgMar w:top="85" w:left="505" w:right="1123" w:bottom="85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272727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272727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 w:line="262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272727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Sineo+ 258_24110515100</dc:title>
  <dc:subject/>
  <dc:creator/>
  <cp:keywords/>
</cp:coreProperties>
</file>