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46AA2452" w:rsidR="003024E4" w:rsidRPr="00BD2B49" w:rsidRDefault="005354B9" w:rsidP="00BD2B49">
      <w:pPr>
        <w:spacing w:before="120"/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5354B9">
        <w:rPr>
          <w:rFonts w:ascii="Arial" w:hAnsi="Arial" w:cs="Arial"/>
          <w:bCs/>
          <w:sz w:val="18"/>
          <w:szCs w:val="18"/>
        </w:rPr>
        <w:t>SPU 409333/2024/508100/Hr</w:t>
      </w:r>
      <w:r w:rsidR="003024E4" w:rsidRPr="00685350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3024E4" w:rsidRPr="0039303F">
        <w:rPr>
          <w:rFonts w:ascii="Arial" w:hAnsi="Arial" w:cs="Arial"/>
          <w:bCs/>
          <w:sz w:val="18"/>
          <w:szCs w:val="18"/>
          <w:highlight w:val="yellow"/>
        </w:rPr>
        <w:t xml:space="preserve">  </w:t>
      </w:r>
      <w:r w:rsidR="003024E4" w:rsidRPr="00BD2B49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</w:t>
      </w:r>
      <w:r w:rsidR="00AC63ED" w:rsidRPr="00BD2B49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B4499D" w:rsidRPr="00B4499D">
        <w:rPr>
          <w:rFonts w:ascii="Arial" w:hAnsi="Arial" w:cs="Arial"/>
        </w:rPr>
        <w:t>spuess920e19cb</w:t>
      </w:r>
    </w:p>
    <w:p w14:paraId="09A53783" w14:textId="29C5F466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20C3E">
        <w:rPr>
          <w:rFonts w:ascii="Arial" w:hAnsi="Arial" w:cs="Arial"/>
          <w:b/>
          <w:sz w:val="32"/>
          <w:szCs w:val="32"/>
        </w:rPr>
        <w:t>1</w:t>
      </w:r>
    </w:p>
    <w:p w14:paraId="09A53784" w14:textId="1233026A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C51678">
        <w:rPr>
          <w:rFonts w:ascii="Arial" w:hAnsi="Arial" w:cs="Arial"/>
          <w:b/>
          <w:sz w:val="32"/>
          <w:szCs w:val="32"/>
        </w:rPr>
        <w:t>46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154CAF">
        <w:rPr>
          <w:rFonts w:ascii="Arial" w:hAnsi="Arial" w:cs="Arial"/>
          <w:b/>
          <w:sz w:val="32"/>
          <w:szCs w:val="32"/>
        </w:rPr>
        <w:t>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46F0EA9C" w14:textId="77777777" w:rsidR="00C51678" w:rsidRPr="0054607B" w:rsidRDefault="00C51678" w:rsidP="00C51678">
      <w:pPr>
        <w:jc w:val="both"/>
        <w:rPr>
          <w:rFonts w:ascii="Arial" w:hAnsi="Arial" w:cs="Arial"/>
          <w:b/>
          <w:sz w:val="22"/>
          <w:szCs w:val="22"/>
        </w:rPr>
      </w:pPr>
      <w:r w:rsidRPr="0054607B">
        <w:rPr>
          <w:rFonts w:ascii="Arial" w:hAnsi="Arial" w:cs="Arial"/>
          <w:b/>
          <w:sz w:val="22"/>
          <w:szCs w:val="22"/>
        </w:rPr>
        <w:t xml:space="preserve">ROJ – MK, s.r.o.                          </w:t>
      </w:r>
    </w:p>
    <w:p w14:paraId="23654B0D" w14:textId="77777777" w:rsidR="00C51678" w:rsidRPr="0054607B" w:rsidRDefault="00C51678" w:rsidP="00C51678">
      <w:pPr>
        <w:jc w:val="both"/>
        <w:rPr>
          <w:rFonts w:ascii="Arial" w:hAnsi="Arial" w:cs="Arial"/>
          <w:sz w:val="22"/>
          <w:szCs w:val="22"/>
        </w:rPr>
      </w:pPr>
      <w:r w:rsidRPr="0054607B">
        <w:rPr>
          <w:rFonts w:ascii="Arial" w:hAnsi="Arial" w:cs="Arial"/>
          <w:sz w:val="22"/>
          <w:szCs w:val="22"/>
        </w:rPr>
        <w:t>Sídlo: Petrovice 589, 403 37</w:t>
      </w:r>
    </w:p>
    <w:p w14:paraId="7FFCE62B" w14:textId="77777777" w:rsidR="00C51678" w:rsidRPr="0054607B" w:rsidRDefault="00C51678" w:rsidP="00C51678">
      <w:pPr>
        <w:jc w:val="both"/>
        <w:rPr>
          <w:rFonts w:ascii="Arial" w:hAnsi="Arial" w:cs="Arial"/>
          <w:sz w:val="22"/>
          <w:szCs w:val="22"/>
        </w:rPr>
      </w:pPr>
      <w:r w:rsidRPr="0054607B">
        <w:rPr>
          <w:rFonts w:ascii="Arial" w:hAnsi="Arial" w:cs="Arial"/>
          <w:sz w:val="22"/>
          <w:szCs w:val="22"/>
        </w:rPr>
        <w:t>IČO: 25264931</w:t>
      </w:r>
    </w:p>
    <w:p w14:paraId="24170585" w14:textId="2406891E" w:rsidR="00C51678" w:rsidRPr="0054607B" w:rsidRDefault="00C51678" w:rsidP="00C51678">
      <w:pPr>
        <w:jc w:val="both"/>
        <w:rPr>
          <w:rFonts w:ascii="Arial" w:hAnsi="Arial" w:cs="Arial"/>
          <w:sz w:val="22"/>
          <w:szCs w:val="22"/>
        </w:rPr>
      </w:pPr>
      <w:r w:rsidRPr="0054607B"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C, vložka 13346, zastoupena jednatelkou společnosti, </w:t>
      </w:r>
      <w:r w:rsidRPr="0054607B">
        <w:rPr>
          <w:rFonts w:ascii="Arial" w:hAnsi="Arial" w:cs="Arial"/>
          <w:b/>
          <w:sz w:val="22"/>
          <w:szCs w:val="22"/>
        </w:rPr>
        <w:t xml:space="preserve">Ing. </w:t>
      </w:r>
      <w:proofErr w:type="spellStart"/>
      <w:r w:rsidRPr="0054607B">
        <w:rPr>
          <w:rFonts w:ascii="Arial" w:hAnsi="Arial" w:cs="Arial"/>
          <w:b/>
          <w:sz w:val="22"/>
          <w:szCs w:val="22"/>
        </w:rPr>
        <w:t>Arnoštkou</w:t>
      </w:r>
      <w:proofErr w:type="spellEnd"/>
      <w:r w:rsidRPr="0054607B">
        <w:rPr>
          <w:rFonts w:ascii="Arial" w:hAnsi="Arial" w:cs="Arial"/>
          <w:b/>
          <w:sz w:val="22"/>
          <w:szCs w:val="22"/>
        </w:rPr>
        <w:t xml:space="preserve"> Petrusovou</w:t>
      </w:r>
      <w:r w:rsidRPr="005460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6510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09A5379A" w14:textId="5C64C021" w:rsidR="003F7226" w:rsidRPr="00076082" w:rsidRDefault="003F7226" w:rsidP="003F7226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ab/>
      </w:r>
      <w:r w:rsidR="00FE466E">
        <w:rPr>
          <w:rFonts w:ascii="Arial" w:hAnsi="Arial" w:cs="Arial"/>
          <w:sz w:val="22"/>
          <w:szCs w:val="22"/>
        </w:rPr>
        <w:tab/>
        <w:t xml:space="preserve"> </w:t>
      </w:r>
    </w:p>
    <w:p w14:paraId="09A5379C" w14:textId="77777777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7D359E11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96773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1057D3">
        <w:rPr>
          <w:rFonts w:ascii="Arial" w:hAnsi="Arial" w:cs="Arial"/>
          <w:sz w:val="22"/>
          <w:szCs w:val="22"/>
        </w:rPr>
        <w:t>4</w:t>
      </w:r>
      <w:r w:rsidR="000352F9">
        <w:rPr>
          <w:rFonts w:ascii="Arial" w:hAnsi="Arial" w:cs="Arial"/>
          <w:sz w:val="22"/>
          <w:szCs w:val="22"/>
        </w:rPr>
        <w:t>6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E264E1">
        <w:rPr>
          <w:rFonts w:ascii="Arial" w:hAnsi="Arial" w:cs="Arial"/>
          <w:sz w:val="22"/>
          <w:szCs w:val="22"/>
        </w:rPr>
        <w:t>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1057D3">
        <w:rPr>
          <w:rFonts w:ascii="Arial" w:hAnsi="Arial" w:cs="Arial"/>
          <w:sz w:val="22"/>
          <w:szCs w:val="22"/>
        </w:rPr>
        <w:t>25.10.2023</w:t>
      </w:r>
      <w:r w:rsidR="00EA20F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1057D3">
        <w:rPr>
          <w:rFonts w:ascii="Arial" w:hAnsi="Arial" w:cs="Arial"/>
          <w:sz w:val="22"/>
          <w:szCs w:val="22"/>
        </w:rPr>
        <w:t xml:space="preserve"> předmět pachtu </w:t>
      </w:r>
      <w:r w:rsidR="00406B2D">
        <w:rPr>
          <w:rFonts w:ascii="Arial" w:hAnsi="Arial" w:cs="Arial"/>
          <w:sz w:val="22"/>
          <w:szCs w:val="22"/>
        </w:rPr>
        <w:t>a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549CD6F2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9A38B3">
        <w:rPr>
          <w:rFonts w:ascii="Arial" w:hAnsi="Arial" w:cs="Arial"/>
          <w:spacing w:val="-2"/>
          <w:sz w:val="22"/>
          <w:szCs w:val="22"/>
        </w:rPr>
        <w:t xml:space="preserve">pachtovní </w:t>
      </w:r>
      <w:proofErr w:type="spellStart"/>
      <w:r w:rsidR="009A38B3">
        <w:rPr>
          <w:rFonts w:ascii="Arial" w:hAnsi="Arial" w:cs="Arial"/>
          <w:spacing w:val="-2"/>
          <w:sz w:val="22"/>
          <w:szCs w:val="22"/>
        </w:rPr>
        <w:t>smlovy</w:t>
      </w:r>
      <w:proofErr w:type="spellEnd"/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406B2D">
        <w:rPr>
          <w:rFonts w:ascii="Arial" w:hAnsi="Arial" w:cs="Arial"/>
          <w:spacing w:val="-2"/>
          <w:sz w:val="22"/>
          <w:szCs w:val="22"/>
        </w:rPr>
        <w:t>13 194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406B2D">
        <w:rPr>
          <w:rFonts w:ascii="Arial" w:hAnsi="Arial" w:cs="Arial"/>
          <w:spacing w:val="-2"/>
          <w:sz w:val="22"/>
          <w:szCs w:val="22"/>
        </w:rPr>
        <w:t>třinácttisícjednostodevadesátčtyři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50AB7B0" w14:textId="46D8734D" w:rsidR="003245EE" w:rsidRPr="001D394B" w:rsidRDefault="003245EE" w:rsidP="00C34608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16A">
        <w:rPr>
          <w:rFonts w:ascii="Arial" w:hAnsi="Arial" w:cs="Arial"/>
          <w:sz w:val="22"/>
          <w:szCs w:val="22"/>
        </w:rPr>
        <w:t xml:space="preserve">Smluvní strany se dohodly </w:t>
      </w:r>
      <w:r w:rsidRPr="00B3650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zúžení o část</w:t>
      </w:r>
      <w:r w:rsidRPr="00B36504">
        <w:rPr>
          <w:rFonts w:ascii="Arial" w:hAnsi="Arial" w:cs="Arial"/>
          <w:sz w:val="22"/>
          <w:szCs w:val="22"/>
        </w:rPr>
        <w:t xml:space="preserve"> </w:t>
      </w:r>
      <w:r w:rsidR="00876CD7">
        <w:rPr>
          <w:rFonts w:ascii="Arial" w:hAnsi="Arial" w:cs="Arial"/>
          <w:sz w:val="22"/>
          <w:szCs w:val="22"/>
        </w:rPr>
        <w:t>pozemku</w:t>
      </w:r>
      <w:r w:rsidRPr="00B36504">
        <w:rPr>
          <w:rFonts w:ascii="Arial" w:hAnsi="Arial" w:cs="Arial"/>
          <w:sz w:val="22"/>
          <w:szCs w:val="22"/>
        </w:rPr>
        <w:t xml:space="preserve"> </w:t>
      </w:r>
      <w:r w:rsidR="00C34608">
        <w:rPr>
          <w:rFonts w:ascii="Arial" w:hAnsi="Arial" w:cs="Arial"/>
          <w:sz w:val="22"/>
          <w:szCs w:val="22"/>
        </w:rPr>
        <w:t>dle užívání</w:t>
      </w:r>
      <w:r w:rsidR="000F59A7">
        <w:rPr>
          <w:rFonts w:ascii="Arial" w:hAnsi="Arial" w:cs="Arial"/>
          <w:sz w:val="22"/>
          <w:szCs w:val="22"/>
        </w:rPr>
        <w:t xml:space="preserve"> PB</w:t>
      </w:r>
      <w:r>
        <w:rPr>
          <w:rFonts w:ascii="Arial" w:hAnsi="Arial" w:cs="Arial"/>
          <w:b/>
          <w:bCs/>
          <w:sz w:val="22"/>
          <w:szCs w:val="22"/>
        </w:rPr>
        <w:t xml:space="preserve"> od 1.</w:t>
      </w:r>
      <w:r w:rsidR="000F59A7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.2024.</w:t>
      </w:r>
    </w:p>
    <w:p w14:paraId="4763709B" w14:textId="77777777" w:rsidR="000F59A7" w:rsidRDefault="000F59A7" w:rsidP="003245E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35B813" w14:textId="06A7B387" w:rsidR="003245EE" w:rsidRPr="005C516A" w:rsidRDefault="002D2DBE" w:rsidP="003245E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zúžení nově na část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3245EE" w14:paraId="261432F3" w14:textId="77777777" w:rsidTr="00FA0650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246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9B50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47D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A45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5F03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D33B6AD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FAB7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2B33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3245EE" w14:paraId="23CBAEF2" w14:textId="77777777" w:rsidTr="00FA0650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4BA6" w14:textId="3426F23E" w:rsidR="003245EE" w:rsidRDefault="00D31016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Petrovice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20F" w14:textId="24D04DE6" w:rsidR="003245EE" w:rsidRDefault="00D31016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Petrovice u Chabařovic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2E0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4A7" w14:textId="00F7F20A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F071FB">
              <w:rPr>
                <w:rFonts w:ascii="Arial" w:hAnsi="Arial" w:cs="Arial"/>
              </w:rPr>
              <w:t>2177/1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D3D" w14:textId="77777777" w:rsidR="003245EE" w:rsidRDefault="003245EE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64C" w14:textId="09893FB1" w:rsidR="003245EE" w:rsidRDefault="00FD41B6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70BB" w14:textId="0A09B3CA" w:rsidR="003245EE" w:rsidRDefault="00876CD7" w:rsidP="00FA065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4EDE53D9" w14:textId="58033ACD" w:rsidR="00B84409" w:rsidRDefault="00B84409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4" w14:textId="3FD42D2B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6304E6">
        <w:rPr>
          <w:sz w:val="22"/>
          <w:szCs w:val="22"/>
        </w:rPr>
        <w:t>9 813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0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224E2A">
        <w:rPr>
          <w:b w:val="0"/>
          <w:bCs w:val="0"/>
          <w:sz w:val="22"/>
          <w:szCs w:val="22"/>
        </w:rPr>
        <w:t>devěttisícosmsettřináct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0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20B79B36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224E2A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1930E503" w:rsidR="00F37804" w:rsidRPr="002D68AF" w:rsidRDefault="003E43FF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10 378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desettisíctřistasedmdesátosm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(</w:t>
      </w:r>
      <w:proofErr w:type="spellStart"/>
      <w:r w:rsidR="00F37804" w:rsidRPr="00F37804">
        <w:rPr>
          <w:rFonts w:ascii="Arial" w:hAnsi="Arial" w:cs="Arial"/>
          <w:sz w:val="22"/>
          <w:szCs w:val="22"/>
        </w:rPr>
        <w:t>viz.příloha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>)</w:t>
      </w:r>
    </w:p>
    <w:p w14:paraId="09A537E8" w14:textId="3CBC917F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224E2A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3E43FF">
        <w:rPr>
          <w:rFonts w:ascii="Arial" w:hAnsi="Arial" w:cs="Arial"/>
          <w:sz w:val="22"/>
          <w:szCs w:val="22"/>
        </w:rPr>
        <w:t xml:space="preserve">nové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31FC0119" w:rsidR="00317411" w:rsidRPr="002D68AF" w:rsidRDefault="00FD08ED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9 813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devěttisícosmsettřináct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2FC82453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A5BB8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7A6DB0E6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4B6510">
        <w:rPr>
          <w:rFonts w:ascii="Arial" w:hAnsi="Arial" w:cs="Arial"/>
          <w:sz w:val="22"/>
          <w:szCs w:val="22"/>
        </w:rPr>
        <w:t>14.11.202</w:t>
      </w:r>
      <w:r w:rsidR="007860CA">
        <w:rPr>
          <w:rFonts w:ascii="Arial" w:hAnsi="Arial" w:cs="Arial"/>
          <w:sz w:val="22"/>
          <w:szCs w:val="22"/>
        </w:rPr>
        <w:t>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68EEB20F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7A6CCD">
        <w:rPr>
          <w:rFonts w:ascii="Arial" w:hAnsi="Arial" w:cs="Arial"/>
          <w:b/>
          <w:bCs/>
          <w:iCs/>
          <w:sz w:val="18"/>
          <w:szCs w:val="18"/>
        </w:rPr>
        <w:t xml:space="preserve">       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A38B3" w:rsidRPr="00B1357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7A6CCD">
        <w:rPr>
          <w:rFonts w:ascii="Arial" w:hAnsi="Arial" w:cs="Arial"/>
          <w:b/>
          <w:bCs/>
          <w:iCs/>
          <w:sz w:val="22"/>
          <w:szCs w:val="22"/>
        </w:rPr>
        <w:t>ROJ – MK, s.r.o.</w:t>
      </w:r>
    </w:p>
    <w:p w14:paraId="09A537FF" w14:textId="1891F5A6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</w:t>
      </w:r>
      <w:r w:rsidR="008025B7">
        <w:rPr>
          <w:rFonts w:ascii="Arial" w:hAnsi="Arial" w:cs="Arial"/>
          <w:sz w:val="22"/>
          <w:szCs w:val="22"/>
        </w:rPr>
        <w:t xml:space="preserve"> </w:t>
      </w:r>
      <w:r w:rsidR="00A14E46">
        <w:rPr>
          <w:rFonts w:ascii="Arial" w:hAnsi="Arial" w:cs="Arial"/>
          <w:sz w:val="22"/>
          <w:szCs w:val="22"/>
        </w:rPr>
        <w:t xml:space="preserve">Ing. Arnoštka </w:t>
      </w:r>
      <w:r w:rsidR="002401C1">
        <w:rPr>
          <w:rFonts w:ascii="Arial" w:hAnsi="Arial" w:cs="Arial"/>
          <w:sz w:val="22"/>
          <w:szCs w:val="22"/>
        </w:rPr>
        <w:t>Petrusová</w:t>
      </w:r>
    </w:p>
    <w:p w14:paraId="09A53800" w14:textId="4A3F850E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  <w:r w:rsidR="00A14E46">
        <w:rPr>
          <w:rFonts w:ascii="Arial" w:hAnsi="Arial" w:cs="Arial"/>
          <w:sz w:val="22"/>
          <w:szCs w:val="22"/>
        </w:rPr>
        <w:t>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671F00E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C13403A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4C4AF8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FE55CD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A47A" w14:textId="77777777" w:rsidR="00243212" w:rsidRDefault="00243212">
      <w:r>
        <w:separator/>
      </w:r>
    </w:p>
  </w:endnote>
  <w:endnote w:type="continuationSeparator" w:id="0">
    <w:p w14:paraId="0284F691" w14:textId="77777777" w:rsidR="00243212" w:rsidRDefault="002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77A" w14:textId="77777777" w:rsidR="00243212" w:rsidRDefault="00243212">
      <w:r>
        <w:separator/>
      </w:r>
    </w:p>
  </w:footnote>
  <w:footnote w:type="continuationSeparator" w:id="0">
    <w:p w14:paraId="262BDE9B" w14:textId="77777777" w:rsidR="00243212" w:rsidRDefault="002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52F9"/>
    <w:rsid w:val="00036709"/>
    <w:rsid w:val="00040403"/>
    <w:rsid w:val="00047E02"/>
    <w:rsid w:val="000521EE"/>
    <w:rsid w:val="00055063"/>
    <w:rsid w:val="000564D3"/>
    <w:rsid w:val="000566DB"/>
    <w:rsid w:val="000657C5"/>
    <w:rsid w:val="00074E66"/>
    <w:rsid w:val="00076D24"/>
    <w:rsid w:val="000839BD"/>
    <w:rsid w:val="00085690"/>
    <w:rsid w:val="00086C57"/>
    <w:rsid w:val="0009702A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66B5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59A7"/>
    <w:rsid w:val="000F689C"/>
    <w:rsid w:val="00103748"/>
    <w:rsid w:val="001057D3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62EF8"/>
    <w:rsid w:val="00163FE6"/>
    <w:rsid w:val="00164B4F"/>
    <w:rsid w:val="001710D4"/>
    <w:rsid w:val="00172C8C"/>
    <w:rsid w:val="00174A0D"/>
    <w:rsid w:val="00176D98"/>
    <w:rsid w:val="001911ED"/>
    <w:rsid w:val="00194BB2"/>
    <w:rsid w:val="00194BE2"/>
    <w:rsid w:val="00196120"/>
    <w:rsid w:val="001A1555"/>
    <w:rsid w:val="001A26AE"/>
    <w:rsid w:val="001A5BB8"/>
    <w:rsid w:val="001B14F5"/>
    <w:rsid w:val="001B46D0"/>
    <w:rsid w:val="001D1BB4"/>
    <w:rsid w:val="001D35E1"/>
    <w:rsid w:val="001D394B"/>
    <w:rsid w:val="001D48C8"/>
    <w:rsid w:val="001D7FC9"/>
    <w:rsid w:val="001E18E9"/>
    <w:rsid w:val="001E4A81"/>
    <w:rsid w:val="001F4BD1"/>
    <w:rsid w:val="001F65F1"/>
    <w:rsid w:val="00201AF3"/>
    <w:rsid w:val="002060F7"/>
    <w:rsid w:val="00207EA3"/>
    <w:rsid w:val="00211659"/>
    <w:rsid w:val="00211BE1"/>
    <w:rsid w:val="00220BDB"/>
    <w:rsid w:val="00222FF0"/>
    <w:rsid w:val="00224E2A"/>
    <w:rsid w:val="00230527"/>
    <w:rsid w:val="00230648"/>
    <w:rsid w:val="00233982"/>
    <w:rsid w:val="002401C1"/>
    <w:rsid w:val="00243212"/>
    <w:rsid w:val="0024355E"/>
    <w:rsid w:val="002525BD"/>
    <w:rsid w:val="002634A6"/>
    <w:rsid w:val="00267C0A"/>
    <w:rsid w:val="00272DD9"/>
    <w:rsid w:val="00273669"/>
    <w:rsid w:val="00274093"/>
    <w:rsid w:val="002748D1"/>
    <w:rsid w:val="00280C12"/>
    <w:rsid w:val="00283B4D"/>
    <w:rsid w:val="00284009"/>
    <w:rsid w:val="0028688A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79CB"/>
    <w:rsid w:val="002D2DBE"/>
    <w:rsid w:val="002D415F"/>
    <w:rsid w:val="002E7F74"/>
    <w:rsid w:val="002F08DD"/>
    <w:rsid w:val="002F1464"/>
    <w:rsid w:val="002F29D3"/>
    <w:rsid w:val="003005B3"/>
    <w:rsid w:val="00300CC2"/>
    <w:rsid w:val="003024E4"/>
    <w:rsid w:val="00302F87"/>
    <w:rsid w:val="0031202C"/>
    <w:rsid w:val="00312389"/>
    <w:rsid w:val="00312DA0"/>
    <w:rsid w:val="0031439C"/>
    <w:rsid w:val="00317411"/>
    <w:rsid w:val="0031744D"/>
    <w:rsid w:val="00321422"/>
    <w:rsid w:val="00321BF4"/>
    <w:rsid w:val="003226BD"/>
    <w:rsid w:val="003245EE"/>
    <w:rsid w:val="00324DBF"/>
    <w:rsid w:val="00326EBE"/>
    <w:rsid w:val="003274DC"/>
    <w:rsid w:val="00331CA5"/>
    <w:rsid w:val="00332472"/>
    <w:rsid w:val="0033332E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C2EEE"/>
    <w:rsid w:val="003C58B7"/>
    <w:rsid w:val="003D131A"/>
    <w:rsid w:val="003D2FB0"/>
    <w:rsid w:val="003D65AA"/>
    <w:rsid w:val="003E3DCE"/>
    <w:rsid w:val="003E43FF"/>
    <w:rsid w:val="003E4AB5"/>
    <w:rsid w:val="003F4868"/>
    <w:rsid w:val="003F4A63"/>
    <w:rsid w:val="003F6EBF"/>
    <w:rsid w:val="003F7226"/>
    <w:rsid w:val="00402604"/>
    <w:rsid w:val="00406B2D"/>
    <w:rsid w:val="00413BCE"/>
    <w:rsid w:val="00422D58"/>
    <w:rsid w:val="00424F1F"/>
    <w:rsid w:val="0042541A"/>
    <w:rsid w:val="00425A12"/>
    <w:rsid w:val="00431091"/>
    <w:rsid w:val="004367AE"/>
    <w:rsid w:val="00436D68"/>
    <w:rsid w:val="00442DBA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B6510"/>
    <w:rsid w:val="004B7A3F"/>
    <w:rsid w:val="004C392A"/>
    <w:rsid w:val="004C3BAA"/>
    <w:rsid w:val="004C5258"/>
    <w:rsid w:val="004F3EAC"/>
    <w:rsid w:val="004F427C"/>
    <w:rsid w:val="004F5828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54B9"/>
    <w:rsid w:val="0053621A"/>
    <w:rsid w:val="0054192F"/>
    <w:rsid w:val="00542F80"/>
    <w:rsid w:val="00544196"/>
    <w:rsid w:val="005457B9"/>
    <w:rsid w:val="005458DB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2073E"/>
    <w:rsid w:val="00623527"/>
    <w:rsid w:val="00625782"/>
    <w:rsid w:val="00625D47"/>
    <w:rsid w:val="006263EB"/>
    <w:rsid w:val="00626D88"/>
    <w:rsid w:val="00627487"/>
    <w:rsid w:val="00630227"/>
    <w:rsid w:val="006304E6"/>
    <w:rsid w:val="00630CDE"/>
    <w:rsid w:val="00632E4C"/>
    <w:rsid w:val="00634843"/>
    <w:rsid w:val="0064282E"/>
    <w:rsid w:val="00652008"/>
    <w:rsid w:val="00653A95"/>
    <w:rsid w:val="00654FA7"/>
    <w:rsid w:val="0065595F"/>
    <w:rsid w:val="00657616"/>
    <w:rsid w:val="00664FBD"/>
    <w:rsid w:val="00670D1E"/>
    <w:rsid w:val="006720DE"/>
    <w:rsid w:val="00675971"/>
    <w:rsid w:val="00683EDE"/>
    <w:rsid w:val="00685350"/>
    <w:rsid w:val="00693021"/>
    <w:rsid w:val="006955A0"/>
    <w:rsid w:val="0069743A"/>
    <w:rsid w:val="006A0C9E"/>
    <w:rsid w:val="006B2BFA"/>
    <w:rsid w:val="006C0EBB"/>
    <w:rsid w:val="006C5EC8"/>
    <w:rsid w:val="006E0CDD"/>
    <w:rsid w:val="006E1DAA"/>
    <w:rsid w:val="006E54DA"/>
    <w:rsid w:val="006E5889"/>
    <w:rsid w:val="006E7AB7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860CA"/>
    <w:rsid w:val="007975AB"/>
    <w:rsid w:val="007A668E"/>
    <w:rsid w:val="007A6CCD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5AC1"/>
    <w:rsid w:val="007F622D"/>
    <w:rsid w:val="008016A5"/>
    <w:rsid w:val="00801CE9"/>
    <w:rsid w:val="008025B7"/>
    <w:rsid w:val="00806A1F"/>
    <w:rsid w:val="00811485"/>
    <w:rsid w:val="00814B1F"/>
    <w:rsid w:val="008206F2"/>
    <w:rsid w:val="00820C3E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5FE1"/>
    <w:rsid w:val="00876CD7"/>
    <w:rsid w:val="00887170"/>
    <w:rsid w:val="008959F0"/>
    <w:rsid w:val="008A0F16"/>
    <w:rsid w:val="008A4247"/>
    <w:rsid w:val="008A6CD0"/>
    <w:rsid w:val="008B40B7"/>
    <w:rsid w:val="008D048E"/>
    <w:rsid w:val="008D14E9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35D3"/>
    <w:rsid w:val="00967242"/>
    <w:rsid w:val="009716D4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725"/>
    <w:rsid w:val="009F7160"/>
    <w:rsid w:val="00A0167A"/>
    <w:rsid w:val="00A047CC"/>
    <w:rsid w:val="00A04A83"/>
    <w:rsid w:val="00A14E46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99B"/>
    <w:rsid w:val="00AF195C"/>
    <w:rsid w:val="00AF3AC8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3491B"/>
    <w:rsid w:val="00B41C82"/>
    <w:rsid w:val="00B42454"/>
    <w:rsid w:val="00B42E7D"/>
    <w:rsid w:val="00B43481"/>
    <w:rsid w:val="00B4499D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56DE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D5B92"/>
    <w:rsid w:val="00BE2D32"/>
    <w:rsid w:val="00BE42E6"/>
    <w:rsid w:val="00BE6B4D"/>
    <w:rsid w:val="00BF0762"/>
    <w:rsid w:val="00BF1375"/>
    <w:rsid w:val="00C01694"/>
    <w:rsid w:val="00C05AA5"/>
    <w:rsid w:val="00C0702C"/>
    <w:rsid w:val="00C07711"/>
    <w:rsid w:val="00C07914"/>
    <w:rsid w:val="00C1280E"/>
    <w:rsid w:val="00C23DCC"/>
    <w:rsid w:val="00C24E4B"/>
    <w:rsid w:val="00C30BEF"/>
    <w:rsid w:val="00C333F8"/>
    <w:rsid w:val="00C3340F"/>
    <w:rsid w:val="00C34608"/>
    <w:rsid w:val="00C371CF"/>
    <w:rsid w:val="00C4153B"/>
    <w:rsid w:val="00C419E6"/>
    <w:rsid w:val="00C43D04"/>
    <w:rsid w:val="00C51678"/>
    <w:rsid w:val="00C51F6A"/>
    <w:rsid w:val="00C54EE6"/>
    <w:rsid w:val="00C55134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91F2F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B1FB9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30CE"/>
    <w:rsid w:val="00D15415"/>
    <w:rsid w:val="00D206DB"/>
    <w:rsid w:val="00D2110E"/>
    <w:rsid w:val="00D216C3"/>
    <w:rsid w:val="00D27FDA"/>
    <w:rsid w:val="00D31016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F5"/>
    <w:rsid w:val="00DC7CF9"/>
    <w:rsid w:val="00DD4A55"/>
    <w:rsid w:val="00DD7285"/>
    <w:rsid w:val="00DE1313"/>
    <w:rsid w:val="00DE35A2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61BA"/>
    <w:rsid w:val="00E37E0D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5737"/>
    <w:rsid w:val="00E85CDF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771D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071FB"/>
    <w:rsid w:val="00F1115F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61D05"/>
    <w:rsid w:val="00F745CC"/>
    <w:rsid w:val="00F7785A"/>
    <w:rsid w:val="00F81F9E"/>
    <w:rsid w:val="00F8345E"/>
    <w:rsid w:val="00F84845"/>
    <w:rsid w:val="00F8734B"/>
    <w:rsid w:val="00F9133E"/>
    <w:rsid w:val="00F9134D"/>
    <w:rsid w:val="00F93A83"/>
    <w:rsid w:val="00F94741"/>
    <w:rsid w:val="00F956BB"/>
    <w:rsid w:val="00FB4F2E"/>
    <w:rsid w:val="00FC2B23"/>
    <w:rsid w:val="00FC43CC"/>
    <w:rsid w:val="00FC55BF"/>
    <w:rsid w:val="00FC7D72"/>
    <w:rsid w:val="00FD08ED"/>
    <w:rsid w:val="00FD0C67"/>
    <w:rsid w:val="00FD41B6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54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2024-04-19T06:57:00Z</cp:lastPrinted>
  <dcterms:created xsi:type="dcterms:W3CDTF">2024-11-14T12:47:00Z</dcterms:created>
  <dcterms:modified xsi:type="dcterms:W3CDTF">2024-11-14T12:47:00Z</dcterms:modified>
</cp:coreProperties>
</file>