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EAD9" w14:textId="77777777" w:rsidR="0012551C" w:rsidRDefault="007758F9" w:rsidP="007758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smlouva č. 106/61664537/2024</w:t>
      </w:r>
    </w:p>
    <w:p w14:paraId="5FB87859" w14:textId="77777777" w:rsidR="007758F9" w:rsidRDefault="00B56E56" w:rsidP="007758F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58F9">
        <w:rPr>
          <w:rFonts w:ascii="Arial" w:hAnsi="Arial" w:cs="Arial"/>
        </w:rPr>
        <w:t xml:space="preserve">zavřená dle </w:t>
      </w:r>
      <w:proofErr w:type="spellStart"/>
      <w:r w:rsidR="007758F9">
        <w:rPr>
          <w:rFonts w:ascii="Arial" w:hAnsi="Arial" w:cs="Arial"/>
        </w:rPr>
        <w:t>ust</w:t>
      </w:r>
      <w:proofErr w:type="spellEnd"/>
      <w:r w:rsidR="007758F9">
        <w:rPr>
          <w:rFonts w:ascii="Arial" w:hAnsi="Arial" w:cs="Arial"/>
        </w:rPr>
        <w:t>. § 2079 a násl. Občanského zákoníku č. 89/2012 Sb., v platném znění (dále jen „Občanský zákoník“)</w:t>
      </w:r>
    </w:p>
    <w:p w14:paraId="42EDCF4A" w14:textId="77777777" w:rsidR="00B56E56" w:rsidRDefault="00B56E56" w:rsidP="007758F9">
      <w:pPr>
        <w:rPr>
          <w:rFonts w:ascii="Arial" w:hAnsi="Arial" w:cs="Arial"/>
        </w:rPr>
      </w:pPr>
    </w:p>
    <w:p w14:paraId="3836255F" w14:textId="77777777" w:rsidR="007758F9" w:rsidRDefault="007758F9" w:rsidP="007758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Prodávající: </w:t>
      </w:r>
    </w:p>
    <w:p w14:paraId="10447F09" w14:textId="77777777" w:rsidR="007758F9" w:rsidRDefault="007758F9" w:rsidP="007758F9">
      <w:pPr>
        <w:rPr>
          <w:rFonts w:ascii="Arial" w:hAnsi="Arial" w:cs="Arial"/>
        </w:rPr>
      </w:pPr>
      <w:r w:rsidRPr="007758F9">
        <w:rPr>
          <w:rFonts w:ascii="Arial" w:hAnsi="Arial" w:cs="Arial"/>
          <w:b/>
        </w:rPr>
        <w:t>OK-</w:t>
      </w:r>
      <w:r w:rsidR="00B56E56">
        <w:rPr>
          <w:rFonts w:ascii="Arial" w:hAnsi="Arial" w:cs="Arial"/>
          <w:b/>
        </w:rPr>
        <w:t>S</w:t>
      </w:r>
      <w:r w:rsidRPr="007758F9">
        <w:rPr>
          <w:rFonts w:ascii="Arial" w:hAnsi="Arial" w:cs="Arial"/>
          <w:b/>
        </w:rPr>
        <w:t>OFT s.r.o.</w:t>
      </w:r>
      <w:r>
        <w:rPr>
          <w:rFonts w:ascii="Arial" w:hAnsi="Arial" w:cs="Arial"/>
        </w:rPr>
        <w:t xml:space="preserve">, se sídlem Augustinova 2061/20, Chodov, 148 00 Praha 4           zastoupená: Ondřej Kopecký                                                                                                  IČ: 29040949                                                                                                                                     DIČ: CZ29040949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č.účtu</w:t>
      </w:r>
      <w:proofErr w:type="spellEnd"/>
      <w:r>
        <w:rPr>
          <w:rFonts w:ascii="Arial" w:hAnsi="Arial" w:cs="Arial"/>
        </w:rPr>
        <w:t xml:space="preserve">: </w:t>
      </w:r>
      <w:r w:rsidRPr="00FB53DA">
        <w:rPr>
          <w:rFonts w:ascii="Arial" w:hAnsi="Arial" w:cs="Arial"/>
          <w:highlight w:val="black"/>
        </w:rPr>
        <w:t>538274329/0800</w:t>
      </w:r>
    </w:p>
    <w:p w14:paraId="2ECA47B9" w14:textId="77777777" w:rsidR="00B56E56" w:rsidRDefault="00B56E56" w:rsidP="007758F9">
      <w:pPr>
        <w:rPr>
          <w:rFonts w:ascii="Arial" w:hAnsi="Arial" w:cs="Arial"/>
        </w:rPr>
      </w:pPr>
    </w:p>
    <w:p w14:paraId="212E5AAD" w14:textId="77777777" w:rsidR="007758F9" w:rsidRDefault="007758F9" w:rsidP="007758F9">
      <w:pPr>
        <w:rPr>
          <w:rFonts w:ascii="Arial" w:hAnsi="Arial" w:cs="Arial"/>
        </w:rPr>
      </w:pPr>
      <w:r>
        <w:rPr>
          <w:rFonts w:ascii="Arial" w:hAnsi="Arial" w:cs="Arial"/>
        </w:rPr>
        <w:t>Kupující:</w:t>
      </w:r>
    </w:p>
    <w:p w14:paraId="0A5969DB" w14:textId="77777777" w:rsidR="007758F9" w:rsidRDefault="007758F9" w:rsidP="007758F9">
      <w:pPr>
        <w:rPr>
          <w:rFonts w:ascii="Arial" w:hAnsi="Arial" w:cs="Arial"/>
        </w:rPr>
      </w:pPr>
      <w:r>
        <w:rPr>
          <w:rFonts w:ascii="Arial" w:hAnsi="Arial" w:cs="Arial"/>
          <w:b/>
        </w:rPr>
        <w:t>Obchodní akademie, Vlašim, V Sadě 1565</w:t>
      </w:r>
      <w:r>
        <w:rPr>
          <w:rFonts w:ascii="Arial" w:hAnsi="Arial" w:cs="Arial"/>
        </w:rPr>
        <w:t xml:space="preserve">, se sídlem V Sadě 1565, 258 01 Vlašim zastoupená: PaedDr. Jiří Tůma                                                                                               IČ: 61664537                                                                                                                             č. účtu: </w:t>
      </w:r>
      <w:r w:rsidRPr="00FB53DA">
        <w:rPr>
          <w:rFonts w:ascii="Arial" w:hAnsi="Arial" w:cs="Arial"/>
          <w:highlight w:val="black"/>
        </w:rPr>
        <w:t>542510267/0100</w:t>
      </w:r>
    </w:p>
    <w:p w14:paraId="233EA338" w14:textId="77777777" w:rsidR="00B96461" w:rsidRDefault="00B96461" w:rsidP="007758F9">
      <w:pPr>
        <w:rPr>
          <w:rFonts w:ascii="Arial" w:hAnsi="Arial" w:cs="Arial"/>
        </w:rPr>
      </w:pPr>
    </w:p>
    <w:p w14:paraId="350858B6" w14:textId="77777777" w:rsidR="00B96461" w:rsidRDefault="00B96461" w:rsidP="00B96461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1C400EE4" w14:textId="77777777" w:rsidR="00B96461" w:rsidRDefault="00B96461" w:rsidP="00B96461">
      <w:pPr>
        <w:rPr>
          <w:rFonts w:ascii="Arial" w:hAnsi="Arial" w:cs="Arial"/>
        </w:rPr>
      </w:pPr>
      <w:r>
        <w:rPr>
          <w:rFonts w:ascii="Arial" w:hAnsi="Arial" w:cs="Arial"/>
        </w:rPr>
        <w:t>Prodávající se zavazuje dodat shora uvedenému kupujícímu tuto výpočetní techniku (dále jen „výpočetní technika“):</w:t>
      </w:r>
    </w:p>
    <w:p w14:paraId="60881353" w14:textId="77777777" w:rsidR="00B96461" w:rsidRDefault="00B96461" w:rsidP="00B964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6x Notebook HP 250 G10, i5-1335U, 8GB, SSD 512GB, WIN 11 </w:t>
      </w:r>
      <w:r>
        <w:rPr>
          <w:rFonts w:ascii="Arial" w:hAnsi="Arial" w:cs="Arial"/>
        </w:rPr>
        <w:t xml:space="preserve">včetně </w:t>
      </w:r>
      <w:r>
        <w:rPr>
          <w:rFonts w:ascii="Arial" w:hAnsi="Arial" w:cs="Arial"/>
          <w:b/>
        </w:rPr>
        <w:t>redukce HDMI na VGA</w:t>
      </w:r>
    </w:p>
    <w:p w14:paraId="5F5A3077" w14:textId="77777777" w:rsidR="00B96461" w:rsidRDefault="00B96461" w:rsidP="00B96461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</w:t>
      </w:r>
    </w:p>
    <w:p w14:paraId="220232DA" w14:textId="77777777" w:rsidR="00B96461" w:rsidRDefault="00B96461" w:rsidP="00B96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Notebook: </w:t>
      </w:r>
      <w:r>
        <w:rPr>
          <w:rFonts w:ascii="Arial" w:hAnsi="Arial" w:cs="Arial"/>
          <w:b/>
        </w:rPr>
        <w:t>12 10</w:t>
      </w:r>
      <w:r w:rsidR="00FD6644">
        <w:rPr>
          <w:rFonts w:ascii="Arial" w:hAnsi="Arial" w:cs="Arial"/>
          <w:b/>
        </w:rPr>
        <w:t>0,- Kč/</w:t>
      </w:r>
      <w:r>
        <w:rPr>
          <w:rFonts w:ascii="Arial" w:hAnsi="Arial" w:cs="Arial"/>
          <w:b/>
        </w:rPr>
        <w:t xml:space="preserve">1 ks vč. DPH, </w:t>
      </w:r>
      <w:r w:rsidRPr="00B96461">
        <w:rPr>
          <w:rFonts w:ascii="Arial" w:hAnsi="Arial" w:cs="Arial"/>
        </w:rPr>
        <w:t>tj.</w:t>
      </w:r>
      <w:r>
        <w:rPr>
          <w:rFonts w:ascii="Arial" w:hAnsi="Arial" w:cs="Arial"/>
          <w:b/>
        </w:rPr>
        <w:t xml:space="preserve"> 10 000,- Kč/1 ks bez DPH </w:t>
      </w:r>
      <w:r>
        <w:rPr>
          <w:rFonts w:ascii="Arial" w:hAnsi="Arial" w:cs="Arial"/>
        </w:rPr>
        <w:t xml:space="preserve">a </w:t>
      </w:r>
    </w:p>
    <w:p w14:paraId="4965A512" w14:textId="77777777" w:rsidR="00B96461" w:rsidRDefault="00B96461" w:rsidP="00B9646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72 600,- Kč/6 ks vč. DPH, </w:t>
      </w:r>
      <w:r>
        <w:rPr>
          <w:rFonts w:ascii="Arial" w:hAnsi="Arial" w:cs="Arial"/>
        </w:rPr>
        <w:t xml:space="preserve">tj. </w:t>
      </w:r>
      <w:r w:rsidRPr="00B96461">
        <w:rPr>
          <w:rFonts w:ascii="Arial" w:hAnsi="Arial" w:cs="Arial"/>
          <w:b/>
        </w:rPr>
        <w:t>60</w:t>
      </w:r>
      <w:r>
        <w:rPr>
          <w:rFonts w:ascii="Arial" w:hAnsi="Arial" w:cs="Arial"/>
          <w:b/>
        </w:rPr>
        <w:t> 000,- Kč/6 ks bez DPH</w:t>
      </w:r>
    </w:p>
    <w:p w14:paraId="5B7A6F24" w14:textId="77777777" w:rsidR="00B96461" w:rsidRDefault="00B96461" w:rsidP="00B96461">
      <w:pPr>
        <w:rPr>
          <w:rFonts w:ascii="Arial" w:hAnsi="Arial" w:cs="Arial"/>
          <w:b/>
        </w:rPr>
      </w:pPr>
      <w:r w:rsidRPr="00B96461">
        <w:rPr>
          <w:rFonts w:ascii="Arial" w:hAnsi="Arial" w:cs="Arial"/>
        </w:rPr>
        <w:t>Redukce:</w:t>
      </w:r>
      <w:r>
        <w:rPr>
          <w:rFonts w:ascii="Arial" w:hAnsi="Arial" w:cs="Arial"/>
        </w:rPr>
        <w:t xml:space="preserve"> </w:t>
      </w:r>
      <w:r w:rsidRPr="00B96461">
        <w:rPr>
          <w:rFonts w:ascii="Arial" w:hAnsi="Arial" w:cs="Arial"/>
          <w:b/>
        </w:rPr>
        <w:t>400,- Kč</w:t>
      </w:r>
      <w:r>
        <w:rPr>
          <w:rFonts w:ascii="Arial" w:hAnsi="Arial" w:cs="Arial"/>
          <w:b/>
        </w:rPr>
        <w:t xml:space="preserve"> vč. DPH, </w:t>
      </w:r>
      <w:r w:rsidR="00B36182" w:rsidRPr="00B36182">
        <w:rPr>
          <w:rFonts w:ascii="Arial" w:hAnsi="Arial" w:cs="Arial"/>
        </w:rPr>
        <w:t>tj.</w:t>
      </w:r>
      <w:r w:rsidR="007A373E">
        <w:rPr>
          <w:rFonts w:ascii="Arial" w:hAnsi="Arial" w:cs="Arial"/>
          <w:b/>
        </w:rPr>
        <w:t xml:space="preserve"> 330,57 Kč bez DPH</w:t>
      </w:r>
    </w:p>
    <w:p w14:paraId="03069C7C" w14:textId="77777777" w:rsidR="00FD6644" w:rsidRPr="00FD6644" w:rsidRDefault="00FD6644" w:rsidP="00B9646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Celková kupní cena činí </w:t>
      </w:r>
      <w:r>
        <w:rPr>
          <w:rFonts w:ascii="Arial" w:hAnsi="Arial" w:cs="Arial"/>
          <w:b/>
        </w:rPr>
        <w:t>73 000,- Kč vč. DPH</w:t>
      </w:r>
      <w:r w:rsidR="007A373E">
        <w:rPr>
          <w:rFonts w:ascii="Arial" w:hAnsi="Arial" w:cs="Arial"/>
          <w:b/>
        </w:rPr>
        <w:t>.</w:t>
      </w:r>
    </w:p>
    <w:p w14:paraId="2FAE03CF" w14:textId="77777777" w:rsidR="00B36182" w:rsidRDefault="00B36182" w:rsidP="00B96461">
      <w:pPr>
        <w:rPr>
          <w:rFonts w:ascii="Arial" w:hAnsi="Arial" w:cs="Arial"/>
        </w:rPr>
      </w:pPr>
      <w:r>
        <w:rPr>
          <w:rFonts w:ascii="Arial" w:hAnsi="Arial" w:cs="Arial"/>
        </w:rPr>
        <w:t>V případě, že dojde ke změně sazby DPH, je prodávající oprávněn účtovat DPH v platné výši. Právo na zaplacení kupní ceny vzniká převzetím předmětu kupní smlouvy kupujícím.</w:t>
      </w:r>
    </w:p>
    <w:p w14:paraId="41D4EFF9" w14:textId="77777777" w:rsidR="00B36182" w:rsidRDefault="00B36182" w:rsidP="00B36182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 a čas plnění</w:t>
      </w:r>
    </w:p>
    <w:p w14:paraId="2106F0C9" w14:textId="77777777" w:rsidR="00B36182" w:rsidRDefault="00B36182" w:rsidP="00B36182">
      <w:pPr>
        <w:rPr>
          <w:rFonts w:ascii="Arial" w:hAnsi="Arial" w:cs="Arial"/>
        </w:rPr>
      </w:pPr>
      <w:r w:rsidRPr="00B36182">
        <w:rPr>
          <w:rFonts w:ascii="Arial" w:hAnsi="Arial" w:cs="Arial"/>
        </w:rPr>
        <w:t>Prodávající je povinen předat kupujícímu předmět kupní smlouvy v místě plnění</w:t>
      </w:r>
      <w:r>
        <w:rPr>
          <w:rFonts w:ascii="Arial" w:hAnsi="Arial" w:cs="Arial"/>
        </w:rPr>
        <w:t xml:space="preserve">, kterým je: </w:t>
      </w:r>
      <w:r>
        <w:rPr>
          <w:rFonts w:ascii="Arial" w:hAnsi="Arial" w:cs="Arial"/>
          <w:b/>
        </w:rPr>
        <w:t>Obchodní akademie, Vlašim, V Sadě 1565, a to nejpozději do 15. 12. 2024.</w:t>
      </w:r>
      <w:r>
        <w:rPr>
          <w:rFonts w:ascii="Arial" w:hAnsi="Arial" w:cs="Arial"/>
        </w:rPr>
        <w:t xml:space="preserve"> </w:t>
      </w:r>
    </w:p>
    <w:p w14:paraId="225013E1" w14:textId="77777777" w:rsidR="00B36182" w:rsidRDefault="00B36182" w:rsidP="00B36182">
      <w:pPr>
        <w:rPr>
          <w:rFonts w:ascii="Arial" w:hAnsi="Arial" w:cs="Arial"/>
        </w:rPr>
      </w:pPr>
      <w:r>
        <w:rPr>
          <w:rFonts w:ascii="Arial" w:hAnsi="Arial" w:cs="Arial"/>
        </w:rPr>
        <w:t>Dokladem o předání bude dodací list, který bude podepsán kupujícím a prodávajícím. Kupující není povinen předmět smlouvy převzít, jestliže má vady.</w:t>
      </w:r>
    </w:p>
    <w:p w14:paraId="751775CD" w14:textId="77777777" w:rsidR="00B36182" w:rsidRDefault="00B36182" w:rsidP="00B36182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Fakturace</w:t>
      </w:r>
    </w:p>
    <w:p w14:paraId="200F3C3A" w14:textId="77777777" w:rsidR="006B0B58" w:rsidRDefault="006B0B58" w:rsidP="006B0B58">
      <w:pPr>
        <w:rPr>
          <w:rFonts w:ascii="Arial" w:hAnsi="Arial" w:cs="Arial"/>
        </w:rPr>
      </w:pPr>
      <w:r>
        <w:rPr>
          <w:rFonts w:ascii="Arial" w:hAnsi="Arial" w:cs="Arial"/>
        </w:rPr>
        <w:t>Faktury budou vystaveny po dodávce a budou splňovat náležitosti daňového dokladu. Faktury jsou splatné do 30 dnů od doručení kupujícímu.</w:t>
      </w:r>
    </w:p>
    <w:p w14:paraId="03862F34" w14:textId="77777777" w:rsidR="006B0B58" w:rsidRDefault="006B0B58" w:rsidP="006B0B5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Zveřejnění smlouvy v registru smluv</w:t>
      </w:r>
    </w:p>
    <w:p w14:paraId="4DCD7EDC" w14:textId="77777777" w:rsidR="006B0B58" w:rsidRDefault="006B0B58" w:rsidP="006B0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Zveřejnění smlouvy v registru smluv provede kupující. Prodávající zároveň prohlašuje, že kupní smlouva neobsahuje obchodní tajemství a může být po </w:t>
      </w:r>
      <w:proofErr w:type="spellStart"/>
      <w:r>
        <w:rPr>
          <w:rFonts w:ascii="Arial" w:hAnsi="Arial" w:cs="Arial"/>
        </w:rPr>
        <w:t>anononymizaci</w:t>
      </w:r>
      <w:proofErr w:type="spellEnd"/>
      <w:r>
        <w:rPr>
          <w:rFonts w:ascii="Arial" w:hAnsi="Arial" w:cs="Arial"/>
        </w:rPr>
        <w:t xml:space="preserve"> osobních údajů zveřejněna v registru smluv.</w:t>
      </w:r>
    </w:p>
    <w:p w14:paraId="5F8894C3" w14:textId="77777777" w:rsidR="006B0B58" w:rsidRDefault="006B0B58" w:rsidP="006B0B58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Reklamace a záruční podmínky</w:t>
      </w:r>
    </w:p>
    <w:p w14:paraId="15BFEAB0" w14:textId="77777777" w:rsidR="006B0B58" w:rsidRDefault="006B0B58" w:rsidP="006B0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smluvních stran ohledně práv z vadného plnění se řídí zejména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1914 až 1925,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2099 až 2117 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2161 až 2174 Občanského zákoníku. Prodávající odpovídá kupujícímu, že zboží nemá při převzetí kupujícím vady. Odpovídá zejména za to, že zboží vyhovuje požadavkům právních předpisů.</w:t>
      </w:r>
    </w:p>
    <w:p w14:paraId="7E9B2059" w14:textId="77777777" w:rsidR="006B0B58" w:rsidRDefault="006B0B58" w:rsidP="006B0B58">
      <w:pPr>
        <w:rPr>
          <w:rFonts w:ascii="Arial" w:hAnsi="Arial" w:cs="Arial"/>
        </w:rPr>
      </w:pPr>
      <w:r>
        <w:rPr>
          <w:rFonts w:ascii="Arial" w:hAnsi="Arial" w:cs="Arial"/>
        </w:rPr>
        <w:t>Kupující je oprávněn uplatnit právo z vady, která se vyskytne u zboží ve lhůtě dvaceti čtyř (24) měsíců od převzetí.</w:t>
      </w:r>
    </w:p>
    <w:p w14:paraId="2035024D" w14:textId="77777777" w:rsidR="006B0B58" w:rsidRDefault="006B0B58" w:rsidP="006B0B58">
      <w:pPr>
        <w:rPr>
          <w:rFonts w:ascii="Arial" w:hAnsi="Arial" w:cs="Arial"/>
        </w:rPr>
      </w:pPr>
      <w:r>
        <w:rPr>
          <w:rFonts w:ascii="Arial" w:hAnsi="Arial" w:cs="Arial"/>
        </w:rPr>
        <w:t>Prodávající poskytne záruku na jakost veškerého zboží a jeho kompletnost, a to min. 24 měsíců</w:t>
      </w:r>
      <w:r w:rsidR="00FD6644">
        <w:rPr>
          <w:rFonts w:ascii="Arial" w:hAnsi="Arial" w:cs="Arial"/>
        </w:rPr>
        <w:t>. Záruční doba začíná běžet ode dne dodání zboží kupujícímu.</w:t>
      </w:r>
    </w:p>
    <w:p w14:paraId="2CA60324" w14:textId="77777777" w:rsidR="00FD6644" w:rsidRDefault="00FD6644" w:rsidP="006B0B58">
      <w:pPr>
        <w:rPr>
          <w:rFonts w:ascii="Arial" w:hAnsi="Arial" w:cs="Arial"/>
        </w:rPr>
      </w:pPr>
      <w:r>
        <w:rPr>
          <w:rFonts w:ascii="Arial" w:hAnsi="Arial" w:cs="Arial"/>
        </w:rPr>
        <w:t>Kupující je povinen prohlédnout dodané zboží bezodkladně po převzetí. V </w:t>
      </w:r>
      <w:proofErr w:type="spellStart"/>
      <w:r>
        <w:rPr>
          <w:rFonts w:ascii="Arial" w:hAnsi="Arial" w:cs="Arial"/>
        </w:rPr>
        <w:t>ady</w:t>
      </w:r>
      <w:proofErr w:type="spellEnd"/>
      <w:r>
        <w:rPr>
          <w:rFonts w:ascii="Arial" w:hAnsi="Arial" w:cs="Arial"/>
        </w:rPr>
        <w:t xml:space="preserve"> plnění je kupující povinen reklamovat u prodávajícího písemně bez zbytečného odkladu po jejich zjištění. Nároky se vyřizují dle příslušných ustanovení Občanského zákoníku.</w:t>
      </w:r>
    </w:p>
    <w:p w14:paraId="77D33445" w14:textId="77777777" w:rsidR="00FD6644" w:rsidRDefault="00FD6644" w:rsidP="00FD6644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14:paraId="7C89441B" w14:textId="77777777" w:rsidR="00FD6644" w:rsidRDefault="00FD6644" w:rsidP="00FD6644">
      <w:pPr>
        <w:rPr>
          <w:rFonts w:ascii="Arial" w:hAnsi="Arial" w:cs="Arial"/>
        </w:rPr>
      </w:pPr>
      <w:r>
        <w:rPr>
          <w:rFonts w:ascii="Arial" w:hAnsi="Arial" w:cs="Arial"/>
        </w:rPr>
        <w:t>Kupující může odstoupit od smlouvy, pokud prodávající do 15. 12. 2024 nepředá předmět smlouvy.</w:t>
      </w:r>
    </w:p>
    <w:p w14:paraId="3906C88E" w14:textId="77777777" w:rsidR="00FD6644" w:rsidRDefault="00FD6644" w:rsidP="00FD6644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5448B618" w14:textId="77777777" w:rsidR="00FD6644" w:rsidRDefault="00FD6644" w:rsidP="00FD6644">
      <w:pPr>
        <w:rPr>
          <w:rFonts w:ascii="Arial" w:hAnsi="Arial" w:cs="Arial"/>
        </w:rPr>
      </w:pPr>
      <w:r>
        <w:rPr>
          <w:rFonts w:ascii="Arial" w:hAnsi="Arial" w:cs="Arial"/>
        </w:rPr>
        <w:t>Smlouva se podepisuje ve dvou vyhotoveních, z nichž každá strana obdrží po jednom vyhotovení.</w:t>
      </w:r>
    </w:p>
    <w:p w14:paraId="047E8DA4" w14:textId="77777777" w:rsidR="00FD6644" w:rsidRDefault="00FD6644" w:rsidP="00FD6644">
      <w:pPr>
        <w:rPr>
          <w:rFonts w:ascii="Arial" w:hAnsi="Arial" w:cs="Arial"/>
        </w:rPr>
      </w:pPr>
      <w:r>
        <w:rPr>
          <w:rFonts w:ascii="Arial" w:hAnsi="Arial" w:cs="Arial"/>
        </w:rPr>
        <w:t>Smlouva nabývá platnosti dnem podpisu.</w:t>
      </w:r>
    </w:p>
    <w:p w14:paraId="060C74AB" w14:textId="77777777" w:rsidR="007A373E" w:rsidRDefault="007A373E" w:rsidP="00FD6644">
      <w:pPr>
        <w:rPr>
          <w:rFonts w:ascii="Arial" w:hAnsi="Arial" w:cs="Arial"/>
        </w:rPr>
      </w:pPr>
    </w:p>
    <w:p w14:paraId="26E47E6B" w14:textId="77777777" w:rsidR="007A373E" w:rsidRDefault="007A373E" w:rsidP="00FD6644">
      <w:pPr>
        <w:rPr>
          <w:rFonts w:ascii="Arial" w:hAnsi="Arial" w:cs="Arial"/>
        </w:rPr>
      </w:pPr>
    </w:p>
    <w:p w14:paraId="26D28E7D" w14:textId="77777777" w:rsidR="007A373E" w:rsidRDefault="007A373E" w:rsidP="00FD6644">
      <w:pPr>
        <w:rPr>
          <w:rFonts w:ascii="Arial" w:hAnsi="Arial" w:cs="Arial"/>
        </w:rPr>
      </w:pPr>
      <w:r>
        <w:rPr>
          <w:rFonts w:ascii="Arial" w:hAnsi="Arial" w:cs="Arial"/>
        </w:rPr>
        <w:t>Ve Vlašimi dne:                                                                 Ve Vlašimi dne:</w:t>
      </w:r>
    </w:p>
    <w:p w14:paraId="76B10D0D" w14:textId="77777777" w:rsidR="007A373E" w:rsidRDefault="007A373E" w:rsidP="00FD6644">
      <w:pPr>
        <w:rPr>
          <w:rFonts w:ascii="Arial" w:hAnsi="Arial" w:cs="Arial"/>
        </w:rPr>
      </w:pPr>
    </w:p>
    <w:p w14:paraId="014E9C0B" w14:textId="77777777" w:rsidR="007A373E" w:rsidRDefault="007A373E" w:rsidP="00FD66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 xml:space="preserve">prodávajícího:   </w:t>
      </w:r>
      <w:proofErr w:type="gramEnd"/>
      <w:r>
        <w:rPr>
          <w:rFonts w:ascii="Arial" w:hAnsi="Arial" w:cs="Arial"/>
        </w:rPr>
        <w:t xml:space="preserve">                                                            Za kupujícího:                         (podpis a razítko)                                                               (podpis a razítko)</w:t>
      </w:r>
    </w:p>
    <w:p w14:paraId="3FC51043" w14:textId="77777777" w:rsidR="007A373E" w:rsidRDefault="007A373E" w:rsidP="00FD6644">
      <w:pPr>
        <w:rPr>
          <w:rFonts w:ascii="Arial" w:hAnsi="Arial" w:cs="Arial"/>
        </w:rPr>
      </w:pPr>
    </w:p>
    <w:p w14:paraId="060DB203" w14:textId="77777777" w:rsidR="007A373E" w:rsidRDefault="007A373E" w:rsidP="00FD6644">
      <w:pPr>
        <w:rPr>
          <w:rFonts w:ascii="Arial" w:hAnsi="Arial" w:cs="Arial"/>
        </w:rPr>
      </w:pPr>
    </w:p>
    <w:p w14:paraId="5672C999" w14:textId="77777777" w:rsidR="007A373E" w:rsidRDefault="007A373E" w:rsidP="00FD6644">
      <w:pPr>
        <w:rPr>
          <w:rFonts w:ascii="Arial" w:hAnsi="Arial" w:cs="Arial"/>
        </w:rPr>
      </w:pPr>
    </w:p>
    <w:p w14:paraId="0CACC861" w14:textId="77777777" w:rsidR="007A373E" w:rsidRDefault="007A373E" w:rsidP="00FD664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                                            -----------------------------------------</w:t>
      </w:r>
    </w:p>
    <w:p w14:paraId="5B8FE3E3" w14:textId="77777777" w:rsidR="007A373E" w:rsidRPr="00FD6644" w:rsidRDefault="007A373E" w:rsidP="00FD6644">
      <w:pPr>
        <w:rPr>
          <w:rFonts w:ascii="Arial" w:hAnsi="Arial" w:cs="Arial"/>
        </w:rPr>
      </w:pPr>
      <w:r>
        <w:rPr>
          <w:rFonts w:ascii="Arial" w:hAnsi="Arial" w:cs="Arial"/>
        </w:rPr>
        <w:t>Ondřej Kopecký                                                                 PaedDr. Jiří Tůma                               jednatel                                                                              ředitel školy</w:t>
      </w:r>
    </w:p>
    <w:p w14:paraId="3A267393" w14:textId="77777777" w:rsidR="00FD6644" w:rsidRPr="00FD6644" w:rsidRDefault="00FD6644" w:rsidP="00FD6644">
      <w:pPr>
        <w:rPr>
          <w:rFonts w:ascii="Arial" w:hAnsi="Arial" w:cs="Arial"/>
        </w:rPr>
      </w:pPr>
    </w:p>
    <w:p w14:paraId="702CAEC2" w14:textId="77777777" w:rsidR="00B36182" w:rsidRPr="00B36182" w:rsidRDefault="00B36182" w:rsidP="00B36182">
      <w:pPr>
        <w:rPr>
          <w:rFonts w:ascii="Arial" w:hAnsi="Arial" w:cs="Arial"/>
        </w:rPr>
      </w:pPr>
    </w:p>
    <w:sectPr w:rsidR="00B36182" w:rsidRPr="00B3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E76"/>
    <w:multiLevelType w:val="hybridMultilevel"/>
    <w:tmpl w:val="0AE2D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F9"/>
    <w:rsid w:val="0012551C"/>
    <w:rsid w:val="00371AE4"/>
    <w:rsid w:val="00516C76"/>
    <w:rsid w:val="006B0B58"/>
    <w:rsid w:val="007758F9"/>
    <w:rsid w:val="007A373E"/>
    <w:rsid w:val="00B36182"/>
    <w:rsid w:val="00B56E56"/>
    <w:rsid w:val="00B96461"/>
    <w:rsid w:val="00DA2633"/>
    <w:rsid w:val="00FB53DA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162E"/>
  <w15:chartTrackingRefBased/>
  <w15:docId w15:val="{F5764459-FAA4-4F6C-A43D-FB41E56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4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Tůma</cp:lastModifiedBy>
  <cp:revision>2</cp:revision>
  <cp:lastPrinted>2024-11-13T08:57:00Z</cp:lastPrinted>
  <dcterms:created xsi:type="dcterms:W3CDTF">2024-11-14T09:14:00Z</dcterms:created>
  <dcterms:modified xsi:type="dcterms:W3CDTF">2024-11-14T09:14:00Z</dcterms:modified>
</cp:coreProperties>
</file>