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C1" w:rsidRPr="00EB00AA" w:rsidRDefault="006400C1" w:rsidP="001948CE">
      <w:pPr>
        <w:rPr>
          <w:rFonts w:cs="Arial"/>
          <w:sz w:val="20"/>
          <w:szCs w:val="20"/>
        </w:rPr>
      </w:pPr>
      <w:bookmarkStart w:id="0" w:name="_GoBack"/>
      <w:bookmarkEnd w:id="0"/>
    </w:p>
    <w:p w:rsidR="008451B4" w:rsidRPr="00CD2F49" w:rsidRDefault="008451B4" w:rsidP="008451B4">
      <w:pPr>
        <w:pStyle w:val="Nzev"/>
        <w:rPr>
          <w:rFonts w:ascii="Arial" w:hAnsi="Arial" w:cs="Arial"/>
          <w:sz w:val="32"/>
          <w:szCs w:val="32"/>
        </w:rPr>
      </w:pPr>
      <w:r w:rsidRPr="00CD2F49">
        <w:rPr>
          <w:rFonts w:ascii="Arial" w:hAnsi="Arial" w:cs="Arial"/>
          <w:sz w:val="32"/>
          <w:szCs w:val="32"/>
        </w:rPr>
        <w:t>K U P N Í   S M L O U V A</w:t>
      </w:r>
    </w:p>
    <w:p w:rsidR="008451B4" w:rsidRPr="004A5628" w:rsidRDefault="008451B4" w:rsidP="008451B4">
      <w:pPr>
        <w:spacing w:after="0" w:line="240" w:lineRule="auto"/>
        <w:jc w:val="center"/>
        <w:rPr>
          <w:rFonts w:cs="Arial"/>
        </w:rPr>
      </w:pPr>
      <w:r w:rsidRPr="00ED78BA">
        <w:rPr>
          <w:rFonts w:ascii="Verdana" w:hAnsi="Verdana"/>
          <w:b/>
          <w:spacing w:val="-3"/>
          <w:sz w:val="20"/>
          <w:szCs w:val="20"/>
        </w:rPr>
        <w:t xml:space="preserve">   </w:t>
      </w:r>
    </w:p>
    <w:p w:rsidR="008451B4" w:rsidRPr="00E318B3" w:rsidRDefault="008451B4" w:rsidP="008451B4">
      <w:pPr>
        <w:pStyle w:val="Nadpis4"/>
        <w:numPr>
          <w:ilvl w:val="0"/>
          <w:numId w:val="0"/>
        </w:numPr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Smluvní strany</w:t>
      </w:r>
    </w:p>
    <w:p w:rsidR="008451B4" w:rsidRPr="00E318B3" w:rsidRDefault="008451B4" w:rsidP="00EB00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2"/>
        </w:tabs>
        <w:spacing w:after="0" w:line="240" w:lineRule="auto"/>
        <w:ind w:left="540" w:hanging="540"/>
        <w:rPr>
          <w:rFonts w:cs="Arial"/>
          <w:b/>
          <w:sz w:val="20"/>
          <w:szCs w:val="20"/>
        </w:rPr>
      </w:pPr>
      <w:r w:rsidRPr="00E318B3">
        <w:rPr>
          <w:rFonts w:cs="Arial"/>
          <w:sz w:val="20"/>
          <w:szCs w:val="20"/>
        </w:rPr>
        <w:t>1)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b/>
          <w:sz w:val="20"/>
          <w:szCs w:val="20"/>
        </w:rPr>
        <w:t xml:space="preserve">název: </w:t>
      </w:r>
      <w:r w:rsidRPr="00E318B3">
        <w:rPr>
          <w:rFonts w:cs="Arial"/>
          <w:b/>
          <w:sz w:val="20"/>
          <w:szCs w:val="20"/>
        </w:rPr>
        <w:tab/>
      </w:r>
      <w:r w:rsidRPr="00E318B3">
        <w:rPr>
          <w:rFonts w:cs="Arial"/>
          <w:b/>
          <w:sz w:val="20"/>
          <w:szCs w:val="20"/>
        </w:rPr>
        <w:tab/>
      </w:r>
      <w:r w:rsidRPr="00E318B3">
        <w:rPr>
          <w:rFonts w:cs="Arial"/>
          <w:b/>
          <w:sz w:val="20"/>
          <w:szCs w:val="20"/>
        </w:rPr>
        <w:tab/>
      </w:r>
      <w:r w:rsidR="00D840BB" w:rsidRPr="00632895">
        <w:rPr>
          <w:rFonts w:cs="Arial"/>
          <w:b/>
          <w:sz w:val="20"/>
          <w:szCs w:val="20"/>
        </w:rPr>
        <w:t>HVM PLASMA, spol. s r.o.</w:t>
      </w:r>
    </w:p>
    <w:p w:rsidR="00D840BB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se sídlem: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Na Hutmance </w:t>
      </w:r>
      <w:r w:rsidRPr="00D47EA0">
        <w:rPr>
          <w:rFonts w:cs="Arial"/>
          <w:sz w:val="20"/>
          <w:szCs w:val="20"/>
        </w:rPr>
        <w:t>347/2, Praha 5</w:t>
      </w:r>
      <w:r>
        <w:rPr>
          <w:rFonts w:cs="Arial"/>
          <w:sz w:val="20"/>
          <w:szCs w:val="20"/>
        </w:rPr>
        <w:t>, 158 00</w:t>
      </w:r>
    </w:p>
    <w:p w:rsidR="00D840BB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IČ: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Pr="00D47EA0">
        <w:rPr>
          <w:rFonts w:cs="Arial"/>
          <w:sz w:val="20"/>
          <w:szCs w:val="20"/>
        </w:rPr>
        <w:t>45309787</w:t>
      </w:r>
    </w:p>
    <w:p w:rsidR="00D840BB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DIČ: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CZ</w:t>
      </w:r>
      <w:r w:rsidRPr="00D47EA0">
        <w:rPr>
          <w:rFonts w:cs="Arial"/>
          <w:sz w:val="20"/>
          <w:szCs w:val="20"/>
        </w:rPr>
        <w:t>45309787</w:t>
      </w:r>
    </w:p>
    <w:p w:rsidR="00D840BB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zastoupená: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Ing. Jiřím Vyskočilem, CSc.</w:t>
      </w:r>
    </w:p>
    <w:p w:rsidR="00D840BB" w:rsidRPr="00E318B3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bankovní spojení: </w:t>
      </w:r>
      <w:r w:rsidRPr="00E318B3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D840BB" w:rsidRDefault="00D840BB" w:rsidP="00D840BB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číslo účtu: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EB00AA" w:rsidRPr="00E318B3" w:rsidRDefault="00EB00AA" w:rsidP="00EB00AA">
      <w:pPr>
        <w:spacing w:after="0" w:line="240" w:lineRule="auto"/>
        <w:ind w:left="540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(dále jen „prodávající“) </w:t>
      </w: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a</w:t>
      </w: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ind w:left="540" w:hanging="540"/>
        <w:rPr>
          <w:rFonts w:cs="Arial"/>
          <w:b/>
          <w:sz w:val="20"/>
          <w:szCs w:val="20"/>
        </w:rPr>
      </w:pPr>
      <w:r w:rsidRPr="00E318B3">
        <w:rPr>
          <w:rFonts w:cs="Arial"/>
          <w:sz w:val="20"/>
          <w:szCs w:val="20"/>
        </w:rPr>
        <w:t>2)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b/>
          <w:sz w:val="20"/>
          <w:szCs w:val="20"/>
        </w:rPr>
        <w:t>Západočeská univerzita v Plzni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se sídlem: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 xml:space="preserve">Univerzitní 8, 306 14 Plzeň 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IČ: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>49777513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DIČ: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>CZ49777513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zřízena zákonem </w:t>
      </w:r>
      <w:r w:rsidRPr="00E318B3">
        <w:rPr>
          <w:rFonts w:cs="Arial"/>
          <w:sz w:val="20"/>
          <w:szCs w:val="20"/>
        </w:rPr>
        <w:tab/>
        <w:t>č. 314/1991 Sb.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zastoupená: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>Ing. Petrem Benešem, kvestorem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bankovní spojení: </w:t>
      </w:r>
      <w:r w:rsidRPr="00E318B3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 xml:space="preserve">číslo účtu.: 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</w:r>
    </w:p>
    <w:p w:rsidR="008451B4" w:rsidRPr="00E318B3" w:rsidRDefault="008451B4" w:rsidP="008451B4">
      <w:pPr>
        <w:spacing w:after="0" w:line="240" w:lineRule="auto"/>
        <w:ind w:left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(dále jen „kupující“)</w:t>
      </w: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uzavřely podle ust. § 2079 a násl. zákona č. 89/2012 Sb., občanský zákoník, v platném znění, níže uvedeného dne, měsíce a roku tuto kupní smlouvu</w:t>
      </w:r>
      <w:r w:rsidR="00B549CC">
        <w:rPr>
          <w:rFonts w:cs="Arial"/>
          <w:sz w:val="20"/>
          <w:szCs w:val="20"/>
        </w:rPr>
        <w:t xml:space="preserve"> (dále jen „smlouva“) </w:t>
      </w:r>
      <w:r w:rsidRPr="00E318B3">
        <w:rPr>
          <w:rFonts w:cs="Arial"/>
          <w:sz w:val="20"/>
          <w:szCs w:val="20"/>
        </w:rPr>
        <w:t>:</w:t>
      </w:r>
    </w:p>
    <w:p w:rsidR="008451B4" w:rsidRPr="00E318B3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pStyle w:val="Odstavecseseznamem"/>
        <w:spacing w:after="0"/>
        <w:rPr>
          <w:rFonts w:ascii="Arial" w:hAnsi="Arial" w:cs="Arial"/>
          <w:snapToGrid w:val="0"/>
          <w:sz w:val="20"/>
        </w:rPr>
      </w:pPr>
    </w:p>
    <w:p w:rsidR="008451B4" w:rsidRPr="00E318B3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E318B3">
        <w:rPr>
          <w:rFonts w:cs="Arial"/>
          <w:b/>
          <w:sz w:val="20"/>
          <w:szCs w:val="20"/>
        </w:rPr>
        <w:t xml:space="preserve">I. </w:t>
      </w:r>
    </w:p>
    <w:p w:rsidR="008451B4" w:rsidRPr="00E318B3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E318B3">
        <w:rPr>
          <w:rFonts w:cs="Arial"/>
          <w:b/>
          <w:sz w:val="20"/>
          <w:szCs w:val="20"/>
        </w:rPr>
        <w:t>Předmět smlouvy</w:t>
      </w:r>
    </w:p>
    <w:p w:rsidR="008451B4" w:rsidRPr="00E318B3" w:rsidRDefault="008451B4" w:rsidP="008451B4">
      <w:pPr>
        <w:pStyle w:val="Textkomente"/>
        <w:spacing w:after="0" w:line="240" w:lineRule="auto"/>
        <w:rPr>
          <w:rFonts w:cs="Arial"/>
        </w:rPr>
      </w:pPr>
    </w:p>
    <w:p w:rsidR="008451B4" w:rsidRPr="00E318B3" w:rsidRDefault="008451B4" w:rsidP="008451B4">
      <w:pPr>
        <w:pStyle w:val="Zkladntextodsazen2"/>
        <w:spacing w:after="60" w:line="240" w:lineRule="auto"/>
        <w:ind w:left="567" w:hanging="567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1)</w:t>
      </w:r>
      <w:r w:rsidRPr="00E318B3">
        <w:rPr>
          <w:rFonts w:cs="Arial"/>
          <w:sz w:val="20"/>
          <w:szCs w:val="20"/>
        </w:rPr>
        <w:tab/>
        <w:t xml:space="preserve">Prodávající se zavazuje dodat kupujícímu za podmínek stanovených touto smlouvou </w:t>
      </w:r>
      <w:r>
        <w:rPr>
          <w:rFonts w:cs="Arial"/>
          <w:sz w:val="20"/>
          <w:szCs w:val="20"/>
        </w:rPr>
        <w:t>soubor</w:t>
      </w:r>
      <w:r w:rsidRPr="006E5D47">
        <w:rPr>
          <w:rFonts w:cs="Arial"/>
          <w:sz w:val="20"/>
          <w:szCs w:val="20"/>
        </w:rPr>
        <w:t xml:space="preserve"> doplňkových vakuových komponent pro rozšíření stávajícího ní</w:t>
      </w:r>
      <w:r>
        <w:rPr>
          <w:rFonts w:cs="Arial"/>
          <w:sz w:val="20"/>
          <w:szCs w:val="20"/>
        </w:rPr>
        <w:t>zkotlakého plazmového reaktoru, a to</w:t>
      </w:r>
      <w:r w:rsidRPr="00E318B3">
        <w:rPr>
          <w:rFonts w:cs="Arial"/>
          <w:sz w:val="20"/>
          <w:szCs w:val="20"/>
        </w:rPr>
        <w:t xml:space="preserve"> dle technické specifikace uvedené v příloze č. 1, která je nedílnou součástí této smlouvy (dále jen „předmět koupě“).</w:t>
      </w:r>
    </w:p>
    <w:p w:rsidR="008451B4" w:rsidRPr="00E318B3" w:rsidRDefault="008451B4" w:rsidP="008451B4">
      <w:pPr>
        <w:tabs>
          <w:tab w:val="left" w:pos="360"/>
          <w:tab w:val="left" w:pos="720"/>
        </w:tabs>
        <w:spacing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tabs>
          <w:tab w:val="left" w:pos="360"/>
          <w:tab w:val="left" w:pos="720"/>
        </w:tabs>
        <w:spacing w:line="240" w:lineRule="auto"/>
        <w:ind w:left="540" w:hanging="540"/>
        <w:rPr>
          <w:rFonts w:eastAsia="MS Mincho" w:cs="Arial"/>
          <w:bCs/>
          <w:iCs/>
          <w:sz w:val="20"/>
          <w:szCs w:val="20"/>
          <w:lang w:eastAsia="cs-CZ"/>
        </w:rPr>
      </w:pPr>
      <w:r w:rsidRPr="00E318B3">
        <w:rPr>
          <w:rFonts w:cs="Arial"/>
          <w:sz w:val="20"/>
          <w:szCs w:val="20"/>
        </w:rPr>
        <w:t>2)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 xml:space="preserve">Předmět koupě </w:t>
      </w:r>
      <w:r w:rsidRPr="00E318B3">
        <w:rPr>
          <w:rFonts w:eastAsia="MS Mincho" w:cs="Arial"/>
          <w:bCs/>
          <w:iCs/>
          <w:sz w:val="20"/>
          <w:szCs w:val="20"/>
          <w:lang w:eastAsia="cs-CZ"/>
        </w:rPr>
        <w:t xml:space="preserve">musí být nový, plně funkční a kompletní </w:t>
      </w:r>
      <w:r w:rsidRPr="00E318B3">
        <w:rPr>
          <w:rFonts w:cs="Arial"/>
          <w:sz w:val="20"/>
          <w:szCs w:val="20"/>
        </w:rPr>
        <w:t>tak</w:t>
      </w:r>
      <w:r w:rsidRPr="00E318B3">
        <w:rPr>
          <w:rFonts w:eastAsia="MS Mincho" w:cs="Arial"/>
          <w:bCs/>
          <w:iCs/>
          <w:sz w:val="20"/>
          <w:szCs w:val="20"/>
          <w:lang w:eastAsia="cs-CZ"/>
        </w:rPr>
        <w:t xml:space="preserve">, aby bylo možné </w:t>
      </w:r>
      <w:r w:rsidRPr="001E041B">
        <w:rPr>
          <w:rFonts w:eastAsia="MS Mincho" w:cs="Arial"/>
          <w:iCs/>
          <w:sz w:val="20"/>
          <w:szCs w:val="20"/>
          <w:lang w:eastAsia="cs-CZ"/>
        </w:rPr>
        <w:t xml:space="preserve">jeho neprodlené plné využití pro </w:t>
      </w:r>
      <w:r>
        <w:rPr>
          <w:rFonts w:eastAsia="MS Mincho" w:cs="Arial"/>
          <w:iCs/>
          <w:sz w:val="20"/>
          <w:szCs w:val="20"/>
          <w:lang w:eastAsia="cs-CZ"/>
        </w:rPr>
        <w:t xml:space="preserve">rozšíření </w:t>
      </w:r>
      <w:r w:rsidRPr="001E041B">
        <w:rPr>
          <w:rFonts w:eastAsia="MS Mincho" w:cs="Arial"/>
          <w:iCs/>
          <w:sz w:val="20"/>
          <w:szCs w:val="20"/>
          <w:lang w:eastAsia="cs-CZ"/>
        </w:rPr>
        <w:t>nízkotlakého plazmového reaktoru</w:t>
      </w:r>
      <w:r w:rsidRPr="00E318B3">
        <w:rPr>
          <w:rFonts w:eastAsia="MS Mincho" w:cs="Arial"/>
          <w:bCs/>
          <w:iCs/>
          <w:sz w:val="20"/>
          <w:szCs w:val="20"/>
          <w:lang w:eastAsia="cs-CZ"/>
        </w:rPr>
        <w:t>.</w:t>
      </w:r>
    </w:p>
    <w:p w:rsidR="008451B4" w:rsidRPr="00E318B3" w:rsidRDefault="008451B4" w:rsidP="008451B4">
      <w:pPr>
        <w:tabs>
          <w:tab w:val="left" w:pos="360"/>
          <w:tab w:val="left" w:pos="720"/>
        </w:tabs>
        <w:spacing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tabs>
          <w:tab w:val="left" w:pos="360"/>
          <w:tab w:val="left" w:pos="72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  <w:r w:rsidRPr="00E318B3">
        <w:rPr>
          <w:rFonts w:cs="Arial"/>
          <w:bCs/>
          <w:noProof/>
          <w:sz w:val="20"/>
          <w:szCs w:val="20"/>
        </w:rPr>
        <w:t>3)</w:t>
      </w:r>
      <w:r w:rsidRPr="00E318B3">
        <w:rPr>
          <w:rFonts w:cs="Arial"/>
          <w:bCs/>
          <w:noProof/>
          <w:sz w:val="20"/>
          <w:szCs w:val="20"/>
        </w:rPr>
        <w:tab/>
      </w:r>
      <w:r w:rsidRPr="00E318B3">
        <w:rPr>
          <w:rFonts w:cs="Arial"/>
          <w:bCs/>
          <w:noProof/>
          <w:sz w:val="20"/>
          <w:szCs w:val="20"/>
        </w:rPr>
        <w:tab/>
        <w:t>Předmět</w:t>
      </w:r>
      <w:r w:rsidRPr="00E318B3">
        <w:rPr>
          <w:rFonts w:cs="Arial"/>
          <w:sz w:val="20"/>
          <w:szCs w:val="20"/>
        </w:rPr>
        <w:t xml:space="preserve"> koupě musí být dodán ve sjednaném množství, jakosti, provedení, místě a čase. Prodávající se zavazuje splnit další související povinnosti podle této smlouvy a převést na kupujícího vlastnické právo k předmětu koupě. </w:t>
      </w:r>
    </w:p>
    <w:p w:rsidR="008451B4" w:rsidRPr="00E318B3" w:rsidRDefault="008451B4" w:rsidP="008451B4">
      <w:pPr>
        <w:tabs>
          <w:tab w:val="left" w:pos="360"/>
          <w:tab w:val="left" w:pos="720"/>
        </w:tabs>
        <w:spacing w:after="0" w:line="240" w:lineRule="auto"/>
        <w:rPr>
          <w:rFonts w:cs="Arial"/>
          <w:sz w:val="20"/>
          <w:szCs w:val="20"/>
        </w:rPr>
      </w:pPr>
    </w:p>
    <w:p w:rsidR="008451B4" w:rsidRPr="00E318B3" w:rsidRDefault="008451B4" w:rsidP="008451B4">
      <w:pPr>
        <w:tabs>
          <w:tab w:val="left" w:pos="360"/>
          <w:tab w:val="left" w:pos="72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  <w:r w:rsidRPr="00E318B3">
        <w:rPr>
          <w:rFonts w:cs="Arial"/>
          <w:sz w:val="20"/>
          <w:szCs w:val="20"/>
        </w:rPr>
        <w:t>4)</w:t>
      </w:r>
      <w:r w:rsidRPr="00E318B3">
        <w:rPr>
          <w:rFonts w:cs="Arial"/>
          <w:sz w:val="20"/>
          <w:szCs w:val="20"/>
        </w:rPr>
        <w:tab/>
      </w:r>
      <w:r w:rsidRPr="00E318B3">
        <w:rPr>
          <w:rFonts w:cs="Arial"/>
          <w:sz w:val="20"/>
          <w:szCs w:val="20"/>
        </w:rPr>
        <w:tab/>
        <w:t xml:space="preserve">Nedílnou součástí předmětu koupě je dodání </w:t>
      </w:r>
      <w:r w:rsidRPr="00E318B3">
        <w:rPr>
          <w:rFonts w:cs="Arial"/>
          <w:bCs/>
          <w:sz w:val="20"/>
          <w:szCs w:val="20"/>
          <w:lang w:eastAsia="cs-CZ"/>
        </w:rPr>
        <w:t xml:space="preserve">předmětu koupě </w:t>
      </w:r>
      <w:r w:rsidRPr="00E318B3">
        <w:rPr>
          <w:rFonts w:cs="Arial"/>
          <w:sz w:val="20"/>
          <w:szCs w:val="20"/>
        </w:rPr>
        <w:t xml:space="preserve">do místa plnění. </w:t>
      </w:r>
    </w:p>
    <w:p w:rsidR="008451B4" w:rsidRPr="00E318B3" w:rsidRDefault="008451B4" w:rsidP="008451B4">
      <w:pPr>
        <w:tabs>
          <w:tab w:val="left" w:pos="360"/>
          <w:tab w:val="left" w:pos="720"/>
        </w:tabs>
        <w:spacing w:after="0" w:line="240" w:lineRule="auto"/>
        <w:rPr>
          <w:rFonts w:cs="Arial"/>
          <w:sz w:val="20"/>
          <w:szCs w:val="20"/>
        </w:rPr>
      </w:pPr>
    </w:p>
    <w:p w:rsidR="00B549CC" w:rsidRDefault="008451B4" w:rsidP="00B549CC">
      <w:pPr>
        <w:pStyle w:val="Zkladntextodsazen2"/>
        <w:spacing w:line="240" w:lineRule="auto"/>
        <w:ind w:left="567" w:hanging="567"/>
        <w:rPr>
          <w:rFonts w:cs="Arial"/>
          <w:sz w:val="20"/>
          <w:szCs w:val="20"/>
        </w:rPr>
      </w:pPr>
      <w:r w:rsidRPr="001E041B">
        <w:rPr>
          <w:rFonts w:cs="Arial"/>
          <w:sz w:val="20"/>
          <w:szCs w:val="20"/>
        </w:rPr>
        <w:t>5)</w:t>
      </w:r>
      <w:r w:rsidRPr="001E041B">
        <w:rPr>
          <w:rFonts w:cs="Arial"/>
          <w:sz w:val="20"/>
          <w:szCs w:val="20"/>
        </w:rPr>
        <w:tab/>
        <w:t>Kupující se zavazuje předaný předmět koupě převzít a uhradit prodávajícímu cenu stanovenou v této smlouvě za podmínek v ní uvedených.</w:t>
      </w:r>
    </w:p>
    <w:p w:rsidR="00B549CC" w:rsidRPr="00632895" w:rsidRDefault="00B549CC" w:rsidP="008451B4">
      <w:pPr>
        <w:pStyle w:val="Zkladntextodsazen2"/>
        <w:spacing w:line="240" w:lineRule="auto"/>
        <w:ind w:left="567" w:hanging="567"/>
        <w:rPr>
          <w:rFonts w:cs="Arial"/>
          <w:sz w:val="20"/>
          <w:szCs w:val="20"/>
        </w:rPr>
      </w:pPr>
      <w:r w:rsidRPr="00632895">
        <w:rPr>
          <w:rFonts w:cs="Arial"/>
          <w:sz w:val="20"/>
          <w:szCs w:val="20"/>
        </w:rPr>
        <w:t xml:space="preserve">6) </w:t>
      </w:r>
      <w:r w:rsidRPr="00632895">
        <w:rPr>
          <w:rFonts w:cs="Arial"/>
          <w:sz w:val="20"/>
          <w:szCs w:val="20"/>
        </w:rPr>
        <w:tab/>
        <w:t>Prodávající  bere na vědomí, že kupující je subjektem povinným zveřejňovat smlouvy dle zákona č. 340/2015 Sb.</w:t>
      </w:r>
    </w:p>
    <w:p w:rsidR="008451B4" w:rsidRPr="001E041B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1E041B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1E041B" w:rsidRDefault="008451B4" w:rsidP="008451B4">
      <w:pPr>
        <w:keepNext/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1E041B">
        <w:rPr>
          <w:rFonts w:cs="Arial"/>
          <w:b/>
          <w:sz w:val="20"/>
          <w:szCs w:val="20"/>
        </w:rPr>
        <w:t xml:space="preserve">II. </w:t>
      </w:r>
    </w:p>
    <w:p w:rsidR="008451B4" w:rsidRPr="001E041B" w:rsidRDefault="008451B4" w:rsidP="008451B4">
      <w:pPr>
        <w:keepNext/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1E041B">
        <w:rPr>
          <w:rFonts w:cs="Arial"/>
          <w:b/>
          <w:sz w:val="20"/>
          <w:szCs w:val="20"/>
        </w:rPr>
        <w:t>Doba a místo plnění</w:t>
      </w:r>
    </w:p>
    <w:p w:rsidR="008451B4" w:rsidRPr="001E041B" w:rsidRDefault="008451B4" w:rsidP="008451B4">
      <w:pPr>
        <w:keepNext/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</w:p>
    <w:p w:rsidR="008451B4" w:rsidRPr="001E041B" w:rsidRDefault="008451B4" w:rsidP="008451B4">
      <w:pPr>
        <w:tabs>
          <w:tab w:val="left" w:pos="360"/>
        </w:tabs>
        <w:spacing w:after="0" w:line="240" w:lineRule="auto"/>
        <w:ind w:left="539" w:hanging="539"/>
        <w:rPr>
          <w:rFonts w:cs="Arial"/>
          <w:bCs/>
          <w:sz w:val="20"/>
          <w:szCs w:val="20"/>
        </w:rPr>
      </w:pPr>
      <w:r w:rsidRPr="001E041B">
        <w:rPr>
          <w:rFonts w:cs="Arial"/>
          <w:sz w:val="20"/>
          <w:szCs w:val="20"/>
        </w:rPr>
        <w:t>1)</w:t>
      </w:r>
      <w:r w:rsidRPr="001E041B">
        <w:rPr>
          <w:rFonts w:cs="Arial"/>
          <w:sz w:val="20"/>
          <w:szCs w:val="20"/>
        </w:rPr>
        <w:tab/>
      </w:r>
      <w:r w:rsidRPr="001E041B">
        <w:rPr>
          <w:rFonts w:cs="Arial"/>
          <w:sz w:val="20"/>
          <w:szCs w:val="20"/>
        </w:rPr>
        <w:tab/>
        <w:t xml:space="preserve">Prodávající se zavazuje, že předmět koupě dodá kupujícímu v místě plnění uvedeném v čl. II odst. 2 této smlouvy, a to nejpozději do </w:t>
      </w:r>
      <w:r>
        <w:rPr>
          <w:rFonts w:cs="Arial"/>
          <w:sz w:val="20"/>
          <w:szCs w:val="20"/>
        </w:rPr>
        <w:t xml:space="preserve">12 týdnů od </w:t>
      </w:r>
      <w:r w:rsidR="00284B33">
        <w:rPr>
          <w:rFonts w:cs="Arial"/>
          <w:sz w:val="20"/>
          <w:szCs w:val="20"/>
        </w:rPr>
        <w:t>účinnosti</w:t>
      </w:r>
      <w:r>
        <w:rPr>
          <w:rFonts w:cs="Arial"/>
          <w:sz w:val="20"/>
          <w:szCs w:val="20"/>
        </w:rPr>
        <w:t xml:space="preserve"> této smlouvy.</w:t>
      </w:r>
      <w:r w:rsidRPr="001E041B">
        <w:rPr>
          <w:rFonts w:cs="Arial"/>
          <w:sz w:val="20"/>
          <w:szCs w:val="20"/>
        </w:rPr>
        <w:t xml:space="preserve"> </w:t>
      </w:r>
    </w:p>
    <w:p w:rsidR="008451B4" w:rsidRPr="001E041B" w:rsidRDefault="008451B4" w:rsidP="008451B4">
      <w:pPr>
        <w:tabs>
          <w:tab w:val="left" w:pos="360"/>
        </w:tabs>
        <w:spacing w:after="0" w:line="240" w:lineRule="auto"/>
        <w:ind w:left="539" w:hanging="539"/>
        <w:rPr>
          <w:rFonts w:cs="Arial"/>
          <w:sz w:val="20"/>
          <w:szCs w:val="20"/>
        </w:rPr>
      </w:pPr>
    </w:p>
    <w:p w:rsidR="008451B4" w:rsidRPr="003E4120" w:rsidRDefault="008451B4" w:rsidP="008451B4">
      <w:pPr>
        <w:pStyle w:val="Zkladntextodsazen2"/>
        <w:tabs>
          <w:tab w:val="left" w:pos="360"/>
        </w:tabs>
        <w:spacing w:line="240" w:lineRule="auto"/>
        <w:ind w:left="539" w:hanging="539"/>
        <w:rPr>
          <w:rFonts w:cs="Arial"/>
          <w:sz w:val="20"/>
          <w:szCs w:val="20"/>
        </w:rPr>
      </w:pPr>
      <w:r w:rsidRPr="003E4120">
        <w:rPr>
          <w:rFonts w:cs="Arial"/>
          <w:sz w:val="20"/>
          <w:szCs w:val="20"/>
        </w:rPr>
        <w:t>2)</w:t>
      </w:r>
      <w:r w:rsidRPr="003E4120">
        <w:rPr>
          <w:rFonts w:cs="Arial"/>
          <w:sz w:val="20"/>
          <w:szCs w:val="20"/>
        </w:rPr>
        <w:tab/>
      </w:r>
      <w:r w:rsidRPr="003E4120">
        <w:rPr>
          <w:rFonts w:cs="Arial"/>
          <w:sz w:val="20"/>
          <w:szCs w:val="20"/>
        </w:rPr>
        <w:tab/>
        <w:t xml:space="preserve">Předmět koupě se prodávající zavazuje kupujícímu předat v místě plnění, kterým je Západočeská univerzita v Plzni, Univerzitní </w:t>
      </w:r>
      <w:r>
        <w:rPr>
          <w:rFonts w:cs="Arial"/>
          <w:sz w:val="20"/>
          <w:szCs w:val="20"/>
        </w:rPr>
        <w:t>8</w:t>
      </w:r>
      <w:r w:rsidRPr="003E4120">
        <w:rPr>
          <w:rFonts w:cs="Arial"/>
          <w:sz w:val="20"/>
          <w:szCs w:val="20"/>
        </w:rPr>
        <w:t>, Plzeň</w:t>
      </w:r>
      <w:r>
        <w:rPr>
          <w:rFonts w:cs="Arial"/>
          <w:sz w:val="20"/>
          <w:szCs w:val="20"/>
        </w:rPr>
        <w:t>.</w:t>
      </w:r>
    </w:p>
    <w:p w:rsidR="008451B4" w:rsidRPr="003E4120" w:rsidRDefault="008451B4" w:rsidP="008451B4">
      <w:pPr>
        <w:tabs>
          <w:tab w:val="left" w:pos="360"/>
        </w:tabs>
        <w:spacing w:after="0" w:line="240" w:lineRule="auto"/>
        <w:ind w:left="539" w:hanging="539"/>
        <w:rPr>
          <w:rFonts w:cs="Arial"/>
          <w:sz w:val="20"/>
          <w:szCs w:val="20"/>
        </w:rPr>
      </w:pPr>
    </w:p>
    <w:p w:rsidR="008451B4" w:rsidRPr="003E4120" w:rsidRDefault="008451B4" w:rsidP="008451B4">
      <w:pPr>
        <w:pStyle w:val="Zkladntextodsazen2"/>
        <w:tabs>
          <w:tab w:val="left" w:pos="360"/>
        </w:tabs>
        <w:spacing w:line="240" w:lineRule="auto"/>
        <w:ind w:left="539" w:hanging="539"/>
        <w:rPr>
          <w:rFonts w:cs="Arial"/>
          <w:sz w:val="20"/>
          <w:szCs w:val="20"/>
        </w:rPr>
      </w:pPr>
      <w:r w:rsidRPr="003E4120">
        <w:rPr>
          <w:rFonts w:cs="Arial"/>
          <w:sz w:val="20"/>
          <w:szCs w:val="20"/>
        </w:rPr>
        <w:t>3)</w:t>
      </w:r>
      <w:r w:rsidRPr="003E4120">
        <w:rPr>
          <w:rFonts w:cs="Arial"/>
          <w:sz w:val="20"/>
          <w:szCs w:val="20"/>
        </w:rPr>
        <w:tab/>
      </w:r>
      <w:r w:rsidRPr="003E4120">
        <w:rPr>
          <w:rFonts w:cs="Arial"/>
          <w:sz w:val="20"/>
          <w:szCs w:val="20"/>
        </w:rPr>
        <w:tab/>
        <w:t>Předmět koupě bude předán prodávajícím a převzat kupujícím na základě oboustranně podepsaného předávacího protokolu. Kupující není povinen převzít předmět koupě, který vykazuje jakoukoliv vadu či nedodělek.</w:t>
      </w:r>
    </w:p>
    <w:p w:rsidR="008451B4" w:rsidRPr="003E4120" w:rsidRDefault="008451B4" w:rsidP="008451B4">
      <w:pPr>
        <w:tabs>
          <w:tab w:val="left" w:pos="360"/>
        </w:tabs>
        <w:spacing w:after="0" w:line="240" w:lineRule="auto"/>
        <w:ind w:left="539" w:hanging="539"/>
        <w:rPr>
          <w:rFonts w:cs="Arial"/>
          <w:sz w:val="20"/>
          <w:szCs w:val="20"/>
        </w:rPr>
      </w:pPr>
    </w:p>
    <w:p w:rsidR="008451B4" w:rsidRPr="003E4120" w:rsidRDefault="008451B4" w:rsidP="008451B4">
      <w:pPr>
        <w:spacing w:after="0" w:line="240" w:lineRule="auto"/>
        <w:ind w:left="539" w:hanging="539"/>
        <w:rPr>
          <w:rFonts w:cs="Arial"/>
          <w:sz w:val="20"/>
          <w:szCs w:val="20"/>
        </w:rPr>
      </w:pPr>
      <w:r w:rsidRPr="003E4120">
        <w:rPr>
          <w:rFonts w:cs="Arial"/>
          <w:sz w:val="20"/>
          <w:szCs w:val="20"/>
        </w:rPr>
        <w:t>4)</w:t>
      </w:r>
      <w:r w:rsidRPr="003E4120">
        <w:rPr>
          <w:rFonts w:cs="Arial"/>
          <w:sz w:val="20"/>
          <w:szCs w:val="20"/>
        </w:rPr>
        <w:tab/>
        <w:t>V případě prodlení prodávajícího se splněním jeho závazk</w:t>
      </w:r>
      <w:r w:rsidR="00284B33">
        <w:rPr>
          <w:rFonts w:cs="Arial"/>
          <w:sz w:val="20"/>
          <w:szCs w:val="20"/>
        </w:rPr>
        <w:t>u s dodáním předmětu smlouvy do místa plnění</w:t>
      </w:r>
      <w:r w:rsidRPr="003E4120">
        <w:rPr>
          <w:rFonts w:cs="Arial"/>
          <w:sz w:val="20"/>
          <w:szCs w:val="20"/>
        </w:rPr>
        <w:t xml:space="preserve"> </w:t>
      </w:r>
      <w:r w:rsidR="004305CE">
        <w:rPr>
          <w:rFonts w:cs="Arial"/>
          <w:sz w:val="20"/>
          <w:szCs w:val="20"/>
        </w:rPr>
        <w:t xml:space="preserve">dle </w:t>
      </w:r>
      <w:r w:rsidRPr="003E4120">
        <w:rPr>
          <w:rFonts w:cs="Arial"/>
          <w:sz w:val="20"/>
          <w:szCs w:val="20"/>
        </w:rPr>
        <w:t xml:space="preserve"> této smlouvy  je kupující oprávněn požadovat na prodávajícím zaplacení smluvní pokuty ve výši 0,</w:t>
      </w:r>
      <w:r>
        <w:rPr>
          <w:rFonts w:cs="Arial"/>
          <w:sz w:val="20"/>
          <w:szCs w:val="20"/>
        </w:rPr>
        <w:t>0</w:t>
      </w:r>
      <w:r w:rsidRPr="003E4120">
        <w:rPr>
          <w:rFonts w:cs="Arial"/>
          <w:sz w:val="20"/>
          <w:szCs w:val="20"/>
        </w:rPr>
        <w:t xml:space="preserve">5% smluvní ceny za dodávku předmětu koupě za každý i jen započatý den prodlení prodávajícího s plněním předmětu smlouvy, čímž není dotčen nárok kupujícího na náhradu </w:t>
      </w:r>
      <w:r w:rsidR="00284B33">
        <w:rPr>
          <w:rFonts w:cs="Arial"/>
          <w:sz w:val="20"/>
          <w:szCs w:val="20"/>
        </w:rPr>
        <w:t>újmy (majetkové i nemajetkové)</w:t>
      </w:r>
      <w:r w:rsidRPr="003E4120">
        <w:rPr>
          <w:rFonts w:cs="Arial"/>
          <w:sz w:val="20"/>
          <w:szCs w:val="20"/>
        </w:rPr>
        <w:t xml:space="preserve">, a to ani co do výše, v níž případně náhrada </w:t>
      </w:r>
      <w:r w:rsidR="004305CE">
        <w:rPr>
          <w:rFonts w:cs="Arial"/>
          <w:sz w:val="20"/>
          <w:szCs w:val="20"/>
        </w:rPr>
        <w:t>újmy (majetkové i nemajetkové)</w:t>
      </w:r>
      <w:r w:rsidR="004305CE" w:rsidRPr="003E4120">
        <w:rPr>
          <w:rFonts w:cs="Arial"/>
          <w:sz w:val="20"/>
          <w:szCs w:val="20"/>
        </w:rPr>
        <w:t xml:space="preserve"> </w:t>
      </w:r>
      <w:r w:rsidRPr="003E4120">
        <w:rPr>
          <w:rFonts w:cs="Arial"/>
          <w:sz w:val="20"/>
          <w:szCs w:val="20"/>
        </w:rPr>
        <w:t>smluvní pokutu přesáhne.</w:t>
      </w:r>
    </w:p>
    <w:p w:rsidR="008451B4" w:rsidRPr="003E4120" w:rsidRDefault="008451B4" w:rsidP="008451B4">
      <w:pPr>
        <w:pStyle w:val="Textkomente"/>
        <w:spacing w:after="0" w:line="240" w:lineRule="auto"/>
        <w:rPr>
          <w:rFonts w:cs="Arial"/>
        </w:rPr>
      </w:pPr>
    </w:p>
    <w:p w:rsidR="008451B4" w:rsidRPr="003E4120" w:rsidRDefault="008451B4" w:rsidP="008451B4">
      <w:pPr>
        <w:pStyle w:val="Textkomente"/>
        <w:spacing w:after="0" w:line="240" w:lineRule="auto"/>
        <w:rPr>
          <w:rFonts w:cs="Arial"/>
        </w:rPr>
      </w:pPr>
    </w:p>
    <w:p w:rsidR="008451B4" w:rsidRPr="003E4120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3E4120">
        <w:rPr>
          <w:rFonts w:cs="Arial"/>
          <w:b/>
          <w:sz w:val="20"/>
          <w:szCs w:val="20"/>
        </w:rPr>
        <w:t>III.</w:t>
      </w:r>
    </w:p>
    <w:p w:rsidR="008451B4" w:rsidRPr="00B015C2" w:rsidRDefault="008451B4" w:rsidP="008451B4">
      <w:pPr>
        <w:pStyle w:val="Nadpis1"/>
        <w:numPr>
          <w:ilvl w:val="0"/>
          <w:numId w:val="0"/>
        </w:numPr>
        <w:spacing w:before="60" w:after="0"/>
        <w:jc w:val="center"/>
        <w:rPr>
          <w:rFonts w:cs="Arial"/>
          <w:sz w:val="20"/>
          <w:szCs w:val="20"/>
        </w:rPr>
      </w:pPr>
      <w:r w:rsidRPr="00B015C2">
        <w:rPr>
          <w:rFonts w:cs="Arial"/>
          <w:sz w:val="20"/>
          <w:szCs w:val="20"/>
        </w:rPr>
        <w:t>Cena a platební podmínky</w:t>
      </w:r>
    </w:p>
    <w:p w:rsidR="008451B4" w:rsidRPr="00B015C2" w:rsidRDefault="008451B4" w:rsidP="008451B4">
      <w:pPr>
        <w:tabs>
          <w:tab w:val="left" w:pos="360"/>
        </w:tabs>
        <w:spacing w:after="0" w:line="240" w:lineRule="auto"/>
        <w:rPr>
          <w:rFonts w:cs="Arial"/>
          <w:sz w:val="20"/>
          <w:szCs w:val="20"/>
        </w:rPr>
      </w:pPr>
    </w:p>
    <w:p w:rsidR="008451B4" w:rsidRPr="00C46DDA" w:rsidRDefault="008451B4" w:rsidP="008451B4">
      <w:pPr>
        <w:tabs>
          <w:tab w:val="left" w:pos="36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  <w:r w:rsidRPr="00B015C2">
        <w:rPr>
          <w:rFonts w:cs="Arial"/>
          <w:sz w:val="20"/>
          <w:szCs w:val="20"/>
        </w:rPr>
        <w:t>1)</w:t>
      </w:r>
      <w:r w:rsidRPr="00B015C2">
        <w:rPr>
          <w:rFonts w:cs="Arial"/>
          <w:sz w:val="20"/>
          <w:szCs w:val="20"/>
        </w:rPr>
        <w:tab/>
      </w:r>
      <w:r w:rsidRPr="00B015C2">
        <w:rPr>
          <w:rFonts w:cs="Arial"/>
          <w:sz w:val="20"/>
          <w:szCs w:val="20"/>
        </w:rPr>
        <w:tab/>
      </w:r>
      <w:r w:rsidR="00152B29" w:rsidRPr="00C46DDA">
        <w:rPr>
          <w:rFonts w:cs="Arial"/>
          <w:sz w:val="20"/>
          <w:szCs w:val="20"/>
        </w:rPr>
        <w:t>Kupní cena předmětu koupě je stanovena dohodou smluvních st</w:t>
      </w:r>
      <w:r w:rsidR="00B549CC" w:rsidRPr="00C46DDA">
        <w:rPr>
          <w:rFonts w:cs="Arial"/>
          <w:sz w:val="20"/>
          <w:szCs w:val="20"/>
        </w:rPr>
        <w:t>ran a vychází z cenové nabídky p</w:t>
      </w:r>
      <w:r w:rsidR="00152B29" w:rsidRPr="00C46DDA">
        <w:rPr>
          <w:rFonts w:cs="Arial"/>
          <w:sz w:val="20"/>
          <w:szCs w:val="20"/>
        </w:rPr>
        <w:t>rodávajícího, kalkulované v rámci veřejné zakázky</w:t>
      </w:r>
      <w:r w:rsidR="00B549CC" w:rsidRPr="00C46DDA">
        <w:rPr>
          <w:rFonts w:cs="Arial"/>
          <w:sz w:val="20"/>
          <w:szCs w:val="20"/>
        </w:rPr>
        <w:t xml:space="preserve"> na předmět plnění této s</w:t>
      </w:r>
      <w:r w:rsidR="00152B29" w:rsidRPr="00C46DDA">
        <w:rPr>
          <w:rFonts w:cs="Arial"/>
          <w:sz w:val="20"/>
          <w:szCs w:val="20"/>
        </w:rPr>
        <w:t>mlouvy</w:t>
      </w:r>
      <w:r w:rsidR="00B021EB" w:rsidRPr="00C46DDA">
        <w:rPr>
          <w:rFonts w:cs="Arial"/>
          <w:sz w:val="20"/>
          <w:szCs w:val="20"/>
        </w:rPr>
        <w:t>.</w:t>
      </w:r>
      <w:r w:rsidRPr="00C46DDA">
        <w:rPr>
          <w:rFonts w:cs="Arial"/>
          <w:color w:val="000000"/>
          <w:sz w:val="20"/>
          <w:szCs w:val="20"/>
        </w:rPr>
        <w:t xml:space="preserve"> </w:t>
      </w:r>
    </w:p>
    <w:p w:rsidR="008451B4" w:rsidRPr="00B015C2" w:rsidRDefault="008451B4" w:rsidP="008451B4">
      <w:pPr>
        <w:tabs>
          <w:tab w:val="left" w:pos="360"/>
        </w:tabs>
        <w:spacing w:after="0" w:line="240" w:lineRule="auto"/>
        <w:rPr>
          <w:rFonts w:cs="Arial"/>
          <w:sz w:val="20"/>
          <w:szCs w:val="20"/>
        </w:rPr>
      </w:pPr>
    </w:p>
    <w:p w:rsidR="008451B4" w:rsidRPr="00B015C2" w:rsidRDefault="008451B4" w:rsidP="008451B4">
      <w:pPr>
        <w:tabs>
          <w:tab w:val="left" w:pos="36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  <w:r w:rsidRPr="00B015C2">
        <w:rPr>
          <w:rFonts w:cs="Arial"/>
          <w:sz w:val="20"/>
          <w:szCs w:val="20"/>
        </w:rPr>
        <w:t>2)</w:t>
      </w:r>
      <w:r w:rsidRPr="00B015C2">
        <w:rPr>
          <w:rFonts w:cs="Arial"/>
          <w:sz w:val="20"/>
          <w:szCs w:val="20"/>
        </w:rPr>
        <w:tab/>
      </w:r>
      <w:r w:rsidRPr="00B015C2">
        <w:rPr>
          <w:rFonts w:cs="Arial"/>
          <w:sz w:val="20"/>
          <w:szCs w:val="20"/>
        </w:rPr>
        <w:tab/>
        <w:t xml:space="preserve">Kupující se zavazuje uhradit prodávajícímu za dodání předmětu koupě kupní cenu ve výši </w:t>
      </w:r>
      <w:r w:rsidR="001259B0">
        <w:rPr>
          <w:rFonts w:cs="Arial"/>
          <w:sz w:val="20"/>
          <w:szCs w:val="20"/>
        </w:rPr>
        <w:t>400.000</w:t>
      </w:r>
      <w:r w:rsidRPr="00BD34EB">
        <w:rPr>
          <w:rFonts w:cs="Arial"/>
          <w:sz w:val="20"/>
          <w:szCs w:val="20"/>
        </w:rPr>
        <w:t>,</w:t>
      </w:r>
      <w:r w:rsidR="001259B0">
        <w:rPr>
          <w:rFonts w:cs="Arial"/>
          <w:b/>
          <w:sz w:val="20"/>
          <w:szCs w:val="20"/>
        </w:rPr>
        <w:t>-</w:t>
      </w:r>
      <w:r w:rsidRPr="00B015C2">
        <w:rPr>
          <w:rFonts w:cs="Arial"/>
          <w:b/>
          <w:sz w:val="20"/>
          <w:szCs w:val="20"/>
        </w:rPr>
        <w:t xml:space="preserve"> </w:t>
      </w:r>
      <w:r w:rsidRPr="00B015C2">
        <w:rPr>
          <w:rFonts w:cs="Arial"/>
          <w:sz w:val="20"/>
          <w:szCs w:val="20"/>
        </w:rPr>
        <w:t>Kč bez DPH, sazba DPH činí</w:t>
      </w:r>
      <w:r w:rsidR="001259B0">
        <w:rPr>
          <w:rFonts w:cs="Arial"/>
          <w:sz w:val="20"/>
          <w:szCs w:val="20"/>
        </w:rPr>
        <w:t xml:space="preserve"> 21</w:t>
      </w:r>
      <w:r w:rsidRPr="00B015C2">
        <w:rPr>
          <w:rFonts w:cs="Arial"/>
          <w:sz w:val="20"/>
          <w:szCs w:val="20"/>
        </w:rPr>
        <w:t>%, celková kupní cena včetně DPH činí</w:t>
      </w:r>
      <w:r w:rsidR="001259B0">
        <w:rPr>
          <w:rFonts w:cs="Arial"/>
          <w:sz w:val="20"/>
          <w:szCs w:val="20"/>
        </w:rPr>
        <w:t xml:space="preserve"> </w:t>
      </w:r>
      <w:r w:rsidR="001259B0" w:rsidRPr="001259B0">
        <w:rPr>
          <w:rFonts w:cs="Arial"/>
          <w:b/>
          <w:sz w:val="20"/>
          <w:szCs w:val="20"/>
        </w:rPr>
        <w:t>484.000</w:t>
      </w:r>
      <w:r w:rsidRPr="001259B0">
        <w:rPr>
          <w:rFonts w:cs="Arial"/>
          <w:b/>
          <w:sz w:val="20"/>
          <w:szCs w:val="20"/>
        </w:rPr>
        <w:t>,- Kč</w:t>
      </w:r>
      <w:r w:rsidRPr="001259B0">
        <w:rPr>
          <w:rFonts w:cs="Arial"/>
          <w:sz w:val="20"/>
          <w:szCs w:val="20"/>
        </w:rPr>
        <w:t>.</w:t>
      </w:r>
    </w:p>
    <w:p w:rsidR="008451B4" w:rsidRPr="00B015C2" w:rsidRDefault="008451B4" w:rsidP="008451B4">
      <w:pPr>
        <w:tabs>
          <w:tab w:val="left" w:pos="36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Pr="00B015C2" w:rsidRDefault="008451B4" w:rsidP="008451B4">
      <w:pPr>
        <w:tabs>
          <w:tab w:val="left" w:pos="360"/>
        </w:tabs>
        <w:spacing w:after="0" w:line="240" w:lineRule="auto"/>
        <w:ind w:left="540" w:hanging="540"/>
        <w:rPr>
          <w:rStyle w:val="Zstupntext1"/>
          <w:rFonts w:cs="Arial"/>
          <w:color w:val="000000"/>
          <w:sz w:val="20"/>
          <w:szCs w:val="20"/>
        </w:rPr>
      </w:pPr>
      <w:r w:rsidRPr="00B015C2">
        <w:rPr>
          <w:rFonts w:cs="Arial"/>
          <w:sz w:val="20"/>
          <w:szCs w:val="20"/>
        </w:rPr>
        <w:t>3)</w:t>
      </w:r>
      <w:r w:rsidRPr="00B015C2">
        <w:rPr>
          <w:rFonts w:cs="Arial"/>
          <w:sz w:val="20"/>
          <w:szCs w:val="20"/>
        </w:rPr>
        <w:tab/>
      </w:r>
      <w:r w:rsidRPr="00B015C2">
        <w:rPr>
          <w:rFonts w:cs="Arial"/>
          <w:sz w:val="20"/>
          <w:szCs w:val="20"/>
        </w:rPr>
        <w:tab/>
        <w:t xml:space="preserve">Kupní cena je stanovena jako nejvýše přípustná, maximální a nepřekročitelná, včetně všech poplatků a veškerých dalších nákladů spojených s plněním předmětu smlouvy (např. dopravné, skladné, schvalovací řízení, provedení předepsaných zkoušek, zabezpečení prohlášení o shodě, certifikátů a atestů, převod práv, pojištění apod.). </w:t>
      </w:r>
      <w:r w:rsidRPr="00B015C2">
        <w:rPr>
          <w:rFonts w:cs="Arial"/>
          <w:color w:val="000000"/>
          <w:sz w:val="20"/>
          <w:szCs w:val="20"/>
        </w:rPr>
        <w:t>P</w:t>
      </w:r>
      <w:r w:rsidRPr="00B015C2">
        <w:rPr>
          <w:rStyle w:val="Zstupntext1"/>
          <w:rFonts w:cs="Arial"/>
          <w:color w:val="000000"/>
          <w:sz w:val="20"/>
          <w:szCs w:val="20"/>
        </w:rPr>
        <w:t>rodávající není oprávněn účtovat žádné další částky v souvislosti s plněním dle této smlouvy.</w:t>
      </w:r>
    </w:p>
    <w:p w:rsidR="008451B4" w:rsidRPr="00B015C2" w:rsidRDefault="008451B4" w:rsidP="008451B4">
      <w:pPr>
        <w:tabs>
          <w:tab w:val="left" w:pos="360"/>
        </w:tabs>
        <w:spacing w:after="0" w:line="240" w:lineRule="auto"/>
        <w:rPr>
          <w:rStyle w:val="Zstupntext1"/>
          <w:rFonts w:cs="Arial"/>
          <w:sz w:val="20"/>
          <w:szCs w:val="20"/>
        </w:rPr>
      </w:pPr>
    </w:p>
    <w:p w:rsidR="008451B4" w:rsidRDefault="008451B4" w:rsidP="008451B4">
      <w:pPr>
        <w:tabs>
          <w:tab w:val="left" w:pos="36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  <w:r w:rsidRPr="00B015C2">
        <w:rPr>
          <w:rStyle w:val="Zstupntext1"/>
          <w:rFonts w:cs="Arial"/>
          <w:color w:val="000000"/>
          <w:sz w:val="20"/>
          <w:szCs w:val="20"/>
        </w:rPr>
        <w:t>4)</w:t>
      </w:r>
      <w:r w:rsidRPr="00B015C2">
        <w:rPr>
          <w:rStyle w:val="Zstupntext1"/>
          <w:rFonts w:cs="Arial"/>
          <w:color w:val="000000"/>
          <w:sz w:val="20"/>
          <w:szCs w:val="20"/>
        </w:rPr>
        <w:tab/>
      </w:r>
      <w:r w:rsidRPr="00B015C2">
        <w:rPr>
          <w:rStyle w:val="Zstupntext1"/>
          <w:rFonts w:cs="Arial"/>
          <w:color w:val="000000"/>
          <w:sz w:val="20"/>
          <w:szCs w:val="20"/>
        </w:rPr>
        <w:tab/>
        <w:t>Ce</w:t>
      </w:r>
      <w:r w:rsidRPr="00B015C2">
        <w:rPr>
          <w:rFonts w:cs="Arial"/>
          <w:color w:val="000000"/>
          <w:sz w:val="20"/>
          <w:szCs w:val="20"/>
        </w:rPr>
        <w:t>n</w:t>
      </w:r>
      <w:r w:rsidRPr="00B015C2">
        <w:rPr>
          <w:rFonts w:cs="Arial"/>
          <w:sz w:val="20"/>
          <w:szCs w:val="20"/>
        </w:rPr>
        <w:t>u je možné překročit pouze v souvislosti se změnou daňových předpisů týkajících se DPH.</w:t>
      </w:r>
    </w:p>
    <w:p w:rsidR="004A498B" w:rsidRPr="00B015C2" w:rsidRDefault="004A498B" w:rsidP="008451B4">
      <w:pPr>
        <w:tabs>
          <w:tab w:val="left" w:pos="360"/>
        </w:tabs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152B29" w:rsidRPr="003A394F" w:rsidRDefault="008451B4" w:rsidP="00E50BDB">
      <w:pPr>
        <w:tabs>
          <w:tab w:val="left" w:pos="426"/>
          <w:tab w:val="left" w:pos="1134"/>
        </w:tabs>
        <w:spacing w:before="0" w:after="0" w:line="240" w:lineRule="auto"/>
        <w:ind w:left="539" w:hanging="539"/>
        <w:rPr>
          <w:rFonts w:cs="Arial"/>
          <w:sz w:val="20"/>
          <w:szCs w:val="20"/>
        </w:rPr>
      </w:pPr>
      <w:r w:rsidRPr="00B015C2">
        <w:rPr>
          <w:rFonts w:cs="Arial"/>
          <w:sz w:val="20"/>
          <w:szCs w:val="20"/>
        </w:rPr>
        <w:t>5)</w:t>
      </w:r>
      <w:r w:rsidRPr="00B015C2">
        <w:rPr>
          <w:rFonts w:cs="Arial"/>
          <w:sz w:val="20"/>
          <w:szCs w:val="20"/>
        </w:rPr>
        <w:tab/>
      </w:r>
      <w:r w:rsidR="00E50BDB">
        <w:rPr>
          <w:rFonts w:cs="Arial"/>
          <w:sz w:val="20"/>
          <w:szCs w:val="20"/>
        </w:rPr>
        <w:t xml:space="preserve">  </w:t>
      </w:r>
      <w:r w:rsidRPr="003A394F">
        <w:rPr>
          <w:rFonts w:cs="Arial"/>
          <w:sz w:val="20"/>
          <w:szCs w:val="20"/>
        </w:rPr>
        <w:t>Kupní cena bude kupujícím uhrazena v české měně (Kč) na základě daňového dokladu – faktury</w:t>
      </w:r>
      <w:r w:rsidR="00152B29" w:rsidRPr="003A394F">
        <w:rPr>
          <w:rFonts w:cs="Arial"/>
          <w:sz w:val="20"/>
          <w:szCs w:val="20"/>
        </w:rPr>
        <w:t>. Cena předmětu koupě dle této smlouvy bude Prodávajícím fakturována do 15 dnů ode dne podpisu předávacího protokolu oběma smluvními stranami.</w:t>
      </w:r>
      <w:r w:rsidRPr="003A394F">
        <w:rPr>
          <w:rFonts w:cs="Arial"/>
          <w:sz w:val="20"/>
          <w:szCs w:val="20"/>
        </w:rPr>
        <w:t xml:space="preserve"> </w:t>
      </w:r>
      <w:r w:rsidR="00152B29" w:rsidRPr="003A394F">
        <w:rPr>
          <w:rFonts w:cs="Arial"/>
          <w:sz w:val="20"/>
          <w:szCs w:val="20"/>
        </w:rPr>
        <w:t>Přílohou faktury musí být předávací protokol podepsaný zástupci obou smluvních stran.</w:t>
      </w:r>
    </w:p>
    <w:p w:rsidR="004D6AE0" w:rsidRDefault="004D6AE0" w:rsidP="004D6AE0">
      <w:pPr>
        <w:tabs>
          <w:tab w:val="left" w:pos="360"/>
          <w:tab w:val="num" w:pos="567"/>
          <w:tab w:val="num" w:pos="1440"/>
        </w:tabs>
        <w:spacing w:after="0" w:line="240" w:lineRule="auto"/>
        <w:ind w:left="540" w:hanging="540"/>
        <w:rPr>
          <w:rFonts w:cs="Arial"/>
          <w:color w:val="000000"/>
          <w:sz w:val="20"/>
          <w:szCs w:val="20"/>
        </w:rPr>
      </w:pPr>
    </w:p>
    <w:p w:rsidR="004D6AE0" w:rsidRDefault="004D6AE0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</w:p>
    <w:p w:rsidR="008451B4" w:rsidRPr="00516DBB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516DBB">
        <w:rPr>
          <w:rFonts w:ascii="Arial" w:hAnsi="Arial" w:cs="Arial"/>
          <w:sz w:val="20"/>
          <w:lang w:val="cs-CZ"/>
        </w:rPr>
        <w:t>6)</w:t>
      </w:r>
      <w:r w:rsidRPr="00516DBB">
        <w:rPr>
          <w:rFonts w:ascii="Arial" w:hAnsi="Arial" w:cs="Arial"/>
          <w:sz w:val="20"/>
          <w:lang w:val="cs-CZ"/>
        </w:rPr>
        <w:tab/>
        <w:t xml:space="preserve">Splatnost faktury se sjednává na 30 dnů ode dne jejího prokazatelného doručení kupujícímu. </w:t>
      </w:r>
    </w:p>
    <w:p w:rsidR="008451B4" w:rsidRPr="00516DBB" w:rsidRDefault="008451B4" w:rsidP="008451B4">
      <w:pPr>
        <w:pStyle w:val="Odstavecseseznamem"/>
        <w:spacing w:after="0" w:line="240" w:lineRule="auto"/>
        <w:ind w:left="397"/>
        <w:contextualSpacing w:val="0"/>
        <w:jc w:val="both"/>
        <w:rPr>
          <w:rFonts w:ascii="Arial" w:hAnsi="Arial" w:cs="Arial"/>
          <w:sz w:val="20"/>
          <w:lang w:val="cs-CZ"/>
        </w:rPr>
      </w:pPr>
    </w:p>
    <w:p w:rsidR="008451B4" w:rsidRDefault="008451B4" w:rsidP="00E50BDB">
      <w:pPr>
        <w:pStyle w:val="Odstavecseseznamem"/>
        <w:spacing w:after="0" w:line="240" w:lineRule="auto"/>
        <w:ind w:left="539" w:hanging="539"/>
        <w:contextualSpacing w:val="0"/>
        <w:jc w:val="both"/>
        <w:rPr>
          <w:rFonts w:ascii="Arial" w:hAnsi="Arial" w:cs="Arial"/>
          <w:sz w:val="20"/>
          <w:lang w:val="cs-CZ"/>
        </w:rPr>
      </w:pPr>
      <w:r w:rsidRPr="00516DBB">
        <w:rPr>
          <w:rFonts w:ascii="Arial" w:hAnsi="Arial" w:cs="Arial"/>
          <w:sz w:val="20"/>
          <w:lang w:val="cs-CZ"/>
        </w:rPr>
        <w:t>7)</w:t>
      </w:r>
      <w:r w:rsidRPr="00516DBB">
        <w:rPr>
          <w:rFonts w:ascii="Arial" w:hAnsi="Arial" w:cs="Arial"/>
          <w:sz w:val="20"/>
          <w:lang w:val="cs-CZ"/>
        </w:rPr>
        <w:tab/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 Přílohou faktury musí být kopie protokolu o předání a převzetí plnění podepsaného oběma smluvními stranami.</w:t>
      </w:r>
    </w:p>
    <w:p w:rsidR="00152B29" w:rsidRDefault="00152B29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</w:p>
    <w:p w:rsidR="00152B29" w:rsidRPr="003A394F" w:rsidRDefault="00B549CC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8</w:t>
      </w:r>
      <w:r w:rsidR="00152B29">
        <w:rPr>
          <w:rFonts w:ascii="Arial" w:hAnsi="Arial" w:cs="Arial"/>
          <w:sz w:val="20"/>
          <w:lang w:val="cs-CZ"/>
        </w:rPr>
        <w:t xml:space="preserve">) </w:t>
      </w:r>
      <w:r w:rsidR="00152B29" w:rsidRPr="00C46DDA">
        <w:rPr>
          <w:rFonts w:ascii="Arial" w:hAnsi="Arial" w:cs="Arial"/>
          <w:sz w:val="20"/>
          <w:lang w:val="cs-CZ"/>
        </w:rPr>
        <w:tab/>
      </w:r>
      <w:r w:rsidRPr="00C46DDA">
        <w:rPr>
          <w:rFonts w:ascii="Arial" w:hAnsi="Arial" w:cs="Arial"/>
          <w:sz w:val="20"/>
          <w:lang w:val="cs-CZ"/>
        </w:rPr>
        <w:t>Kupní cena</w:t>
      </w:r>
      <w:r w:rsidRPr="003A394F">
        <w:rPr>
          <w:rFonts w:ascii="Arial" w:hAnsi="Arial" w:cs="Arial"/>
          <w:sz w:val="20"/>
        </w:rPr>
        <w:t xml:space="preserve"> bude k</w:t>
      </w:r>
      <w:r w:rsidR="00152B29" w:rsidRPr="003A394F">
        <w:rPr>
          <w:rFonts w:ascii="Arial" w:hAnsi="Arial" w:cs="Arial"/>
          <w:sz w:val="20"/>
        </w:rPr>
        <w:t>upuj</w:t>
      </w:r>
      <w:r w:rsidRPr="003A394F">
        <w:rPr>
          <w:rFonts w:ascii="Arial" w:hAnsi="Arial" w:cs="Arial"/>
          <w:sz w:val="20"/>
        </w:rPr>
        <w:t>ícím uhrazena na bankovní účet p</w:t>
      </w:r>
      <w:r w:rsidR="00152B29" w:rsidRPr="003A394F">
        <w:rPr>
          <w:rFonts w:ascii="Arial" w:hAnsi="Arial" w:cs="Arial"/>
          <w:sz w:val="20"/>
        </w:rPr>
        <w:t xml:space="preserve">rodávajícího uvedený v záhlaví této </w:t>
      </w:r>
      <w:r w:rsidRPr="003A394F">
        <w:rPr>
          <w:rFonts w:ascii="Arial" w:hAnsi="Arial" w:cs="Arial"/>
          <w:sz w:val="20"/>
        </w:rPr>
        <w:t>s</w:t>
      </w:r>
      <w:r w:rsidR="00152B29" w:rsidRPr="003A394F">
        <w:rPr>
          <w:rFonts w:ascii="Arial" w:hAnsi="Arial" w:cs="Arial"/>
          <w:sz w:val="20"/>
        </w:rPr>
        <w:t>mlouvy. Pov</w:t>
      </w:r>
      <w:r w:rsidRPr="003A394F">
        <w:rPr>
          <w:rFonts w:ascii="Arial" w:hAnsi="Arial" w:cs="Arial"/>
          <w:sz w:val="20"/>
        </w:rPr>
        <w:t>innost uhradit kupní cenu bude k</w:t>
      </w:r>
      <w:r w:rsidR="00152B29" w:rsidRPr="003A394F">
        <w:rPr>
          <w:rFonts w:ascii="Arial" w:hAnsi="Arial" w:cs="Arial"/>
          <w:sz w:val="20"/>
        </w:rPr>
        <w:t>upujícím splněna v okamžiku připsání celé vý</w:t>
      </w:r>
      <w:r w:rsidRPr="003A394F">
        <w:rPr>
          <w:rFonts w:ascii="Arial" w:hAnsi="Arial" w:cs="Arial"/>
          <w:sz w:val="20"/>
        </w:rPr>
        <w:t>še kupní ceny na bankovní účet p</w:t>
      </w:r>
      <w:r w:rsidR="00152B29" w:rsidRPr="003A394F">
        <w:rPr>
          <w:rFonts w:ascii="Arial" w:hAnsi="Arial" w:cs="Arial"/>
          <w:sz w:val="20"/>
        </w:rPr>
        <w:t>rodávajícího</w:t>
      </w:r>
    </w:p>
    <w:p w:rsidR="008451B4" w:rsidRPr="00516DBB" w:rsidRDefault="008451B4" w:rsidP="008451B4">
      <w:pPr>
        <w:pStyle w:val="Odstavecseseznamem"/>
        <w:spacing w:after="0"/>
        <w:rPr>
          <w:rFonts w:ascii="Arial" w:hAnsi="Arial" w:cs="Arial"/>
          <w:sz w:val="20"/>
          <w:lang w:val="cs-CZ"/>
        </w:rPr>
      </w:pPr>
    </w:p>
    <w:p w:rsidR="008451B4" w:rsidRPr="00516DBB" w:rsidRDefault="00B549CC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9</w:t>
      </w:r>
      <w:r w:rsidR="008451B4" w:rsidRPr="00516DBB">
        <w:rPr>
          <w:rFonts w:ascii="Arial" w:hAnsi="Arial" w:cs="Arial"/>
          <w:sz w:val="20"/>
          <w:lang w:val="cs-CZ"/>
        </w:rPr>
        <w:t>)</w:t>
      </w:r>
      <w:r w:rsidR="008451B4" w:rsidRPr="00516DBB">
        <w:rPr>
          <w:rFonts w:ascii="Arial" w:hAnsi="Arial" w:cs="Arial"/>
          <w:sz w:val="20"/>
          <w:lang w:val="cs-CZ"/>
        </w:rPr>
        <w:tab/>
        <w:t>Kupující neposkytuje zálohy.</w:t>
      </w:r>
    </w:p>
    <w:p w:rsidR="008451B4" w:rsidRPr="00516DBB" w:rsidRDefault="008451B4" w:rsidP="008451B4">
      <w:pPr>
        <w:pStyle w:val="Odstavecseseznamem"/>
        <w:spacing w:after="0"/>
        <w:rPr>
          <w:rFonts w:ascii="Arial" w:hAnsi="Arial" w:cs="Arial"/>
          <w:sz w:val="20"/>
          <w:lang w:val="cs-CZ"/>
        </w:rPr>
      </w:pPr>
    </w:p>
    <w:p w:rsidR="004305CE" w:rsidRDefault="00B549CC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10</w:t>
      </w:r>
      <w:r w:rsidR="008451B4" w:rsidRPr="00516DBB">
        <w:rPr>
          <w:rFonts w:ascii="Arial" w:hAnsi="Arial" w:cs="Arial"/>
          <w:sz w:val="20"/>
          <w:lang w:val="cs-CZ"/>
        </w:rPr>
        <w:t>)</w:t>
      </w:r>
      <w:r w:rsidR="008451B4" w:rsidRPr="00516DBB">
        <w:rPr>
          <w:rFonts w:ascii="Arial" w:hAnsi="Arial" w:cs="Arial"/>
          <w:sz w:val="20"/>
          <w:lang w:val="cs-CZ"/>
        </w:rPr>
        <w:tab/>
        <w:t>V případě prodlení kupujícího s úhradou faktury je prodávající oprávněn uplatnit vůči kupujícímu pouze úrok z prodlení ve výši 0,05 % z dlužné částky za každý i jen započatý den prodlení s úhradou faktury.</w:t>
      </w:r>
      <w:r w:rsidR="004305CE">
        <w:rPr>
          <w:rFonts w:ascii="Arial" w:hAnsi="Arial" w:cs="Arial"/>
          <w:sz w:val="20"/>
          <w:lang w:val="cs-CZ"/>
        </w:rPr>
        <w:t xml:space="preserve"> </w:t>
      </w:r>
      <w:r w:rsidR="00152B29" w:rsidRPr="00152B29">
        <w:rPr>
          <w:rFonts w:ascii="Arial" w:hAnsi="Arial" w:cs="Arial"/>
          <w:sz w:val="20"/>
          <w:lang w:val="cs-CZ"/>
        </w:rPr>
        <w:t>Tento úrok z prodlení se neuplatní v případě, že dojde k odkladu platby v závislosti na uvolňování prostředků ze státního rozpočtu či dotace.</w:t>
      </w:r>
    </w:p>
    <w:p w:rsidR="004305CE" w:rsidRDefault="004305CE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</w:p>
    <w:p w:rsidR="004305CE" w:rsidRDefault="00B549CC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11</w:t>
      </w:r>
      <w:r w:rsidR="004305CE">
        <w:rPr>
          <w:rFonts w:ascii="Arial" w:hAnsi="Arial" w:cs="Arial"/>
          <w:sz w:val="20"/>
          <w:lang w:val="cs-CZ"/>
        </w:rPr>
        <w:t xml:space="preserve">) </w:t>
      </w:r>
      <w:r w:rsidR="004305CE">
        <w:rPr>
          <w:rFonts w:ascii="Arial" w:hAnsi="Arial" w:cs="Arial"/>
          <w:sz w:val="20"/>
          <w:lang w:val="cs-CZ"/>
        </w:rPr>
        <w:tab/>
      </w:r>
      <w:r w:rsidR="004305CE">
        <w:rPr>
          <w:rFonts w:ascii="Arial" w:hAnsi="Arial" w:cs="Arial"/>
          <w:kern w:val="2"/>
          <w:sz w:val="20"/>
          <w:lang w:val="cs-CZ"/>
        </w:rPr>
        <w:t>Prodávající</w:t>
      </w:r>
      <w:r w:rsidR="004305CE">
        <w:rPr>
          <w:rFonts w:ascii="Arial" w:hAnsi="Arial" w:cs="Arial"/>
          <w:sz w:val="20"/>
          <w:lang w:val="cs-CZ"/>
        </w:rPr>
        <w:t xml:space="preserve"> není </w:t>
      </w:r>
      <w:r w:rsidR="004305CE" w:rsidRPr="002E35C0">
        <w:rPr>
          <w:rFonts w:ascii="Arial" w:hAnsi="Arial" w:cs="Arial"/>
          <w:sz w:val="20"/>
          <w:lang w:val="cs-CZ"/>
        </w:rPr>
        <w:t xml:space="preserve">oprávněn započíst jakoukoli smluvní pokutu, kterou je povinen uhradit </w:t>
      </w:r>
      <w:r w:rsidR="004305CE">
        <w:rPr>
          <w:rFonts w:ascii="Arial" w:hAnsi="Arial" w:cs="Arial"/>
          <w:sz w:val="20"/>
          <w:lang w:val="cs-CZ"/>
        </w:rPr>
        <w:t>kupující.</w:t>
      </w:r>
    </w:p>
    <w:p w:rsidR="008451B4" w:rsidRDefault="008451B4" w:rsidP="004A498B">
      <w:pPr>
        <w:spacing w:after="0" w:line="240" w:lineRule="auto"/>
        <w:ind w:left="540" w:hanging="540"/>
        <w:rPr>
          <w:rFonts w:cs="Arial"/>
          <w:sz w:val="20"/>
        </w:rPr>
      </w:pPr>
    </w:p>
    <w:p w:rsidR="003443A0" w:rsidRPr="004A498B" w:rsidRDefault="003443A0" w:rsidP="004A498B">
      <w:pPr>
        <w:spacing w:after="0" w:line="240" w:lineRule="auto"/>
        <w:ind w:left="540" w:hanging="540"/>
        <w:rPr>
          <w:rFonts w:cs="Arial"/>
          <w:sz w:val="20"/>
        </w:rPr>
      </w:pPr>
    </w:p>
    <w:p w:rsidR="008451B4" w:rsidRPr="00B015C2" w:rsidRDefault="008451B4" w:rsidP="008451B4">
      <w:pPr>
        <w:keepNext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B015C2">
        <w:rPr>
          <w:rFonts w:cs="Arial"/>
          <w:b/>
          <w:sz w:val="20"/>
          <w:szCs w:val="20"/>
        </w:rPr>
        <w:t xml:space="preserve">IV. </w:t>
      </w:r>
    </w:p>
    <w:p w:rsidR="008451B4" w:rsidRPr="00B015C2" w:rsidRDefault="008451B4" w:rsidP="008451B4">
      <w:pPr>
        <w:keepNext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B015C2">
        <w:rPr>
          <w:rFonts w:cs="Arial"/>
          <w:b/>
          <w:sz w:val="20"/>
          <w:szCs w:val="20"/>
        </w:rPr>
        <w:t>Přechod vlastnického práva</w:t>
      </w:r>
    </w:p>
    <w:p w:rsidR="008451B4" w:rsidRPr="00B015C2" w:rsidRDefault="008451B4" w:rsidP="008451B4">
      <w:pPr>
        <w:keepNext/>
        <w:spacing w:after="0" w:line="240" w:lineRule="auto"/>
        <w:rPr>
          <w:rFonts w:cs="Arial"/>
          <w:b/>
          <w:sz w:val="20"/>
          <w:szCs w:val="20"/>
        </w:rPr>
      </w:pPr>
    </w:p>
    <w:p w:rsidR="008451B4" w:rsidRPr="00063D6D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063D6D">
        <w:rPr>
          <w:rFonts w:ascii="Arial" w:hAnsi="Arial" w:cs="Arial"/>
          <w:sz w:val="20"/>
          <w:lang w:val="cs-CZ"/>
        </w:rPr>
        <w:t>1)</w:t>
      </w:r>
      <w:r w:rsidRPr="00063D6D">
        <w:rPr>
          <w:rFonts w:ascii="Arial" w:hAnsi="Arial" w:cs="Arial"/>
          <w:sz w:val="20"/>
          <w:lang w:val="cs-CZ"/>
        </w:rPr>
        <w:tab/>
        <w:t>Prodávající převede vlastnické právo k předmětu koupě na kupujícího dnem řádného předání a převzetí předmětu koupě na základě podpisu předávacího protokolu oprávněnými zástupci obou smluvních stran. Stejným okamžikem přechází na kupujícího také nebezpečí škody na věci.</w:t>
      </w:r>
    </w:p>
    <w:p w:rsidR="008451B4" w:rsidRPr="00B015C2" w:rsidRDefault="008451B4" w:rsidP="008451B4">
      <w:pPr>
        <w:pStyle w:val="Odstavecseseznamem"/>
        <w:spacing w:after="0"/>
        <w:rPr>
          <w:rFonts w:ascii="Arial" w:hAnsi="Arial" w:cs="Arial"/>
          <w:sz w:val="20"/>
        </w:rPr>
      </w:pPr>
    </w:p>
    <w:p w:rsidR="008451B4" w:rsidRPr="00B015C2" w:rsidRDefault="008451B4" w:rsidP="008451B4">
      <w:pPr>
        <w:pStyle w:val="Odstavecseseznamem"/>
        <w:spacing w:after="0"/>
        <w:rPr>
          <w:rFonts w:ascii="Arial" w:hAnsi="Arial" w:cs="Arial"/>
          <w:sz w:val="20"/>
        </w:rPr>
      </w:pPr>
    </w:p>
    <w:p w:rsidR="008451B4" w:rsidRPr="00B015C2" w:rsidRDefault="008451B4" w:rsidP="008451B4">
      <w:pPr>
        <w:tabs>
          <w:tab w:val="left" w:pos="0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B015C2">
        <w:rPr>
          <w:rFonts w:cs="Arial"/>
          <w:b/>
          <w:sz w:val="20"/>
          <w:szCs w:val="20"/>
        </w:rPr>
        <w:t xml:space="preserve">V. </w:t>
      </w:r>
    </w:p>
    <w:p w:rsidR="008451B4" w:rsidRPr="00B015C2" w:rsidRDefault="008451B4" w:rsidP="008451B4">
      <w:pPr>
        <w:tabs>
          <w:tab w:val="left" w:pos="0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B015C2">
        <w:rPr>
          <w:rFonts w:cs="Arial"/>
          <w:b/>
          <w:sz w:val="20"/>
          <w:szCs w:val="20"/>
        </w:rPr>
        <w:t>Záruka na zařízení</w:t>
      </w:r>
    </w:p>
    <w:p w:rsidR="008451B4" w:rsidRPr="00B015C2" w:rsidRDefault="008451B4" w:rsidP="008451B4">
      <w:pPr>
        <w:pStyle w:val="Textkomente"/>
        <w:spacing w:after="0" w:line="240" w:lineRule="auto"/>
        <w:rPr>
          <w:rFonts w:cs="Arial"/>
        </w:rPr>
      </w:pPr>
    </w:p>
    <w:p w:rsidR="008451B4" w:rsidRPr="00B015C2" w:rsidRDefault="008451B4" w:rsidP="008451B4">
      <w:pPr>
        <w:spacing w:after="0" w:line="240" w:lineRule="auto"/>
        <w:ind w:left="539" w:hanging="539"/>
        <w:rPr>
          <w:rFonts w:cs="Arial"/>
          <w:b/>
          <w:sz w:val="20"/>
          <w:szCs w:val="20"/>
        </w:rPr>
      </w:pPr>
      <w:r w:rsidRPr="00B015C2">
        <w:rPr>
          <w:rFonts w:cs="Arial"/>
          <w:sz w:val="20"/>
          <w:szCs w:val="20"/>
        </w:rPr>
        <w:t>1)</w:t>
      </w:r>
      <w:r w:rsidRPr="00B015C2">
        <w:rPr>
          <w:rFonts w:cs="Arial"/>
          <w:sz w:val="20"/>
          <w:szCs w:val="20"/>
        </w:rPr>
        <w:tab/>
        <w:t xml:space="preserve">Prodávající poskytuje kupujícímu záruku za jakost předmětu </w:t>
      </w:r>
      <w:r>
        <w:rPr>
          <w:rFonts w:cs="Arial"/>
          <w:sz w:val="20"/>
          <w:szCs w:val="20"/>
        </w:rPr>
        <w:t>koupě</w:t>
      </w:r>
      <w:r w:rsidRPr="00B015C2">
        <w:rPr>
          <w:rFonts w:cs="Arial"/>
          <w:sz w:val="20"/>
          <w:szCs w:val="20"/>
        </w:rPr>
        <w:t xml:space="preserve"> dle této smlouvy, a to</w:t>
      </w:r>
      <w:r w:rsidRPr="00B015C2">
        <w:rPr>
          <w:rFonts w:eastAsia="Times New Roman" w:cs="Arial"/>
          <w:bCs/>
          <w:sz w:val="20"/>
          <w:szCs w:val="20"/>
          <w:lang w:eastAsia="ar-SA"/>
        </w:rPr>
        <w:t xml:space="preserve"> v délce trvání </w:t>
      </w:r>
      <w:r>
        <w:rPr>
          <w:rFonts w:eastAsia="Times New Roman" w:cs="Arial"/>
          <w:bCs/>
          <w:sz w:val="20"/>
          <w:szCs w:val="20"/>
          <w:lang w:eastAsia="ar-SA"/>
        </w:rPr>
        <w:t xml:space="preserve">12 </w:t>
      </w:r>
      <w:r w:rsidRPr="00B015C2">
        <w:rPr>
          <w:rFonts w:eastAsia="Times New Roman" w:cs="Arial"/>
          <w:bCs/>
          <w:sz w:val="20"/>
          <w:szCs w:val="20"/>
          <w:lang w:eastAsia="ar-SA"/>
        </w:rPr>
        <w:t>měsíců.</w:t>
      </w:r>
    </w:p>
    <w:p w:rsidR="008451B4" w:rsidRPr="00B015C2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Pr="00063D6D" w:rsidRDefault="008451B4" w:rsidP="008451B4">
      <w:pPr>
        <w:pStyle w:val="Zkladntextodsazen2"/>
        <w:spacing w:after="0" w:line="240" w:lineRule="auto"/>
        <w:ind w:left="540" w:hanging="540"/>
        <w:rPr>
          <w:rFonts w:cs="Arial"/>
          <w:sz w:val="20"/>
          <w:szCs w:val="20"/>
        </w:rPr>
      </w:pPr>
      <w:r w:rsidRPr="00063D6D">
        <w:rPr>
          <w:rFonts w:cs="Arial"/>
          <w:sz w:val="20"/>
          <w:szCs w:val="20"/>
        </w:rPr>
        <w:t>2)</w:t>
      </w:r>
      <w:r w:rsidRPr="00063D6D">
        <w:rPr>
          <w:rFonts w:cs="Arial"/>
          <w:sz w:val="20"/>
          <w:szCs w:val="20"/>
        </w:rPr>
        <w:tab/>
        <w:t xml:space="preserve">Záruční doba počíná běžet ode dne řádného předání a převzetí předmětu koupě od prodávajícího na základě podpisu předávacího protokolu </w:t>
      </w:r>
      <w:bookmarkStart w:id="1" w:name="_Ref275512114"/>
      <w:bookmarkEnd w:id="1"/>
      <w:r w:rsidRPr="00063D6D">
        <w:rPr>
          <w:rFonts w:cs="Arial"/>
          <w:sz w:val="20"/>
          <w:szCs w:val="20"/>
        </w:rPr>
        <w:t>oprávněnými zástupci obou smluvních stran.</w:t>
      </w:r>
    </w:p>
    <w:p w:rsidR="008451B4" w:rsidRPr="00063D6D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Pr="00063D6D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</w:rPr>
      </w:pPr>
      <w:r w:rsidRPr="00063D6D">
        <w:rPr>
          <w:rFonts w:cs="Arial"/>
          <w:sz w:val="20"/>
          <w:szCs w:val="20"/>
        </w:rPr>
        <w:t>3)</w:t>
      </w:r>
      <w:r w:rsidRPr="00063D6D">
        <w:rPr>
          <w:rFonts w:cs="Arial"/>
          <w:sz w:val="20"/>
          <w:szCs w:val="20"/>
        </w:rPr>
        <w:tab/>
        <w:t>Kupující je povinen ohlásit vady prodávajícímu neprodleně poté, co je zjistí, a to telefonicky, e-mailem</w:t>
      </w:r>
      <w:r w:rsidR="004305CE">
        <w:rPr>
          <w:rFonts w:cs="Arial"/>
          <w:sz w:val="20"/>
          <w:szCs w:val="20"/>
        </w:rPr>
        <w:t xml:space="preserve"> na kontakt uvedený v</w:t>
      </w:r>
      <w:r w:rsidR="00152B29">
        <w:rPr>
          <w:rFonts w:cs="Arial"/>
          <w:sz w:val="20"/>
          <w:szCs w:val="20"/>
        </w:rPr>
        <w:t> </w:t>
      </w:r>
      <w:r w:rsidR="004305CE">
        <w:rPr>
          <w:rFonts w:cs="Arial"/>
          <w:sz w:val="20"/>
          <w:szCs w:val="20"/>
        </w:rPr>
        <w:t>čl</w:t>
      </w:r>
      <w:r w:rsidR="00152B29">
        <w:rPr>
          <w:rFonts w:cs="Arial"/>
          <w:sz w:val="20"/>
          <w:szCs w:val="20"/>
        </w:rPr>
        <w:t>.</w:t>
      </w:r>
      <w:r w:rsidR="004305CE">
        <w:rPr>
          <w:rFonts w:cs="Arial"/>
          <w:sz w:val="20"/>
          <w:szCs w:val="20"/>
        </w:rPr>
        <w:t xml:space="preserve"> VI odst. 1 této smlouvy, případně</w:t>
      </w:r>
      <w:r w:rsidRPr="00063D6D">
        <w:rPr>
          <w:rFonts w:cs="Arial"/>
          <w:sz w:val="20"/>
          <w:szCs w:val="20"/>
        </w:rPr>
        <w:t xml:space="preserve"> písemně na adresu prodávajícího uvedenou v záhlaví této smlouvy. I reklamace odeslaná kupujícím v poslední den záruční lhůty se považuje za včas uplatněnou.</w:t>
      </w:r>
    </w:p>
    <w:p w:rsidR="008451B4" w:rsidRPr="00063D6D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Pr="00063D6D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  <w:lang w:eastAsia="ar-SA"/>
        </w:rPr>
      </w:pPr>
      <w:r w:rsidRPr="00063D6D">
        <w:rPr>
          <w:rFonts w:cs="Arial"/>
          <w:sz w:val="20"/>
          <w:szCs w:val="20"/>
        </w:rPr>
        <w:t>4)</w:t>
      </w:r>
      <w:r w:rsidRPr="00063D6D">
        <w:rPr>
          <w:rFonts w:cs="Arial"/>
          <w:sz w:val="20"/>
          <w:szCs w:val="20"/>
        </w:rPr>
        <w:tab/>
        <w:t>Záruční opravy provede prodávající bezplatně a bezodkladně s ohledem na druh vady zařízení</w:t>
      </w:r>
      <w:r>
        <w:rPr>
          <w:rFonts w:cs="Arial"/>
          <w:sz w:val="20"/>
          <w:szCs w:val="20"/>
        </w:rPr>
        <w:t>, nejdéle pak do 4 týdnů ode dne jejího ohlášení prodávajícímu</w:t>
      </w:r>
      <w:r w:rsidRPr="00063D6D">
        <w:rPr>
          <w:rFonts w:cs="Arial"/>
          <w:sz w:val="20"/>
          <w:szCs w:val="20"/>
        </w:rPr>
        <w:t>.</w:t>
      </w:r>
    </w:p>
    <w:p w:rsidR="008451B4" w:rsidRPr="00063D6D" w:rsidRDefault="008451B4" w:rsidP="008451B4">
      <w:pPr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Default="008451B4" w:rsidP="008451B4">
      <w:pPr>
        <w:pStyle w:val="Zkladntextodsazen2"/>
        <w:spacing w:after="0" w:line="240" w:lineRule="auto"/>
        <w:ind w:left="540" w:hanging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Pr="00063D6D">
        <w:rPr>
          <w:rFonts w:cs="Arial"/>
          <w:sz w:val="20"/>
          <w:szCs w:val="20"/>
        </w:rPr>
        <w:t>)</w:t>
      </w:r>
      <w:r w:rsidRPr="00063D6D">
        <w:rPr>
          <w:rFonts w:cs="Arial"/>
          <w:sz w:val="20"/>
          <w:szCs w:val="20"/>
        </w:rPr>
        <w:tab/>
        <w:t>O odstranění reklamované vady sepíší smluvní strany protokol, ve kterém potvrdí odstranění vady. Záruční doba se prodlužuje o dobu, která uplyne ode dne uplatnění reklamované va</w:t>
      </w:r>
      <w:r>
        <w:rPr>
          <w:rFonts w:cs="Arial"/>
          <w:sz w:val="20"/>
          <w:szCs w:val="20"/>
        </w:rPr>
        <w:t>dy do dne odstranění této vady.</w:t>
      </w:r>
    </w:p>
    <w:p w:rsidR="008451B4" w:rsidRDefault="008451B4" w:rsidP="008451B4">
      <w:pPr>
        <w:pStyle w:val="Zkladntextodsazen2"/>
        <w:spacing w:after="0" w:line="240" w:lineRule="auto"/>
        <w:ind w:left="540" w:hanging="540"/>
        <w:rPr>
          <w:rFonts w:cs="Arial"/>
          <w:sz w:val="20"/>
          <w:szCs w:val="20"/>
        </w:rPr>
      </w:pPr>
    </w:p>
    <w:p w:rsidR="008451B4" w:rsidRPr="00047DB3" w:rsidRDefault="008451B4" w:rsidP="008451B4">
      <w:pPr>
        <w:pStyle w:val="Zkladntextodsazen2"/>
        <w:spacing w:after="0" w:line="240" w:lineRule="auto"/>
        <w:ind w:left="540" w:hanging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6)</w:t>
      </w:r>
      <w:r>
        <w:rPr>
          <w:rFonts w:cs="Arial"/>
          <w:sz w:val="20"/>
          <w:szCs w:val="20"/>
        </w:rPr>
        <w:tab/>
      </w:r>
      <w:r w:rsidRPr="00047DB3">
        <w:rPr>
          <w:rFonts w:cs="Arial"/>
          <w:sz w:val="20"/>
          <w:szCs w:val="20"/>
        </w:rPr>
        <w:t xml:space="preserve">V případě nedodržení uvedené (či jinak dohodnuté) lhůty pro provedení záruční opravy, je kupující oprávněn uplatnit na prodávajícím smluvní pokutu ve výši </w:t>
      </w:r>
      <w:r>
        <w:rPr>
          <w:rFonts w:cs="Arial"/>
          <w:sz w:val="20"/>
          <w:szCs w:val="20"/>
        </w:rPr>
        <w:t>500</w:t>
      </w:r>
      <w:r w:rsidRPr="00047DB3">
        <w:rPr>
          <w:rFonts w:cs="Arial"/>
          <w:sz w:val="20"/>
          <w:szCs w:val="20"/>
        </w:rPr>
        <w:t xml:space="preserve">,- Kč za každý i započatý den prodlení, čímž není dotčeno právo kupujícího na náhradu škody. </w:t>
      </w:r>
    </w:p>
    <w:p w:rsidR="008451B4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047DB3" w:rsidRDefault="008451B4" w:rsidP="008451B4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</w:rPr>
      </w:pPr>
      <w:r w:rsidRPr="00047DB3">
        <w:rPr>
          <w:rFonts w:ascii="Arial" w:hAnsi="Arial" w:cs="Arial"/>
          <w:b/>
          <w:sz w:val="20"/>
        </w:rPr>
        <w:t xml:space="preserve">VI. </w:t>
      </w:r>
    </w:p>
    <w:p w:rsidR="008451B4" w:rsidRPr="005D36B1" w:rsidRDefault="008451B4" w:rsidP="008451B4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  <w:lang w:val="cs-CZ"/>
        </w:rPr>
      </w:pPr>
      <w:r w:rsidRPr="005D36B1">
        <w:rPr>
          <w:rFonts w:ascii="Arial" w:hAnsi="Arial" w:cs="Arial"/>
          <w:b/>
          <w:sz w:val="20"/>
          <w:lang w:val="cs-CZ"/>
        </w:rPr>
        <w:t>Komunikace mezi smluvními stranami</w:t>
      </w:r>
    </w:p>
    <w:p w:rsidR="008451B4" w:rsidRPr="005D36B1" w:rsidRDefault="008451B4" w:rsidP="008451B4">
      <w:pPr>
        <w:keepNext/>
        <w:spacing w:after="0" w:line="240" w:lineRule="auto"/>
        <w:rPr>
          <w:rFonts w:cs="Arial"/>
          <w:sz w:val="20"/>
          <w:szCs w:val="20"/>
        </w:rPr>
      </w:pPr>
    </w:p>
    <w:p w:rsidR="008451B4" w:rsidRPr="005D36B1" w:rsidRDefault="008451B4" w:rsidP="008451B4">
      <w:pPr>
        <w:pStyle w:val="Odstavecseseznamem"/>
        <w:spacing w:after="120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5D36B1">
        <w:rPr>
          <w:rFonts w:ascii="Arial" w:hAnsi="Arial" w:cs="Arial"/>
          <w:sz w:val="20"/>
          <w:lang w:val="cs-CZ"/>
        </w:rPr>
        <w:t>1)</w:t>
      </w:r>
      <w:r w:rsidRPr="005D36B1">
        <w:rPr>
          <w:rFonts w:ascii="Arial" w:hAnsi="Arial" w:cs="Arial"/>
          <w:sz w:val="20"/>
          <w:lang w:val="cs-CZ"/>
        </w:rPr>
        <w:tab/>
        <w:t>Veškerá sdělení či jiná jednání smluvních stran podle této smlouvy budou adresovány těmto zástupcům smluvních stran, a to v českém jazyce:</w:t>
      </w:r>
    </w:p>
    <w:p w:rsidR="008451B4" w:rsidRPr="005D36B1" w:rsidRDefault="008451B4" w:rsidP="008451B4">
      <w:pPr>
        <w:pStyle w:val="Odstavecseseznamem"/>
        <w:spacing w:after="0"/>
        <w:ind w:left="540"/>
        <w:rPr>
          <w:rFonts w:ascii="Arial" w:hAnsi="Arial" w:cs="Arial"/>
          <w:sz w:val="20"/>
          <w:lang w:val="cs-CZ"/>
        </w:rPr>
      </w:pPr>
      <w:r w:rsidRPr="005D36B1">
        <w:rPr>
          <w:rFonts w:ascii="Arial" w:hAnsi="Arial" w:cs="Arial"/>
          <w:sz w:val="20"/>
          <w:lang w:val="cs-CZ"/>
        </w:rPr>
        <w:t xml:space="preserve">Za prodávajícího: </w:t>
      </w:r>
    </w:p>
    <w:p w:rsidR="0018716F" w:rsidRPr="005D36B1" w:rsidRDefault="0018716F" w:rsidP="0018716F">
      <w:pPr>
        <w:tabs>
          <w:tab w:val="left" w:pos="426"/>
        </w:tabs>
        <w:spacing w:after="0" w:line="240" w:lineRule="auto"/>
        <w:ind w:left="540" w:hanging="11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>jméno:</w:t>
      </w:r>
      <w:r w:rsidRPr="005D36B1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18716F" w:rsidRPr="005D36B1" w:rsidRDefault="0018716F" w:rsidP="0018716F">
      <w:pPr>
        <w:tabs>
          <w:tab w:val="left" w:pos="426"/>
        </w:tabs>
        <w:spacing w:after="0" w:line="240" w:lineRule="auto"/>
        <w:ind w:left="540" w:hanging="11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>email:</w:t>
      </w:r>
      <w:r w:rsidRPr="005D36B1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</w:p>
    <w:p w:rsidR="0018716F" w:rsidRPr="005D36B1" w:rsidRDefault="0018716F" w:rsidP="0018716F">
      <w:pPr>
        <w:tabs>
          <w:tab w:val="left" w:pos="426"/>
        </w:tabs>
        <w:spacing w:after="0" w:line="240" w:lineRule="auto"/>
        <w:ind w:left="540" w:hanging="11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 xml:space="preserve">tel.: </w:t>
      </w:r>
      <w:r w:rsidRPr="005D36B1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 xxx</w:t>
      </w:r>
    </w:p>
    <w:p w:rsidR="008451B4" w:rsidRDefault="008451B4" w:rsidP="007C37C5">
      <w:pPr>
        <w:spacing w:after="0" w:line="240" w:lineRule="auto"/>
        <w:ind w:firstLine="529"/>
        <w:rPr>
          <w:rFonts w:cs="Arial"/>
          <w:sz w:val="20"/>
          <w:szCs w:val="20"/>
        </w:rPr>
      </w:pPr>
    </w:p>
    <w:p w:rsidR="008451B4" w:rsidRPr="005D36B1" w:rsidRDefault="008451B4" w:rsidP="008451B4">
      <w:pPr>
        <w:tabs>
          <w:tab w:val="left" w:pos="426"/>
        </w:tabs>
        <w:spacing w:after="0" w:line="240" w:lineRule="auto"/>
        <w:ind w:left="540" w:hanging="11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ab/>
        <w:t>Za kupujícího:</w:t>
      </w:r>
    </w:p>
    <w:p w:rsidR="0018716F" w:rsidRPr="005D36B1" w:rsidRDefault="0018716F" w:rsidP="0018716F">
      <w:pPr>
        <w:tabs>
          <w:tab w:val="left" w:pos="426"/>
        </w:tabs>
        <w:spacing w:after="0" w:line="240" w:lineRule="auto"/>
        <w:ind w:left="540" w:hanging="11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ab/>
        <w:t>jméno:</w:t>
      </w:r>
      <w:r w:rsidRPr="005D36B1">
        <w:rPr>
          <w:rFonts w:cs="Arial"/>
          <w:sz w:val="20"/>
          <w:szCs w:val="20"/>
        </w:rPr>
        <w:tab/>
      </w:r>
      <w:r w:rsidR="001A7C00">
        <w:rPr>
          <w:sz w:val="20"/>
          <w:szCs w:val="20"/>
        </w:rPr>
        <w:t>xxx</w:t>
      </w:r>
    </w:p>
    <w:p w:rsidR="0018716F" w:rsidRPr="005D36B1" w:rsidRDefault="0018716F" w:rsidP="0018716F">
      <w:pPr>
        <w:tabs>
          <w:tab w:val="left" w:pos="426"/>
        </w:tabs>
        <w:spacing w:after="0" w:line="240" w:lineRule="auto"/>
        <w:ind w:left="540"/>
        <w:rPr>
          <w:rFonts w:cs="Arial"/>
          <w:sz w:val="20"/>
          <w:szCs w:val="20"/>
        </w:rPr>
      </w:pPr>
      <w:r w:rsidRPr="005D36B1">
        <w:rPr>
          <w:rFonts w:cs="Arial"/>
          <w:sz w:val="20"/>
          <w:szCs w:val="20"/>
        </w:rPr>
        <w:t>email:</w:t>
      </w:r>
      <w:r w:rsidRPr="005D36B1">
        <w:rPr>
          <w:rFonts w:cs="Arial"/>
          <w:sz w:val="20"/>
          <w:szCs w:val="20"/>
        </w:rPr>
        <w:tab/>
      </w:r>
      <w:r w:rsidR="001A7C00">
        <w:rPr>
          <w:rFonts w:cs="Arial"/>
          <w:sz w:val="20"/>
          <w:szCs w:val="20"/>
        </w:rPr>
        <w:t>xxx</w:t>
      </w:r>
      <w:r w:rsidRPr="002162BA">
        <w:rPr>
          <w:rFonts w:cs="Arial"/>
          <w:sz w:val="20"/>
          <w:szCs w:val="20"/>
        </w:rPr>
        <w:t xml:space="preserve"> </w:t>
      </w:r>
    </w:p>
    <w:p w:rsidR="008451B4" w:rsidRPr="0018716F" w:rsidRDefault="0018716F" w:rsidP="0018716F">
      <w:pPr>
        <w:pStyle w:val="Odstavecseseznamem"/>
        <w:spacing w:before="60" w:after="0"/>
        <w:ind w:left="567"/>
        <w:rPr>
          <w:rFonts w:ascii="Arial" w:hAnsi="Arial" w:cs="Arial"/>
          <w:sz w:val="20"/>
        </w:rPr>
      </w:pPr>
      <w:r w:rsidRPr="0018716F">
        <w:rPr>
          <w:rFonts w:ascii="Arial" w:hAnsi="Arial" w:cs="Arial"/>
          <w:sz w:val="20"/>
        </w:rPr>
        <w:t xml:space="preserve">tel.: </w:t>
      </w:r>
      <w:r w:rsidRPr="0018716F">
        <w:rPr>
          <w:rFonts w:ascii="Arial" w:hAnsi="Arial" w:cs="Arial"/>
          <w:sz w:val="20"/>
        </w:rPr>
        <w:tab/>
      </w:r>
      <w:r w:rsidR="001A7C00">
        <w:rPr>
          <w:rFonts w:ascii="Arial" w:hAnsi="Arial" w:cs="Arial"/>
          <w:sz w:val="20"/>
        </w:rPr>
        <w:t>xxx</w:t>
      </w:r>
    </w:p>
    <w:p w:rsidR="0018716F" w:rsidRPr="005D36B1" w:rsidRDefault="0018716F" w:rsidP="0018716F">
      <w:pPr>
        <w:pStyle w:val="Odstavecseseznamem"/>
        <w:spacing w:before="60" w:after="0"/>
        <w:ind w:left="0"/>
        <w:rPr>
          <w:rFonts w:ascii="Arial" w:hAnsi="Arial" w:cs="Arial"/>
          <w:sz w:val="20"/>
          <w:lang w:val="cs-CZ"/>
        </w:rPr>
      </w:pPr>
    </w:p>
    <w:p w:rsidR="008451B4" w:rsidRPr="005D36B1" w:rsidRDefault="008451B4" w:rsidP="008451B4">
      <w:pPr>
        <w:pStyle w:val="Odstavecseseznamem"/>
        <w:ind w:left="540"/>
        <w:rPr>
          <w:rFonts w:ascii="Arial" w:hAnsi="Arial" w:cs="Arial"/>
          <w:sz w:val="20"/>
          <w:lang w:val="cs-CZ"/>
        </w:rPr>
      </w:pPr>
      <w:r w:rsidRPr="005D36B1">
        <w:rPr>
          <w:rFonts w:ascii="Arial" w:hAnsi="Arial" w:cs="Arial"/>
          <w:sz w:val="20"/>
          <w:lang w:val="cs-CZ"/>
        </w:rPr>
        <w:t xml:space="preserve">Tito zástupci však nejsou oprávněni k podpisu jakéhokoli dodatku k této smlouvě. </w:t>
      </w:r>
    </w:p>
    <w:p w:rsidR="008451B4" w:rsidRPr="005D36B1" w:rsidRDefault="008451B4" w:rsidP="008451B4">
      <w:pPr>
        <w:pStyle w:val="Odstavecseseznamem"/>
        <w:ind w:left="540"/>
        <w:rPr>
          <w:rFonts w:ascii="Arial" w:hAnsi="Arial" w:cs="Arial"/>
          <w:sz w:val="20"/>
          <w:lang w:val="cs-CZ"/>
        </w:rPr>
      </w:pPr>
    </w:p>
    <w:p w:rsidR="008451B4" w:rsidRPr="005D36B1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5D36B1">
        <w:rPr>
          <w:rFonts w:ascii="Arial" w:hAnsi="Arial" w:cs="Arial"/>
          <w:sz w:val="20"/>
          <w:lang w:val="cs-CZ"/>
        </w:rPr>
        <w:t>2)</w:t>
      </w:r>
      <w:r w:rsidRPr="005D36B1">
        <w:rPr>
          <w:rFonts w:ascii="Arial" w:hAnsi="Arial" w:cs="Arial"/>
          <w:sz w:val="20"/>
          <w:lang w:val="cs-CZ"/>
        </w:rPr>
        <w:tab/>
        <w:t>Pokud tato smlouva vyžaduje pro určité sdělení či jiné jednání smluvních stran písemnou formu, bude takové sdělení zasláno prostřednictvím poskytovatele poštovních služeb na adresu sídla příslušné smluvní strany k rukám zástupce této smluvní strany podle této smlouvy.</w:t>
      </w:r>
    </w:p>
    <w:p w:rsidR="008451B4" w:rsidRPr="005D36B1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</w:p>
    <w:p w:rsidR="008451B4" w:rsidRDefault="008451B4" w:rsidP="008451B4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  <w:lang w:val="cs-CZ"/>
        </w:rPr>
      </w:pPr>
    </w:p>
    <w:p w:rsidR="008451B4" w:rsidRPr="005D36B1" w:rsidRDefault="008451B4" w:rsidP="008451B4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  <w:lang w:val="cs-CZ"/>
        </w:rPr>
      </w:pPr>
      <w:r w:rsidRPr="005D36B1">
        <w:rPr>
          <w:rFonts w:ascii="Arial" w:hAnsi="Arial" w:cs="Arial"/>
          <w:b/>
          <w:sz w:val="20"/>
          <w:lang w:val="cs-CZ"/>
        </w:rPr>
        <w:t xml:space="preserve">VII. </w:t>
      </w:r>
    </w:p>
    <w:p w:rsidR="008451B4" w:rsidRPr="005D36B1" w:rsidRDefault="008451B4" w:rsidP="008451B4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  <w:lang w:val="cs-CZ"/>
        </w:rPr>
      </w:pPr>
      <w:r w:rsidRPr="005D36B1">
        <w:rPr>
          <w:rFonts w:ascii="Arial" w:hAnsi="Arial" w:cs="Arial"/>
          <w:b/>
          <w:sz w:val="20"/>
          <w:lang w:val="cs-CZ"/>
        </w:rPr>
        <w:t>Ostatní ujednání</w:t>
      </w:r>
    </w:p>
    <w:p w:rsidR="008451B4" w:rsidRPr="005D36B1" w:rsidRDefault="008451B4" w:rsidP="008451B4">
      <w:pPr>
        <w:pStyle w:val="Odstavecseseznamem"/>
        <w:spacing w:after="0"/>
        <w:rPr>
          <w:rFonts w:ascii="Arial" w:hAnsi="Arial" w:cs="Arial"/>
          <w:sz w:val="20"/>
          <w:lang w:val="cs-CZ"/>
        </w:rPr>
      </w:pPr>
    </w:p>
    <w:p w:rsidR="008451B4" w:rsidRPr="005D36B1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kern w:val="2"/>
          <w:sz w:val="20"/>
          <w:lang w:val="cs-CZ"/>
        </w:rPr>
      </w:pPr>
      <w:r w:rsidRPr="005D36B1">
        <w:rPr>
          <w:rFonts w:ascii="Arial" w:hAnsi="Arial" w:cs="Arial"/>
          <w:sz w:val="20"/>
          <w:lang w:val="cs-CZ"/>
        </w:rPr>
        <w:t>1)</w:t>
      </w:r>
      <w:r w:rsidRPr="005D36B1">
        <w:rPr>
          <w:rFonts w:ascii="Arial" w:hAnsi="Arial" w:cs="Arial"/>
          <w:sz w:val="20"/>
          <w:lang w:val="cs-CZ"/>
        </w:rPr>
        <w:tab/>
        <w:t>Pokud se jedná o smluvní sankce, musí st</w:t>
      </w:r>
      <w:r w:rsidRPr="005D36B1">
        <w:rPr>
          <w:rFonts w:ascii="Arial" w:hAnsi="Arial" w:cs="Arial"/>
          <w:kern w:val="2"/>
          <w:sz w:val="20"/>
          <w:lang w:val="cs-CZ"/>
        </w:rPr>
        <w:t>rana povinná uhradit straně oprávněné smluvní sankce (smluvní pokuty) nejpozději do 30 kalendářních dnů ode dne obdržení příslušného vyúčtování od druhé smluvní strany.</w:t>
      </w:r>
    </w:p>
    <w:p w:rsidR="008451B4" w:rsidRPr="005D36B1" w:rsidRDefault="008451B4" w:rsidP="008451B4">
      <w:pPr>
        <w:pStyle w:val="Odstavecseseznamem"/>
        <w:spacing w:after="0"/>
        <w:rPr>
          <w:rFonts w:ascii="Arial" w:hAnsi="Arial" w:cs="Arial"/>
          <w:kern w:val="2"/>
          <w:sz w:val="20"/>
          <w:lang w:val="cs-CZ"/>
        </w:rPr>
      </w:pPr>
    </w:p>
    <w:p w:rsidR="008451B4" w:rsidRPr="005D36B1" w:rsidRDefault="008451B4" w:rsidP="008451B4">
      <w:pPr>
        <w:spacing w:after="0" w:line="240" w:lineRule="auto"/>
        <w:ind w:left="539" w:hanging="539"/>
        <w:rPr>
          <w:rFonts w:cs="Arial"/>
          <w:sz w:val="20"/>
          <w:szCs w:val="20"/>
        </w:rPr>
      </w:pPr>
      <w:r w:rsidRPr="005D36B1">
        <w:rPr>
          <w:rFonts w:cs="Arial"/>
          <w:kern w:val="2"/>
          <w:sz w:val="20"/>
          <w:szCs w:val="20"/>
        </w:rPr>
        <w:t>2)</w:t>
      </w:r>
      <w:r w:rsidRPr="005D36B1">
        <w:rPr>
          <w:rFonts w:cs="Arial"/>
          <w:kern w:val="2"/>
          <w:sz w:val="20"/>
          <w:szCs w:val="20"/>
        </w:rPr>
        <w:tab/>
        <w:t>Zaplacením smluvních sankcí dle této smlouvy není dotčen nárok smluvní strany na náhradu vzniklé majetkové či nemajetkové újmy způsobené porušením povinností druhou smluvní stranou, na níž se sankce vztahuje</w:t>
      </w:r>
      <w:r w:rsidRPr="005D36B1">
        <w:rPr>
          <w:rFonts w:cs="Arial"/>
          <w:sz w:val="20"/>
          <w:szCs w:val="20"/>
        </w:rPr>
        <w:t xml:space="preserve">, a to ani co do výše, v níž případně náhrada </w:t>
      </w:r>
      <w:r w:rsidR="004305CE">
        <w:rPr>
          <w:rFonts w:cs="Arial"/>
          <w:sz w:val="20"/>
          <w:szCs w:val="20"/>
        </w:rPr>
        <w:t>újmy (majetkové i nemajetkové)</w:t>
      </w:r>
      <w:r w:rsidR="004305CE" w:rsidRPr="005D36B1">
        <w:rPr>
          <w:rFonts w:cs="Arial"/>
          <w:sz w:val="20"/>
          <w:szCs w:val="20"/>
        </w:rPr>
        <w:t xml:space="preserve"> </w:t>
      </w:r>
      <w:r w:rsidRPr="005D36B1">
        <w:rPr>
          <w:rFonts w:cs="Arial"/>
          <w:sz w:val="20"/>
          <w:szCs w:val="20"/>
        </w:rPr>
        <w:t>smluvní pokutu přesáhne.</w:t>
      </w:r>
    </w:p>
    <w:p w:rsidR="008451B4" w:rsidRPr="002E35C0" w:rsidRDefault="008451B4" w:rsidP="008451B4">
      <w:pPr>
        <w:spacing w:after="0" w:line="240" w:lineRule="auto"/>
        <w:ind w:left="539" w:hanging="539"/>
        <w:rPr>
          <w:rFonts w:cs="Arial"/>
          <w:sz w:val="20"/>
          <w:szCs w:val="20"/>
        </w:rPr>
      </w:pPr>
    </w:p>
    <w:p w:rsidR="008451B4" w:rsidRPr="002E35C0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kern w:val="2"/>
          <w:sz w:val="20"/>
          <w:lang w:val="cs-CZ"/>
        </w:rPr>
        <w:t>3)</w:t>
      </w:r>
      <w:r w:rsidRPr="002E35C0">
        <w:rPr>
          <w:rFonts w:ascii="Arial" w:hAnsi="Arial" w:cs="Arial"/>
          <w:kern w:val="2"/>
          <w:sz w:val="20"/>
          <w:lang w:val="cs-CZ"/>
        </w:rPr>
        <w:tab/>
        <w:t>K</w:t>
      </w:r>
      <w:r w:rsidRPr="002E35C0">
        <w:rPr>
          <w:rFonts w:ascii="Arial" w:hAnsi="Arial" w:cs="Arial"/>
          <w:sz w:val="20"/>
          <w:lang w:val="cs-CZ"/>
        </w:rPr>
        <w:t>upující je oprávněn započíst jakoukoli smluvní pokutu, kterou je povinen uhradit prodávající, proti fakturované částce.</w:t>
      </w:r>
    </w:p>
    <w:p w:rsidR="008451B4" w:rsidRPr="00433F35" w:rsidRDefault="008451B4" w:rsidP="008451B4">
      <w:pPr>
        <w:tabs>
          <w:tab w:val="left" w:pos="709"/>
        </w:tabs>
        <w:spacing w:after="0" w:line="240" w:lineRule="auto"/>
        <w:ind w:left="709"/>
        <w:rPr>
          <w:rFonts w:cs="Arial"/>
          <w:sz w:val="20"/>
          <w:szCs w:val="20"/>
        </w:rPr>
      </w:pPr>
    </w:p>
    <w:p w:rsidR="008451B4" w:rsidRPr="00433F35" w:rsidRDefault="008451B4" w:rsidP="008451B4">
      <w:pPr>
        <w:tabs>
          <w:tab w:val="left" w:pos="709"/>
        </w:tabs>
        <w:spacing w:after="0" w:line="240" w:lineRule="auto"/>
        <w:ind w:left="709"/>
        <w:rPr>
          <w:rFonts w:cs="Arial"/>
          <w:sz w:val="20"/>
          <w:szCs w:val="20"/>
        </w:rPr>
      </w:pPr>
    </w:p>
    <w:p w:rsidR="008451B4" w:rsidRPr="00433F35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433F35">
        <w:rPr>
          <w:rFonts w:cs="Arial"/>
          <w:b/>
          <w:sz w:val="20"/>
          <w:szCs w:val="20"/>
        </w:rPr>
        <w:t xml:space="preserve">VIII. </w:t>
      </w:r>
    </w:p>
    <w:p w:rsidR="008451B4" w:rsidRPr="00433F35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r w:rsidRPr="00433F35">
        <w:rPr>
          <w:rFonts w:cs="Arial"/>
          <w:b/>
          <w:sz w:val="20"/>
          <w:szCs w:val="20"/>
        </w:rPr>
        <w:t>Ukončení smlouvy</w:t>
      </w:r>
    </w:p>
    <w:p w:rsidR="008451B4" w:rsidRPr="00433F35" w:rsidRDefault="008451B4" w:rsidP="008451B4">
      <w:pPr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</w:p>
    <w:p w:rsidR="008451B4" w:rsidRPr="002E35C0" w:rsidRDefault="008451B4" w:rsidP="008451B4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1)</w:t>
      </w:r>
      <w:r w:rsidRPr="002E35C0">
        <w:rPr>
          <w:rFonts w:ascii="Arial" w:hAnsi="Arial" w:cs="Arial"/>
          <w:sz w:val="20"/>
          <w:lang w:val="cs-CZ"/>
        </w:rPr>
        <w:tab/>
        <w:t xml:space="preserve">Tato smlouva může být ukončena </w:t>
      </w:r>
      <w:r w:rsidRPr="002E35C0">
        <w:rPr>
          <w:rFonts w:ascii="Arial" w:hAnsi="Arial" w:cs="Arial"/>
          <w:sz w:val="20"/>
          <w:lang w:val="cs-CZ" w:eastAsia="cs-CZ"/>
        </w:rPr>
        <w:t>písemnou dohodou smluvních stran a nebo</w:t>
      </w:r>
      <w:r w:rsidRPr="002E35C0">
        <w:rPr>
          <w:rFonts w:ascii="Arial" w:hAnsi="Arial" w:cs="Arial"/>
          <w:sz w:val="20"/>
          <w:lang w:val="cs-CZ"/>
        </w:rPr>
        <w:t xml:space="preserve"> </w:t>
      </w:r>
      <w:r w:rsidRPr="002E35C0">
        <w:rPr>
          <w:rFonts w:ascii="Arial" w:hAnsi="Arial" w:cs="Arial"/>
          <w:sz w:val="20"/>
          <w:lang w:val="cs-CZ" w:eastAsia="cs-CZ"/>
        </w:rPr>
        <w:t>o</w:t>
      </w:r>
      <w:r w:rsidRPr="002E35C0">
        <w:rPr>
          <w:rFonts w:ascii="Arial" w:hAnsi="Arial" w:cs="Arial"/>
          <w:sz w:val="20"/>
          <w:lang w:val="cs-CZ"/>
        </w:rPr>
        <w:t>dstoupením od smlouvy z důvodů stanovených v této smlouvě nebo v zákoně.</w:t>
      </w:r>
    </w:p>
    <w:p w:rsidR="008451B4" w:rsidRPr="002E35C0" w:rsidRDefault="008451B4" w:rsidP="008451B4">
      <w:pPr>
        <w:pStyle w:val="Odstavecseseznamem"/>
        <w:suppressAutoHyphens/>
        <w:spacing w:after="0"/>
        <w:ind w:left="360" w:hanging="360"/>
        <w:rPr>
          <w:rFonts w:ascii="Arial" w:eastAsia="Lucida Sans Unicode" w:hAnsi="Arial" w:cs="Arial"/>
          <w:kern w:val="2"/>
          <w:sz w:val="20"/>
          <w:lang w:val="cs-CZ" w:eastAsia="cs-CZ"/>
        </w:rPr>
      </w:pPr>
      <w:r w:rsidRPr="002E35C0">
        <w:rPr>
          <w:rFonts w:ascii="Arial" w:hAnsi="Arial" w:cs="Arial"/>
          <w:sz w:val="20"/>
          <w:lang w:val="cs-CZ" w:eastAsia="cs-CZ"/>
        </w:rPr>
        <w:t xml:space="preserve"> </w:t>
      </w:r>
    </w:p>
    <w:p w:rsidR="008451B4" w:rsidRPr="002E35C0" w:rsidRDefault="008451B4" w:rsidP="008451B4">
      <w:pPr>
        <w:pStyle w:val="Odstavecseseznamem"/>
        <w:spacing w:after="0"/>
        <w:ind w:left="540" w:hanging="54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2)</w:t>
      </w:r>
      <w:r w:rsidRPr="002E35C0">
        <w:rPr>
          <w:rFonts w:ascii="Arial" w:hAnsi="Arial" w:cs="Arial"/>
          <w:sz w:val="20"/>
          <w:lang w:val="cs-CZ"/>
        </w:rPr>
        <w:tab/>
        <w:t>Od této smlouvy může smluvní strana odstoupit pro podstatné porušení smluvní povinnosti druhou smluvní stranou. Za podstatné porušení smluvní povinnosti se považuje zejména:</w:t>
      </w:r>
    </w:p>
    <w:p w:rsidR="008451B4" w:rsidRPr="002E35C0" w:rsidRDefault="008451B4" w:rsidP="008451B4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a)</w:t>
      </w:r>
      <w:r w:rsidRPr="002E35C0">
        <w:rPr>
          <w:rFonts w:ascii="Arial" w:hAnsi="Arial" w:cs="Arial"/>
          <w:sz w:val="20"/>
          <w:lang w:val="cs-CZ"/>
        </w:rPr>
        <w:tab/>
        <w:t xml:space="preserve">na straně kupujícího nezaplacení kupní ceny podle této smlouvy ve lhůtě delší než 30 dní po dni splatnosti příslušné faktury, </w:t>
      </w:r>
    </w:p>
    <w:p w:rsidR="008451B4" w:rsidRPr="002E35C0" w:rsidRDefault="008451B4" w:rsidP="008451B4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b)</w:t>
      </w:r>
      <w:r w:rsidRPr="002E35C0">
        <w:rPr>
          <w:rFonts w:ascii="Arial" w:hAnsi="Arial" w:cs="Arial"/>
          <w:sz w:val="20"/>
          <w:lang w:val="cs-CZ"/>
        </w:rPr>
        <w:tab/>
        <w:t xml:space="preserve">na straně prodávajícího, jestliže předmět koupě (nebo jeho část) nebude řádně dodán v dohodnutém termínu, </w:t>
      </w:r>
    </w:p>
    <w:p w:rsidR="008451B4" w:rsidRPr="002E35C0" w:rsidRDefault="008451B4" w:rsidP="008451B4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c)</w:t>
      </w:r>
      <w:r w:rsidRPr="002E35C0">
        <w:rPr>
          <w:rFonts w:ascii="Arial" w:hAnsi="Arial" w:cs="Arial"/>
          <w:sz w:val="20"/>
          <w:lang w:val="cs-CZ"/>
        </w:rPr>
        <w:tab/>
        <w:t>na straně prodávajícího, jestliže předmět koupě nebude mít vlastnosti deklarované prodávajícím v této smlouvě či vlastnosti z této smlouvy vyplývající,</w:t>
      </w:r>
    </w:p>
    <w:p w:rsidR="008451B4" w:rsidRPr="002E35C0" w:rsidRDefault="008451B4" w:rsidP="008451B4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d)</w:t>
      </w:r>
      <w:r w:rsidRPr="002E35C0">
        <w:rPr>
          <w:rFonts w:ascii="Arial" w:hAnsi="Arial" w:cs="Arial"/>
          <w:sz w:val="20"/>
          <w:lang w:val="cs-CZ"/>
        </w:rPr>
        <w:tab/>
        <w:t>na straně prodávajícího, jestliže je prodávající v prodlení s odstraněním vad dle čl. V této smlouvy.</w:t>
      </w:r>
    </w:p>
    <w:p w:rsidR="008451B4" w:rsidRPr="002E35C0" w:rsidRDefault="008451B4" w:rsidP="008451B4">
      <w:pPr>
        <w:pStyle w:val="Odstavecseseznamem"/>
        <w:suppressAutoHyphens/>
        <w:spacing w:after="0"/>
        <w:ind w:left="540" w:hanging="360"/>
        <w:rPr>
          <w:rFonts w:ascii="Arial" w:hAnsi="Arial" w:cs="Arial"/>
          <w:sz w:val="20"/>
          <w:lang w:val="cs-CZ"/>
        </w:rPr>
      </w:pPr>
    </w:p>
    <w:p w:rsidR="008451B4" w:rsidRPr="002E35C0" w:rsidRDefault="008451B4" w:rsidP="008451B4">
      <w:pPr>
        <w:pStyle w:val="Odstavecseseznamem"/>
        <w:spacing w:after="0"/>
        <w:ind w:left="540" w:hanging="540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>3)</w:t>
      </w:r>
      <w:r w:rsidRPr="002E35C0">
        <w:rPr>
          <w:rFonts w:ascii="Arial" w:hAnsi="Arial" w:cs="Arial"/>
          <w:sz w:val="20"/>
          <w:lang w:val="cs-CZ"/>
        </w:rPr>
        <w:tab/>
        <w:t>Odstoupení od této smlouvy musí být učiněno písemně.</w:t>
      </w:r>
    </w:p>
    <w:p w:rsidR="008451B4" w:rsidRPr="002E35C0" w:rsidRDefault="008451B4" w:rsidP="008451B4">
      <w:pPr>
        <w:pStyle w:val="Odstavecseseznamem"/>
        <w:spacing w:after="0"/>
        <w:ind w:left="540" w:hanging="540"/>
        <w:rPr>
          <w:rFonts w:ascii="Arial" w:hAnsi="Arial" w:cs="Arial"/>
          <w:sz w:val="20"/>
          <w:lang w:val="cs-CZ"/>
        </w:rPr>
      </w:pPr>
    </w:p>
    <w:p w:rsidR="008451B4" w:rsidRPr="002E35C0" w:rsidRDefault="008451B4" w:rsidP="008451B4">
      <w:pPr>
        <w:pStyle w:val="Odstavecseseznamem"/>
        <w:ind w:left="540" w:hanging="540"/>
        <w:jc w:val="both"/>
        <w:rPr>
          <w:rFonts w:ascii="Arial" w:hAnsi="Arial" w:cs="Arial"/>
          <w:sz w:val="20"/>
          <w:lang w:val="cs-CZ"/>
        </w:rPr>
      </w:pPr>
      <w:r w:rsidRPr="002E35C0">
        <w:rPr>
          <w:rFonts w:ascii="Arial" w:hAnsi="Arial" w:cs="Arial"/>
          <w:sz w:val="20"/>
          <w:lang w:val="cs-CZ"/>
        </w:rPr>
        <w:t xml:space="preserve">4) </w:t>
      </w:r>
      <w:r w:rsidRPr="002E35C0">
        <w:rPr>
          <w:rFonts w:ascii="Arial" w:hAnsi="Arial" w:cs="Arial"/>
          <w:sz w:val="20"/>
          <w:lang w:val="cs-CZ"/>
        </w:rPr>
        <w:tab/>
        <w:t>Účinky odstoupení od této smlouvy nastanou dnem, kdy bude písemné odstoupení smluvní strany odstupující doručeno druhé smluvní straně.</w:t>
      </w:r>
    </w:p>
    <w:p w:rsidR="008451B4" w:rsidRPr="002E35C0" w:rsidRDefault="008451B4" w:rsidP="008451B4">
      <w:pPr>
        <w:pStyle w:val="Odstavecseseznamem"/>
        <w:spacing w:after="0"/>
        <w:rPr>
          <w:rFonts w:ascii="Arial" w:hAnsi="Arial" w:cs="Arial"/>
          <w:sz w:val="20"/>
          <w:lang w:val="cs-CZ"/>
        </w:rPr>
      </w:pPr>
    </w:p>
    <w:p w:rsidR="008451B4" w:rsidRPr="002E35C0" w:rsidRDefault="008451B4" w:rsidP="008451B4">
      <w:pPr>
        <w:pStyle w:val="Odstavecseseznamem"/>
        <w:spacing w:after="0"/>
        <w:ind w:left="540" w:hanging="540"/>
        <w:jc w:val="both"/>
        <w:rPr>
          <w:rFonts w:ascii="Arial" w:eastAsia="Lucida Sans Unicode" w:hAnsi="Arial" w:cs="Arial"/>
          <w:kern w:val="2"/>
          <w:sz w:val="20"/>
          <w:lang w:val="cs-CZ"/>
        </w:rPr>
      </w:pPr>
      <w:r w:rsidRPr="002E35C0">
        <w:rPr>
          <w:rFonts w:ascii="Arial" w:eastAsia="Lucida Sans Unicode" w:hAnsi="Arial" w:cs="Arial"/>
          <w:kern w:val="2"/>
          <w:sz w:val="20"/>
          <w:lang w:val="cs-CZ"/>
        </w:rPr>
        <w:t>5)</w:t>
      </w:r>
      <w:r w:rsidRPr="002E35C0">
        <w:rPr>
          <w:rFonts w:ascii="Arial" w:eastAsia="Lucida Sans Unicode" w:hAnsi="Arial" w:cs="Arial"/>
          <w:kern w:val="2"/>
          <w:sz w:val="20"/>
          <w:lang w:val="cs-CZ"/>
        </w:rPr>
        <w:tab/>
        <w:t xml:space="preserve">V případě odstoupení od této smlouvy jsou smluvní strany povinny vypořádat své vzájemné závazky a pohledávky </w:t>
      </w:r>
      <w:r w:rsidRPr="002E35C0">
        <w:rPr>
          <w:rFonts w:ascii="Arial" w:hAnsi="Arial" w:cs="Arial"/>
          <w:sz w:val="20"/>
          <w:lang w:val="cs-CZ"/>
        </w:rPr>
        <w:t>stanovené v zákoně nebo v této smlouvě</w:t>
      </w:r>
      <w:r w:rsidRPr="002E35C0">
        <w:rPr>
          <w:rFonts w:ascii="Arial" w:eastAsia="Lucida Sans Unicode" w:hAnsi="Arial" w:cs="Arial"/>
          <w:kern w:val="2"/>
          <w:sz w:val="20"/>
          <w:lang w:val="cs-CZ"/>
        </w:rPr>
        <w:t>, a to do 30 dnů od právních účinků odstoupení nebo v dohodnuté lhůtě.</w:t>
      </w:r>
    </w:p>
    <w:p w:rsidR="008451B4" w:rsidRPr="002E35C0" w:rsidRDefault="008451B4" w:rsidP="008451B4">
      <w:pPr>
        <w:pStyle w:val="Odstavecseseznamem"/>
        <w:spacing w:after="0"/>
        <w:rPr>
          <w:rFonts w:ascii="Arial" w:eastAsia="Lucida Sans Unicode" w:hAnsi="Arial" w:cs="Arial"/>
          <w:kern w:val="2"/>
          <w:sz w:val="20"/>
          <w:lang w:val="cs-CZ"/>
        </w:rPr>
      </w:pPr>
    </w:p>
    <w:p w:rsidR="008451B4" w:rsidRPr="002E35C0" w:rsidRDefault="008451B4" w:rsidP="008451B4">
      <w:pPr>
        <w:pStyle w:val="Odstavecseseznamem"/>
        <w:spacing w:after="0"/>
        <w:ind w:left="540" w:hanging="540"/>
        <w:jc w:val="both"/>
        <w:rPr>
          <w:rFonts w:ascii="Arial" w:eastAsia="Lucida Sans Unicode" w:hAnsi="Arial" w:cs="Arial"/>
          <w:kern w:val="2"/>
          <w:sz w:val="20"/>
          <w:lang w:val="cs-CZ"/>
        </w:rPr>
      </w:pPr>
      <w:r w:rsidRPr="002E35C0">
        <w:rPr>
          <w:rFonts w:ascii="Arial" w:eastAsia="Lucida Sans Unicode" w:hAnsi="Arial" w:cs="Arial"/>
          <w:kern w:val="2"/>
          <w:sz w:val="20"/>
          <w:lang w:val="cs-CZ"/>
        </w:rPr>
        <w:t>6)</w:t>
      </w:r>
      <w:r w:rsidRPr="002E35C0">
        <w:rPr>
          <w:rFonts w:ascii="Arial" w:eastAsia="Lucida Sans Unicode" w:hAnsi="Arial" w:cs="Arial"/>
          <w:kern w:val="2"/>
          <w:sz w:val="20"/>
          <w:lang w:val="cs-CZ"/>
        </w:rPr>
        <w:tab/>
        <w:t xml:space="preserve">V případě odstoupení od této smlouvy kupujícím pro podstatné porušení smluvní povinnosti prodávajícím, je prodávající povinen </w:t>
      </w:r>
      <w:r w:rsidRPr="002E35C0">
        <w:rPr>
          <w:rFonts w:ascii="Arial" w:hAnsi="Arial" w:cs="Arial"/>
          <w:sz w:val="20"/>
          <w:lang w:val="cs-CZ"/>
        </w:rPr>
        <w:t>uhradit kupujícímu případnou vzniklou újmu (majetkovou i nemajetkovou).</w:t>
      </w:r>
    </w:p>
    <w:p w:rsidR="008451B4" w:rsidRPr="003B58C3" w:rsidRDefault="008451B4" w:rsidP="008451B4">
      <w:pPr>
        <w:tabs>
          <w:tab w:val="left" w:pos="360"/>
        </w:tabs>
        <w:spacing w:after="0" w:line="240" w:lineRule="auto"/>
        <w:rPr>
          <w:rFonts w:cs="Arial"/>
          <w:sz w:val="20"/>
          <w:szCs w:val="20"/>
        </w:rPr>
      </w:pPr>
    </w:p>
    <w:p w:rsidR="008451B4" w:rsidRPr="003B58C3" w:rsidRDefault="008451B4" w:rsidP="008451B4">
      <w:pPr>
        <w:keepNext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B58C3">
        <w:rPr>
          <w:rFonts w:cs="Arial"/>
          <w:b/>
          <w:sz w:val="20"/>
          <w:szCs w:val="20"/>
        </w:rPr>
        <w:t xml:space="preserve">IX. </w:t>
      </w:r>
    </w:p>
    <w:p w:rsidR="008451B4" w:rsidRPr="003B58C3" w:rsidRDefault="008451B4" w:rsidP="008451B4">
      <w:pPr>
        <w:keepNext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B58C3">
        <w:rPr>
          <w:rFonts w:cs="Arial"/>
          <w:b/>
          <w:sz w:val="20"/>
          <w:szCs w:val="20"/>
        </w:rPr>
        <w:t>Závěrečná ustanovení</w:t>
      </w:r>
    </w:p>
    <w:p w:rsidR="008451B4" w:rsidRPr="003B58C3" w:rsidRDefault="008451B4" w:rsidP="008451B4">
      <w:pPr>
        <w:keepNext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451B4" w:rsidRPr="0002667F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1)</w:t>
      </w:r>
      <w:r w:rsidRPr="003B58C3">
        <w:rPr>
          <w:rFonts w:cs="Arial"/>
          <w:sz w:val="20"/>
          <w:szCs w:val="20"/>
        </w:rPr>
        <w:tab/>
        <w:t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kupujícího.</w:t>
      </w:r>
      <w:r w:rsidR="00152B29" w:rsidRPr="00152B29">
        <w:rPr>
          <w:rFonts w:ascii="Verdana" w:hAnsi="Verdana"/>
          <w:sz w:val="20"/>
          <w:szCs w:val="20"/>
        </w:rPr>
        <w:t xml:space="preserve"> </w:t>
      </w:r>
      <w:r w:rsidR="00152B29" w:rsidRPr="0002667F">
        <w:rPr>
          <w:rFonts w:cs="Arial"/>
          <w:sz w:val="20"/>
          <w:szCs w:val="20"/>
        </w:rPr>
        <w:t>Rozhodčí řízení je vyloučeno.</w:t>
      </w:r>
    </w:p>
    <w:p w:rsidR="008451B4" w:rsidRPr="0002667F" w:rsidRDefault="008451B4" w:rsidP="008451B4">
      <w:pPr>
        <w:spacing w:after="0" w:line="240" w:lineRule="auto"/>
        <w:ind w:left="284" w:hanging="284"/>
        <w:rPr>
          <w:rFonts w:cs="Arial"/>
          <w:sz w:val="20"/>
          <w:szCs w:val="20"/>
        </w:rPr>
      </w:pPr>
    </w:p>
    <w:p w:rsidR="008451B4" w:rsidRPr="003B58C3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2)</w:t>
      </w:r>
      <w:r w:rsidRPr="003B58C3">
        <w:rPr>
          <w:rFonts w:cs="Arial"/>
          <w:sz w:val="20"/>
          <w:szCs w:val="20"/>
        </w:rPr>
        <w:tab/>
        <w:t>Tato smlouva je vypracována ve čtyřech vyhotoveních s platností originálu, z nichž každá smluvní strana obdrží dvě vyhotovení.</w:t>
      </w:r>
    </w:p>
    <w:p w:rsidR="008451B4" w:rsidRPr="003B58C3" w:rsidRDefault="008451B4" w:rsidP="008451B4">
      <w:pPr>
        <w:spacing w:after="0" w:line="240" w:lineRule="auto"/>
        <w:ind w:left="284" w:hanging="284"/>
        <w:rPr>
          <w:rFonts w:cs="Arial"/>
          <w:sz w:val="20"/>
          <w:szCs w:val="20"/>
        </w:rPr>
      </w:pPr>
    </w:p>
    <w:p w:rsidR="008451B4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3)</w:t>
      </w:r>
      <w:r w:rsidRPr="003B58C3">
        <w:rPr>
          <w:rFonts w:cs="Arial"/>
          <w:sz w:val="20"/>
          <w:szCs w:val="20"/>
        </w:rPr>
        <w:tab/>
        <w:t>Smlouvu lze měnit či doplňovat pouze písemnými, vzestupně číslovanými dodatky podepsanými oběma smluvními stranami.</w:t>
      </w:r>
    </w:p>
    <w:p w:rsidR="008B523F" w:rsidRPr="003B58C3" w:rsidRDefault="008B523F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</w:p>
    <w:p w:rsidR="00D836B8" w:rsidRDefault="008451B4" w:rsidP="00E70A15">
      <w:pPr>
        <w:spacing w:before="120"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4)</w:t>
      </w:r>
      <w:r w:rsidR="00E70A15">
        <w:rPr>
          <w:rFonts w:cs="Arial"/>
          <w:sz w:val="20"/>
          <w:szCs w:val="20"/>
        </w:rPr>
        <w:t xml:space="preserve"> </w:t>
      </w:r>
      <w:r w:rsidR="004305CE" w:rsidRPr="008B523F">
        <w:rPr>
          <w:rFonts w:cs="Arial"/>
          <w:sz w:val="20"/>
          <w:szCs w:val="20"/>
        </w:rPr>
        <w:t>Tato Smlouva nabývá platnosti dnem jejího uza</w:t>
      </w:r>
      <w:r w:rsidR="00B52946">
        <w:rPr>
          <w:rFonts w:cs="Arial"/>
          <w:sz w:val="20"/>
          <w:szCs w:val="20"/>
        </w:rPr>
        <w:t xml:space="preserve">vření, tj. dnem jejího podpisu </w:t>
      </w:r>
      <w:r w:rsidR="004305CE" w:rsidRPr="008B523F">
        <w:rPr>
          <w:rFonts w:cs="Arial"/>
          <w:sz w:val="20"/>
          <w:szCs w:val="20"/>
        </w:rPr>
        <w:t>oprávněnými zástupci obou smluvních stran. Účinnosti tato Smlouva nabývá v souladu se zákonem č</w:t>
      </w:r>
      <w:r w:rsidR="00E70A15">
        <w:rPr>
          <w:rFonts w:cs="Arial"/>
          <w:sz w:val="20"/>
          <w:szCs w:val="20"/>
        </w:rPr>
        <w:t xml:space="preserve">. 340/2015 Sb., dnem jejího </w:t>
      </w:r>
      <w:r w:rsidR="004305CE" w:rsidRPr="008B523F">
        <w:rPr>
          <w:rFonts w:cs="Arial"/>
          <w:sz w:val="20"/>
          <w:szCs w:val="20"/>
        </w:rPr>
        <w:t>uveřejnění v</w:t>
      </w:r>
      <w:r w:rsidR="00B021EB" w:rsidRPr="008B523F">
        <w:rPr>
          <w:rFonts w:cs="Arial"/>
          <w:sz w:val="20"/>
          <w:szCs w:val="20"/>
        </w:rPr>
        <w:t> registru smluv, které zajistí k</w:t>
      </w:r>
      <w:r w:rsidR="00E70A15">
        <w:rPr>
          <w:rFonts w:cs="Arial"/>
          <w:sz w:val="20"/>
          <w:szCs w:val="20"/>
        </w:rPr>
        <w:t>upující.</w:t>
      </w:r>
    </w:p>
    <w:p w:rsidR="00E70A15" w:rsidRPr="008B523F" w:rsidRDefault="00E70A15" w:rsidP="00E70A15">
      <w:pPr>
        <w:spacing w:before="120" w:after="0" w:line="240" w:lineRule="auto"/>
        <w:ind w:left="284" w:hanging="284"/>
        <w:rPr>
          <w:rFonts w:cs="Arial"/>
          <w:sz w:val="20"/>
          <w:szCs w:val="20"/>
        </w:rPr>
      </w:pPr>
    </w:p>
    <w:p w:rsidR="008451B4" w:rsidRPr="003B58C3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5)</w:t>
      </w:r>
      <w:r w:rsidRPr="003B58C3">
        <w:rPr>
          <w:rFonts w:cs="Arial"/>
          <w:sz w:val="20"/>
          <w:szCs w:val="20"/>
        </w:rPr>
        <w:tab/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:rsidR="008451B4" w:rsidRPr="003B58C3" w:rsidRDefault="008451B4" w:rsidP="008451B4">
      <w:pPr>
        <w:pStyle w:val="Odstavecseseznamem"/>
        <w:spacing w:before="60" w:after="0" w:line="240" w:lineRule="auto"/>
        <w:ind w:left="284" w:hanging="284"/>
        <w:rPr>
          <w:rFonts w:ascii="Arial" w:hAnsi="Arial" w:cs="Arial"/>
          <w:sz w:val="20"/>
        </w:rPr>
      </w:pPr>
    </w:p>
    <w:p w:rsidR="008451B4" w:rsidRPr="003B58C3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6)</w:t>
      </w:r>
      <w:r w:rsidRPr="003B58C3">
        <w:rPr>
          <w:rFonts w:cs="Arial"/>
          <w:sz w:val="20"/>
          <w:szCs w:val="20"/>
        </w:rPr>
        <w:tab/>
        <w:t>Smluvní strany prohlašují, že si text smlouvy řádně přečetly, souhlasí s jejím obsahem a na důkaz toho obě smluvní strany připojují své podpisy.</w:t>
      </w:r>
    </w:p>
    <w:p w:rsidR="008B523F" w:rsidRDefault="008B523F" w:rsidP="008451B4">
      <w:pPr>
        <w:pStyle w:val="Odstavecseseznamem"/>
        <w:spacing w:before="60" w:after="0" w:line="240" w:lineRule="auto"/>
        <w:ind w:left="284" w:hanging="284"/>
        <w:rPr>
          <w:rFonts w:ascii="Arial" w:hAnsi="Arial" w:cs="Arial"/>
          <w:sz w:val="20"/>
        </w:rPr>
      </w:pPr>
    </w:p>
    <w:p w:rsidR="008B523F" w:rsidRPr="003B58C3" w:rsidRDefault="008B523F" w:rsidP="008451B4">
      <w:pPr>
        <w:pStyle w:val="Odstavecseseznamem"/>
        <w:spacing w:before="60" w:after="0" w:line="240" w:lineRule="auto"/>
        <w:ind w:left="284" w:hanging="284"/>
        <w:rPr>
          <w:rFonts w:ascii="Arial" w:hAnsi="Arial" w:cs="Arial"/>
          <w:sz w:val="20"/>
        </w:rPr>
      </w:pPr>
    </w:p>
    <w:p w:rsidR="008451B4" w:rsidRPr="003B58C3" w:rsidRDefault="008451B4" w:rsidP="008451B4">
      <w:pPr>
        <w:pStyle w:val="Zkladntextodsazen2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7)</w:t>
      </w:r>
      <w:r w:rsidRPr="003B58C3">
        <w:rPr>
          <w:rFonts w:cs="Arial"/>
          <w:sz w:val="20"/>
          <w:szCs w:val="20"/>
        </w:rPr>
        <w:tab/>
        <w:t xml:space="preserve">Nedílnou součástí této smlouvy jsou její přílohy: </w:t>
      </w:r>
    </w:p>
    <w:p w:rsidR="008451B4" w:rsidRPr="003B58C3" w:rsidRDefault="008451B4" w:rsidP="008451B4">
      <w:pPr>
        <w:spacing w:after="0" w:line="240" w:lineRule="auto"/>
        <w:ind w:left="284" w:hanging="1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Příloha č. 1: Techni</w:t>
      </w:r>
      <w:r>
        <w:rPr>
          <w:rFonts w:cs="Arial"/>
          <w:sz w:val="20"/>
          <w:szCs w:val="20"/>
        </w:rPr>
        <w:t xml:space="preserve">cká specifikace předmětu koupě </w:t>
      </w:r>
    </w:p>
    <w:p w:rsidR="008451B4" w:rsidRPr="003B58C3" w:rsidRDefault="008451B4" w:rsidP="008451B4">
      <w:pPr>
        <w:spacing w:after="0" w:line="240" w:lineRule="auto"/>
        <w:ind w:left="709" w:hanging="709"/>
        <w:rPr>
          <w:rFonts w:cs="Arial"/>
          <w:sz w:val="20"/>
          <w:szCs w:val="20"/>
        </w:rPr>
      </w:pPr>
    </w:p>
    <w:p w:rsidR="008451B4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18716F" w:rsidRPr="003B58C3" w:rsidRDefault="0018716F" w:rsidP="0018716F">
      <w:pPr>
        <w:pStyle w:val="Zkladntextodsazen"/>
        <w:ind w:left="0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Praze </w:t>
      </w:r>
      <w:r w:rsidRPr="003B58C3">
        <w:rPr>
          <w:rFonts w:cs="Arial"/>
          <w:sz w:val="20"/>
          <w:szCs w:val="20"/>
        </w:rPr>
        <w:t xml:space="preserve">dne </w:t>
      </w:r>
      <w:r>
        <w:rPr>
          <w:rFonts w:cs="Arial"/>
          <w:sz w:val="20"/>
          <w:szCs w:val="20"/>
        </w:rPr>
        <w:t>…………………</w:t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 xml:space="preserve">V Plzni dne </w:t>
      </w:r>
      <w:r w:rsidRPr="00433F35">
        <w:rPr>
          <w:rFonts w:cs="Arial"/>
          <w:sz w:val="20"/>
          <w:szCs w:val="20"/>
        </w:rPr>
        <w:t>............................</w:t>
      </w:r>
      <w:r w:rsidRPr="003B58C3">
        <w:rPr>
          <w:rFonts w:cs="Arial"/>
          <w:sz w:val="20"/>
          <w:szCs w:val="20"/>
        </w:rPr>
        <w:t xml:space="preserve"> </w:t>
      </w:r>
    </w:p>
    <w:p w:rsidR="008451B4" w:rsidRPr="003B58C3" w:rsidRDefault="008451B4" w:rsidP="008451B4">
      <w:pPr>
        <w:pStyle w:val="Zkladntextodsazen"/>
        <w:ind w:left="0"/>
        <w:jc w:val="left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Prodávající:</w:t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  <w:t>Kupující:</w:t>
      </w:r>
    </w:p>
    <w:p w:rsidR="008451B4" w:rsidRPr="003B58C3" w:rsidRDefault="008451B4" w:rsidP="008451B4">
      <w:pPr>
        <w:pStyle w:val="Zkladntextodsazen"/>
        <w:ind w:left="0"/>
        <w:jc w:val="left"/>
        <w:rPr>
          <w:rFonts w:cs="Arial"/>
          <w:sz w:val="20"/>
          <w:szCs w:val="20"/>
        </w:rPr>
      </w:pPr>
    </w:p>
    <w:p w:rsidR="008451B4" w:rsidRDefault="008451B4" w:rsidP="008451B4">
      <w:pPr>
        <w:pStyle w:val="Zkladntextodsazen"/>
        <w:ind w:left="0"/>
        <w:jc w:val="left"/>
        <w:rPr>
          <w:rFonts w:cs="Arial"/>
          <w:sz w:val="20"/>
          <w:szCs w:val="20"/>
        </w:rPr>
      </w:pPr>
    </w:p>
    <w:p w:rsidR="0018716F" w:rsidRPr="003B58C3" w:rsidRDefault="0018716F" w:rsidP="008451B4">
      <w:pPr>
        <w:pStyle w:val="Zkladntextodsazen"/>
        <w:ind w:left="0"/>
        <w:jc w:val="left"/>
        <w:rPr>
          <w:rFonts w:cs="Arial"/>
          <w:sz w:val="20"/>
          <w:szCs w:val="20"/>
        </w:rPr>
      </w:pPr>
    </w:p>
    <w:p w:rsidR="008451B4" w:rsidRDefault="008451B4" w:rsidP="008451B4">
      <w:pPr>
        <w:spacing w:after="0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.......................................................</w:t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  <w:t>..........................................................</w:t>
      </w:r>
    </w:p>
    <w:p w:rsidR="0018716F" w:rsidRPr="003B58C3" w:rsidRDefault="0018716F" w:rsidP="0018716F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Jiří Vyskočil, CSc.</w:t>
      </w:r>
      <w:r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 xml:space="preserve">Ing. Petr Beneš </w:t>
      </w:r>
    </w:p>
    <w:p w:rsidR="0018716F" w:rsidRPr="003B58C3" w:rsidRDefault="0018716F" w:rsidP="0018716F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Předseda rady jednatelů</w:t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  <w:t>kvestor</w:t>
      </w:r>
    </w:p>
    <w:p w:rsidR="0018716F" w:rsidRPr="003B58C3" w:rsidRDefault="0018716F" w:rsidP="0018716F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HVM PLASMA, spol. s r.o.</w:t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</w:r>
      <w:r w:rsidRPr="003B58C3">
        <w:rPr>
          <w:rFonts w:cs="Arial"/>
          <w:sz w:val="20"/>
          <w:szCs w:val="20"/>
        </w:rPr>
        <w:tab/>
        <w:t>Západočeská univerzita v Plzni</w:t>
      </w:r>
    </w:p>
    <w:p w:rsidR="008451B4" w:rsidRDefault="008451B4" w:rsidP="008451B4">
      <w:pPr>
        <w:spacing w:after="0" w:line="240" w:lineRule="auto"/>
        <w:rPr>
          <w:rFonts w:cs="Arial"/>
          <w:sz w:val="20"/>
          <w:szCs w:val="20"/>
        </w:rPr>
      </w:pPr>
      <w:r w:rsidRPr="003B58C3">
        <w:rPr>
          <w:rFonts w:cs="Arial"/>
          <w:sz w:val="20"/>
          <w:szCs w:val="20"/>
        </w:rPr>
        <w:t>Příloha č. 1: Techni</w:t>
      </w:r>
      <w:r>
        <w:rPr>
          <w:rFonts w:cs="Arial"/>
          <w:sz w:val="20"/>
          <w:szCs w:val="20"/>
        </w:rPr>
        <w:t xml:space="preserve">cká specifikace předmětu koupě </w:t>
      </w:r>
    </w:p>
    <w:p w:rsidR="008451B4" w:rsidRDefault="008451B4" w:rsidP="008451B4">
      <w:pPr>
        <w:spacing w:after="0" w:line="240" w:lineRule="auto"/>
        <w:rPr>
          <w:rFonts w:cs="Arial"/>
          <w:sz w:val="20"/>
          <w:szCs w:val="20"/>
        </w:rPr>
      </w:pPr>
    </w:p>
    <w:p w:rsidR="008451B4" w:rsidRPr="006E5D47" w:rsidRDefault="008451B4" w:rsidP="008451B4">
      <w:pPr>
        <w:widowControl w:val="0"/>
        <w:suppressAutoHyphens/>
        <w:spacing w:before="0" w:after="120" w:line="240" w:lineRule="auto"/>
        <w:rPr>
          <w:rFonts w:eastAsia="Droid Sans Fallback" w:cs="Arial"/>
          <w:b/>
          <w:kern w:val="1"/>
          <w:lang w:eastAsia="zh-CN" w:bidi="hi-IN"/>
        </w:rPr>
      </w:pPr>
      <w:r w:rsidRPr="006E5D47">
        <w:rPr>
          <w:rFonts w:eastAsia="Droid Sans Fallback" w:cs="Arial"/>
          <w:b/>
          <w:kern w:val="1"/>
          <w:lang w:eastAsia="zh-CN" w:bidi="hi-IN"/>
        </w:rPr>
        <w:t xml:space="preserve">Soubor vakuových komponent se </w:t>
      </w:r>
      <w:r w:rsidR="007C37C5">
        <w:rPr>
          <w:rFonts w:eastAsia="Droid Sans Fallback" w:cs="Arial"/>
          <w:b/>
          <w:kern w:val="1"/>
          <w:lang w:eastAsia="zh-CN" w:bidi="hi-IN"/>
        </w:rPr>
        <w:t xml:space="preserve">skládá </w:t>
      </w:r>
      <w:r w:rsidRPr="006E5D47">
        <w:rPr>
          <w:rFonts w:eastAsia="Droid Sans Fallback" w:cs="Arial"/>
          <w:b/>
          <w:kern w:val="1"/>
          <w:lang w:eastAsia="zh-CN" w:bidi="hi-IN"/>
        </w:rPr>
        <w:t>z uvedených částí a splň</w:t>
      </w:r>
      <w:r w:rsidR="007C37C5">
        <w:rPr>
          <w:rFonts w:eastAsia="Droid Sans Fallback" w:cs="Arial"/>
          <w:b/>
          <w:kern w:val="1"/>
          <w:lang w:eastAsia="zh-CN" w:bidi="hi-IN"/>
        </w:rPr>
        <w:t>uje</w:t>
      </w:r>
      <w:r w:rsidRPr="006E5D47">
        <w:rPr>
          <w:rFonts w:eastAsia="Droid Sans Fallback" w:cs="Arial"/>
          <w:b/>
          <w:kern w:val="1"/>
          <w:lang w:eastAsia="zh-CN" w:bidi="hi-IN"/>
        </w:rPr>
        <w:t xml:space="preserve"> uvedené technické parametry: </w:t>
      </w: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ind w:left="720" w:hanging="720"/>
        <w:jc w:val="left"/>
        <w:rPr>
          <w:rFonts w:ascii="Times New Roman" w:eastAsia="Droid Sans Fallback" w:hAnsi="Times New Roman" w:cs="Lohit Hindi"/>
          <w:b/>
          <w:kern w:val="1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ind w:left="720" w:hanging="720"/>
        <w:jc w:val="left"/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</w:pPr>
      <w:r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A) </w:t>
      </w:r>
      <w:r w:rsidRPr="006E5D47"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 Vysokoteplotní držák vzorků s axiálním posuvem v širokém rozsahu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rPr>
          <w:rFonts w:eastAsia="Droid Sans Fallback" w:cs="Arial"/>
          <w:kern w:val="1"/>
          <w:sz w:val="20"/>
          <w:szCs w:val="20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line="240" w:lineRule="auto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1) Plocha pro uchycení vzorků kruhového tvaru o průměru 100 – 110 mm.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2) Rovnoměrný ohřev plochy pro uchycení vzorků alespoň do 600 °C. 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3) Možnost přivedení stejnosměrného nebo pulzního předpětí na plochu pro uchycení vzorků (ostatní části držáku musí být uzemněny).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4) Měření teploty plochy pro uchycení vzorků pomocí termočlánku.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5) Příruba sloužící k připevnění držáku k depoziční komoře dle nákresu na Obr. 1 (materiál nerezová ocel). 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6) Kompatibilita vakuové průchodky držáku s maximální teplotou ohřevu.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7) Kompatibilita držáku s vysokým vakuem (alespoň 10</w:t>
      </w:r>
      <w:r w:rsidRPr="006E5D47">
        <w:rPr>
          <w:rFonts w:eastAsia="Droid Sans Fallback" w:cs="Arial"/>
          <w:kern w:val="1"/>
          <w:sz w:val="20"/>
          <w:szCs w:val="20"/>
          <w:vertAlign w:val="superscript"/>
          <w:lang w:eastAsia="zh-CN" w:bidi="hi-IN"/>
        </w:rPr>
        <w:t>-4</w:t>
      </w: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 Pa).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8) Možnost nastavení vzdálenosti plochy pro uchycení vzorků od připojovací příruby v minimálním rozsahu 200 - 490 mm. Zavzdušnění vakuové komory pro nastavení požadované vzdálenosti je v tomto případě akceptovatelné.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</w:p>
    <w:p w:rsidR="008451B4" w:rsidRPr="006E5D47" w:rsidRDefault="002D7B10" w:rsidP="008451B4">
      <w:pPr>
        <w:keepNext/>
        <w:widowControl w:val="0"/>
        <w:suppressAutoHyphens/>
        <w:spacing w:before="0" w:after="120" w:line="240" w:lineRule="auto"/>
        <w:jc w:val="center"/>
        <w:rPr>
          <w:rFonts w:eastAsia="Droid Sans Fallback" w:cs="Arial"/>
          <w:kern w:val="1"/>
          <w:sz w:val="20"/>
          <w:szCs w:val="20"/>
          <w:lang w:eastAsia="zh-CN" w:bidi="hi-IN"/>
        </w:rPr>
      </w:pPr>
      <w:r>
        <w:rPr>
          <w:rFonts w:eastAsia="Droid Sans Fallback" w:cs="Arial"/>
          <w:noProof/>
          <w:kern w:val="1"/>
          <w:sz w:val="20"/>
          <w:szCs w:val="20"/>
          <w:lang w:eastAsia="cs-CZ"/>
        </w:rPr>
        <w:drawing>
          <wp:inline distT="0" distB="0" distL="0" distR="0">
            <wp:extent cx="6120130" cy="3420606"/>
            <wp:effectExtent l="0" t="0" r="0" b="8890"/>
            <wp:docPr id="6" name="Obrázek 6" descr="C:\Users\Karel\Desktop\aelehplikamdchce 2-0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l\Desktop\aelehplikamdchce 2-0,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10" w:rsidRPr="002D7B10" w:rsidRDefault="002D7B10" w:rsidP="002D7B10">
      <w:pPr>
        <w:widowControl w:val="0"/>
        <w:suppressLineNumbers/>
        <w:suppressAutoHyphens/>
        <w:spacing w:before="120" w:after="120" w:line="240" w:lineRule="auto"/>
        <w:rPr>
          <w:rFonts w:eastAsia="Droid Sans Fallback" w:cs="Arial"/>
          <w:iCs/>
          <w:kern w:val="1"/>
          <w:sz w:val="16"/>
          <w:szCs w:val="16"/>
          <w:lang w:eastAsia="zh-CN" w:bidi="hi-IN"/>
        </w:rPr>
      </w:pPr>
    </w:p>
    <w:p w:rsidR="008451B4" w:rsidRPr="006E5D47" w:rsidRDefault="008451B4" w:rsidP="002D7B10">
      <w:pPr>
        <w:widowControl w:val="0"/>
        <w:suppressLineNumbers/>
        <w:suppressAutoHyphens/>
        <w:spacing w:before="120" w:after="120" w:line="240" w:lineRule="auto"/>
        <w:rPr>
          <w:rFonts w:eastAsia="Droid Sans Fallback" w:cs="Arial"/>
          <w:iCs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iCs/>
          <w:kern w:val="1"/>
          <w:sz w:val="20"/>
          <w:szCs w:val="20"/>
          <w:lang w:eastAsia="zh-CN" w:bidi="hi-IN"/>
        </w:rPr>
        <w:t>Obr. 1  Příruba pro připojení vysokoteplotního držáku vzorků.</w:t>
      </w:r>
    </w:p>
    <w:p w:rsidR="008451B4" w:rsidRDefault="008451B4" w:rsidP="008451B4">
      <w:pPr>
        <w:widowControl w:val="0"/>
        <w:suppressLineNumbers/>
        <w:suppressAutoHyphens/>
        <w:spacing w:before="120" w:after="120" w:line="240" w:lineRule="auto"/>
        <w:jc w:val="left"/>
        <w:rPr>
          <w:rFonts w:eastAsia="Droid Sans Fallback" w:cs="Arial"/>
          <w:i/>
          <w:iCs/>
          <w:kern w:val="1"/>
          <w:sz w:val="20"/>
          <w:szCs w:val="20"/>
          <w:lang w:eastAsia="zh-CN" w:bidi="hi-IN"/>
        </w:rPr>
      </w:pPr>
    </w:p>
    <w:p w:rsidR="002D7B10" w:rsidRPr="006E5D47" w:rsidRDefault="002D7B10" w:rsidP="008451B4">
      <w:pPr>
        <w:widowControl w:val="0"/>
        <w:suppressLineNumbers/>
        <w:suppressAutoHyphens/>
        <w:spacing w:before="120" w:after="120" w:line="240" w:lineRule="auto"/>
        <w:jc w:val="left"/>
        <w:rPr>
          <w:rFonts w:eastAsia="Droid Sans Fallback" w:cs="Arial"/>
          <w:i/>
          <w:iCs/>
          <w:kern w:val="1"/>
          <w:sz w:val="20"/>
          <w:szCs w:val="20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jc w:val="left"/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</w:pPr>
      <w:r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B) </w:t>
      </w:r>
      <w:r w:rsidRPr="006E5D47"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 Systém pro výměnu vzorků bez zavzdušnění depoziční komory (tzv. load-lock)</w:t>
      </w: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ind w:left="284" w:hanging="284"/>
        <w:jc w:val="left"/>
        <w:rPr>
          <w:rFonts w:eastAsia="Droid Sans Fallback" w:cs="Arial"/>
          <w:kern w:val="1"/>
          <w:sz w:val="20"/>
          <w:szCs w:val="20"/>
          <w:u w:val="single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line="240" w:lineRule="auto"/>
        <w:ind w:left="284" w:hanging="284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1) Pomocná vakuová komora umožňující výměnu nosiče vzorků (průměr nosiče vzorků alespoň 50 mm) vybavená přírubou pro čerpání (DN25ISO-KF nebo DN40ISO-KF).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ind w:left="284" w:hanging="284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2) Manuální deskový ventil umožňující oddělení prostoru pomocné vakuové komory a depoziční komory (šesticestný kříž DN200ISO-K), ke které je systém připojen pomocí příruby DN100ISO-K.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3) Kompatibilita systému s vysokým vakuem (alespoň 10</w:t>
      </w:r>
      <w:r w:rsidRPr="006E5D47">
        <w:rPr>
          <w:rFonts w:eastAsia="Droid Sans Fallback" w:cs="Arial"/>
          <w:kern w:val="1"/>
          <w:sz w:val="20"/>
          <w:szCs w:val="20"/>
          <w:vertAlign w:val="superscript"/>
          <w:lang w:eastAsia="zh-CN" w:bidi="hi-IN"/>
        </w:rPr>
        <w:t>-4</w:t>
      </w: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 Pa).</w:t>
      </w:r>
    </w:p>
    <w:p w:rsidR="008451B4" w:rsidRDefault="008451B4" w:rsidP="008451B4">
      <w:pPr>
        <w:widowControl w:val="0"/>
        <w:suppressAutoHyphens/>
        <w:spacing w:before="0" w:after="0" w:line="240" w:lineRule="auto"/>
        <w:jc w:val="left"/>
        <w:rPr>
          <w:rFonts w:eastAsia="Droid Sans Fallback" w:cs="Arial"/>
          <w:kern w:val="1"/>
          <w:sz w:val="20"/>
          <w:szCs w:val="20"/>
          <w:u w:val="single"/>
          <w:lang w:eastAsia="zh-CN" w:bidi="hi-IN"/>
        </w:rPr>
      </w:pPr>
    </w:p>
    <w:p w:rsidR="001638ED" w:rsidRPr="006E5D47" w:rsidRDefault="001638ED" w:rsidP="008451B4">
      <w:pPr>
        <w:widowControl w:val="0"/>
        <w:suppressAutoHyphens/>
        <w:spacing w:before="0" w:after="0" w:line="240" w:lineRule="auto"/>
        <w:jc w:val="left"/>
        <w:rPr>
          <w:rFonts w:eastAsia="Droid Sans Fallback" w:cs="Arial"/>
          <w:kern w:val="1"/>
          <w:sz w:val="20"/>
          <w:szCs w:val="20"/>
          <w:u w:val="single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ind w:left="284" w:hanging="284"/>
        <w:jc w:val="left"/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</w:pPr>
      <w:r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C) </w:t>
      </w:r>
      <w:r w:rsidRPr="006E5D47">
        <w:rPr>
          <w:rFonts w:eastAsia="Droid Sans Fallback" w:cs="Arial"/>
          <w:b/>
          <w:kern w:val="1"/>
          <w:sz w:val="20"/>
          <w:szCs w:val="20"/>
          <w:u w:val="single"/>
          <w:lang w:eastAsia="zh-CN" w:bidi="hi-IN"/>
        </w:rPr>
        <w:t xml:space="preserve"> Vysokoteplotní držák vzorků s možností axiálního posuvu bez přerušení vakua pro použití s load-lock systémem</w:t>
      </w:r>
    </w:p>
    <w:p w:rsidR="008451B4" w:rsidRPr="006E5D47" w:rsidRDefault="008451B4" w:rsidP="008451B4">
      <w:pPr>
        <w:widowControl w:val="0"/>
        <w:suppressAutoHyphens/>
        <w:spacing w:before="0" w:after="0" w:line="240" w:lineRule="auto"/>
        <w:ind w:left="284" w:hanging="284"/>
        <w:jc w:val="center"/>
        <w:rPr>
          <w:rFonts w:eastAsia="Droid Sans Fallback" w:cs="Arial"/>
          <w:kern w:val="1"/>
          <w:sz w:val="20"/>
          <w:szCs w:val="20"/>
          <w:u w:val="single"/>
          <w:lang w:eastAsia="zh-CN" w:bidi="hi-IN"/>
        </w:rPr>
      </w:pPr>
    </w:p>
    <w:p w:rsidR="008451B4" w:rsidRPr="006E5D47" w:rsidRDefault="008451B4" w:rsidP="008451B4">
      <w:pPr>
        <w:widowControl w:val="0"/>
        <w:suppressAutoHyphens/>
        <w:spacing w:before="0" w:line="240" w:lineRule="auto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1) Plocha pro uchycení nosiče vzorků kruhového tvaru o průměru 100 – 110 mm.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2) Rovnoměrný ohřev plochy pro uchycení nosiče vzorků alespoň do 600 °C. 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3) Možnost přivedení stejnosměrného nebo pulzního předpětí na plochu pro uchycení nosiče vzorků (ostatní části držáku musí být uzemněny).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4) Měření teploty plochy pro uchycení nosiče vzorků pomocí termočlánku.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5) Příruba sloužící k připevnění držáku k vakuové komoře typu DN200ISO-K.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6) Kompatibilita vakuové průchodky držáku s maximální teplotou držáku.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7) Kompatibilita držáku s vysokým vakuem (alespoň 10</w:t>
      </w:r>
      <w:r w:rsidRPr="006E5D47">
        <w:rPr>
          <w:rFonts w:eastAsia="Droid Sans Fallback" w:cs="Arial"/>
          <w:kern w:val="1"/>
          <w:sz w:val="20"/>
          <w:szCs w:val="20"/>
          <w:vertAlign w:val="superscript"/>
          <w:lang w:eastAsia="zh-CN" w:bidi="hi-IN"/>
        </w:rPr>
        <w:t>-4</w:t>
      </w: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 xml:space="preserve"> Pa).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  <w:r w:rsidRPr="006E5D47">
        <w:rPr>
          <w:rFonts w:eastAsia="Droid Sans Fallback" w:cs="Arial"/>
          <w:kern w:val="1"/>
          <w:sz w:val="20"/>
          <w:szCs w:val="20"/>
          <w:lang w:eastAsia="zh-CN" w:bidi="hi-IN"/>
        </w:rPr>
        <w:t>9) Možnost změnit vzdálenost plochy pro uchycení vzorků od připojovací příruby alespoň v rozsahu 100 mm. K provedení této změny je nutné zachovat nízký tlak ve vakuové komoře (tzv. in-situ posuv).</w:t>
      </w:r>
    </w:p>
    <w:p w:rsidR="008451B4" w:rsidRPr="006E5D47" w:rsidRDefault="008451B4" w:rsidP="008451B4">
      <w:pPr>
        <w:widowControl w:val="0"/>
        <w:suppressAutoHyphens/>
        <w:spacing w:before="0" w:line="240" w:lineRule="auto"/>
        <w:ind w:left="284" w:hanging="284"/>
        <w:jc w:val="left"/>
        <w:rPr>
          <w:rFonts w:eastAsia="Droid Sans Fallback" w:cs="Arial"/>
          <w:kern w:val="1"/>
          <w:sz w:val="20"/>
          <w:szCs w:val="20"/>
          <w:lang w:eastAsia="zh-CN" w:bidi="hi-IN"/>
        </w:rPr>
      </w:pPr>
    </w:p>
    <w:p w:rsidR="008451B4" w:rsidRDefault="008451B4" w:rsidP="008451B4"/>
    <w:p w:rsidR="00433F35" w:rsidRPr="00085783" w:rsidRDefault="00433F35" w:rsidP="008451B4">
      <w:pPr>
        <w:pStyle w:val="Zkladntext2"/>
        <w:spacing w:after="0" w:line="240" w:lineRule="auto"/>
        <w:rPr>
          <w:rFonts w:cs="Arial"/>
          <w:strike/>
        </w:rPr>
      </w:pPr>
    </w:p>
    <w:sectPr w:rsidR="00433F35" w:rsidRPr="00085783" w:rsidSect="00AA5599">
      <w:headerReference w:type="default" r:id="rId10"/>
      <w:footerReference w:type="even" r:id="rId11"/>
      <w:footerReference w:type="default" r:id="rId12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9D" w:rsidRDefault="0063099D" w:rsidP="003115CD">
      <w:pPr>
        <w:spacing w:after="0" w:line="240" w:lineRule="auto"/>
      </w:pPr>
      <w:r>
        <w:separator/>
      </w:r>
    </w:p>
  </w:endnote>
  <w:endnote w:type="continuationSeparator" w:id="0">
    <w:p w:rsidR="0063099D" w:rsidRDefault="0063099D" w:rsidP="0031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A1" w:rsidRDefault="00E900A1" w:rsidP="00AC41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00A1" w:rsidRDefault="00E90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2689"/>
      <w:docPartObj>
        <w:docPartGallery w:val="Page Numbers (Bottom of Page)"/>
        <w:docPartUnique/>
      </w:docPartObj>
    </w:sdtPr>
    <w:sdtEndPr/>
    <w:sdtContent>
      <w:p w:rsidR="008451B4" w:rsidRDefault="008451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C8">
          <w:rPr>
            <w:noProof/>
          </w:rPr>
          <w:t>1</w:t>
        </w:r>
        <w:r>
          <w:fldChar w:fldCharType="end"/>
        </w:r>
      </w:p>
    </w:sdtContent>
  </w:sdt>
  <w:p w:rsidR="008451B4" w:rsidRDefault="00845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9D" w:rsidRDefault="0063099D" w:rsidP="003115CD">
      <w:pPr>
        <w:spacing w:after="0" w:line="240" w:lineRule="auto"/>
      </w:pPr>
      <w:r>
        <w:separator/>
      </w:r>
    </w:p>
  </w:footnote>
  <w:footnote w:type="continuationSeparator" w:id="0">
    <w:p w:rsidR="0063099D" w:rsidRDefault="0063099D" w:rsidP="0031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A1" w:rsidRDefault="00E900A1" w:rsidP="00AC415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C14"/>
    <w:multiLevelType w:val="hybridMultilevel"/>
    <w:tmpl w:val="554CA2C4"/>
    <w:name w:val="Numbered list 4"/>
    <w:lvl w:ilvl="0" w:tplc="A516B918">
      <w:start w:val="1"/>
      <w:numFmt w:val="lowerLetter"/>
      <w:lvlText w:val="%1)"/>
      <w:lvlJc w:val="left"/>
      <w:pPr>
        <w:ind w:left="927" w:firstLine="0"/>
      </w:pPr>
      <w:rPr>
        <w:rFonts w:cs="Times New Roman"/>
      </w:rPr>
    </w:lvl>
    <w:lvl w:ilvl="1" w:tplc="44F4A91E">
      <w:start w:val="1"/>
      <w:numFmt w:val="lowerLetter"/>
      <w:lvlText w:val="%2."/>
      <w:lvlJc w:val="left"/>
      <w:pPr>
        <w:ind w:left="1647" w:firstLine="0"/>
      </w:pPr>
    </w:lvl>
    <w:lvl w:ilvl="2" w:tplc="88FA4D2A">
      <w:start w:val="1"/>
      <w:numFmt w:val="lowerRoman"/>
      <w:lvlText w:val="%3."/>
      <w:lvlJc w:val="left"/>
      <w:pPr>
        <w:ind w:left="2547" w:firstLine="0"/>
      </w:pPr>
    </w:lvl>
    <w:lvl w:ilvl="3" w:tplc="BA587370">
      <w:start w:val="1"/>
      <w:numFmt w:val="decimal"/>
      <w:lvlText w:val="%4."/>
      <w:lvlJc w:val="left"/>
      <w:pPr>
        <w:ind w:left="3087" w:firstLine="0"/>
      </w:pPr>
    </w:lvl>
    <w:lvl w:ilvl="4" w:tplc="0D98D758">
      <w:start w:val="1"/>
      <w:numFmt w:val="lowerLetter"/>
      <w:lvlText w:val="%5."/>
      <w:lvlJc w:val="left"/>
      <w:pPr>
        <w:ind w:left="3807" w:firstLine="0"/>
      </w:pPr>
    </w:lvl>
    <w:lvl w:ilvl="5" w:tplc="CD8C1BE6">
      <w:start w:val="1"/>
      <w:numFmt w:val="lowerRoman"/>
      <w:lvlText w:val="%6."/>
      <w:lvlJc w:val="left"/>
      <w:pPr>
        <w:ind w:left="4707" w:firstLine="0"/>
      </w:pPr>
    </w:lvl>
    <w:lvl w:ilvl="6" w:tplc="B8A2BC5A">
      <w:start w:val="1"/>
      <w:numFmt w:val="decimal"/>
      <w:lvlText w:val="%7."/>
      <w:lvlJc w:val="left"/>
      <w:pPr>
        <w:ind w:left="5247" w:firstLine="0"/>
      </w:pPr>
    </w:lvl>
    <w:lvl w:ilvl="7" w:tplc="6DB42DC0">
      <w:start w:val="1"/>
      <w:numFmt w:val="lowerLetter"/>
      <w:lvlText w:val="%8."/>
      <w:lvlJc w:val="left"/>
      <w:pPr>
        <w:ind w:left="5967" w:firstLine="0"/>
      </w:pPr>
    </w:lvl>
    <w:lvl w:ilvl="8" w:tplc="79B6A3B8">
      <w:start w:val="1"/>
      <w:numFmt w:val="lowerRoman"/>
      <w:lvlText w:val="%9."/>
      <w:lvlJc w:val="left"/>
      <w:pPr>
        <w:ind w:left="6867" w:firstLine="0"/>
      </w:pPr>
    </w:lvl>
  </w:abstractNum>
  <w:abstractNum w:abstractNumId="1">
    <w:nsid w:val="0F0E4FC4"/>
    <w:multiLevelType w:val="hybridMultilevel"/>
    <w:tmpl w:val="C4A6902E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E25C9A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23BA"/>
    <w:multiLevelType w:val="hybridMultilevel"/>
    <w:tmpl w:val="BF281014"/>
    <w:lvl w:ilvl="0" w:tplc="3E781092">
      <w:start w:val="1"/>
      <w:numFmt w:val="upperRoman"/>
      <w:pStyle w:val="Nadpis1-kupnisml"/>
      <w:lvlText w:val="%1."/>
      <w:lvlJc w:val="right"/>
      <w:pPr>
        <w:ind w:left="5747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833800"/>
    <w:multiLevelType w:val="hybridMultilevel"/>
    <w:tmpl w:val="45EA84CA"/>
    <w:lvl w:ilvl="0" w:tplc="EE2A73CE">
      <w:start w:val="1"/>
      <w:numFmt w:val="decimal"/>
      <w:pStyle w:val="Barevnseznamzvraznn11"/>
      <w:lvlText w:val="%1.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38A0FDF"/>
    <w:multiLevelType w:val="hybridMultilevel"/>
    <w:tmpl w:val="17BAAD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E6E3C"/>
    <w:multiLevelType w:val="multilevel"/>
    <w:tmpl w:val="BEA096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975BA2"/>
    <w:multiLevelType w:val="hybridMultilevel"/>
    <w:tmpl w:val="15A25CE2"/>
    <w:name w:val="WW8Num193"/>
    <w:lvl w:ilvl="0" w:tplc="B2C4B5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CC199C"/>
    <w:multiLevelType w:val="hybridMultilevel"/>
    <w:tmpl w:val="288CCF80"/>
    <w:lvl w:ilvl="0" w:tplc="367A3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5B09E2"/>
    <w:multiLevelType w:val="multilevel"/>
    <w:tmpl w:val="EA0C82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F5B8B0"/>
    <w:multiLevelType w:val="multilevel"/>
    <w:tmpl w:val="50F5B8B0"/>
    <w:name w:val="Normal"/>
    <w:lvl w:ilvl="0">
      <w:start w:val="4"/>
      <w:numFmt w:val="decimal"/>
      <w:lvlText w:val="1.%1."/>
      <w:lvlJc w:val="left"/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1">
    <w:nsid w:val="5BBB5B86"/>
    <w:multiLevelType w:val="multilevel"/>
    <w:tmpl w:val="E41A7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F87B97"/>
    <w:multiLevelType w:val="hybridMultilevel"/>
    <w:tmpl w:val="F796EB34"/>
    <w:name w:val="WW8Num19322"/>
    <w:lvl w:ilvl="0" w:tplc="E52EB69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6259321C"/>
    <w:multiLevelType w:val="multilevel"/>
    <w:tmpl w:val="15941C5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1290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6413007F"/>
    <w:multiLevelType w:val="hybridMultilevel"/>
    <w:tmpl w:val="71089C0E"/>
    <w:name w:val="WW8Num1932222222"/>
    <w:lvl w:ilvl="0" w:tplc="663C70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6820B9"/>
    <w:multiLevelType w:val="hybridMultilevel"/>
    <w:tmpl w:val="03DEAC70"/>
    <w:name w:val="WW8Num1932222222222"/>
    <w:lvl w:ilvl="0" w:tplc="2842B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B5DF2"/>
    <w:multiLevelType w:val="hybridMultilevel"/>
    <w:tmpl w:val="C0ECA508"/>
    <w:name w:val="WW8Num19322222222"/>
    <w:lvl w:ilvl="0" w:tplc="7DF21A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7CBA5206"/>
    <w:multiLevelType w:val="multilevel"/>
    <w:tmpl w:val="695A24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2"/>
    <w:rsid w:val="00000649"/>
    <w:rsid w:val="000030F0"/>
    <w:rsid w:val="00003D02"/>
    <w:rsid w:val="000040EA"/>
    <w:rsid w:val="00005F69"/>
    <w:rsid w:val="000074C8"/>
    <w:rsid w:val="00010A11"/>
    <w:rsid w:val="00011D1C"/>
    <w:rsid w:val="000124B2"/>
    <w:rsid w:val="000127D3"/>
    <w:rsid w:val="00012D62"/>
    <w:rsid w:val="00012FE6"/>
    <w:rsid w:val="00013A95"/>
    <w:rsid w:val="00015DFA"/>
    <w:rsid w:val="00016F45"/>
    <w:rsid w:val="0002247C"/>
    <w:rsid w:val="00022D49"/>
    <w:rsid w:val="00025AE0"/>
    <w:rsid w:val="0002667F"/>
    <w:rsid w:val="00027961"/>
    <w:rsid w:val="0003378E"/>
    <w:rsid w:val="00035153"/>
    <w:rsid w:val="000402A6"/>
    <w:rsid w:val="00042F18"/>
    <w:rsid w:val="00047DB3"/>
    <w:rsid w:val="00055131"/>
    <w:rsid w:val="0006040D"/>
    <w:rsid w:val="000604CB"/>
    <w:rsid w:val="00061245"/>
    <w:rsid w:val="00063D6D"/>
    <w:rsid w:val="0006401D"/>
    <w:rsid w:val="0006417C"/>
    <w:rsid w:val="000665A5"/>
    <w:rsid w:val="0006740C"/>
    <w:rsid w:val="00072842"/>
    <w:rsid w:val="00074F1A"/>
    <w:rsid w:val="000815C3"/>
    <w:rsid w:val="00081F5B"/>
    <w:rsid w:val="00085207"/>
    <w:rsid w:val="00085783"/>
    <w:rsid w:val="00086284"/>
    <w:rsid w:val="00087240"/>
    <w:rsid w:val="00087F4C"/>
    <w:rsid w:val="00091006"/>
    <w:rsid w:val="000A09D1"/>
    <w:rsid w:val="000A358F"/>
    <w:rsid w:val="000A5CC1"/>
    <w:rsid w:val="000B2AC2"/>
    <w:rsid w:val="000B3283"/>
    <w:rsid w:val="000B4C51"/>
    <w:rsid w:val="000C5C72"/>
    <w:rsid w:val="000C649D"/>
    <w:rsid w:val="000D18B1"/>
    <w:rsid w:val="000D1C96"/>
    <w:rsid w:val="000D331A"/>
    <w:rsid w:val="000D6C63"/>
    <w:rsid w:val="000E14BF"/>
    <w:rsid w:val="000E2FDA"/>
    <w:rsid w:val="000E4953"/>
    <w:rsid w:val="000E5150"/>
    <w:rsid w:val="000E6E0B"/>
    <w:rsid w:val="000F0E8D"/>
    <w:rsid w:val="000F2EF1"/>
    <w:rsid w:val="000F6C8A"/>
    <w:rsid w:val="00103C9D"/>
    <w:rsid w:val="00103E9E"/>
    <w:rsid w:val="00105BF0"/>
    <w:rsid w:val="00107CA4"/>
    <w:rsid w:val="00110034"/>
    <w:rsid w:val="001114F5"/>
    <w:rsid w:val="001119F9"/>
    <w:rsid w:val="00114D66"/>
    <w:rsid w:val="00120FE3"/>
    <w:rsid w:val="0012134B"/>
    <w:rsid w:val="00124C86"/>
    <w:rsid w:val="001259B0"/>
    <w:rsid w:val="001304C1"/>
    <w:rsid w:val="00136355"/>
    <w:rsid w:val="0013651C"/>
    <w:rsid w:val="0014104D"/>
    <w:rsid w:val="00142373"/>
    <w:rsid w:val="0014485C"/>
    <w:rsid w:val="001456C1"/>
    <w:rsid w:val="00151426"/>
    <w:rsid w:val="0015176D"/>
    <w:rsid w:val="00152396"/>
    <w:rsid w:val="00152B29"/>
    <w:rsid w:val="00160652"/>
    <w:rsid w:val="001616F2"/>
    <w:rsid w:val="00161952"/>
    <w:rsid w:val="00161E31"/>
    <w:rsid w:val="001623D3"/>
    <w:rsid w:val="001624CF"/>
    <w:rsid w:val="001638ED"/>
    <w:rsid w:val="00164A04"/>
    <w:rsid w:val="0016780C"/>
    <w:rsid w:val="00171980"/>
    <w:rsid w:val="0017474C"/>
    <w:rsid w:val="0018716F"/>
    <w:rsid w:val="00190E74"/>
    <w:rsid w:val="001948CE"/>
    <w:rsid w:val="00195069"/>
    <w:rsid w:val="00197978"/>
    <w:rsid w:val="001A6D8C"/>
    <w:rsid w:val="001A7C00"/>
    <w:rsid w:val="001B09F9"/>
    <w:rsid w:val="001B2295"/>
    <w:rsid w:val="001B4917"/>
    <w:rsid w:val="001B7B90"/>
    <w:rsid w:val="001C3456"/>
    <w:rsid w:val="001C44F1"/>
    <w:rsid w:val="001D06C0"/>
    <w:rsid w:val="001D41E8"/>
    <w:rsid w:val="001D6854"/>
    <w:rsid w:val="001E041B"/>
    <w:rsid w:val="001E1F6C"/>
    <w:rsid w:val="001E3194"/>
    <w:rsid w:val="001E3C1E"/>
    <w:rsid w:val="001E6FE3"/>
    <w:rsid w:val="001F4259"/>
    <w:rsid w:val="001F5EE9"/>
    <w:rsid w:val="00200E05"/>
    <w:rsid w:val="0020289F"/>
    <w:rsid w:val="00203155"/>
    <w:rsid w:val="00211635"/>
    <w:rsid w:val="002162BA"/>
    <w:rsid w:val="00217BCD"/>
    <w:rsid w:val="002235E1"/>
    <w:rsid w:val="002239C4"/>
    <w:rsid w:val="002354B0"/>
    <w:rsid w:val="002373C9"/>
    <w:rsid w:val="00245DC7"/>
    <w:rsid w:val="0024654C"/>
    <w:rsid w:val="00250DA6"/>
    <w:rsid w:val="002560A4"/>
    <w:rsid w:val="002604C9"/>
    <w:rsid w:val="00262650"/>
    <w:rsid w:val="00264F53"/>
    <w:rsid w:val="002657C2"/>
    <w:rsid w:val="002715B8"/>
    <w:rsid w:val="00274F18"/>
    <w:rsid w:val="0027511E"/>
    <w:rsid w:val="00280A84"/>
    <w:rsid w:val="00283B3A"/>
    <w:rsid w:val="00284247"/>
    <w:rsid w:val="00284B33"/>
    <w:rsid w:val="00290014"/>
    <w:rsid w:val="00292216"/>
    <w:rsid w:val="00294A10"/>
    <w:rsid w:val="00295DE4"/>
    <w:rsid w:val="002A2CF0"/>
    <w:rsid w:val="002B314E"/>
    <w:rsid w:val="002B794C"/>
    <w:rsid w:val="002C28ED"/>
    <w:rsid w:val="002C5188"/>
    <w:rsid w:val="002C63DF"/>
    <w:rsid w:val="002D1CAA"/>
    <w:rsid w:val="002D481D"/>
    <w:rsid w:val="002D550D"/>
    <w:rsid w:val="002D7B10"/>
    <w:rsid w:val="002E116D"/>
    <w:rsid w:val="002E35C0"/>
    <w:rsid w:val="002F1B4D"/>
    <w:rsid w:val="002F6E1A"/>
    <w:rsid w:val="00301F84"/>
    <w:rsid w:val="003022E1"/>
    <w:rsid w:val="00306B72"/>
    <w:rsid w:val="003112DB"/>
    <w:rsid w:val="003115CD"/>
    <w:rsid w:val="00311E33"/>
    <w:rsid w:val="003120B0"/>
    <w:rsid w:val="00314EB3"/>
    <w:rsid w:val="003153A6"/>
    <w:rsid w:val="00316AF5"/>
    <w:rsid w:val="0032114C"/>
    <w:rsid w:val="0032233F"/>
    <w:rsid w:val="0032359E"/>
    <w:rsid w:val="00324EFB"/>
    <w:rsid w:val="003335D5"/>
    <w:rsid w:val="00334E56"/>
    <w:rsid w:val="00337740"/>
    <w:rsid w:val="003438B3"/>
    <w:rsid w:val="00343BDD"/>
    <w:rsid w:val="003443A0"/>
    <w:rsid w:val="00347522"/>
    <w:rsid w:val="003526BE"/>
    <w:rsid w:val="003659D8"/>
    <w:rsid w:val="003674DC"/>
    <w:rsid w:val="00367A12"/>
    <w:rsid w:val="003842D1"/>
    <w:rsid w:val="00385987"/>
    <w:rsid w:val="003878F2"/>
    <w:rsid w:val="003924AB"/>
    <w:rsid w:val="0039391B"/>
    <w:rsid w:val="003A0113"/>
    <w:rsid w:val="003A1E05"/>
    <w:rsid w:val="003A3065"/>
    <w:rsid w:val="003A394F"/>
    <w:rsid w:val="003A53F7"/>
    <w:rsid w:val="003B58C3"/>
    <w:rsid w:val="003B612D"/>
    <w:rsid w:val="003B66F7"/>
    <w:rsid w:val="003B6ABB"/>
    <w:rsid w:val="003B7105"/>
    <w:rsid w:val="003B71DB"/>
    <w:rsid w:val="003B71F2"/>
    <w:rsid w:val="003C242F"/>
    <w:rsid w:val="003C504F"/>
    <w:rsid w:val="003C5442"/>
    <w:rsid w:val="003D06D2"/>
    <w:rsid w:val="003D350C"/>
    <w:rsid w:val="003D46C7"/>
    <w:rsid w:val="003D64DC"/>
    <w:rsid w:val="003E1514"/>
    <w:rsid w:val="003E174D"/>
    <w:rsid w:val="003E2C1B"/>
    <w:rsid w:val="003E4120"/>
    <w:rsid w:val="003F1F80"/>
    <w:rsid w:val="003F2D55"/>
    <w:rsid w:val="003F50CA"/>
    <w:rsid w:val="00400124"/>
    <w:rsid w:val="00400A34"/>
    <w:rsid w:val="004022E4"/>
    <w:rsid w:val="00412A66"/>
    <w:rsid w:val="00412BC2"/>
    <w:rsid w:val="004155DC"/>
    <w:rsid w:val="00416541"/>
    <w:rsid w:val="00417BE6"/>
    <w:rsid w:val="00420F0F"/>
    <w:rsid w:val="00424C10"/>
    <w:rsid w:val="00424CFA"/>
    <w:rsid w:val="004304D5"/>
    <w:rsid w:val="004305CE"/>
    <w:rsid w:val="0043080F"/>
    <w:rsid w:val="00430BCF"/>
    <w:rsid w:val="00433F35"/>
    <w:rsid w:val="0043484C"/>
    <w:rsid w:val="00435E4E"/>
    <w:rsid w:val="00435EDE"/>
    <w:rsid w:val="00440277"/>
    <w:rsid w:val="00442597"/>
    <w:rsid w:val="00447806"/>
    <w:rsid w:val="00450325"/>
    <w:rsid w:val="0045387F"/>
    <w:rsid w:val="0045688D"/>
    <w:rsid w:val="00457827"/>
    <w:rsid w:val="00463E30"/>
    <w:rsid w:val="00470B68"/>
    <w:rsid w:val="004714B1"/>
    <w:rsid w:val="0047205C"/>
    <w:rsid w:val="00475E5A"/>
    <w:rsid w:val="00485BC3"/>
    <w:rsid w:val="004860D2"/>
    <w:rsid w:val="00487010"/>
    <w:rsid w:val="0048794E"/>
    <w:rsid w:val="00492883"/>
    <w:rsid w:val="00495360"/>
    <w:rsid w:val="004957AF"/>
    <w:rsid w:val="00495D31"/>
    <w:rsid w:val="004A0382"/>
    <w:rsid w:val="004A39A6"/>
    <w:rsid w:val="004A3D0E"/>
    <w:rsid w:val="004A498B"/>
    <w:rsid w:val="004A7133"/>
    <w:rsid w:val="004B1D03"/>
    <w:rsid w:val="004B31DD"/>
    <w:rsid w:val="004B3A34"/>
    <w:rsid w:val="004B4E80"/>
    <w:rsid w:val="004B5A60"/>
    <w:rsid w:val="004B65B9"/>
    <w:rsid w:val="004C3FB5"/>
    <w:rsid w:val="004C5F1C"/>
    <w:rsid w:val="004C5F5B"/>
    <w:rsid w:val="004D1B20"/>
    <w:rsid w:val="004D2F74"/>
    <w:rsid w:val="004D6AE0"/>
    <w:rsid w:val="004D6E8B"/>
    <w:rsid w:val="004E06D8"/>
    <w:rsid w:val="004E0D87"/>
    <w:rsid w:val="004F55C8"/>
    <w:rsid w:val="004F791E"/>
    <w:rsid w:val="005002F9"/>
    <w:rsid w:val="00503C6A"/>
    <w:rsid w:val="00510379"/>
    <w:rsid w:val="005126F8"/>
    <w:rsid w:val="0051359B"/>
    <w:rsid w:val="00516B0B"/>
    <w:rsid w:val="00516DBB"/>
    <w:rsid w:val="005245ED"/>
    <w:rsid w:val="00525CAF"/>
    <w:rsid w:val="0053092B"/>
    <w:rsid w:val="0053500D"/>
    <w:rsid w:val="00536B88"/>
    <w:rsid w:val="00536C2C"/>
    <w:rsid w:val="00537239"/>
    <w:rsid w:val="0053742E"/>
    <w:rsid w:val="00540182"/>
    <w:rsid w:val="00542E9F"/>
    <w:rsid w:val="0054394B"/>
    <w:rsid w:val="00545682"/>
    <w:rsid w:val="00555139"/>
    <w:rsid w:val="005557C6"/>
    <w:rsid w:val="00560D39"/>
    <w:rsid w:val="00570B57"/>
    <w:rsid w:val="005803BF"/>
    <w:rsid w:val="005919A8"/>
    <w:rsid w:val="00594E3C"/>
    <w:rsid w:val="005A3E85"/>
    <w:rsid w:val="005A6AF5"/>
    <w:rsid w:val="005B0C4A"/>
    <w:rsid w:val="005B207D"/>
    <w:rsid w:val="005B2E80"/>
    <w:rsid w:val="005C59DD"/>
    <w:rsid w:val="005C5A33"/>
    <w:rsid w:val="005C7520"/>
    <w:rsid w:val="005D1444"/>
    <w:rsid w:val="005D36B1"/>
    <w:rsid w:val="005D4AAF"/>
    <w:rsid w:val="005E36D4"/>
    <w:rsid w:val="005F373F"/>
    <w:rsid w:val="005F3B3A"/>
    <w:rsid w:val="005F6006"/>
    <w:rsid w:val="006008BF"/>
    <w:rsid w:val="00604DB2"/>
    <w:rsid w:val="00612882"/>
    <w:rsid w:val="00616C9B"/>
    <w:rsid w:val="00624458"/>
    <w:rsid w:val="0063099D"/>
    <w:rsid w:val="00632895"/>
    <w:rsid w:val="006368A5"/>
    <w:rsid w:val="00637B77"/>
    <w:rsid w:val="006400C1"/>
    <w:rsid w:val="00641CD8"/>
    <w:rsid w:val="006427F2"/>
    <w:rsid w:val="00644C1A"/>
    <w:rsid w:val="00647EBF"/>
    <w:rsid w:val="00651FE1"/>
    <w:rsid w:val="00655EAA"/>
    <w:rsid w:val="00662CAF"/>
    <w:rsid w:val="0066797D"/>
    <w:rsid w:val="006679B5"/>
    <w:rsid w:val="00667D54"/>
    <w:rsid w:val="0067463C"/>
    <w:rsid w:val="006800D8"/>
    <w:rsid w:val="00680B92"/>
    <w:rsid w:val="00682547"/>
    <w:rsid w:val="00685FFA"/>
    <w:rsid w:val="00695988"/>
    <w:rsid w:val="00697C32"/>
    <w:rsid w:val="006B39B2"/>
    <w:rsid w:val="006B4A62"/>
    <w:rsid w:val="006B7539"/>
    <w:rsid w:val="006C14D8"/>
    <w:rsid w:val="006C530A"/>
    <w:rsid w:val="006D106B"/>
    <w:rsid w:val="006D2BD4"/>
    <w:rsid w:val="006D2E21"/>
    <w:rsid w:val="006D534C"/>
    <w:rsid w:val="006D6DB8"/>
    <w:rsid w:val="006D7CF3"/>
    <w:rsid w:val="006E1FA7"/>
    <w:rsid w:val="006E376E"/>
    <w:rsid w:val="006E55BE"/>
    <w:rsid w:val="006E5D47"/>
    <w:rsid w:val="006F07E2"/>
    <w:rsid w:val="007000DF"/>
    <w:rsid w:val="007006E3"/>
    <w:rsid w:val="00707008"/>
    <w:rsid w:val="00707091"/>
    <w:rsid w:val="00713F3D"/>
    <w:rsid w:val="00715DBB"/>
    <w:rsid w:val="00720CD6"/>
    <w:rsid w:val="00721EA5"/>
    <w:rsid w:val="007378BA"/>
    <w:rsid w:val="00737CD2"/>
    <w:rsid w:val="00740EB3"/>
    <w:rsid w:val="00741B9C"/>
    <w:rsid w:val="0074230D"/>
    <w:rsid w:val="00743181"/>
    <w:rsid w:val="00745634"/>
    <w:rsid w:val="0074629F"/>
    <w:rsid w:val="00746CC2"/>
    <w:rsid w:val="00750F1A"/>
    <w:rsid w:val="0076152E"/>
    <w:rsid w:val="007621FB"/>
    <w:rsid w:val="00766FBE"/>
    <w:rsid w:val="0077540F"/>
    <w:rsid w:val="007902A5"/>
    <w:rsid w:val="007925FC"/>
    <w:rsid w:val="007935BC"/>
    <w:rsid w:val="00793685"/>
    <w:rsid w:val="007A13A3"/>
    <w:rsid w:val="007B594C"/>
    <w:rsid w:val="007B5D9B"/>
    <w:rsid w:val="007C37C5"/>
    <w:rsid w:val="007C6FEC"/>
    <w:rsid w:val="007D00F8"/>
    <w:rsid w:val="007D2753"/>
    <w:rsid w:val="007D3B71"/>
    <w:rsid w:val="007D5C57"/>
    <w:rsid w:val="007E1500"/>
    <w:rsid w:val="007E15AF"/>
    <w:rsid w:val="007E53B2"/>
    <w:rsid w:val="007E7CE3"/>
    <w:rsid w:val="007F163B"/>
    <w:rsid w:val="00802343"/>
    <w:rsid w:val="008023BE"/>
    <w:rsid w:val="00812BDF"/>
    <w:rsid w:val="0081403F"/>
    <w:rsid w:val="00817202"/>
    <w:rsid w:val="00820593"/>
    <w:rsid w:val="0082326D"/>
    <w:rsid w:val="00826A55"/>
    <w:rsid w:val="00835614"/>
    <w:rsid w:val="008357A0"/>
    <w:rsid w:val="00840A4F"/>
    <w:rsid w:val="00842A01"/>
    <w:rsid w:val="00842C1B"/>
    <w:rsid w:val="008451B4"/>
    <w:rsid w:val="0084545C"/>
    <w:rsid w:val="008470EA"/>
    <w:rsid w:val="00851DF4"/>
    <w:rsid w:val="0085209D"/>
    <w:rsid w:val="00861330"/>
    <w:rsid w:val="00861D86"/>
    <w:rsid w:val="00862323"/>
    <w:rsid w:val="00864BB2"/>
    <w:rsid w:val="008653A8"/>
    <w:rsid w:val="00873EE1"/>
    <w:rsid w:val="00874A0F"/>
    <w:rsid w:val="0088340E"/>
    <w:rsid w:val="00884DF3"/>
    <w:rsid w:val="00885498"/>
    <w:rsid w:val="008861BD"/>
    <w:rsid w:val="00891207"/>
    <w:rsid w:val="0089176A"/>
    <w:rsid w:val="00891770"/>
    <w:rsid w:val="00894BCC"/>
    <w:rsid w:val="00895849"/>
    <w:rsid w:val="00895DB4"/>
    <w:rsid w:val="008968B7"/>
    <w:rsid w:val="00896AD0"/>
    <w:rsid w:val="0089768B"/>
    <w:rsid w:val="008A026A"/>
    <w:rsid w:val="008A3700"/>
    <w:rsid w:val="008A4334"/>
    <w:rsid w:val="008A508F"/>
    <w:rsid w:val="008A5D4B"/>
    <w:rsid w:val="008A672C"/>
    <w:rsid w:val="008B523F"/>
    <w:rsid w:val="008B675C"/>
    <w:rsid w:val="008B74C5"/>
    <w:rsid w:val="008C2B3F"/>
    <w:rsid w:val="008C35F5"/>
    <w:rsid w:val="008C3F83"/>
    <w:rsid w:val="008D191E"/>
    <w:rsid w:val="008D6449"/>
    <w:rsid w:val="008E2098"/>
    <w:rsid w:val="008E214D"/>
    <w:rsid w:val="008E24AE"/>
    <w:rsid w:val="008E52FC"/>
    <w:rsid w:val="008E581E"/>
    <w:rsid w:val="008E7E7D"/>
    <w:rsid w:val="008F02B0"/>
    <w:rsid w:val="008F0D8D"/>
    <w:rsid w:val="008F2007"/>
    <w:rsid w:val="008F4761"/>
    <w:rsid w:val="008F5450"/>
    <w:rsid w:val="008F76EF"/>
    <w:rsid w:val="00900212"/>
    <w:rsid w:val="0090050A"/>
    <w:rsid w:val="00901C16"/>
    <w:rsid w:val="00906410"/>
    <w:rsid w:val="009110FB"/>
    <w:rsid w:val="00911208"/>
    <w:rsid w:val="00917B75"/>
    <w:rsid w:val="00917E17"/>
    <w:rsid w:val="009239C0"/>
    <w:rsid w:val="009276CB"/>
    <w:rsid w:val="00930111"/>
    <w:rsid w:val="009308C5"/>
    <w:rsid w:val="009340F0"/>
    <w:rsid w:val="00942C52"/>
    <w:rsid w:val="00953C3E"/>
    <w:rsid w:val="00953C8A"/>
    <w:rsid w:val="00957049"/>
    <w:rsid w:val="0096040E"/>
    <w:rsid w:val="00964F2A"/>
    <w:rsid w:val="00965C09"/>
    <w:rsid w:val="00967D43"/>
    <w:rsid w:val="009707B3"/>
    <w:rsid w:val="00970FE6"/>
    <w:rsid w:val="009714F4"/>
    <w:rsid w:val="00971D05"/>
    <w:rsid w:val="00974666"/>
    <w:rsid w:val="00983E0B"/>
    <w:rsid w:val="009857C7"/>
    <w:rsid w:val="009970BD"/>
    <w:rsid w:val="009A725C"/>
    <w:rsid w:val="009A7D39"/>
    <w:rsid w:val="009B25C5"/>
    <w:rsid w:val="009B3AD0"/>
    <w:rsid w:val="009B3F29"/>
    <w:rsid w:val="009B3FBC"/>
    <w:rsid w:val="009B4341"/>
    <w:rsid w:val="009B723E"/>
    <w:rsid w:val="009B7C6A"/>
    <w:rsid w:val="009C0275"/>
    <w:rsid w:val="009C137D"/>
    <w:rsid w:val="009C213C"/>
    <w:rsid w:val="009C3E0B"/>
    <w:rsid w:val="009C4279"/>
    <w:rsid w:val="009C57A7"/>
    <w:rsid w:val="009D16A8"/>
    <w:rsid w:val="009D17C5"/>
    <w:rsid w:val="009D37D3"/>
    <w:rsid w:val="009E13F8"/>
    <w:rsid w:val="009E250B"/>
    <w:rsid w:val="009E3CF2"/>
    <w:rsid w:val="009E4D93"/>
    <w:rsid w:val="009E4FB6"/>
    <w:rsid w:val="009E5B65"/>
    <w:rsid w:val="009F0140"/>
    <w:rsid w:val="009F0AE2"/>
    <w:rsid w:val="009F5026"/>
    <w:rsid w:val="00A00BC6"/>
    <w:rsid w:val="00A04E2A"/>
    <w:rsid w:val="00A054F0"/>
    <w:rsid w:val="00A11501"/>
    <w:rsid w:val="00A221B6"/>
    <w:rsid w:val="00A23CD8"/>
    <w:rsid w:val="00A2408C"/>
    <w:rsid w:val="00A26A72"/>
    <w:rsid w:val="00A27156"/>
    <w:rsid w:val="00A36518"/>
    <w:rsid w:val="00A36802"/>
    <w:rsid w:val="00A37A9B"/>
    <w:rsid w:val="00A47243"/>
    <w:rsid w:val="00A61BDC"/>
    <w:rsid w:val="00A62F95"/>
    <w:rsid w:val="00A66887"/>
    <w:rsid w:val="00A67621"/>
    <w:rsid w:val="00A70F76"/>
    <w:rsid w:val="00A710F8"/>
    <w:rsid w:val="00A72414"/>
    <w:rsid w:val="00A767E9"/>
    <w:rsid w:val="00A804A3"/>
    <w:rsid w:val="00A82006"/>
    <w:rsid w:val="00A83959"/>
    <w:rsid w:val="00A93298"/>
    <w:rsid w:val="00AA3CCB"/>
    <w:rsid w:val="00AA5599"/>
    <w:rsid w:val="00AA628A"/>
    <w:rsid w:val="00AA7A9B"/>
    <w:rsid w:val="00AB0D29"/>
    <w:rsid w:val="00AB7395"/>
    <w:rsid w:val="00AB7797"/>
    <w:rsid w:val="00AC2AD7"/>
    <w:rsid w:val="00AC4152"/>
    <w:rsid w:val="00AC5CA5"/>
    <w:rsid w:val="00AD613D"/>
    <w:rsid w:val="00AE01EC"/>
    <w:rsid w:val="00AE0659"/>
    <w:rsid w:val="00AE3C58"/>
    <w:rsid w:val="00AF2968"/>
    <w:rsid w:val="00AF2B38"/>
    <w:rsid w:val="00B00184"/>
    <w:rsid w:val="00B015C2"/>
    <w:rsid w:val="00B021EB"/>
    <w:rsid w:val="00B02FDF"/>
    <w:rsid w:val="00B055EB"/>
    <w:rsid w:val="00B0714D"/>
    <w:rsid w:val="00B1121A"/>
    <w:rsid w:val="00B17631"/>
    <w:rsid w:val="00B21DD8"/>
    <w:rsid w:val="00B2296F"/>
    <w:rsid w:val="00B23036"/>
    <w:rsid w:val="00B24079"/>
    <w:rsid w:val="00B26254"/>
    <w:rsid w:val="00B3420E"/>
    <w:rsid w:val="00B3568F"/>
    <w:rsid w:val="00B4004C"/>
    <w:rsid w:val="00B406DE"/>
    <w:rsid w:val="00B421A4"/>
    <w:rsid w:val="00B427B4"/>
    <w:rsid w:val="00B4471B"/>
    <w:rsid w:val="00B45C2D"/>
    <w:rsid w:val="00B46533"/>
    <w:rsid w:val="00B47D94"/>
    <w:rsid w:val="00B51920"/>
    <w:rsid w:val="00B51A27"/>
    <w:rsid w:val="00B52946"/>
    <w:rsid w:val="00B53C38"/>
    <w:rsid w:val="00B54084"/>
    <w:rsid w:val="00B549CC"/>
    <w:rsid w:val="00B54CAB"/>
    <w:rsid w:val="00B5685C"/>
    <w:rsid w:val="00B578EA"/>
    <w:rsid w:val="00B604C2"/>
    <w:rsid w:val="00B642D3"/>
    <w:rsid w:val="00B7151D"/>
    <w:rsid w:val="00B72794"/>
    <w:rsid w:val="00B737AE"/>
    <w:rsid w:val="00B76BD1"/>
    <w:rsid w:val="00B77603"/>
    <w:rsid w:val="00B77B31"/>
    <w:rsid w:val="00B81F9A"/>
    <w:rsid w:val="00B82389"/>
    <w:rsid w:val="00B9164F"/>
    <w:rsid w:val="00B92DF5"/>
    <w:rsid w:val="00B968E7"/>
    <w:rsid w:val="00BA3D66"/>
    <w:rsid w:val="00BA44C1"/>
    <w:rsid w:val="00BA712C"/>
    <w:rsid w:val="00BB03AE"/>
    <w:rsid w:val="00BB10A5"/>
    <w:rsid w:val="00BB3687"/>
    <w:rsid w:val="00BB406C"/>
    <w:rsid w:val="00BB597C"/>
    <w:rsid w:val="00BB6B79"/>
    <w:rsid w:val="00BB7241"/>
    <w:rsid w:val="00BB7B9C"/>
    <w:rsid w:val="00BC71D0"/>
    <w:rsid w:val="00BC7D5B"/>
    <w:rsid w:val="00BD34EB"/>
    <w:rsid w:val="00BD4240"/>
    <w:rsid w:val="00BD4D98"/>
    <w:rsid w:val="00BD526F"/>
    <w:rsid w:val="00BD6234"/>
    <w:rsid w:val="00BD7C08"/>
    <w:rsid w:val="00BE001D"/>
    <w:rsid w:val="00BE0444"/>
    <w:rsid w:val="00BE0F0E"/>
    <w:rsid w:val="00BF417A"/>
    <w:rsid w:val="00BF58CE"/>
    <w:rsid w:val="00BF6004"/>
    <w:rsid w:val="00BF7E69"/>
    <w:rsid w:val="00C00C02"/>
    <w:rsid w:val="00C014EE"/>
    <w:rsid w:val="00C03CF9"/>
    <w:rsid w:val="00C07A4F"/>
    <w:rsid w:val="00C1143C"/>
    <w:rsid w:val="00C21203"/>
    <w:rsid w:val="00C2369A"/>
    <w:rsid w:val="00C34BB9"/>
    <w:rsid w:val="00C40843"/>
    <w:rsid w:val="00C417A6"/>
    <w:rsid w:val="00C43B67"/>
    <w:rsid w:val="00C44466"/>
    <w:rsid w:val="00C44CAD"/>
    <w:rsid w:val="00C45494"/>
    <w:rsid w:val="00C4641B"/>
    <w:rsid w:val="00C468E3"/>
    <w:rsid w:val="00C46DDA"/>
    <w:rsid w:val="00C47EC9"/>
    <w:rsid w:val="00C50315"/>
    <w:rsid w:val="00C56648"/>
    <w:rsid w:val="00C56B3A"/>
    <w:rsid w:val="00C574BB"/>
    <w:rsid w:val="00C6405D"/>
    <w:rsid w:val="00C70E15"/>
    <w:rsid w:val="00C7167D"/>
    <w:rsid w:val="00C76985"/>
    <w:rsid w:val="00C81DE7"/>
    <w:rsid w:val="00C8511A"/>
    <w:rsid w:val="00C91EBD"/>
    <w:rsid w:val="00C94FCD"/>
    <w:rsid w:val="00C9703F"/>
    <w:rsid w:val="00C979E8"/>
    <w:rsid w:val="00CA07F4"/>
    <w:rsid w:val="00CA57C9"/>
    <w:rsid w:val="00CA7160"/>
    <w:rsid w:val="00CB19FE"/>
    <w:rsid w:val="00CB4D1A"/>
    <w:rsid w:val="00CC24D7"/>
    <w:rsid w:val="00CC48E4"/>
    <w:rsid w:val="00CD2A1E"/>
    <w:rsid w:val="00CD2F49"/>
    <w:rsid w:val="00CD5E37"/>
    <w:rsid w:val="00CD71C8"/>
    <w:rsid w:val="00CD75C0"/>
    <w:rsid w:val="00CD7CA3"/>
    <w:rsid w:val="00CE1397"/>
    <w:rsid w:val="00CE37D8"/>
    <w:rsid w:val="00CF73E3"/>
    <w:rsid w:val="00D004AA"/>
    <w:rsid w:val="00D00712"/>
    <w:rsid w:val="00D11B9F"/>
    <w:rsid w:val="00D11EDD"/>
    <w:rsid w:val="00D1404C"/>
    <w:rsid w:val="00D17815"/>
    <w:rsid w:val="00D225FC"/>
    <w:rsid w:val="00D2284F"/>
    <w:rsid w:val="00D26B36"/>
    <w:rsid w:val="00D30DA8"/>
    <w:rsid w:val="00D31BBC"/>
    <w:rsid w:val="00D355A7"/>
    <w:rsid w:val="00D35C90"/>
    <w:rsid w:val="00D37C8B"/>
    <w:rsid w:val="00D43B61"/>
    <w:rsid w:val="00D45E9E"/>
    <w:rsid w:val="00D46A87"/>
    <w:rsid w:val="00D46B13"/>
    <w:rsid w:val="00D471AA"/>
    <w:rsid w:val="00D51844"/>
    <w:rsid w:val="00D528A8"/>
    <w:rsid w:val="00D53782"/>
    <w:rsid w:val="00D54862"/>
    <w:rsid w:val="00D60337"/>
    <w:rsid w:val="00D61040"/>
    <w:rsid w:val="00D72010"/>
    <w:rsid w:val="00D771CF"/>
    <w:rsid w:val="00D829CA"/>
    <w:rsid w:val="00D836B8"/>
    <w:rsid w:val="00D840BB"/>
    <w:rsid w:val="00D84142"/>
    <w:rsid w:val="00D87917"/>
    <w:rsid w:val="00D91E52"/>
    <w:rsid w:val="00D94194"/>
    <w:rsid w:val="00DA1BB7"/>
    <w:rsid w:val="00DB2203"/>
    <w:rsid w:val="00DB68E9"/>
    <w:rsid w:val="00DB6F0F"/>
    <w:rsid w:val="00DC244C"/>
    <w:rsid w:val="00DC260C"/>
    <w:rsid w:val="00DC42B4"/>
    <w:rsid w:val="00DC44CA"/>
    <w:rsid w:val="00DD434C"/>
    <w:rsid w:val="00DD7679"/>
    <w:rsid w:val="00DE2972"/>
    <w:rsid w:val="00DE6791"/>
    <w:rsid w:val="00DF14A5"/>
    <w:rsid w:val="00DF6911"/>
    <w:rsid w:val="00E00F5D"/>
    <w:rsid w:val="00E03BE3"/>
    <w:rsid w:val="00E03F19"/>
    <w:rsid w:val="00E07FB0"/>
    <w:rsid w:val="00E13DB5"/>
    <w:rsid w:val="00E2160A"/>
    <w:rsid w:val="00E2447C"/>
    <w:rsid w:val="00E318B3"/>
    <w:rsid w:val="00E32F9E"/>
    <w:rsid w:val="00E3471C"/>
    <w:rsid w:val="00E41B71"/>
    <w:rsid w:val="00E42194"/>
    <w:rsid w:val="00E432F0"/>
    <w:rsid w:val="00E46447"/>
    <w:rsid w:val="00E469D9"/>
    <w:rsid w:val="00E4709E"/>
    <w:rsid w:val="00E50BDB"/>
    <w:rsid w:val="00E54AF5"/>
    <w:rsid w:val="00E62AB0"/>
    <w:rsid w:val="00E63ED7"/>
    <w:rsid w:val="00E667F0"/>
    <w:rsid w:val="00E66CE1"/>
    <w:rsid w:val="00E677A3"/>
    <w:rsid w:val="00E70A15"/>
    <w:rsid w:val="00E75A22"/>
    <w:rsid w:val="00E81B90"/>
    <w:rsid w:val="00E84F3D"/>
    <w:rsid w:val="00E8580D"/>
    <w:rsid w:val="00E900A1"/>
    <w:rsid w:val="00E91F46"/>
    <w:rsid w:val="00E957F6"/>
    <w:rsid w:val="00EA352A"/>
    <w:rsid w:val="00EA7532"/>
    <w:rsid w:val="00EB00AA"/>
    <w:rsid w:val="00EB0B3E"/>
    <w:rsid w:val="00EB1DA0"/>
    <w:rsid w:val="00EB24A2"/>
    <w:rsid w:val="00EB36ED"/>
    <w:rsid w:val="00EC0817"/>
    <w:rsid w:val="00EC48D2"/>
    <w:rsid w:val="00EC6334"/>
    <w:rsid w:val="00EC6EB5"/>
    <w:rsid w:val="00EC7DF4"/>
    <w:rsid w:val="00EC7DF7"/>
    <w:rsid w:val="00ED2666"/>
    <w:rsid w:val="00ED2F89"/>
    <w:rsid w:val="00ED44DC"/>
    <w:rsid w:val="00ED62A2"/>
    <w:rsid w:val="00EE5481"/>
    <w:rsid w:val="00EF288D"/>
    <w:rsid w:val="00EF2EA6"/>
    <w:rsid w:val="00EF6EDB"/>
    <w:rsid w:val="00EF70BD"/>
    <w:rsid w:val="00EF7898"/>
    <w:rsid w:val="00F00DA4"/>
    <w:rsid w:val="00F0423F"/>
    <w:rsid w:val="00F06AAB"/>
    <w:rsid w:val="00F06B0F"/>
    <w:rsid w:val="00F07963"/>
    <w:rsid w:val="00F11A33"/>
    <w:rsid w:val="00F132A2"/>
    <w:rsid w:val="00F15495"/>
    <w:rsid w:val="00F262ED"/>
    <w:rsid w:val="00F35AB7"/>
    <w:rsid w:val="00F35B18"/>
    <w:rsid w:val="00F3723D"/>
    <w:rsid w:val="00F410BA"/>
    <w:rsid w:val="00F45449"/>
    <w:rsid w:val="00F62B04"/>
    <w:rsid w:val="00F633D0"/>
    <w:rsid w:val="00F65BDA"/>
    <w:rsid w:val="00F71FB7"/>
    <w:rsid w:val="00F734BF"/>
    <w:rsid w:val="00F759D9"/>
    <w:rsid w:val="00F76979"/>
    <w:rsid w:val="00F77994"/>
    <w:rsid w:val="00F80A07"/>
    <w:rsid w:val="00F832D7"/>
    <w:rsid w:val="00F84FC5"/>
    <w:rsid w:val="00F85051"/>
    <w:rsid w:val="00F853B1"/>
    <w:rsid w:val="00F862CB"/>
    <w:rsid w:val="00F86791"/>
    <w:rsid w:val="00F86DA7"/>
    <w:rsid w:val="00F9095B"/>
    <w:rsid w:val="00F91A2B"/>
    <w:rsid w:val="00F95571"/>
    <w:rsid w:val="00FA540E"/>
    <w:rsid w:val="00FA66D1"/>
    <w:rsid w:val="00FB38E8"/>
    <w:rsid w:val="00FC5304"/>
    <w:rsid w:val="00FC59D8"/>
    <w:rsid w:val="00FC7A8C"/>
    <w:rsid w:val="00FD143B"/>
    <w:rsid w:val="00FD17F6"/>
    <w:rsid w:val="00FE7939"/>
    <w:rsid w:val="00FE7D7B"/>
    <w:rsid w:val="00FF14C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93685"/>
    <w:pPr>
      <w:spacing w:before="60" w:after="6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2233F"/>
    <w:pPr>
      <w:keepNext/>
      <w:keepLines/>
      <w:numPr>
        <w:numId w:val="1"/>
      </w:numPr>
      <w:spacing w:before="520" w:after="120" w:line="480" w:lineRule="auto"/>
      <w:outlineLvl w:val="0"/>
    </w:pPr>
    <w:rPr>
      <w:rFonts w:eastAsia="Times New Roman"/>
      <w:b/>
      <w:bCs/>
      <w: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F6006"/>
    <w:pPr>
      <w:keepNext/>
      <w:keepLines/>
      <w:numPr>
        <w:ilvl w:val="1"/>
        <w:numId w:val="1"/>
      </w:numPr>
      <w:spacing w:before="120" w:after="0" w:line="360" w:lineRule="auto"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115CD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62AB0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4780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44780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3651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44780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4780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233F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6006"/>
    <w:rPr>
      <w:rFonts w:ascii="Arial" w:eastAsia="Times New Roman" w:hAnsi="Arial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115CD"/>
    <w:rPr>
      <w:rFonts w:ascii="Arial" w:eastAsia="Times New Roman" w:hAnsi="Arial"/>
      <w:b/>
      <w:bCs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62AB0"/>
    <w:rPr>
      <w:rFonts w:ascii="Arial" w:eastAsia="Times New Roman" w:hAnsi="Arial"/>
      <w:b/>
      <w:bCs/>
      <w:iCs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47806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47806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3651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47806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4780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customStyle="1" w:styleId="Titulka-nadpis1">
    <w:name w:val="Titulka - nadpis 1"/>
    <w:basedOn w:val="Normln"/>
    <w:link w:val="Titulka-nadpis1Char"/>
    <w:uiPriority w:val="99"/>
    <w:rsid w:val="00BF417A"/>
    <w:pPr>
      <w:spacing w:before="3000" w:after="1080"/>
      <w:jc w:val="center"/>
    </w:pPr>
    <w:rPr>
      <w:b/>
      <w:sz w:val="56"/>
      <w:szCs w:val="20"/>
      <w:lang w:eastAsia="cs-CZ"/>
    </w:rPr>
  </w:style>
  <w:style w:type="paragraph" w:customStyle="1" w:styleId="Normln-vlevo">
    <w:name w:val="Normální - vlevo"/>
    <w:basedOn w:val="Normln"/>
    <w:link w:val="Normln-vlevoChar"/>
    <w:uiPriority w:val="99"/>
    <w:rsid w:val="00D91E52"/>
    <w:pPr>
      <w:jc w:val="left"/>
    </w:pPr>
    <w:rPr>
      <w:sz w:val="20"/>
      <w:szCs w:val="20"/>
      <w:lang w:eastAsia="cs-CZ"/>
    </w:rPr>
  </w:style>
  <w:style w:type="character" w:customStyle="1" w:styleId="Titulka-nadpis1Char">
    <w:name w:val="Titulka - nadpis 1 Char"/>
    <w:link w:val="Titulka-nadpis1"/>
    <w:uiPriority w:val="99"/>
    <w:locked/>
    <w:rsid w:val="00BF417A"/>
    <w:rPr>
      <w:rFonts w:ascii="Arial" w:hAnsi="Arial"/>
      <w:b/>
      <w:sz w:val="56"/>
    </w:rPr>
  </w:style>
  <w:style w:type="character" w:customStyle="1" w:styleId="Odkazjemn1">
    <w:name w:val="Odkaz – jemný1"/>
    <w:uiPriority w:val="99"/>
    <w:rsid w:val="00D91E52"/>
    <w:rPr>
      <w:smallCaps/>
      <w:color w:val="C0504D"/>
      <w:u w:val="single"/>
    </w:rPr>
  </w:style>
  <w:style w:type="character" w:customStyle="1" w:styleId="Normln-vlevoChar">
    <w:name w:val="Normální - vlevo Char"/>
    <w:link w:val="Normln-vlevo"/>
    <w:uiPriority w:val="99"/>
    <w:locked/>
    <w:rsid w:val="00D91E52"/>
    <w:rPr>
      <w:rFonts w:ascii="Arial" w:hAnsi="Arial"/>
    </w:rPr>
  </w:style>
  <w:style w:type="paragraph" w:customStyle="1" w:styleId="Svtlstnovnzvraznn21">
    <w:name w:val="Světlé stínování – zvýraznění 21"/>
    <w:basedOn w:val="Normln"/>
    <w:next w:val="Normln"/>
    <w:link w:val="Svtlstnovnzvraznn2Char"/>
    <w:uiPriority w:val="99"/>
    <w:rsid w:val="00D91E52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eastAsia="cs-CZ"/>
    </w:rPr>
  </w:style>
  <w:style w:type="character" w:customStyle="1" w:styleId="Svtlstnovnzvraznn2Char">
    <w:name w:val="Světlé stínování – zvýraznění 2 Char"/>
    <w:link w:val="Svtlstnovnzvraznn21"/>
    <w:uiPriority w:val="99"/>
    <w:locked/>
    <w:rsid w:val="00D91E52"/>
    <w:rPr>
      <w:rFonts w:ascii="Arial" w:hAnsi="Arial"/>
      <w:b/>
      <w:i/>
      <w:color w:val="4F81BD"/>
    </w:rPr>
  </w:style>
  <w:style w:type="character" w:styleId="Siln">
    <w:name w:val="Strong"/>
    <w:basedOn w:val="Standardnpsmoodstavce"/>
    <w:uiPriority w:val="99"/>
    <w:qFormat/>
    <w:rsid w:val="009B3FBC"/>
    <w:rPr>
      <w:rFonts w:cs="Times New Roman"/>
    </w:rPr>
  </w:style>
  <w:style w:type="paragraph" w:customStyle="1" w:styleId="Barevnseznamzvraznn11">
    <w:name w:val="Barevný seznam – zvýraznění 11"/>
    <w:aliases w:val="Smlouva-Odst."/>
    <w:basedOn w:val="Normln"/>
    <w:uiPriority w:val="99"/>
    <w:rsid w:val="0048794E"/>
    <w:pPr>
      <w:numPr>
        <w:numId w:val="4"/>
      </w:numPr>
      <w:contextualSpacing/>
    </w:pPr>
  </w:style>
  <w:style w:type="paragraph" w:styleId="Zhlav">
    <w:name w:val="header"/>
    <w:basedOn w:val="Normln"/>
    <w:link w:val="ZhlavChar"/>
    <w:uiPriority w:val="99"/>
    <w:rsid w:val="003115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115CD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3115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115CD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115CD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15CD"/>
    <w:rPr>
      <w:rFonts w:ascii="Tahoma" w:hAnsi="Tahoma" w:cs="Times New Roman"/>
      <w:sz w:val="16"/>
    </w:rPr>
  </w:style>
  <w:style w:type="paragraph" w:customStyle="1" w:styleId="Titulka-text">
    <w:name w:val="Titulka - text"/>
    <w:basedOn w:val="Normln"/>
    <w:link w:val="Titulka-textChar"/>
    <w:uiPriority w:val="99"/>
    <w:rsid w:val="003D64DC"/>
    <w:pPr>
      <w:spacing w:after="720" w:line="360" w:lineRule="auto"/>
    </w:pPr>
    <w:rPr>
      <w:rFonts w:ascii="Verdana" w:hAnsi="Verdana"/>
      <w:sz w:val="24"/>
      <w:szCs w:val="20"/>
      <w:lang w:eastAsia="cs-CZ"/>
    </w:rPr>
  </w:style>
  <w:style w:type="paragraph" w:customStyle="1" w:styleId="Stednmka21">
    <w:name w:val="Střední mřížka 21"/>
    <w:link w:val="Stednmka2Char"/>
    <w:uiPriority w:val="99"/>
    <w:rsid w:val="007902A5"/>
    <w:pPr>
      <w:jc w:val="both"/>
    </w:pPr>
    <w:rPr>
      <w:rFonts w:ascii="Arial" w:hAnsi="Arial"/>
      <w:lang w:eastAsia="en-US"/>
    </w:rPr>
  </w:style>
  <w:style w:type="character" w:customStyle="1" w:styleId="Titulka-textChar">
    <w:name w:val="Titulka - text Char"/>
    <w:link w:val="Titulka-text"/>
    <w:uiPriority w:val="99"/>
    <w:locked/>
    <w:rsid w:val="003D64DC"/>
    <w:rPr>
      <w:rFonts w:ascii="Verdana" w:hAnsi="Verdana"/>
      <w:sz w:val="24"/>
    </w:rPr>
  </w:style>
  <w:style w:type="paragraph" w:customStyle="1" w:styleId="Titulka-dodvka">
    <w:name w:val="Titulka - dodávka"/>
    <w:basedOn w:val="Stednmka21"/>
    <w:link w:val="Titulka-dodvkaChar"/>
    <w:uiPriority w:val="99"/>
    <w:rsid w:val="00BF417A"/>
    <w:pPr>
      <w:spacing w:before="360" w:after="2880"/>
      <w:jc w:val="center"/>
    </w:pPr>
    <w:rPr>
      <w:b/>
      <w:sz w:val="32"/>
      <w:szCs w:val="32"/>
    </w:rPr>
  </w:style>
  <w:style w:type="character" w:customStyle="1" w:styleId="Stednmka2Char">
    <w:name w:val="Střední mřížka 2 Char"/>
    <w:link w:val="Stednmka21"/>
    <w:uiPriority w:val="99"/>
    <w:locked/>
    <w:rsid w:val="007902A5"/>
    <w:rPr>
      <w:rFonts w:ascii="Arial" w:hAnsi="Arial"/>
      <w:sz w:val="22"/>
      <w:lang w:eastAsia="en-US"/>
    </w:rPr>
  </w:style>
  <w:style w:type="character" w:customStyle="1" w:styleId="Titulka-dodvkaChar">
    <w:name w:val="Titulka - dodávka Char"/>
    <w:basedOn w:val="Stednmka2Char"/>
    <w:link w:val="Titulka-dodvka"/>
    <w:uiPriority w:val="99"/>
    <w:locked/>
    <w:rsid w:val="003D64DC"/>
    <w:rPr>
      <w:rFonts w:ascii="Arial" w:hAnsi="Arial" w:cs="Times New Roman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99"/>
    <w:rsid w:val="00A36518"/>
    <w:pPr>
      <w:suppressAutoHyphens/>
      <w:spacing w:after="0" w:line="240" w:lineRule="auto"/>
      <w:jc w:val="center"/>
    </w:pPr>
    <w:rPr>
      <w:rFonts w:ascii="Verdana" w:eastAsia="Times New Roman" w:hAnsi="Verdana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36518"/>
    <w:rPr>
      <w:rFonts w:ascii="Verdana" w:hAnsi="Verdana" w:cs="Times New Roman"/>
      <w:sz w:val="24"/>
      <w:lang w:eastAsia="ar-SA" w:bidi="ar-SA"/>
    </w:rPr>
  </w:style>
  <w:style w:type="character" w:customStyle="1" w:styleId="cpvselected">
    <w:name w:val="cpvselected"/>
    <w:uiPriority w:val="99"/>
    <w:rsid w:val="00A36518"/>
  </w:style>
  <w:style w:type="paragraph" w:customStyle="1" w:styleId="Nadpis1ZD">
    <w:name w:val="Nadpis 1 ZD"/>
    <w:basedOn w:val="Normln"/>
    <w:uiPriority w:val="99"/>
    <w:rsid w:val="00D2284F"/>
    <w:pPr>
      <w:suppressAutoHyphens/>
      <w:spacing w:after="0" w:line="240" w:lineRule="auto"/>
      <w:jc w:val="left"/>
    </w:pPr>
    <w:rPr>
      <w:rFonts w:eastAsia="Times New Roman"/>
      <w:b/>
      <w:caps/>
      <w:sz w:val="28"/>
      <w:lang w:eastAsia="ar-SA"/>
    </w:rPr>
  </w:style>
  <w:style w:type="paragraph" w:customStyle="1" w:styleId="Zkladntext21">
    <w:name w:val="Základní text 21"/>
    <w:basedOn w:val="Normln"/>
    <w:link w:val="Zkladntext21Char"/>
    <w:rsid w:val="00447806"/>
    <w:pPr>
      <w:suppressAutoHyphens/>
      <w:spacing w:after="0" w:line="240" w:lineRule="auto"/>
    </w:pPr>
    <w:rPr>
      <w:rFonts w:ascii="Verdana" w:hAnsi="Verdana"/>
      <w:sz w:val="24"/>
      <w:szCs w:val="20"/>
      <w:lang w:eastAsia="ar-SA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447806"/>
    <w:pPr>
      <w:keepNext w:val="0"/>
      <w:keepLines w:val="0"/>
      <w:widowControl w:val="0"/>
      <w:numPr>
        <w:numId w:val="0"/>
      </w:numPr>
      <w:spacing w:after="240" w:line="240" w:lineRule="auto"/>
    </w:pPr>
    <w:rPr>
      <w:rFonts w:eastAsia="Calibri"/>
      <w:b w:val="0"/>
      <w:szCs w:val="20"/>
      <w:lang w:eastAsia="cs-CZ"/>
    </w:rPr>
  </w:style>
  <w:style w:type="paragraph" w:customStyle="1" w:styleId="Odst2ur">
    <w:name w:val="Odst (2. ur)"/>
    <w:basedOn w:val="Nadpis2"/>
    <w:link w:val="Odst2urChar"/>
    <w:uiPriority w:val="99"/>
    <w:rsid w:val="00EA352A"/>
    <w:pPr>
      <w:keepNext w:val="0"/>
      <w:keepLines w:val="0"/>
      <w:spacing w:before="60" w:after="60" w:line="240" w:lineRule="auto"/>
    </w:pPr>
    <w:rPr>
      <w:b w:val="0"/>
    </w:rPr>
  </w:style>
  <w:style w:type="paragraph" w:customStyle="1" w:styleId="Odst3ur">
    <w:name w:val="Odst (3. ur)"/>
    <w:basedOn w:val="Nadpis3"/>
    <w:link w:val="Odst3urChar"/>
    <w:uiPriority w:val="99"/>
    <w:rsid w:val="00D43B61"/>
    <w:pPr>
      <w:keepNext w:val="0"/>
      <w:spacing w:before="0" w:after="120" w:line="240" w:lineRule="auto"/>
      <w:ind w:left="680" w:hanging="680"/>
    </w:pPr>
    <w:rPr>
      <w:rFonts w:eastAsia="Calibri"/>
      <w:b w:val="0"/>
      <w:bCs w:val="0"/>
      <w:szCs w:val="20"/>
    </w:rPr>
  </w:style>
  <w:style w:type="character" w:customStyle="1" w:styleId="Odst2urChar">
    <w:name w:val="Odst (2. ur) Char"/>
    <w:basedOn w:val="Nadpis2Char"/>
    <w:link w:val="Odst2ur"/>
    <w:uiPriority w:val="99"/>
    <w:locked/>
    <w:rsid w:val="00EA352A"/>
    <w:rPr>
      <w:rFonts w:ascii="Arial" w:eastAsia="Times New Roman" w:hAnsi="Arial"/>
      <w:b w:val="0"/>
      <w:bCs/>
      <w:szCs w:val="26"/>
      <w:lang w:eastAsia="en-US"/>
    </w:rPr>
  </w:style>
  <w:style w:type="paragraph" w:customStyle="1" w:styleId="Odst4ur">
    <w:name w:val="Odst (4. ur)"/>
    <w:basedOn w:val="Nadpis4"/>
    <w:link w:val="Odst4urChar"/>
    <w:uiPriority w:val="99"/>
    <w:rsid w:val="00A66887"/>
    <w:pPr>
      <w:keepNext w:val="0"/>
      <w:keepLines w:val="0"/>
      <w:ind w:left="709" w:hanging="709"/>
    </w:pPr>
    <w:rPr>
      <w:b w:val="0"/>
    </w:rPr>
  </w:style>
  <w:style w:type="character" w:customStyle="1" w:styleId="Odst3urChar">
    <w:name w:val="Odst (3. ur) Char"/>
    <w:link w:val="Odst3ur"/>
    <w:uiPriority w:val="99"/>
    <w:locked/>
    <w:rsid w:val="00D43B61"/>
    <w:rPr>
      <w:rFonts w:ascii="Arial" w:hAnsi="Arial"/>
      <w:szCs w:val="20"/>
      <w:lang w:eastAsia="en-US"/>
    </w:rPr>
  </w:style>
  <w:style w:type="paragraph" w:customStyle="1" w:styleId="Normal1">
    <w:name w:val="Normal1"/>
    <w:uiPriority w:val="99"/>
    <w:rsid w:val="00A26A72"/>
    <w:pPr>
      <w:widowControl w:val="0"/>
      <w:suppressAutoHyphens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Odst4urChar">
    <w:name w:val="Odst (4. ur) Char"/>
    <w:basedOn w:val="Nadpis4Char"/>
    <w:link w:val="Odst4ur"/>
    <w:uiPriority w:val="99"/>
    <w:locked/>
    <w:rsid w:val="00A66887"/>
    <w:rPr>
      <w:rFonts w:ascii="Arial" w:eastAsia="Times New Roman" w:hAnsi="Arial"/>
      <w:b w:val="0"/>
      <w:bCs/>
      <w:iCs/>
      <w:lang w:eastAsia="en-US"/>
    </w:rPr>
  </w:style>
  <w:style w:type="character" w:styleId="Hypertextovodkaz">
    <w:name w:val="Hyperlink"/>
    <w:basedOn w:val="Standardnpsmoodstavce"/>
    <w:uiPriority w:val="99"/>
    <w:rsid w:val="00A26A72"/>
    <w:rPr>
      <w:rFonts w:cs="Times New Roman"/>
      <w:color w:val="0000FF"/>
      <w:u w:val="single"/>
    </w:rPr>
  </w:style>
  <w:style w:type="paragraph" w:customStyle="1" w:styleId="Nadpisobsahu1">
    <w:name w:val="Nadpis obsahu1"/>
    <w:basedOn w:val="Nadpis1"/>
    <w:next w:val="Normln"/>
    <w:uiPriority w:val="99"/>
    <w:semiHidden/>
    <w:rsid w:val="00536C2C"/>
    <w:pPr>
      <w:numPr>
        <w:numId w:val="0"/>
      </w:numPr>
      <w:spacing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styleId="Obsah1">
    <w:name w:val="toc 1"/>
    <w:basedOn w:val="Normln"/>
    <w:next w:val="Normln"/>
    <w:autoRedefine/>
    <w:uiPriority w:val="99"/>
    <w:rsid w:val="00536C2C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536C2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536C2C"/>
    <w:pPr>
      <w:spacing w:after="100"/>
      <w:ind w:left="440"/>
    </w:pPr>
  </w:style>
  <w:style w:type="paragraph" w:customStyle="1" w:styleId="Prilohacobsah">
    <w:name w:val="Priloha c. (obsah)"/>
    <w:basedOn w:val="Zkladntext21"/>
    <w:link w:val="PrilohacobsahChar"/>
    <w:uiPriority w:val="99"/>
    <w:rsid w:val="004B31DD"/>
    <w:rPr>
      <w:rFonts w:ascii="Arial" w:hAnsi="Arial"/>
      <w:b/>
      <w:sz w:val="18"/>
      <w:szCs w:val="22"/>
    </w:rPr>
  </w:style>
  <w:style w:type="paragraph" w:customStyle="1" w:styleId="Priloha-nad1">
    <w:name w:val="Priloha - nad 1"/>
    <w:basedOn w:val="Zkladntext21"/>
    <w:link w:val="Priloha-nad1Char"/>
    <w:uiPriority w:val="99"/>
    <w:rsid w:val="00124C86"/>
    <w:pPr>
      <w:spacing w:before="240" w:after="480"/>
      <w:jc w:val="center"/>
    </w:pPr>
    <w:rPr>
      <w:rFonts w:ascii="Arial" w:hAnsi="Arial"/>
      <w:b/>
      <w:sz w:val="48"/>
    </w:rPr>
  </w:style>
  <w:style w:type="character" w:customStyle="1" w:styleId="Zkladntext21Char">
    <w:name w:val="Základní text 21 Char"/>
    <w:link w:val="Zkladntext21"/>
    <w:uiPriority w:val="99"/>
    <w:locked/>
    <w:rsid w:val="00124C86"/>
    <w:rPr>
      <w:rFonts w:ascii="Verdana" w:hAnsi="Verdana"/>
      <w:sz w:val="24"/>
      <w:lang w:eastAsia="ar-SA" w:bidi="ar-SA"/>
    </w:rPr>
  </w:style>
  <w:style w:type="character" w:customStyle="1" w:styleId="PrilohacobsahChar">
    <w:name w:val="Priloha c. (obsah) Char"/>
    <w:basedOn w:val="Zkladntext21Char"/>
    <w:link w:val="Prilohacobsah"/>
    <w:uiPriority w:val="99"/>
    <w:locked/>
    <w:rsid w:val="00124C86"/>
    <w:rPr>
      <w:rFonts w:ascii="Verdana" w:hAnsi="Verdana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05F69"/>
    <w:pPr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05F69"/>
    <w:rPr>
      <w:rFonts w:ascii="Arial" w:hAnsi="Arial" w:cs="Times New Roman"/>
    </w:rPr>
  </w:style>
  <w:style w:type="character" w:customStyle="1" w:styleId="Priloha-nad1Char">
    <w:name w:val="Priloha - nad 1 Char"/>
    <w:link w:val="Priloha-nad1"/>
    <w:uiPriority w:val="99"/>
    <w:locked/>
    <w:rsid w:val="00124C86"/>
    <w:rPr>
      <w:rFonts w:ascii="Arial" w:hAnsi="Arial"/>
      <w:b/>
      <w:sz w:val="48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0018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stupntext1">
    <w:name w:val="Zástupný text1"/>
    <w:rsid w:val="00B00184"/>
    <w:rPr>
      <w:color w:val="808080"/>
    </w:rPr>
  </w:style>
  <w:style w:type="paragraph" w:customStyle="1" w:styleId="Styl">
    <w:name w:val="Styl"/>
    <w:uiPriority w:val="99"/>
    <w:rsid w:val="00B00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ml-nadp1">
    <w:name w:val="Sml - nadp 1"/>
    <w:basedOn w:val="Normln"/>
    <w:link w:val="Sml-nadp1Char"/>
    <w:uiPriority w:val="99"/>
    <w:rsid w:val="001F4259"/>
    <w:pPr>
      <w:spacing w:before="360"/>
      <w:jc w:val="center"/>
    </w:pPr>
    <w:rPr>
      <w:b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528A8"/>
    <w:rPr>
      <w:rFonts w:cs="Times New Roman"/>
    </w:rPr>
  </w:style>
  <w:style w:type="character" w:customStyle="1" w:styleId="Sml-nadp1Char">
    <w:name w:val="Sml - nadp 1 Char"/>
    <w:link w:val="Sml-nadp1"/>
    <w:uiPriority w:val="99"/>
    <w:locked/>
    <w:rsid w:val="001F4259"/>
    <w:rPr>
      <w:rFonts w:ascii="Arial" w:hAnsi="Arial"/>
      <w:b/>
      <w:lang w:eastAsia="cs-CZ"/>
    </w:rPr>
  </w:style>
  <w:style w:type="paragraph" w:customStyle="1" w:styleId="NZEVKAPITOLY">
    <w:name w:val="NÁZEV KAPITOLY"/>
    <w:basedOn w:val="Normln"/>
    <w:uiPriority w:val="99"/>
    <w:rsid w:val="00D528A8"/>
    <w:pPr>
      <w:spacing w:after="0" w:line="240" w:lineRule="auto"/>
      <w:jc w:val="left"/>
    </w:pPr>
    <w:rPr>
      <w:rFonts w:ascii="Verdana" w:eastAsia="Times New Roman" w:hAnsi="Verdana"/>
      <w:b/>
      <w:caps/>
      <w:szCs w:val="24"/>
      <w:lang w:eastAsia="cs-CZ"/>
    </w:rPr>
  </w:style>
  <w:style w:type="character" w:customStyle="1" w:styleId="WW8Num19z3">
    <w:name w:val="WW8Num19z3"/>
    <w:uiPriority w:val="99"/>
    <w:rsid w:val="00C979E8"/>
    <w:rPr>
      <w:rFonts w:ascii="Symbol" w:hAnsi="Symbol"/>
    </w:rPr>
  </w:style>
  <w:style w:type="character" w:styleId="Odkaznakoment">
    <w:name w:val="annotation reference"/>
    <w:basedOn w:val="Standardnpsmoodstavce"/>
    <w:semiHidden/>
    <w:rsid w:val="00A00BC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00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A00BC6"/>
    <w:rPr>
      <w:rFonts w:ascii="Arial" w:hAnsi="Arial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0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00BC6"/>
    <w:rPr>
      <w:rFonts w:ascii="Arial" w:hAnsi="Arial" w:cs="Times New Roman"/>
      <w:b/>
      <w:lang w:eastAsia="en-US"/>
    </w:rPr>
  </w:style>
  <w:style w:type="paragraph" w:customStyle="1" w:styleId="E-rove1">
    <w:name w:val="E - úroveň 1"/>
    <w:basedOn w:val="Normln"/>
    <w:autoRedefine/>
    <w:uiPriority w:val="99"/>
    <w:rsid w:val="008E581E"/>
    <w:pPr>
      <w:numPr>
        <w:numId w:val="2"/>
      </w:numPr>
      <w:shd w:val="clear" w:color="auto" w:fill="CCFFFF"/>
      <w:spacing w:after="0" w:line="240" w:lineRule="auto"/>
      <w:ind w:left="540" w:hanging="540"/>
    </w:pPr>
    <w:rPr>
      <w:rFonts w:eastAsia="MS Mincho" w:cs="Arial"/>
      <w:b/>
      <w:noProof/>
      <w:sz w:val="24"/>
      <w:szCs w:val="28"/>
      <w:lang w:eastAsia="cs-CZ"/>
    </w:rPr>
  </w:style>
  <w:style w:type="character" w:customStyle="1" w:styleId="ZhlavChar1">
    <w:name w:val="Záhlaví Char1"/>
    <w:uiPriority w:val="99"/>
    <w:rsid w:val="008E581E"/>
    <w:rPr>
      <w:rFonts w:eastAsia="MS Mincho"/>
      <w:sz w:val="24"/>
      <w:lang w:val="cs-CZ" w:eastAsia="cs-CZ"/>
    </w:rPr>
  </w:style>
  <w:style w:type="paragraph" w:styleId="Textpoznpodarou">
    <w:name w:val="footnote text"/>
    <w:aliases w:val="Schriftart: 9 pt"/>
    <w:basedOn w:val="Normln"/>
    <w:link w:val="TextpoznpodarouChar"/>
    <w:uiPriority w:val="99"/>
    <w:rsid w:val="00EF70BD"/>
    <w:pPr>
      <w:suppressAutoHyphens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"/>
    <w:basedOn w:val="Standardnpsmoodstavce"/>
    <w:link w:val="Textpoznpodarou"/>
    <w:uiPriority w:val="99"/>
    <w:locked/>
    <w:rsid w:val="00EF70BD"/>
    <w:rPr>
      <w:rFonts w:ascii="Times New Roman" w:hAnsi="Times New Roman" w:cs="Times New Roman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EF70BD"/>
    <w:rPr>
      <w:rFonts w:cs="Times New Roman"/>
      <w:vertAlign w:val="superscript"/>
    </w:rPr>
  </w:style>
  <w:style w:type="paragraph" w:customStyle="1" w:styleId="NoSpacing1">
    <w:name w:val="No Spacing1"/>
    <w:uiPriority w:val="99"/>
    <w:rsid w:val="00BC7D5B"/>
    <w:rPr>
      <w:rFonts w:eastAsia="Times New Roman"/>
    </w:rPr>
  </w:style>
  <w:style w:type="paragraph" w:customStyle="1" w:styleId="NadpisZD1">
    <w:name w:val="Nadpis ZD 1"/>
    <w:basedOn w:val="Normln"/>
    <w:next w:val="Normln"/>
    <w:uiPriority w:val="99"/>
    <w:rsid w:val="000A5CC1"/>
    <w:pPr>
      <w:suppressAutoHyphens/>
      <w:spacing w:after="0" w:line="240" w:lineRule="auto"/>
      <w:jc w:val="left"/>
    </w:pPr>
    <w:rPr>
      <w:rFonts w:ascii="Verdana" w:eastAsia="Times New Roman" w:hAnsi="Verdana"/>
      <w:b/>
      <w:caps/>
      <w:szCs w:val="24"/>
      <w:lang w:eastAsia="ar-SA"/>
    </w:rPr>
  </w:style>
  <w:style w:type="paragraph" w:customStyle="1" w:styleId="ListParagraph1">
    <w:name w:val="List Paragraph1"/>
    <w:basedOn w:val="Normln"/>
    <w:uiPriority w:val="99"/>
    <w:rsid w:val="0081403F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mlouvaheading2">
    <w:name w:val="smlouva heading 2"/>
    <w:basedOn w:val="Normln"/>
    <w:uiPriority w:val="99"/>
    <w:rsid w:val="0081403F"/>
    <w:pPr>
      <w:tabs>
        <w:tab w:val="left" w:pos="794"/>
      </w:tabs>
      <w:spacing w:before="120" w:after="120" w:line="240" w:lineRule="auto"/>
    </w:pPr>
    <w:rPr>
      <w:rFonts w:eastAsia="Times New Roman"/>
      <w:color w:val="000000"/>
    </w:rPr>
  </w:style>
  <w:style w:type="paragraph" w:customStyle="1" w:styleId="smlouvaheading3">
    <w:name w:val="smlouva heading 3"/>
    <w:basedOn w:val="smlouvaheading2"/>
    <w:uiPriority w:val="99"/>
    <w:rsid w:val="0081403F"/>
  </w:style>
  <w:style w:type="paragraph" w:customStyle="1" w:styleId="Nadpis1-kupnisml">
    <w:name w:val="Nadpis 1 - kupni sml."/>
    <w:basedOn w:val="Nadpis1"/>
    <w:link w:val="Nadpis1-kupnismlChar"/>
    <w:uiPriority w:val="99"/>
    <w:rsid w:val="0081403F"/>
    <w:pPr>
      <w:keepLines w:val="0"/>
      <w:numPr>
        <w:numId w:val="3"/>
      </w:numPr>
      <w:suppressAutoHyphens/>
      <w:spacing w:before="360" w:after="240" w:line="240" w:lineRule="auto"/>
      <w:ind w:left="4043" w:hanging="357"/>
      <w:jc w:val="center"/>
    </w:pPr>
    <w:rPr>
      <w:rFonts w:ascii="Cambria" w:eastAsia="Calibri" w:hAnsi="Cambria"/>
      <w:b w:val="0"/>
      <w:bCs w:val="0"/>
      <w:caps w:val="0"/>
      <w:szCs w:val="20"/>
      <w:lang w:eastAsia="cs-CZ"/>
    </w:rPr>
  </w:style>
  <w:style w:type="character" w:customStyle="1" w:styleId="Nadpis1-kupnismlChar">
    <w:name w:val="Nadpis 1 - kupni sml. Char"/>
    <w:link w:val="Nadpis1-kupnisml"/>
    <w:uiPriority w:val="99"/>
    <w:locked/>
    <w:rsid w:val="0081403F"/>
    <w:rPr>
      <w:rFonts w:ascii="Cambria" w:hAnsi="Cambria"/>
      <w:sz w:val="24"/>
      <w:szCs w:val="20"/>
    </w:rPr>
  </w:style>
  <w:style w:type="paragraph" w:customStyle="1" w:styleId="Bezmezer1">
    <w:name w:val="Bez mezer1"/>
    <w:uiPriority w:val="99"/>
    <w:rsid w:val="0081403F"/>
    <w:rPr>
      <w:rFonts w:eastAsia="Times New Roman"/>
    </w:rPr>
  </w:style>
  <w:style w:type="character" w:styleId="Sledovanodkaz">
    <w:name w:val="FollowedHyperlink"/>
    <w:basedOn w:val="Standardnpsmoodstavce"/>
    <w:uiPriority w:val="99"/>
    <w:semiHidden/>
    <w:rsid w:val="00CD2A1E"/>
    <w:rPr>
      <w:rFonts w:cs="Times New Roman"/>
      <w:color w:val="954F72"/>
      <w:u w:val="single"/>
    </w:rPr>
  </w:style>
  <w:style w:type="paragraph" w:customStyle="1" w:styleId="Smlouva-Nadpis1">
    <w:name w:val="Smlouva - Nadpis 1"/>
    <w:basedOn w:val="Nadpis1"/>
    <w:link w:val="Smlouva-Nadpis1Char"/>
    <w:uiPriority w:val="99"/>
    <w:rsid w:val="009D17C5"/>
    <w:pPr>
      <w:keepLines w:val="0"/>
      <w:numPr>
        <w:numId w:val="0"/>
      </w:numPr>
      <w:suppressAutoHyphens/>
      <w:spacing w:before="360" w:after="240" w:line="240" w:lineRule="auto"/>
      <w:jc w:val="center"/>
    </w:pPr>
    <w:rPr>
      <w:rFonts w:eastAsia="Calibri"/>
      <w:b w:val="0"/>
      <w:bCs w:val="0"/>
      <w:caps w:val="0"/>
      <w:szCs w:val="20"/>
      <w:lang w:eastAsia="cs-CZ"/>
    </w:rPr>
  </w:style>
  <w:style w:type="character" w:customStyle="1" w:styleId="Smlouva-Nadpis1Char">
    <w:name w:val="Smlouva - Nadpis 1 Char"/>
    <w:link w:val="Smlouva-Nadpis1"/>
    <w:uiPriority w:val="99"/>
    <w:locked/>
    <w:rsid w:val="009D17C5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C7167D"/>
    <w:pPr>
      <w:spacing w:after="0"/>
      <w:jc w:val="center"/>
    </w:pPr>
    <w:rPr>
      <w:rFonts w:ascii="Verdana" w:hAnsi="Verdana"/>
      <w:b/>
      <w:color w:val="00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locked/>
    <w:rsid w:val="00C7167D"/>
    <w:rPr>
      <w:rFonts w:ascii="Verdana" w:hAnsi="Verdana" w:cs="Times New Roman"/>
      <w:b/>
      <w:color w:val="000000"/>
      <w:sz w:val="28"/>
      <w:u w:val="single"/>
      <w:lang w:eastAsia="en-US"/>
    </w:rPr>
  </w:style>
  <w:style w:type="character" w:customStyle="1" w:styleId="upd1">
    <w:name w:val="upd1"/>
    <w:uiPriority w:val="99"/>
    <w:rsid w:val="00AA628A"/>
    <w:rPr>
      <w:color w:val="000000"/>
    </w:rPr>
  </w:style>
  <w:style w:type="paragraph" w:customStyle="1" w:styleId="Default">
    <w:name w:val="Default"/>
    <w:uiPriority w:val="99"/>
    <w:rsid w:val="0074230D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ZpatChar1">
    <w:name w:val="Zápatí Char1"/>
    <w:uiPriority w:val="99"/>
    <w:locked/>
    <w:rsid w:val="0074230D"/>
    <w:rPr>
      <w:rFonts w:ascii="Calibri" w:hAnsi="Calibri"/>
      <w:color w:val="000000"/>
      <w:sz w:val="22"/>
      <w:lang w:val="cs-CZ" w:eastAsia="en-US"/>
    </w:rPr>
  </w:style>
  <w:style w:type="paragraph" w:styleId="Odstavecseseznamem">
    <w:name w:val="List Paragraph"/>
    <w:basedOn w:val="Normln"/>
    <w:link w:val="OdstavecseseznamemChar"/>
    <w:qFormat/>
    <w:rsid w:val="00802343"/>
    <w:pPr>
      <w:spacing w:before="0" w:after="160" w:line="259" w:lineRule="auto"/>
      <w:ind w:left="720"/>
      <w:contextualSpacing/>
      <w:jc w:val="left"/>
    </w:pPr>
    <w:rPr>
      <w:rFonts w:ascii="Calibri" w:hAnsi="Calibri"/>
      <w:szCs w:val="20"/>
      <w:lang w:val="en-GB"/>
    </w:rPr>
  </w:style>
  <w:style w:type="character" w:customStyle="1" w:styleId="OdstavecseseznamemChar">
    <w:name w:val="Odstavec se seznamem Char"/>
    <w:link w:val="Odstavecseseznamem"/>
    <w:locked/>
    <w:rsid w:val="00D37C8B"/>
    <w:rPr>
      <w:sz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283B3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83B3A"/>
    <w:rPr>
      <w:rFonts w:ascii="Arial" w:hAnsi="Arial"/>
      <w:sz w:val="16"/>
      <w:szCs w:val="16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rsid w:val="00C014EE"/>
    <w:pPr>
      <w:tabs>
        <w:tab w:val="left" w:pos="1531"/>
        <w:tab w:val="left" w:pos="2325"/>
      </w:tabs>
      <w:spacing w:before="0" w:after="0" w:line="200" w:lineRule="atLeast"/>
      <w:jc w:val="left"/>
    </w:pPr>
    <w:rPr>
      <w:rFonts w:eastAsia="Times New Roman" w:cs="Arial"/>
      <w:sz w:val="20"/>
      <w:szCs w:val="20"/>
    </w:rPr>
  </w:style>
  <w:style w:type="paragraph" w:customStyle="1" w:styleId="PODKAPITOLAII">
    <w:name w:val="PODKAPITOLA II"/>
    <w:basedOn w:val="Normln"/>
    <w:link w:val="PODKAPITOLAIIChar"/>
    <w:rsid w:val="00C014EE"/>
    <w:pPr>
      <w:spacing w:before="0" w:after="0" w:line="240" w:lineRule="auto"/>
      <w:jc w:val="left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C014EE"/>
    <w:rPr>
      <w:rFonts w:ascii="Verdana" w:eastAsia="Batang" w:hAnsi="Verdana"/>
      <w:b/>
      <w:bCs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CD2F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2F49"/>
    <w:rPr>
      <w:rFonts w:ascii="Arial" w:hAnsi="Arial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CD2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D2F49"/>
    <w:rPr>
      <w:rFonts w:ascii="Arial" w:hAnsi="Arial"/>
      <w:lang w:eastAsia="en-US"/>
    </w:rPr>
  </w:style>
  <w:style w:type="paragraph" w:customStyle="1" w:styleId="Odstavec1">
    <w:name w:val="Odstavec 1."/>
    <w:basedOn w:val="Normln"/>
    <w:rsid w:val="00CD2F49"/>
    <w:pPr>
      <w:keepNext/>
      <w:numPr>
        <w:numId w:val="7"/>
      </w:numPr>
      <w:spacing w:before="360" w:after="12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D2F49"/>
    <w:pPr>
      <w:numPr>
        <w:ilvl w:val="1"/>
        <w:numId w:val="7"/>
      </w:numPr>
      <w:spacing w:before="120" w:after="0" w:line="240" w:lineRule="auto"/>
      <w:jc w:val="left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kaznakoment1">
    <w:name w:val="Odkaz na komentář1"/>
    <w:rsid w:val="004C5F1C"/>
    <w:rPr>
      <w:sz w:val="16"/>
      <w:szCs w:val="16"/>
    </w:rPr>
  </w:style>
  <w:style w:type="paragraph" w:customStyle="1" w:styleId="BodyText21">
    <w:name w:val="Body Text 21"/>
    <w:basedOn w:val="Normln"/>
    <w:rsid w:val="006400C1"/>
    <w:pPr>
      <w:widowControl w:val="0"/>
      <w:spacing w:before="0" w:after="0" w:line="240" w:lineRule="auto"/>
    </w:pPr>
    <w:rPr>
      <w:rFonts w:ascii="Times New Roman" w:eastAsia="Times New Roman" w:hAnsi="Times New Roman"/>
      <w:snapToGrid w:val="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93685"/>
    <w:pPr>
      <w:spacing w:before="60" w:after="6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2233F"/>
    <w:pPr>
      <w:keepNext/>
      <w:keepLines/>
      <w:numPr>
        <w:numId w:val="1"/>
      </w:numPr>
      <w:spacing w:before="520" w:after="120" w:line="480" w:lineRule="auto"/>
      <w:outlineLvl w:val="0"/>
    </w:pPr>
    <w:rPr>
      <w:rFonts w:eastAsia="Times New Roman"/>
      <w:b/>
      <w:bCs/>
      <w: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F6006"/>
    <w:pPr>
      <w:keepNext/>
      <w:keepLines/>
      <w:numPr>
        <w:ilvl w:val="1"/>
        <w:numId w:val="1"/>
      </w:numPr>
      <w:spacing w:before="120" w:after="0" w:line="360" w:lineRule="auto"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3115CD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62AB0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4780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44780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3651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44780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4780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233F"/>
    <w:rPr>
      <w:rFonts w:ascii="Arial" w:eastAsia="Times New Roman" w:hAnsi="Arial"/>
      <w:b/>
      <w:bCs/>
      <w:cap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6006"/>
    <w:rPr>
      <w:rFonts w:ascii="Arial" w:eastAsia="Times New Roman" w:hAnsi="Arial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115CD"/>
    <w:rPr>
      <w:rFonts w:ascii="Arial" w:eastAsia="Times New Roman" w:hAnsi="Arial"/>
      <w:b/>
      <w:bCs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62AB0"/>
    <w:rPr>
      <w:rFonts w:ascii="Arial" w:eastAsia="Times New Roman" w:hAnsi="Arial"/>
      <w:b/>
      <w:bCs/>
      <w:iCs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47806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47806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3651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47806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4780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customStyle="1" w:styleId="Titulka-nadpis1">
    <w:name w:val="Titulka - nadpis 1"/>
    <w:basedOn w:val="Normln"/>
    <w:link w:val="Titulka-nadpis1Char"/>
    <w:uiPriority w:val="99"/>
    <w:rsid w:val="00BF417A"/>
    <w:pPr>
      <w:spacing w:before="3000" w:after="1080"/>
      <w:jc w:val="center"/>
    </w:pPr>
    <w:rPr>
      <w:b/>
      <w:sz w:val="56"/>
      <w:szCs w:val="20"/>
      <w:lang w:eastAsia="cs-CZ"/>
    </w:rPr>
  </w:style>
  <w:style w:type="paragraph" w:customStyle="1" w:styleId="Normln-vlevo">
    <w:name w:val="Normální - vlevo"/>
    <w:basedOn w:val="Normln"/>
    <w:link w:val="Normln-vlevoChar"/>
    <w:uiPriority w:val="99"/>
    <w:rsid w:val="00D91E52"/>
    <w:pPr>
      <w:jc w:val="left"/>
    </w:pPr>
    <w:rPr>
      <w:sz w:val="20"/>
      <w:szCs w:val="20"/>
      <w:lang w:eastAsia="cs-CZ"/>
    </w:rPr>
  </w:style>
  <w:style w:type="character" w:customStyle="1" w:styleId="Titulka-nadpis1Char">
    <w:name w:val="Titulka - nadpis 1 Char"/>
    <w:link w:val="Titulka-nadpis1"/>
    <w:uiPriority w:val="99"/>
    <w:locked/>
    <w:rsid w:val="00BF417A"/>
    <w:rPr>
      <w:rFonts w:ascii="Arial" w:hAnsi="Arial"/>
      <w:b/>
      <w:sz w:val="56"/>
    </w:rPr>
  </w:style>
  <w:style w:type="character" w:customStyle="1" w:styleId="Odkazjemn1">
    <w:name w:val="Odkaz – jemný1"/>
    <w:uiPriority w:val="99"/>
    <w:rsid w:val="00D91E52"/>
    <w:rPr>
      <w:smallCaps/>
      <w:color w:val="C0504D"/>
      <w:u w:val="single"/>
    </w:rPr>
  </w:style>
  <w:style w:type="character" w:customStyle="1" w:styleId="Normln-vlevoChar">
    <w:name w:val="Normální - vlevo Char"/>
    <w:link w:val="Normln-vlevo"/>
    <w:uiPriority w:val="99"/>
    <w:locked/>
    <w:rsid w:val="00D91E52"/>
    <w:rPr>
      <w:rFonts w:ascii="Arial" w:hAnsi="Arial"/>
    </w:rPr>
  </w:style>
  <w:style w:type="paragraph" w:customStyle="1" w:styleId="Svtlstnovnzvraznn21">
    <w:name w:val="Světlé stínování – zvýraznění 21"/>
    <w:basedOn w:val="Normln"/>
    <w:next w:val="Normln"/>
    <w:link w:val="Svtlstnovnzvraznn2Char"/>
    <w:uiPriority w:val="99"/>
    <w:rsid w:val="00D91E52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eastAsia="cs-CZ"/>
    </w:rPr>
  </w:style>
  <w:style w:type="character" w:customStyle="1" w:styleId="Svtlstnovnzvraznn2Char">
    <w:name w:val="Světlé stínování – zvýraznění 2 Char"/>
    <w:link w:val="Svtlstnovnzvraznn21"/>
    <w:uiPriority w:val="99"/>
    <w:locked/>
    <w:rsid w:val="00D91E52"/>
    <w:rPr>
      <w:rFonts w:ascii="Arial" w:hAnsi="Arial"/>
      <w:b/>
      <w:i/>
      <w:color w:val="4F81BD"/>
    </w:rPr>
  </w:style>
  <w:style w:type="character" w:styleId="Siln">
    <w:name w:val="Strong"/>
    <w:basedOn w:val="Standardnpsmoodstavce"/>
    <w:uiPriority w:val="99"/>
    <w:qFormat/>
    <w:rsid w:val="009B3FBC"/>
    <w:rPr>
      <w:rFonts w:cs="Times New Roman"/>
    </w:rPr>
  </w:style>
  <w:style w:type="paragraph" w:customStyle="1" w:styleId="Barevnseznamzvraznn11">
    <w:name w:val="Barevný seznam – zvýraznění 11"/>
    <w:aliases w:val="Smlouva-Odst."/>
    <w:basedOn w:val="Normln"/>
    <w:uiPriority w:val="99"/>
    <w:rsid w:val="0048794E"/>
    <w:pPr>
      <w:numPr>
        <w:numId w:val="4"/>
      </w:numPr>
      <w:contextualSpacing/>
    </w:pPr>
  </w:style>
  <w:style w:type="paragraph" w:styleId="Zhlav">
    <w:name w:val="header"/>
    <w:basedOn w:val="Normln"/>
    <w:link w:val="ZhlavChar"/>
    <w:uiPriority w:val="99"/>
    <w:rsid w:val="003115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115CD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3115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115CD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115CD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15CD"/>
    <w:rPr>
      <w:rFonts w:ascii="Tahoma" w:hAnsi="Tahoma" w:cs="Times New Roman"/>
      <w:sz w:val="16"/>
    </w:rPr>
  </w:style>
  <w:style w:type="paragraph" w:customStyle="1" w:styleId="Titulka-text">
    <w:name w:val="Titulka - text"/>
    <w:basedOn w:val="Normln"/>
    <w:link w:val="Titulka-textChar"/>
    <w:uiPriority w:val="99"/>
    <w:rsid w:val="003D64DC"/>
    <w:pPr>
      <w:spacing w:after="720" w:line="360" w:lineRule="auto"/>
    </w:pPr>
    <w:rPr>
      <w:rFonts w:ascii="Verdana" w:hAnsi="Verdana"/>
      <w:sz w:val="24"/>
      <w:szCs w:val="20"/>
      <w:lang w:eastAsia="cs-CZ"/>
    </w:rPr>
  </w:style>
  <w:style w:type="paragraph" w:customStyle="1" w:styleId="Stednmka21">
    <w:name w:val="Střední mřížka 21"/>
    <w:link w:val="Stednmka2Char"/>
    <w:uiPriority w:val="99"/>
    <w:rsid w:val="007902A5"/>
    <w:pPr>
      <w:jc w:val="both"/>
    </w:pPr>
    <w:rPr>
      <w:rFonts w:ascii="Arial" w:hAnsi="Arial"/>
      <w:lang w:eastAsia="en-US"/>
    </w:rPr>
  </w:style>
  <w:style w:type="character" w:customStyle="1" w:styleId="Titulka-textChar">
    <w:name w:val="Titulka - text Char"/>
    <w:link w:val="Titulka-text"/>
    <w:uiPriority w:val="99"/>
    <w:locked/>
    <w:rsid w:val="003D64DC"/>
    <w:rPr>
      <w:rFonts w:ascii="Verdana" w:hAnsi="Verdana"/>
      <w:sz w:val="24"/>
    </w:rPr>
  </w:style>
  <w:style w:type="paragraph" w:customStyle="1" w:styleId="Titulka-dodvka">
    <w:name w:val="Titulka - dodávka"/>
    <w:basedOn w:val="Stednmka21"/>
    <w:link w:val="Titulka-dodvkaChar"/>
    <w:uiPriority w:val="99"/>
    <w:rsid w:val="00BF417A"/>
    <w:pPr>
      <w:spacing w:before="360" w:after="2880"/>
      <w:jc w:val="center"/>
    </w:pPr>
    <w:rPr>
      <w:b/>
      <w:sz w:val="32"/>
      <w:szCs w:val="32"/>
    </w:rPr>
  </w:style>
  <w:style w:type="character" w:customStyle="1" w:styleId="Stednmka2Char">
    <w:name w:val="Střední mřížka 2 Char"/>
    <w:link w:val="Stednmka21"/>
    <w:uiPriority w:val="99"/>
    <w:locked/>
    <w:rsid w:val="007902A5"/>
    <w:rPr>
      <w:rFonts w:ascii="Arial" w:hAnsi="Arial"/>
      <w:sz w:val="22"/>
      <w:lang w:eastAsia="en-US"/>
    </w:rPr>
  </w:style>
  <w:style w:type="character" w:customStyle="1" w:styleId="Titulka-dodvkaChar">
    <w:name w:val="Titulka - dodávka Char"/>
    <w:basedOn w:val="Stednmka2Char"/>
    <w:link w:val="Titulka-dodvka"/>
    <w:uiPriority w:val="99"/>
    <w:locked/>
    <w:rsid w:val="003D64DC"/>
    <w:rPr>
      <w:rFonts w:ascii="Arial" w:hAnsi="Arial" w:cs="Times New Roman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99"/>
    <w:rsid w:val="00A36518"/>
    <w:pPr>
      <w:suppressAutoHyphens/>
      <w:spacing w:after="0" w:line="240" w:lineRule="auto"/>
      <w:jc w:val="center"/>
    </w:pPr>
    <w:rPr>
      <w:rFonts w:ascii="Verdana" w:eastAsia="Times New Roman" w:hAnsi="Verdana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36518"/>
    <w:rPr>
      <w:rFonts w:ascii="Verdana" w:hAnsi="Verdana" w:cs="Times New Roman"/>
      <w:sz w:val="24"/>
      <w:lang w:eastAsia="ar-SA" w:bidi="ar-SA"/>
    </w:rPr>
  </w:style>
  <w:style w:type="character" w:customStyle="1" w:styleId="cpvselected">
    <w:name w:val="cpvselected"/>
    <w:uiPriority w:val="99"/>
    <w:rsid w:val="00A36518"/>
  </w:style>
  <w:style w:type="paragraph" w:customStyle="1" w:styleId="Nadpis1ZD">
    <w:name w:val="Nadpis 1 ZD"/>
    <w:basedOn w:val="Normln"/>
    <w:uiPriority w:val="99"/>
    <w:rsid w:val="00D2284F"/>
    <w:pPr>
      <w:suppressAutoHyphens/>
      <w:spacing w:after="0" w:line="240" w:lineRule="auto"/>
      <w:jc w:val="left"/>
    </w:pPr>
    <w:rPr>
      <w:rFonts w:eastAsia="Times New Roman"/>
      <w:b/>
      <w:caps/>
      <w:sz w:val="28"/>
      <w:lang w:eastAsia="ar-SA"/>
    </w:rPr>
  </w:style>
  <w:style w:type="paragraph" w:customStyle="1" w:styleId="Zkladntext21">
    <w:name w:val="Základní text 21"/>
    <w:basedOn w:val="Normln"/>
    <w:link w:val="Zkladntext21Char"/>
    <w:rsid w:val="00447806"/>
    <w:pPr>
      <w:suppressAutoHyphens/>
      <w:spacing w:after="0" w:line="240" w:lineRule="auto"/>
    </w:pPr>
    <w:rPr>
      <w:rFonts w:ascii="Verdana" w:hAnsi="Verdana"/>
      <w:sz w:val="24"/>
      <w:szCs w:val="20"/>
      <w:lang w:eastAsia="ar-SA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447806"/>
    <w:pPr>
      <w:keepNext w:val="0"/>
      <w:keepLines w:val="0"/>
      <w:widowControl w:val="0"/>
      <w:numPr>
        <w:numId w:val="0"/>
      </w:numPr>
      <w:spacing w:after="240" w:line="240" w:lineRule="auto"/>
    </w:pPr>
    <w:rPr>
      <w:rFonts w:eastAsia="Calibri"/>
      <w:b w:val="0"/>
      <w:szCs w:val="20"/>
      <w:lang w:eastAsia="cs-CZ"/>
    </w:rPr>
  </w:style>
  <w:style w:type="paragraph" w:customStyle="1" w:styleId="Odst2ur">
    <w:name w:val="Odst (2. ur)"/>
    <w:basedOn w:val="Nadpis2"/>
    <w:link w:val="Odst2urChar"/>
    <w:uiPriority w:val="99"/>
    <w:rsid w:val="00EA352A"/>
    <w:pPr>
      <w:keepNext w:val="0"/>
      <w:keepLines w:val="0"/>
      <w:spacing w:before="60" w:after="60" w:line="240" w:lineRule="auto"/>
    </w:pPr>
    <w:rPr>
      <w:b w:val="0"/>
    </w:rPr>
  </w:style>
  <w:style w:type="paragraph" w:customStyle="1" w:styleId="Odst3ur">
    <w:name w:val="Odst (3. ur)"/>
    <w:basedOn w:val="Nadpis3"/>
    <w:link w:val="Odst3urChar"/>
    <w:uiPriority w:val="99"/>
    <w:rsid w:val="00D43B61"/>
    <w:pPr>
      <w:keepNext w:val="0"/>
      <w:spacing w:before="0" w:after="120" w:line="240" w:lineRule="auto"/>
      <w:ind w:left="680" w:hanging="680"/>
    </w:pPr>
    <w:rPr>
      <w:rFonts w:eastAsia="Calibri"/>
      <w:b w:val="0"/>
      <w:bCs w:val="0"/>
      <w:szCs w:val="20"/>
    </w:rPr>
  </w:style>
  <w:style w:type="character" w:customStyle="1" w:styleId="Odst2urChar">
    <w:name w:val="Odst (2. ur) Char"/>
    <w:basedOn w:val="Nadpis2Char"/>
    <w:link w:val="Odst2ur"/>
    <w:uiPriority w:val="99"/>
    <w:locked/>
    <w:rsid w:val="00EA352A"/>
    <w:rPr>
      <w:rFonts w:ascii="Arial" w:eastAsia="Times New Roman" w:hAnsi="Arial"/>
      <w:b w:val="0"/>
      <w:bCs/>
      <w:szCs w:val="26"/>
      <w:lang w:eastAsia="en-US"/>
    </w:rPr>
  </w:style>
  <w:style w:type="paragraph" w:customStyle="1" w:styleId="Odst4ur">
    <w:name w:val="Odst (4. ur)"/>
    <w:basedOn w:val="Nadpis4"/>
    <w:link w:val="Odst4urChar"/>
    <w:uiPriority w:val="99"/>
    <w:rsid w:val="00A66887"/>
    <w:pPr>
      <w:keepNext w:val="0"/>
      <w:keepLines w:val="0"/>
      <w:ind w:left="709" w:hanging="709"/>
    </w:pPr>
    <w:rPr>
      <w:b w:val="0"/>
    </w:rPr>
  </w:style>
  <w:style w:type="character" w:customStyle="1" w:styleId="Odst3urChar">
    <w:name w:val="Odst (3. ur) Char"/>
    <w:link w:val="Odst3ur"/>
    <w:uiPriority w:val="99"/>
    <w:locked/>
    <w:rsid w:val="00D43B61"/>
    <w:rPr>
      <w:rFonts w:ascii="Arial" w:hAnsi="Arial"/>
      <w:szCs w:val="20"/>
      <w:lang w:eastAsia="en-US"/>
    </w:rPr>
  </w:style>
  <w:style w:type="paragraph" w:customStyle="1" w:styleId="Normal1">
    <w:name w:val="Normal1"/>
    <w:uiPriority w:val="99"/>
    <w:rsid w:val="00A26A72"/>
    <w:pPr>
      <w:widowControl w:val="0"/>
      <w:suppressAutoHyphens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Odst4urChar">
    <w:name w:val="Odst (4. ur) Char"/>
    <w:basedOn w:val="Nadpis4Char"/>
    <w:link w:val="Odst4ur"/>
    <w:uiPriority w:val="99"/>
    <w:locked/>
    <w:rsid w:val="00A66887"/>
    <w:rPr>
      <w:rFonts w:ascii="Arial" w:eastAsia="Times New Roman" w:hAnsi="Arial"/>
      <w:b w:val="0"/>
      <w:bCs/>
      <w:iCs/>
      <w:lang w:eastAsia="en-US"/>
    </w:rPr>
  </w:style>
  <w:style w:type="character" w:styleId="Hypertextovodkaz">
    <w:name w:val="Hyperlink"/>
    <w:basedOn w:val="Standardnpsmoodstavce"/>
    <w:uiPriority w:val="99"/>
    <w:rsid w:val="00A26A72"/>
    <w:rPr>
      <w:rFonts w:cs="Times New Roman"/>
      <w:color w:val="0000FF"/>
      <w:u w:val="single"/>
    </w:rPr>
  </w:style>
  <w:style w:type="paragraph" w:customStyle="1" w:styleId="Nadpisobsahu1">
    <w:name w:val="Nadpis obsahu1"/>
    <w:basedOn w:val="Nadpis1"/>
    <w:next w:val="Normln"/>
    <w:uiPriority w:val="99"/>
    <w:semiHidden/>
    <w:rsid w:val="00536C2C"/>
    <w:pPr>
      <w:numPr>
        <w:numId w:val="0"/>
      </w:numPr>
      <w:spacing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styleId="Obsah1">
    <w:name w:val="toc 1"/>
    <w:basedOn w:val="Normln"/>
    <w:next w:val="Normln"/>
    <w:autoRedefine/>
    <w:uiPriority w:val="99"/>
    <w:rsid w:val="00536C2C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536C2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536C2C"/>
    <w:pPr>
      <w:spacing w:after="100"/>
      <w:ind w:left="440"/>
    </w:pPr>
  </w:style>
  <w:style w:type="paragraph" w:customStyle="1" w:styleId="Prilohacobsah">
    <w:name w:val="Priloha c. (obsah)"/>
    <w:basedOn w:val="Zkladntext21"/>
    <w:link w:val="PrilohacobsahChar"/>
    <w:uiPriority w:val="99"/>
    <w:rsid w:val="004B31DD"/>
    <w:rPr>
      <w:rFonts w:ascii="Arial" w:hAnsi="Arial"/>
      <w:b/>
      <w:sz w:val="18"/>
      <w:szCs w:val="22"/>
    </w:rPr>
  </w:style>
  <w:style w:type="paragraph" w:customStyle="1" w:styleId="Priloha-nad1">
    <w:name w:val="Priloha - nad 1"/>
    <w:basedOn w:val="Zkladntext21"/>
    <w:link w:val="Priloha-nad1Char"/>
    <w:uiPriority w:val="99"/>
    <w:rsid w:val="00124C86"/>
    <w:pPr>
      <w:spacing w:before="240" w:after="480"/>
      <w:jc w:val="center"/>
    </w:pPr>
    <w:rPr>
      <w:rFonts w:ascii="Arial" w:hAnsi="Arial"/>
      <w:b/>
      <w:sz w:val="48"/>
    </w:rPr>
  </w:style>
  <w:style w:type="character" w:customStyle="1" w:styleId="Zkladntext21Char">
    <w:name w:val="Základní text 21 Char"/>
    <w:link w:val="Zkladntext21"/>
    <w:uiPriority w:val="99"/>
    <w:locked/>
    <w:rsid w:val="00124C86"/>
    <w:rPr>
      <w:rFonts w:ascii="Verdana" w:hAnsi="Verdana"/>
      <w:sz w:val="24"/>
      <w:lang w:eastAsia="ar-SA" w:bidi="ar-SA"/>
    </w:rPr>
  </w:style>
  <w:style w:type="character" w:customStyle="1" w:styleId="PrilohacobsahChar">
    <w:name w:val="Priloha c. (obsah) Char"/>
    <w:basedOn w:val="Zkladntext21Char"/>
    <w:link w:val="Prilohacobsah"/>
    <w:uiPriority w:val="99"/>
    <w:locked/>
    <w:rsid w:val="00124C86"/>
    <w:rPr>
      <w:rFonts w:ascii="Verdana" w:hAnsi="Verdana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05F69"/>
    <w:pPr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05F69"/>
    <w:rPr>
      <w:rFonts w:ascii="Arial" w:hAnsi="Arial" w:cs="Times New Roman"/>
    </w:rPr>
  </w:style>
  <w:style w:type="character" w:customStyle="1" w:styleId="Priloha-nad1Char">
    <w:name w:val="Priloha - nad 1 Char"/>
    <w:link w:val="Priloha-nad1"/>
    <w:uiPriority w:val="99"/>
    <w:locked/>
    <w:rsid w:val="00124C86"/>
    <w:rPr>
      <w:rFonts w:ascii="Arial" w:hAnsi="Arial"/>
      <w:b/>
      <w:sz w:val="48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0018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stupntext1">
    <w:name w:val="Zástupný text1"/>
    <w:rsid w:val="00B00184"/>
    <w:rPr>
      <w:color w:val="808080"/>
    </w:rPr>
  </w:style>
  <w:style w:type="paragraph" w:customStyle="1" w:styleId="Styl">
    <w:name w:val="Styl"/>
    <w:uiPriority w:val="99"/>
    <w:rsid w:val="00B00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ml-nadp1">
    <w:name w:val="Sml - nadp 1"/>
    <w:basedOn w:val="Normln"/>
    <w:link w:val="Sml-nadp1Char"/>
    <w:uiPriority w:val="99"/>
    <w:rsid w:val="001F4259"/>
    <w:pPr>
      <w:spacing w:before="360"/>
      <w:jc w:val="center"/>
    </w:pPr>
    <w:rPr>
      <w:b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528A8"/>
    <w:rPr>
      <w:rFonts w:cs="Times New Roman"/>
    </w:rPr>
  </w:style>
  <w:style w:type="character" w:customStyle="1" w:styleId="Sml-nadp1Char">
    <w:name w:val="Sml - nadp 1 Char"/>
    <w:link w:val="Sml-nadp1"/>
    <w:uiPriority w:val="99"/>
    <w:locked/>
    <w:rsid w:val="001F4259"/>
    <w:rPr>
      <w:rFonts w:ascii="Arial" w:hAnsi="Arial"/>
      <w:b/>
      <w:lang w:eastAsia="cs-CZ"/>
    </w:rPr>
  </w:style>
  <w:style w:type="paragraph" w:customStyle="1" w:styleId="NZEVKAPITOLY">
    <w:name w:val="NÁZEV KAPITOLY"/>
    <w:basedOn w:val="Normln"/>
    <w:uiPriority w:val="99"/>
    <w:rsid w:val="00D528A8"/>
    <w:pPr>
      <w:spacing w:after="0" w:line="240" w:lineRule="auto"/>
      <w:jc w:val="left"/>
    </w:pPr>
    <w:rPr>
      <w:rFonts w:ascii="Verdana" w:eastAsia="Times New Roman" w:hAnsi="Verdana"/>
      <w:b/>
      <w:caps/>
      <w:szCs w:val="24"/>
      <w:lang w:eastAsia="cs-CZ"/>
    </w:rPr>
  </w:style>
  <w:style w:type="character" w:customStyle="1" w:styleId="WW8Num19z3">
    <w:name w:val="WW8Num19z3"/>
    <w:uiPriority w:val="99"/>
    <w:rsid w:val="00C979E8"/>
    <w:rPr>
      <w:rFonts w:ascii="Symbol" w:hAnsi="Symbol"/>
    </w:rPr>
  </w:style>
  <w:style w:type="character" w:styleId="Odkaznakoment">
    <w:name w:val="annotation reference"/>
    <w:basedOn w:val="Standardnpsmoodstavce"/>
    <w:semiHidden/>
    <w:rsid w:val="00A00BC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00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A00BC6"/>
    <w:rPr>
      <w:rFonts w:ascii="Arial" w:hAnsi="Arial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0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00BC6"/>
    <w:rPr>
      <w:rFonts w:ascii="Arial" w:hAnsi="Arial" w:cs="Times New Roman"/>
      <w:b/>
      <w:lang w:eastAsia="en-US"/>
    </w:rPr>
  </w:style>
  <w:style w:type="paragraph" w:customStyle="1" w:styleId="E-rove1">
    <w:name w:val="E - úroveň 1"/>
    <w:basedOn w:val="Normln"/>
    <w:autoRedefine/>
    <w:uiPriority w:val="99"/>
    <w:rsid w:val="008E581E"/>
    <w:pPr>
      <w:numPr>
        <w:numId w:val="2"/>
      </w:numPr>
      <w:shd w:val="clear" w:color="auto" w:fill="CCFFFF"/>
      <w:spacing w:after="0" w:line="240" w:lineRule="auto"/>
      <w:ind w:left="540" w:hanging="540"/>
    </w:pPr>
    <w:rPr>
      <w:rFonts w:eastAsia="MS Mincho" w:cs="Arial"/>
      <w:b/>
      <w:noProof/>
      <w:sz w:val="24"/>
      <w:szCs w:val="28"/>
      <w:lang w:eastAsia="cs-CZ"/>
    </w:rPr>
  </w:style>
  <w:style w:type="character" w:customStyle="1" w:styleId="ZhlavChar1">
    <w:name w:val="Záhlaví Char1"/>
    <w:uiPriority w:val="99"/>
    <w:rsid w:val="008E581E"/>
    <w:rPr>
      <w:rFonts w:eastAsia="MS Mincho"/>
      <w:sz w:val="24"/>
      <w:lang w:val="cs-CZ" w:eastAsia="cs-CZ"/>
    </w:rPr>
  </w:style>
  <w:style w:type="paragraph" w:styleId="Textpoznpodarou">
    <w:name w:val="footnote text"/>
    <w:aliases w:val="Schriftart: 9 pt"/>
    <w:basedOn w:val="Normln"/>
    <w:link w:val="TextpoznpodarouChar"/>
    <w:uiPriority w:val="99"/>
    <w:rsid w:val="00EF70BD"/>
    <w:pPr>
      <w:suppressAutoHyphens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"/>
    <w:basedOn w:val="Standardnpsmoodstavce"/>
    <w:link w:val="Textpoznpodarou"/>
    <w:uiPriority w:val="99"/>
    <w:locked/>
    <w:rsid w:val="00EF70BD"/>
    <w:rPr>
      <w:rFonts w:ascii="Times New Roman" w:hAnsi="Times New Roman" w:cs="Times New Roman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EF70BD"/>
    <w:rPr>
      <w:rFonts w:cs="Times New Roman"/>
      <w:vertAlign w:val="superscript"/>
    </w:rPr>
  </w:style>
  <w:style w:type="paragraph" w:customStyle="1" w:styleId="NoSpacing1">
    <w:name w:val="No Spacing1"/>
    <w:uiPriority w:val="99"/>
    <w:rsid w:val="00BC7D5B"/>
    <w:rPr>
      <w:rFonts w:eastAsia="Times New Roman"/>
    </w:rPr>
  </w:style>
  <w:style w:type="paragraph" w:customStyle="1" w:styleId="NadpisZD1">
    <w:name w:val="Nadpis ZD 1"/>
    <w:basedOn w:val="Normln"/>
    <w:next w:val="Normln"/>
    <w:uiPriority w:val="99"/>
    <w:rsid w:val="000A5CC1"/>
    <w:pPr>
      <w:suppressAutoHyphens/>
      <w:spacing w:after="0" w:line="240" w:lineRule="auto"/>
      <w:jc w:val="left"/>
    </w:pPr>
    <w:rPr>
      <w:rFonts w:ascii="Verdana" w:eastAsia="Times New Roman" w:hAnsi="Verdana"/>
      <w:b/>
      <w:caps/>
      <w:szCs w:val="24"/>
      <w:lang w:eastAsia="ar-SA"/>
    </w:rPr>
  </w:style>
  <w:style w:type="paragraph" w:customStyle="1" w:styleId="ListParagraph1">
    <w:name w:val="List Paragraph1"/>
    <w:basedOn w:val="Normln"/>
    <w:uiPriority w:val="99"/>
    <w:rsid w:val="0081403F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mlouvaheading2">
    <w:name w:val="smlouva heading 2"/>
    <w:basedOn w:val="Normln"/>
    <w:uiPriority w:val="99"/>
    <w:rsid w:val="0081403F"/>
    <w:pPr>
      <w:tabs>
        <w:tab w:val="left" w:pos="794"/>
      </w:tabs>
      <w:spacing w:before="120" w:after="120" w:line="240" w:lineRule="auto"/>
    </w:pPr>
    <w:rPr>
      <w:rFonts w:eastAsia="Times New Roman"/>
      <w:color w:val="000000"/>
    </w:rPr>
  </w:style>
  <w:style w:type="paragraph" w:customStyle="1" w:styleId="smlouvaheading3">
    <w:name w:val="smlouva heading 3"/>
    <w:basedOn w:val="smlouvaheading2"/>
    <w:uiPriority w:val="99"/>
    <w:rsid w:val="0081403F"/>
  </w:style>
  <w:style w:type="paragraph" w:customStyle="1" w:styleId="Nadpis1-kupnisml">
    <w:name w:val="Nadpis 1 - kupni sml."/>
    <w:basedOn w:val="Nadpis1"/>
    <w:link w:val="Nadpis1-kupnismlChar"/>
    <w:uiPriority w:val="99"/>
    <w:rsid w:val="0081403F"/>
    <w:pPr>
      <w:keepLines w:val="0"/>
      <w:numPr>
        <w:numId w:val="3"/>
      </w:numPr>
      <w:suppressAutoHyphens/>
      <w:spacing w:before="360" w:after="240" w:line="240" w:lineRule="auto"/>
      <w:ind w:left="4043" w:hanging="357"/>
      <w:jc w:val="center"/>
    </w:pPr>
    <w:rPr>
      <w:rFonts w:ascii="Cambria" w:eastAsia="Calibri" w:hAnsi="Cambria"/>
      <w:b w:val="0"/>
      <w:bCs w:val="0"/>
      <w:caps w:val="0"/>
      <w:szCs w:val="20"/>
      <w:lang w:eastAsia="cs-CZ"/>
    </w:rPr>
  </w:style>
  <w:style w:type="character" w:customStyle="1" w:styleId="Nadpis1-kupnismlChar">
    <w:name w:val="Nadpis 1 - kupni sml. Char"/>
    <w:link w:val="Nadpis1-kupnisml"/>
    <w:uiPriority w:val="99"/>
    <w:locked/>
    <w:rsid w:val="0081403F"/>
    <w:rPr>
      <w:rFonts w:ascii="Cambria" w:hAnsi="Cambria"/>
      <w:sz w:val="24"/>
      <w:szCs w:val="20"/>
    </w:rPr>
  </w:style>
  <w:style w:type="paragraph" w:customStyle="1" w:styleId="Bezmezer1">
    <w:name w:val="Bez mezer1"/>
    <w:uiPriority w:val="99"/>
    <w:rsid w:val="0081403F"/>
    <w:rPr>
      <w:rFonts w:eastAsia="Times New Roman"/>
    </w:rPr>
  </w:style>
  <w:style w:type="character" w:styleId="Sledovanodkaz">
    <w:name w:val="FollowedHyperlink"/>
    <w:basedOn w:val="Standardnpsmoodstavce"/>
    <w:uiPriority w:val="99"/>
    <w:semiHidden/>
    <w:rsid w:val="00CD2A1E"/>
    <w:rPr>
      <w:rFonts w:cs="Times New Roman"/>
      <w:color w:val="954F72"/>
      <w:u w:val="single"/>
    </w:rPr>
  </w:style>
  <w:style w:type="paragraph" w:customStyle="1" w:styleId="Smlouva-Nadpis1">
    <w:name w:val="Smlouva - Nadpis 1"/>
    <w:basedOn w:val="Nadpis1"/>
    <w:link w:val="Smlouva-Nadpis1Char"/>
    <w:uiPriority w:val="99"/>
    <w:rsid w:val="009D17C5"/>
    <w:pPr>
      <w:keepLines w:val="0"/>
      <w:numPr>
        <w:numId w:val="0"/>
      </w:numPr>
      <w:suppressAutoHyphens/>
      <w:spacing w:before="360" w:after="240" w:line="240" w:lineRule="auto"/>
      <w:jc w:val="center"/>
    </w:pPr>
    <w:rPr>
      <w:rFonts w:eastAsia="Calibri"/>
      <w:b w:val="0"/>
      <w:bCs w:val="0"/>
      <w:caps w:val="0"/>
      <w:szCs w:val="20"/>
      <w:lang w:eastAsia="cs-CZ"/>
    </w:rPr>
  </w:style>
  <w:style w:type="character" w:customStyle="1" w:styleId="Smlouva-Nadpis1Char">
    <w:name w:val="Smlouva - Nadpis 1 Char"/>
    <w:link w:val="Smlouva-Nadpis1"/>
    <w:uiPriority w:val="99"/>
    <w:locked/>
    <w:rsid w:val="009D17C5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C7167D"/>
    <w:pPr>
      <w:spacing w:after="0"/>
      <w:jc w:val="center"/>
    </w:pPr>
    <w:rPr>
      <w:rFonts w:ascii="Verdana" w:hAnsi="Verdana"/>
      <w:b/>
      <w:color w:val="00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locked/>
    <w:rsid w:val="00C7167D"/>
    <w:rPr>
      <w:rFonts w:ascii="Verdana" w:hAnsi="Verdana" w:cs="Times New Roman"/>
      <w:b/>
      <w:color w:val="000000"/>
      <w:sz w:val="28"/>
      <w:u w:val="single"/>
      <w:lang w:eastAsia="en-US"/>
    </w:rPr>
  </w:style>
  <w:style w:type="character" w:customStyle="1" w:styleId="upd1">
    <w:name w:val="upd1"/>
    <w:uiPriority w:val="99"/>
    <w:rsid w:val="00AA628A"/>
    <w:rPr>
      <w:color w:val="000000"/>
    </w:rPr>
  </w:style>
  <w:style w:type="paragraph" w:customStyle="1" w:styleId="Default">
    <w:name w:val="Default"/>
    <w:uiPriority w:val="99"/>
    <w:rsid w:val="0074230D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ZpatChar1">
    <w:name w:val="Zápatí Char1"/>
    <w:uiPriority w:val="99"/>
    <w:locked/>
    <w:rsid w:val="0074230D"/>
    <w:rPr>
      <w:rFonts w:ascii="Calibri" w:hAnsi="Calibri"/>
      <w:color w:val="000000"/>
      <w:sz w:val="22"/>
      <w:lang w:val="cs-CZ" w:eastAsia="en-US"/>
    </w:rPr>
  </w:style>
  <w:style w:type="paragraph" w:styleId="Odstavecseseznamem">
    <w:name w:val="List Paragraph"/>
    <w:basedOn w:val="Normln"/>
    <w:link w:val="OdstavecseseznamemChar"/>
    <w:qFormat/>
    <w:rsid w:val="00802343"/>
    <w:pPr>
      <w:spacing w:before="0" w:after="160" w:line="259" w:lineRule="auto"/>
      <w:ind w:left="720"/>
      <w:contextualSpacing/>
      <w:jc w:val="left"/>
    </w:pPr>
    <w:rPr>
      <w:rFonts w:ascii="Calibri" w:hAnsi="Calibri"/>
      <w:szCs w:val="20"/>
      <w:lang w:val="en-GB"/>
    </w:rPr>
  </w:style>
  <w:style w:type="character" w:customStyle="1" w:styleId="OdstavecseseznamemChar">
    <w:name w:val="Odstavec se seznamem Char"/>
    <w:link w:val="Odstavecseseznamem"/>
    <w:locked/>
    <w:rsid w:val="00D37C8B"/>
    <w:rPr>
      <w:sz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283B3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83B3A"/>
    <w:rPr>
      <w:rFonts w:ascii="Arial" w:hAnsi="Arial"/>
      <w:sz w:val="16"/>
      <w:szCs w:val="16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rsid w:val="00C014EE"/>
    <w:pPr>
      <w:tabs>
        <w:tab w:val="left" w:pos="1531"/>
        <w:tab w:val="left" w:pos="2325"/>
      </w:tabs>
      <w:spacing w:before="0" w:after="0" w:line="200" w:lineRule="atLeast"/>
      <w:jc w:val="left"/>
    </w:pPr>
    <w:rPr>
      <w:rFonts w:eastAsia="Times New Roman" w:cs="Arial"/>
      <w:sz w:val="20"/>
      <w:szCs w:val="20"/>
    </w:rPr>
  </w:style>
  <w:style w:type="paragraph" w:customStyle="1" w:styleId="PODKAPITOLAII">
    <w:name w:val="PODKAPITOLA II"/>
    <w:basedOn w:val="Normln"/>
    <w:link w:val="PODKAPITOLAIIChar"/>
    <w:rsid w:val="00C014EE"/>
    <w:pPr>
      <w:spacing w:before="0" w:after="0" w:line="240" w:lineRule="auto"/>
      <w:jc w:val="left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C014EE"/>
    <w:rPr>
      <w:rFonts w:ascii="Verdana" w:eastAsia="Batang" w:hAnsi="Verdana"/>
      <w:b/>
      <w:bCs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CD2F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2F49"/>
    <w:rPr>
      <w:rFonts w:ascii="Arial" w:hAnsi="Arial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CD2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D2F49"/>
    <w:rPr>
      <w:rFonts w:ascii="Arial" w:hAnsi="Arial"/>
      <w:lang w:eastAsia="en-US"/>
    </w:rPr>
  </w:style>
  <w:style w:type="paragraph" w:customStyle="1" w:styleId="Odstavec1">
    <w:name w:val="Odstavec 1."/>
    <w:basedOn w:val="Normln"/>
    <w:rsid w:val="00CD2F49"/>
    <w:pPr>
      <w:keepNext/>
      <w:numPr>
        <w:numId w:val="7"/>
      </w:numPr>
      <w:spacing w:before="360" w:after="12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D2F49"/>
    <w:pPr>
      <w:numPr>
        <w:ilvl w:val="1"/>
        <w:numId w:val="7"/>
      </w:numPr>
      <w:spacing w:before="120" w:after="0" w:line="240" w:lineRule="auto"/>
      <w:jc w:val="left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kaznakoment1">
    <w:name w:val="Odkaz na komentář1"/>
    <w:rsid w:val="004C5F1C"/>
    <w:rPr>
      <w:sz w:val="16"/>
      <w:szCs w:val="16"/>
    </w:rPr>
  </w:style>
  <w:style w:type="paragraph" w:customStyle="1" w:styleId="BodyText21">
    <w:name w:val="Body Text 21"/>
    <w:basedOn w:val="Normln"/>
    <w:rsid w:val="006400C1"/>
    <w:pPr>
      <w:widowControl w:val="0"/>
      <w:spacing w:before="0" w:after="0" w:line="240" w:lineRule="auto"/>
    </w:pPr>
    <w:rPr>
      <w:rFonts w:ascii="Times New Roman" w:eastAsia="Times New Roman" w:hAnsi="Times New Roman"/>
      <w:snapToGrid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BC23-A296-4D75-87B2-BB251BE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2034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Blanka GREBEŇOVÁ</cp:lastModifiedBy>
  <cp:revision>2</cp:revision>
  <cp:lastPrinted>2017-06-29T11:04:00Z</cp:lastPrinted>
  <dcterms:created xsi:type="dcterms:W3CDTF">2017-07-27T07:05:00Z</dcterms:created>
  <dcterms:modified xsi:type="dcterms:W3CDTF">2017-07-27T07:05:00Z</dcterms:modified>
</cp:coreProperties>
</file>