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A6E7" w14:textId="77777777" w:rsidR="00301FDA" w:rsidRDefault="003D3CC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Kupní smlouva na zboží</w:t>
      </w:r>
    </w:p>
    <w:p w14:paraId="628AA6E8" w14:textId="77777777" w:rsidR="00301FDA" w:rsidRDefault="003D3CC9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uzavřená podle ustanovení § 2079 a násl. zák. č. 89/2012 Sb., občanský zákoník, v platném znění</w:t>
      </w:r>
      <w:r>
        <w:rPr>
          <w:rFonts w:ascii="Times New Roman" w:hAnsi="Times New Roman"/>
          <w:b/>
          <w:sz w:val="24"/>
          <w:szCs w:val="24"/>
        </w:rPr>
        <w:br/>
      </w:r>
      <w:proofErr w:type="gramStart"/>
      <w:r>
        <w:rPr>
          <w:rFonts w:ascii="Times New Roman" w:hAnsi="Times New Roman"/>
          <w:b/>
          <w:sz w:val="24"/>
          <w:szCs w:val="24"/>
        </w:rPr>
        <w:t>mezi</w:t>
      </w:r>
      <w:proofErr w:type="gramEnd"/>
    </w:p>
    <w:p w14:paraId="628AA6EA" w14:textId="04C1C0B4" w:rsidR="00301FDA" w:rsidRDefault="003D3CC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Prodávající: </w:t>
      </w:r>
      <w:r w:rsidR="00641F0C">
        <w:rPr>
          <w:rFonts w:ascii="Times New Roman" w:hAnsi="Times New Roman"/>
          <w:b/>
          <w:sz w:val="24"/>
          <w:szCs w:val="24"/>
        </w:rPr>
        <w:tab/>
      </w:r>
      <w:r w:rsidR="00FF75D0">
        <w:rPr>
          <w:rFonts w:ascii="Times New Roman" w:hAnsi="Times New Roman"/>
          <w:b/>
          <w:sz w:val="24"/>
          <w:szCs w:val="24"/>
        </w:rPr>
        <w:t>TOPSOFT JKM spol. s.r.o.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Adresa:</w:t>
      </w:r>
      <w:r>
        <w:rPr>
          <w:rFonts w:ascii="Times New Roman" w:hAnsi="Times New Roman"/>
          <w:sz w:val="24"/>
          <w:szCs w:val="24"/>
        </w:rPr>
        <w:t xml:space="preserve">  </w:t>
      </w:r>
      <w:r w:rsidR="00641F0C">
        <w:rPr>
          <w:rFonts w:ascii="Times New Roman" w:hAnsi="Times New Roman"/>
          <w:sz w:val="24"/>
          <w:szCs w:val="24"/>
        </w:rPr>
        <w:tab/>
      </w:r>
      <w:r w:rsidR="00FF75D0">
        <w:rPr>
          <w:rFonts w:ascii="Times New Roman" w:hAnsi="Times New Roman"/>
          <w:sz w:val="24"/>
          <w:szCs w:val="24"/>
        </w:rPr>
        <w:t>Jungmannova 1029, Roudnice nad Labem, 413 01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IČ:</w:t>
      </w:r>
      <w:r w:rsidR="00FF75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1F0C">
        <w:rPr>
          <w:rFonts w:ascii="Times New Roman" w:hAnsi="Times New Roman"/>
          <w:b/>
          <w:bCs/>
          <w:sz w:val="24"/>
          <w:szCs w:val="24"/>
        </w:rPr>
        <w:tab/>
      </w:r>
      <w:r w:rsidR="00641F0C">
        <w:rPr>
          <w:rFonts w:ascii="Times New Roman" w:hAnsi="Times New Roman"/>
          <w:b/>
          <w:bCs/>
          <w:sz w:val="24"/>
          <w:szCs w:val="24"/>
        </w:rPr>
        <w:tab/>
      </w:r>
      <w:r w:rsidR="00FF75D0" w:rsidRPr="00FF75D0">
        <w:rPr>
          <w:rFonts w:ascii="Times New Roman" w:hAnsi="Times New Roman"/>
          <w:sz w:val="24"/>
          <w:szCs w:val="24"/>
        </w:rPr>
        <w:t>25403435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DIČ: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41F0C">
        <w:rPr>
          <w:rFonts w:ascii="Times New Roman" w:hAnsi="Times New Roman"/>
          <w:sz w:val="24"/>
          <w:szCs w:val="24"/>
        </w:rPr>
        <w:tab/>
      </w:r>
      <w:r w:rsidR="00FF75D0">
        <w:rPr>
          <w:rFonts w:ascii="Times New Roman" w:hAnsi="Times New Roman"/>
          <w:sz w:val="24"/>
          <w:szCs w:val="24"/>
        </w:rPr>
        <w:t>CZ25403435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 xml:space="preserve">  </w:t>
      </w:r>
      <w:r w:rsidR="00FF75D0">
        <w:rPr>
          <w:rFonts w:ascii="Times New Roman" w:hAnsi="Times New Roman"/>
          <w:sz w:val="24"/>
          <w:szCs w:val="24"/>
        </w:rPr>
        <w:t>Ing. Františk</w:t>
      </w:r>
      <w:r w:rsidR="00A3764F">
        <w:rPr>
          <w:rFonts w:ascii="Times New Roman" w:hAnsi="Times New Roman"/>
          <w:sz w:val="24"/>
          <w:szCs w:val="24"/>
        </w:rPr>
        <w:t>em</w:t>
      </w:r>
      <w:r w:rsidR="00FF75D0">
        <w:rPr>
          <w:rFonts w:ascii="Times New Roman" w:hAnsi="Times New Roman"/>
          <w:sz w:val="24"/>
          <w:szCs w:val="24"/>
        </w:rPr>
        <w:t xml:space="preserve"> Moravc</w:t>
      </w:r>
      <w:r w:rsidR="00A3764F">
        <w:rPr>
          <w:rFonts w:ascii="Times New Roman" w:hAnsi="Times New Roman"/>
          <w:sz w:val="24"/>
          <w:szCs w:val="24"/>
        </w:rPr>
        <w:t>em</w:t>
      </w:r>
      <w:r w:rsidR="00FF75D0">
        <w:rPr>
          <w:rFonts w:ascii="Times New Roman" w:hAnsi="Times New Roman"/>
          <w:sz w:val="24"/>
          <w:szCs w:val="24"/>
        </w:rPr>
        <w:t>, jednatel</w:t>
      </w:r>
      <w:r w:rsidR="00641F0C">
        <w:rPr>
          <w:rFonts w:ascii="Times New Roman" w:hAnsi="Times New Roman"/>
          <w:sz w:val="24"/>
          <w:szCs w:val="24"/>
        </w:rPr>
        <w:t>em</w:t>
      </w:r>
    </w:p>
    <w:p w14:paraId="628AA6EB" w14:textId="77777777" w:rsidR="00301FDA" w:rsidRDefault="003D3CC9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032E44F1" w14:textId="387F4301" w:rsidR="00641F0C" w:rsidRDefault="003D3C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Kupující: </w:t>
      </w:r>
      <w:r w:rsidR="00641F0C" w:rsidRPr="00641F0C">
        <w:rPr>
          <w:rFonts w:ascii="Times New Roman" w:hAnsi="Times New Roman"/>
          <w:b/>
          <w:sz w:val="24"/>
          <w:szCs w:val="24"/>
        </w:rPr>
        <w:t>Základní škola Neratovice,</w:t>
      </w:r>
      <w:r w:rsidR="00F013B1">
        <w:rPr>
          <w:rFonts w:ascii="Times New Roman" w:hAnsi="Times New Roman"/>
          <w:b/>
          <w:sz w:val="24"/>
          <w:szCs w:val="24"/>
        </w:rPr>
        <w:t xml:space="preserve"> </w:t>
      </w:r>
      <w:r w:rsidR="00641F0C" w:rsidRPr="00641F0C">
        <w:rPr>
          <w:rFonts w:ascii="Times New Roman" w:hAnsi="Times New Roman"/>
          <w:b/>
          <w:sz w:val="24"/>
          <w:szCs w:val="24"/>
        </w:rPr>
        <w:t>28.</w:t>
      </w:r>
      <w:r w:rsidR="00F013B1">
        <w:rPr>
          <w:rFonts w:ascii="Times New Roman" w:hAnsi="Times New Roman"/>
          <w:b/>
          <w:sz w:val="24"/>
          <w:szCs w:val="24"/>
        </w:rPr>
        <w:t xml:space="preserve"> </w:t>
      </w:r>
      <w:r w:rsidR="00641F0C" w:rsidRPr="00641F0C">
        <w:rPr>
          <w:rFonts w:ascii="Times New Roman" w:hAnsi="Times New Roman"/>
          <w:b/>
          <w:sz w:val="24"/>
          <w:szCs w:val="24"/>
        </w:rPr>
        <w:t>října</w:t>
      </w:r>
      <w:r w:rsidR="00641F0C">
        <w:rPr>
          <w:rFonts w:ascii="Times New Roman" w:hAnsi="Times New Roman"/>
          <w:b/>
          <w:sz w:val="24"/>
          <w:szCs w:val="24"/>
        </w:rPr>
        <w:t xml:space="preserve"> </w:t>
      </w:r>
      <w:r w:rsidR="00641F0C" w:rsidRPr="00641F0C">
        <w:rPr>
          <w:rFonts w:ascii="Times New Roman" w:hAnsi="Times New Roman"/>
          <w:b/>
          <w:sz w:val="24"/>
          <w:szCs w:val="24"/>
        </w:rPr>
        <w:t>1157,</w:t>
      </w:r>
      <w:r w:rsidR="00F013B1">
        <w:rPr>
          <w:rFonts w:ascii="Times New Roman" w:hAnsi="Times New Roman"/>
          <w:b/>
          <w:sz w:val="24"/>
          <w:szCs w:val="24"/>
        </w:rPr>
        <w:t xml:space="preserve"> </w:t>
      </w:r>
      <w:r w:rsidR="00641F0C" w:rsidRPr="00641F0C">
        <w:rPr>
          <w:rFonts w:ascii="Times New Roman" w:hAnsi="Times New Roman"/>
          <w:b/>
          <w:sz w:val="24"/>
          <w:szCs w:val="24"/>
        </w:rPr>
        <w:t>okres Mělník</w:t>
      </w:r>
      <w:r>
        <w:rPr>
          <w:rFonts w:ascii="Times New Roman" w:hAnsi="Times New Roman"/>
          <w:b/>
          <w:sz w:val="24"/>
          <w:szCs w:val="24"/>
        </w:rPr>
        <w:br/>
        <w:t xml:space="preserve">Adresa: </w:t>
      </w:r>
      <w:r w:rsidR="00641F0C" w:rsidRPr="00641F0C">
        <w:rPr>
          <w:rFonts w:ascii="Times New Roman" w:hAnsi="Times New Roman"/>
          <w:sz w:val="24"/>
          <w:szCs w:val="24"/>
        </w:rPr>
        <w:t>28. října 1157</w:t>
      </w:r>
      <w:r w:rsidR="00641F0C">
        <w:rPr>
          <w:rFonts w:ascii="Times New Roman" w:hAnsi="Times New Roman"/>
          <w:sz w:val="24"/>
          <w:szCs w:val="24"/>
        </w:rPr>
        <w:t>, Neratovice 277 11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641F0C" w:rsidRPr="00641F0C">
        <w:rPr>
          <w:rFonts w:ascii="Times New Roman" w:hAnsi="Times New Roman"/>
          <w:sz w:val="24"/>
          <w:szCs w:val="24"/>
        </w:rPr>
        <w:t>70888094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628AA6EC" w14:textId="5C18FA48" w:rsidR="00301FDA" w:rsidRDefault="003D3CC9">
      <w:r>
        <w:rPr>
          <w:rFonts w:ascii="Times New Roman" w:hAnsi="Times New Roman"/>
          <w:b/>
          <w:sz w:val="24"/>
          <w:szCs w:val="24"/>
        </w:rPr>
        <w:t>Zastoupená</w:t>
      </w:r>
      <w:r>
        <w:rPr>
          <w:rFonts w:ascii="Times New Roman" w:hAnsi="Times New Roman"/>
          <w:sz w:val="24"/>
          <w:szCs w:val="24"/>
        </w:rPr>
        <w:t xml:space="preserve">: </w:t>
      </w:r>
      <w:r w:rsidR="00F013B1">
        <w:rPr>
          <w:rFonts w:ascii="Times New Roman" w:hAnsi="Times New Roman"/>
          <w:sz w:val="24"/>
          <w:szCs w:val="24"/>
        </w:rPr>
        <w:t>Mgr. Radkou Millerovou</w:t>
      </w:r>
    </w:p>
    <w:p w14:paraId="628AA6ED" w14:textId="77777777" w:rsidR="00301FDA" w:rsidRDefault="003D3CC9">
      <w:pPr>
        <w:jc w:val="center"/>
      </w:pPr>
      <w:r>
        <w:rPr>
          <w:b/>
          <w:bCs/>
          <w:sz w:val="24"/>
          <w:szCs w:val="24"/>
        </w:rPr>
        <w:t>I.</w:t>
      </w:r>
      <w:r>
        <w:rPr>
          <w:rFonts w:ascii="Times New Roman" w:hAnsi="Times New Roman"/>
          <w:b/>
          <w:bCs/>
          <w:sz w:val="24"/>
          <w:szCs w:val="24"/>
        </w:rPr>
        <w:t xml:space="preserve"> Předmět smlouvy</w:t>
      </w:r>
    </w:p>
    <w:p w14:paraId="628AA6EE" w14:textId="77777777" w:rsidR="00301FDA" w:rsidRDefault="003D3C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se zavazuje odevzdat kupujícímu níže vymezené zboží a umožnit mu nabýt vlastnické právo k tomuto zboží:</w:t>
      </w:r>
    </w:p>
    <w:p w14:paraId="628AA6EF" w14:textId="77777777" w:rsidR="00301FDA" w:rsidRDefault="00301F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8AA6F0" w14:textId="3E0270CA" w:rsidR="00301FDA" w:rsidRDefault="00641F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3CC9">
        <w:rPr>
          <w:rFonts w:ascii="Times New Roman" w:hAnsi="Times New Roman" w:cs="Times New Roman"/>
          <w:sz w:val="24"/>
          <w:szCs w:val="24"/>
        </w:rPr>
        <w:t xml:space="preserve">6 ks </w:t>
      </w:r>
      <w:r>
        <w:rPr>
          <w:rFonts w:ascii="Times New Roman" w:hAnsi="Times New Roman" w:cs="Times New Roman"/>
          <w:sz w:val="24"/>
          <w:szCs w:val="24"/>
        </w:rPr>
        <w:t xml:space="preserve">PC </w:t>
      </w:r>
      <w:proofErr w:type="spellStart"/>
      <w:r>
        <w:rPr>
          <w:rFonts w:ascii="Times New Roman" w:hAnsi="Times New Roman" w:cs="Times New Roman"/>
          <w:sz w:val="24"/>
          <w:szCs w:val="24"/>
        </w:rPr>
        <w:t>Triline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13ks LCD monitorů a 20ks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karet</w:t>
      </w:r>
      <w:r w:rsidR="003D3CC9">
        <w:rPr>
          <w:rFonts w:ascii="Times New Roman" w:hAnsi="Times New Roman" w:cs="Times New Roman"/>
          <w:sz w:val="24"/>
          <w:szCs w:val="24"/>
        </w:rPr>
        <w:t xml:space="preserve"> dle specifikace ve výzvě k podání nabídky </w:t>
      </w:r>
    </w:p>
    <w:p w14:paraId="628AA6F1" w14:textId="77777777" w:rsidR="00301FDA" w:rsidRDefault="00301F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8AA6F2" w14:textId="77777777" w:rsidR="00301FDA" w:rsidRDefault="003D3C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 za zboží zaplatit kupní cenu sjednanou v článku II. této smlouvy.</w:t>
      </w:r>
    </w:p>
    <w:p w14:paraId="628AA6F3" w14:textId="77777777" w:rsidR="00301FDA" w:rsidRDefault="00301F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8AA6F4" w14:textId="77777777" w:rsidR="00301FDA" w:rsidRDefault="003D3CC9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Kupní cena</w:t>
      </w:r>
    </w:p>
    <w:p w14:paraId="628AA6F5" w14:textId="72FF594D" w:rsidR="00301FDA" w:rsidRDefault="003D3C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celková kupní cena za zboží vymezené v čl. I této smlouvy činí </w:t>
      </w:r>
      <w:r w:rsidR="00641F0C">
        <w:rPr>
          <w:rFonts w:ascii="Times New Roman" w:hAnsi="Times New Roman"/>
          <w:sz w:val="24"/>
          <w:szCs w:val="24"/>
        </w:rPr>
        <w:t>482 451,20</w:t>
      </w:r>
      <w:r>
        <w:rPr>
          <w:rFonts w:ascii="Times New Roman" w:hAnsi="Times New Roman"/>
          <w:sz w:val="24"/>
          <w:szCs w:val="24"/>
        </w:rPr>
        <w:t xml:space="preserve"> Kč včetně DPH.</w:t>
      </w:r>
    </w:p>
    <w:p w14:paraId="628AA6F6" w14:textId="77777777" w:rsidR="00301FDA" w:rsidRDefault="003D3CC9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Dodání a převzetí zboží</w:t>
      </w:r>
    </w:p>
    <w:p w14:paraId="628AA6F7" w14:textId="1C86E0D9" w:rsidR="00301FDA" w:rsidRDefault="003D3CC9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Prodávající se zavazuje dodat zboží uvedené v této smlouvě v době do </w:t>
      </w:r>
      <w:r w:rsidR="00641F0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="00F013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</w:t>
      </w:r>
      <w:r w:rsidR="00F013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641F0C">
        <w:rPr>
          <w:rFonts w:ascii="Times New Roman" w:hAnsi="Times New Roman"/>
          <w:sz w:val="24"/>
          <w:szCs w:val="24"/>
        </w:rPr>
        <w:t>4</w:t>
      </w:r>
    </w:p>
    <w:p w14:paraId="628AA6F8" w14:textId="77777777" w:rsidR="00301FDA" w:rsidRDefault="003D3CC9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Práva a povinnosti smluvních stran</w:t>
      </w:r>
    </w:p>
    <w:p w14:paraId="628AA6F9" w14:textId="77777777" w:rsidR="00301FDA" w:rsidRDefault="003D3CC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Prodávající prohlašuje, že zaručuje dohodnuté vlastnosti zboží podle záručních podmínek a to po dobu jím deklarované záruční doby. </w:t>
      </w:r>
    </w:p>
    <w:p w14:paraId="628AA6FA" w14:textId="77777777" w:rsidR="00301FDA" w:rsidRDefault="003D3CC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Kupující je povinen objednané zboží ve sjednaném termínu a místě převzít nebo zajistit jeho převzetí.</w:t>
      </w:r>
    </w:p>
    <w:p w14:paraId="628AA6FB" w14:textId="77777777" w:rsidR="00301FDA" w:rsidRDefault="003D3CC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Prodávající splní svůj závazek dodat objednané zboží v okamžiku, kdy toto zboží řádně a včas předá kupujícímu.</w:t>
      </w:r>
    </w:p>
    <w:p w14:paraId="628AA6FC" w14:textId="77777777" w:rsidR="00301FDA" w:rsidRDefault="003D3CC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Prodávající je povinen v okamžiku předání zboží kupujícímu nebo dopravci určenému prodávajícím předat spolu se zbožím doklady, které jsou nutné k převzetí a užívání zboží, zejména stanovené obecně závaznými právními předpisy.</w:t>
      </w:r>
    </w:p>
    <w:p w14:paraId="628AA6FD" w14:textId="77777777" w:rsidR="00301FDA" w:rsidRDefault="003D3CC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se povinen případné zjevné vady v dodávce oznámit prodávajícímu ihned při  převzetí zboží. Skryté vady nejpozději do vyčerpání záruční lhůty. Odpovědnost za vady uplatňuje kupující u prodávajícího písemně reklamačním listem. </w:t>
      </w:r>
    </w:p>
    <w:p w14:paraId="628AA6FE" w14:textId="77777777" w:rsidR="00301FDA" w:rsidRDefault="003D3C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 reklamačním listě bude uveden návrh na vyřízení reklamace a to dle příslušných  ustanovení obchod. </w:t>
      </w:r>
      <w:proofErr w:type="gramStart"/>
      <w:r>
        <w:rPr>
          <w:rFonts w:ascii="Times New Roman" w:hAnsi="Times New Roman" w:cs="Times New Roman"/>
          <w:sz w:val="24"/>
          <w:szCs w:val="24"/>
        </w:rPr>
        <w:t>zák.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Vady uplatňuje kupující bez zbytečného odkladu, nejpozději do 5 dnů ode dne převzetí zboží. Na pozdější reklamace nebude brán zřetel. </w:t>
      </w:r>
    </w:p>
    <w:p w14:paraId="628AA6FF" w14:textId="77777777" w:rsidR="00301FDA" w:rsidRDefault="003D3CC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Smluvní strany si jsou vědomy, že Kupující je povinným subjektem podle zákona č. 340/2015 Sb., o zvláštních podmínkách účinnosti některých smluv, uveřejňování těchto smluv a o registru smluv, a tímto vyslovují svůj souhlas se zveřejněním této smlouvy v ISRS.</w:t>
      </w:r>
    </w:p>
    <w:p w14:paraId="628AA700" w14:textId="77777777" w:rsidR="00301FDA" w:rsidRDefault="003D3CC9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Platební podmínky </w:t>
      </w:r>
    </w:p>
    <w:p w14:paraId="628AA701" w14:textId="77777777" w:rsidR="00301FDA" w:rsidRDefault="00301F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8AA702" w14:textId="77777777" w:rsidR="00301FDA" w:rsidRDefault="003D3CC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Cena za dodané zboží bude kupujícím zaplacena na základě faktury vystavené prodávajícím, která musí splňovat náležitosti daňového dokladu podle zákona č. 235/2004 Sb. v platném znění.</w:t>
      </w:r>
    </w:p>
    <w:p w14:paraId="628AA703" w14:textId="77777777" w:rsidR="00301FDA" w:rsidRDefault="003D3CC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Splatnost faktur se stanovuje na 14. dní. Nezaplatí-li kupující v termínu splatnosti fakturu je v prodlení. </w:t>
      </w:r>
    </w:p>
    <w:p w14:paraId="628AA704" w14:textId="77777777" w:rsidR="00301FDA" w:rsidRDefault="003D3CC9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V případě, že kupující neuhradí předchozí dodávku zboží do data splatnosti, prodávající je oprávněn další dodávky zastavit.</w:t>
      </w:r>
    </w:p>
    <w:p w14:paraId="628AA705" w14:textId="77777777" w:rsidR="00301FDA" w:rsidRDefault="00301FDA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</w:p>
    <w:p w14:paraId="628AA706" w14:textId="77777777" w:rsidR="00301FDA" w:rsidRDefault="003D3CC9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Smluvní pokuta, úroky z prodlení</w:t>
      </w:r>
    </w:p>
    <w:p w14:paraId="628AA707" w14:textId="77777777" w:rsidR="00301FDA" w:rsidRDefault="003D3CC9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kupující nezaplatí kupní cenu stanovenou v této smlouvě v plné výši a včas, je povinen zaplatit prodávajícímu úrok z prodlení ve výši 0,05%.</w:t>
      </w:r>
    </w:p>
    <w:p w14:paraId="628AA708" w14:textId="77777777" w:rsidR="00301FDA" w:rsidRDefault="003D3CC9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Úhrada smluvního úroku nemá vliv na nárok obou smluvních stran na smluvní pokutu.</w:t>
      </w:r>
    </w:p>
    <w:p w14:paraId="628AA709" w14:textId="77777777" w:rsidR="00301FDA" w:rsidRDefault="003D3CC9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 Závěrečná ustanovení</w:t>
      </w:r>
    </w:p>
    <w:p w14:paraId="628AA70A" w14:textId="77777777" w:rsidR="00301FDA" w:rsidRDefault="003D3CC9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může být měněna nebo doplněna jen v písemné formě číslovaných dodatků.</w:t>
      </w:r>
    </w:p>
    <w:p w14:paraId="628AA70B" w14:textId="77777777" w:rsidR="00301FDA" w:rsidRDefault="003D3CC9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je vyhotovena ve dvou vyhotoveních, oba s platností originálu s tím, že podpisy oprávněných zástupců smluvních stran budou učiněny na všech listech smlouvy.</w:t>
      </w:r>
    </w:p>
    <w:p w14:paraId="628AA70C" w14:textId="77777777" w:rsidR="00301FDA" w:rsidRDefault="003D3CC9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se řídí zákonem č. 89/2012 Sb., občanský zákoník.</w:t>
      </w:r>
    </w:p>
    <w:p w14:paraId="628AA70D" w14:textId="77777777" w:rsidR="00301FDA" w:rsidRDefault="003D3CC9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shodně prohlašují, že si tuto smlouvu před jejím podpisem přečetly a že byla uzavřena na základě jejich pravé a svobodné vůle, určitě a vážně, nikoli v tísni či za nápadně nevýhodných podmínek, toto stvrzují svými podpisy. </w:t>
      </w:r>
    </w:p>
    <w:p w14:paraId="628AA70E" w14:textId="77777777" w:rsidR="00301FDA" w:rsidRDefault="003D3CC9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nabývá platnosti a účinnosti dnem podpisu obou smluvních stran. </w:t>
      </w:r>
    </w:p>
    <w:p w14:paraId="7C2C1859" w14:textId="77777777" w:rsidR="00F013B1" w:rsidRDefault="00F013B1">
      <w:pPr>
        <w:rPr>
          <w:rFonts w:ascii="Times New Roman" w:hAnsi="Times New Roman"/>
          <w:sz w:val="24"/>
          <w:szCs w:val="24"/>
        </w:rPr>
      </w:pPr>
    </w:p>
    <w:p w14:paraId="628AA70F" w14:textId="498C26D6" w:rsidR="00301FDA" w:rsidRDefault="005515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 – Nabídka z </w:t>
      </w:r>
      <w:r w:rsidR="00F013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6.</w:t>
      </w:r>
      <w:r w:rsidR="00F013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11.</w:t>
      </w:r>
      <w:r w:rsidR="00F013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</w:t>
      </w:r>
    </w:p>
    <w:p w14:paraId="4E100F12" w14:textId="77777777" w:rsidR="00F013B1" w:rsidRDefault="00F013B1">
      <w:pPr>
        <w:rPr>
          <w:rFonts w:ascii="Times New Roman" w:hAnsi="Times New Roman"/>
          <w:sz w:val="24"/>
          <w:szCs w:val="24"/>
        </w:rPr>
      </w:pPr>
    </w:p>
    <w:p w14:paraId="176884B2" w14:textId="77777777" w:rsidR="00F013B1" w:rsidRDefault="00F013B1">
      <w:pPr>
        <w:rPr>
          <w:rFonts w:ascii="Times New Roman" w:hAnsi="Times New Roman"/>
          <w:sz w:val="24"/>
          <w:szCs w:val="24"/>
        </w:rPr>
      </w:pPr>
    </w:p>
    <w:p w14:paraId="628AA710" w14:textId="64EDEAC1" w:rsidR="00301FDA" w:rsidRDefault="003D3CC9">
      <w:r>
        <w:rPr>
          <w:rFonts w:ascii="Times New Roman" w:hAnsi="Times New Roman"/>
          <w:sz w:val="24"/>
          <w:szCs w:val="24"/>
        </w:rPr>
        <w:t>V Roudnici nad Labem dne</w:t>
      </w:r>
      <w:r w:rsidR="00641F0C">
        <w:rPr>
          <w:rFonts w:ascii="Times New Roman" w:hAnsi="Times New Roman"/>
          <w:sz w:val="24"/>
          <w:szCs w:val="24"/>
        </w:rPr>
        <w:tab/>
      </w:r>
      <w:r w:rsidR="00641F0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 </w:t>
      </w:r>
      <w:r w:rsidR="00641F0C">
        <w:rPr>
          <w:rFonts w:ascii="Times New Roman" w:hAnsi="Times New Roman"/>
          <w:sz w:val="24"/>
          <w:szCs w:val="24"/>
        </w:rPr>
        <w:t>Neratovicích</w:t>
      </w:r>
      <w:r>
        <w:rPr>
          <w:rFonts w:ascii="Times New Roman" w:hAnsi="Times New Roman"/>
          <w:sz w:val="24"/>
          <w:szCs w:val="24"/>
        </w:rPr>
        <w:t xml:space="preserve"> dne </w:t>
      </w:r>
      <w:r w:rsidR="00F013B1">
        <w:rPr>
          <w:rFonts w:ascii="Times New Roman" w:hAnsi="Times New Roman"/>
          <w:sz w:val="24"/>
          <w:szCs w:val="24"/>
        </w:rPr>
        <w:t xml:space="preserve"> 11.11.2024</w:t>
      </w:r>
    </w:p>
    <w:p w14:paraId="628AA712" w14:textId="77777777" w:rsidR="00301FDA" w:rsidRDefault="00301FDA">
      <w:pPr>
        <w:rPr>
          <w:rFonts w:ascii="Times New Roman" w:hAnsi="Times New Roman"/>
        </w:rPr>
      </w:pPr>
    </w:p>
    <w:p w14:paraId="1C2BBF05" w14:textId="77777777" w:rsidR="00F013B1" w:rsidRDefault="003D3CC9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………………………………..</w:t>
      </w:r>
    </w:p>
    <w:p w14:paraId="221F9D51" w14:textId="4FE0894A" w:rsidR="003D3CC9" w:rsidRDefault="003D3CC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Ing. František Moravec</w:t>
      </w:r>
      <w:r w:rsidR="00F013B1"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  <w:t>Mgr. Radka Millerová</w:t>
      </w:r>
    </w:p>
    <w:p w14:paraId="628AA713" w14:textId="52D68F44" w:rsidR="00301FDA" w:rsidRDefault="003D3CC9">
      <w:pPr>
        <w:rPr>
          <w:rFonts w:ascii="Times New Roman" w:hAnsi="Times New Roman"/>
        </w:rPr>
      </w:pPr>
      <w:r>
        <w:rPr>
          <w:rFonts w:ascii="Times New Roman" w:hAnsi="Times New Roman"/>
        </w:rPr>
        <w:t>Jednatel společnosti</w:t>
      </w:r>
      <w:r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  <w:t>ředitelka Základní školy Neratovice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28AA714" w14:textId="01F7044F" w:rsidR="00301FDA" w:rsidRDefault="003D3CC9" w:rsidP="00F013B1">
      <w:pPr>
        <w:ind w:firstLine="720"/>
      </w:pPr>
      <w:r>
        <w:rPr>
          <w:rFonts w:ascii="Times New Roman" w:hAnsi="Times New Roman"/>
        </w:rPr>
        <w:t>prodávající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</w:r>
      <w:r w:rsidR="00F013B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kupující</w:t>
      </w:r>
    </w:p>
    <w:sectPr w:rsidR="00301FDA" w:rsidSect="00F013B1">
      <w:pgSz w:w="11906" w:h="16838"/>
      <w:pgMar w:top="1191" w:right="1418" w:bottom="1134" w:left="119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DA"/>
    <w:rsid w:val="00116474"/>
    <w:rsid w:val="00301FDA"/>
    <w:rsid w:val="003B1384"/>
    <w:rsid w:val="003D3CC9"/>
    <w:rsid w:val="00527D1D"/>
    <w:rsid w:val="0055157B"/>
    <w:rsid w:val="00641F0C"/>
    <w:rsid w:val="00677051"/>
    <w:rsid w:val="00A3764F"/>
    <w:rsid w:val="00F013B1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A6E7"/>
  <w15:docId w15:val="{5E81CC33-3D69-4071-86B6-AE34244E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F8"/>
    <w:pPr>
      <w:suppressAutoHyphens/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D62BF"/>
    <w:rPr>
      <w:rFonts w:ascii="Segoe UI" w:eastAsia="Calibri" w:hAnsi="Segoe UI" w:cs="Segoe UI"/>
      <w:color w:val="00000A"/>
      <w:sz w:val="18"/>
      <w:szCs w:val="18"/>
    </w:rPr>
  </w:style>
  <w:style w:type="paragraph" w:customStyle="1" w:styleId="Nadpis">
    <w:name w:val="Nadpis"/>
    <w:basedOn w:val="Normln"/>
    <w:next w:val="Tlotextu"/>
    <w:qFormat/>
    <w:rsid w:val="00481E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rsid w:val="00481EF8"/>
    <w:pPr>
      <w:spacing w:after="140" w:line="288" w:lineRule="auto"/>
    </w:pPr>
  </w:style>
  <w:style w:type="paragraph" w:styleId="Seznam">
    <w:name w:val="List"/>
    <w:basedOn w:val="Tlotextu"/>
    <w:rsid w:val="00481EF8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81EF8"/>
    <w:pPr>
      <w:suppressLineNumbers/>
    </w:pPr>
    <w:rPr>
      <w:rFonts w:cs="Arial"/>
    </w:rPr>
  </w:style>
  <w:style w:type="paragraph" w:customStyle="1" w:styleId="Titulek1">
    <w:name w:val="Titulek1"/>
    <w:basedOn w:val="Normln"/>
    <w:qFormat/>
    <w:rsid w:val="00481E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D62B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Iva Hubínková</cp:lastModifiedBy>
  <cp:revision>2</cp:revision>
  <cp:lastPrinted>2020-10-15T11:42:00Z</cp:lastPrinted>
  <dcterms:created xsi:type="dcterms:W3CDTF">2024-11-12T11:07:00Z</dcterms:created>
  <dcterms:modified xsi:type="dcterms:W3CDTF">2024-11-12T11:07:00Z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