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F0A4E" Type="http://schemas.openxmlformats.org/officeDocument/2006/relationships/officeDocument" Target="/word/document.xml" /><Relationship Id="coreR556F0A4E" Type="http://schemas.openxmlformats.org/package/2006/relationships/metadata/core-properties" Target="/docProps/core.xml" /><Relationship Id="customR556F0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664" w:h="478" w:hRule="exact" w:wrap="none" w:vAnchor="page" w:hAnchor="margin" w:x="3038" w:y="1930"/>
        <w:rPr>
          <w:rStyle w:val="C4"/>
          <w:rtl w:val="0"/>
        </w:rPr>
      </w:pPr>
      <w:r>
        <w:rPr>
          <w:rStyle w:val="C4"/>
          <w:rtl w:val="0"/>
        </w:rPr>
        <w:t>1371/30</w:t>
      </w:r>
    </w:p>
    <w:p>
      <w:pPr>
        <w:pStyle w:val="P1"/>
        <w:framePr w:w="2709" w:h="248" w:hRule="exact" w:wrap="none" w:vAnchor="page" w:hAnchor="margin" w:x="273" w:y="1930"/>
        <w:rPr>
          <w:rStyle w:val="C4"/>
          <w:rtl w:val="0"/>
        </w:rPr>
      </w:pPr>
      <w:r>
        <w:rPr>
          <w:rStyle w:val="C4"/>
          <w:rtl w:val="0"/>
        </w:rPr>
        <w:t>Na Okrouhlíku</w:t>
      </w:r>
    </w:p>
    <w:p>
      <w:pPr>
        <w:pStyle w:val="P1"/>
        <w:framePr w:w="5569" w:h="248" w:hRule="exact" w:wrap="none" w:vAnchor="page" w:hAnchor="margin" w:x="273" w:y="1699"/>
        <w:rPr>
          <w:rStyle w:val="C4"/>
          <w:rtl w:val="0"/>
        </w:rPr>
      </w:pPr>
      <w:r>
        <w:rPr>
          <w:rStyle w:val="C4"/>
          <w:rtl w:val="0"/>
        </w:rPr>
        <w:t>Správa silnic Královéhradeckého kraje, příspěvková organizace</w:t>
      </w:r>
    </w:p>
    <w:p>
      <w:pPr>
        <w:pStyle w:val="P1"/>
        <w:framePr w:w="3544" w:h="248" w:hRule="exact" w:wrap="none" w:vAnchor="page" w:hAnchor="margin" w:x="273" w:y="2408"/>
        <w:rPr>
          <w:rStyle w:val="C4"/>
          <w:rtl w:val="0"/>
        </w:rPr>
      </w:pPr>
      <w:r>
        <w:rPr>
          <w:rStyle w:val="C4"/>
          <w:rtl w:val="0"/>
        </w:rPr>
        <w:t>Hradec Králové</w:t>
      </w:r>
    </w:p>
    <w:p>
      <w:pPr>
        <w:pStyle w:val="P1"/>
        <w:framePr w:w="1989" w:h="248" w:hRule="exact" w:wrap="none" w:vAnchor="page" w:hAnchor="margin" w:x="6263" w:y="2408"/>
        <w:rPr>
          <w:rStyle w:val="C4"/>
          <w:rtl w:val="0"/>
        </w:rPr>
      </w:pPr>
      <w:r>
        <w:rPr>
          <w:rStyle w:val="C4"/>
          <w:rtl w:val="0"/>
        </w:rPr>
        <w:t>Ze dne: 23.11.2023</w:t>
      </w:r>
    </w:p>
    <w:p>
      <w:pPr>
        <w:pStyle w:val="P1"/>
        <w:framePr w:w="779" w:h="248" w:hRule="exact" w:wrap="none" w:vAnchor="page" w:hAnchor="margin" w:x="273" w:y="2656"/>
        <w:rPr>
          <w:rStyle w:val="C4"/>
          <w:rtl w:val="0"/>
        </w:rPr>
      </w:pPr>
      <w:r>
        <w:rPr>
          <w:rStyle w:val="C4"/>
          <w:rtl w:val="0"/>
        </w:rPr>
        <w:t>500 02</w:t>
      </w:r>
    </w:p>
    <w:p>
      <w:pPr>
        <w:pStyle w:val="P1"/>
        <w:framePr w:w="1384" w:h="255" w:hRule="exact" w:wrap="none" w:vAnchor="page" w:hAnchor="margin" w:x="1393" w:y="2757"/>
        <w:rPr>
          <w:rStyle w:val="C4"/>
          <w:rtl w:val="0"/>
        </w:rPr>
      </w:pPr>
      <w:r>
        <w:rPr>
          <w:rStyle w:val="C4"/>
          <w:rtl w:val="0"/>
        </w:rPr>
        <w:t>70947996</w:t>
      </w:r>
    </w:p>
    <w:p>
      <w:pPr>
        <w:pStyle w:val="P1"/>
        <w:framePr w:w="1384" w:h="255" w:hRule="exact" w:wrap="none" w:vAnchor="page" w:hAnchor="margin" w:x="3153" w:y="2757"/>
        <w:rPr>
          <w:rStyle w:val="C4"/>
          <w:rtl w:val="0"/>
        </w:rPr>
      </w:pPr>
      <w:r>
        <w:rPr>
          <w:rStyle w:val="C4"/>
          <w:rtl w:val="0"/>
        </w:rPr>
        <w:t>CZ70947996</w:t>
      </w:r>
    </w:p>
    <w:p>
      <w:pPr>
        <w:pStyle w:val="P2"/>
        <w:framePr w:w="1384" w:h="248" w:hRule="exact" w:wrap="none" w:vAnchor="page" w:hAnchor="margin" w:x="6623" w:y="2757"/>
        <w:rPr>
          <w:rStyle w:val="C5"/>
          <w:rtl w:val="0"/>
        </w:rPr>
      </w:pPr>
      <w:r>
        <w:rPr>
          <w:rStyle w:val="C5"/>
          <w:rtl w:val="0"/>
        </w:rPr>
        <w:t>Dodavatel:</w:t>
      </w:r>
    </w:p>
    <w:p>
      <w:pPr>
        <w:pStyle w:val="P3"/>
        <w:framePr w:w="3715" w:h="965" w:hRule="exact" w:wrap="none" w:vAnchor="page" w:hAnchor="margin" w:x="6480" w:y="3005"/>
        <w:rPr>
          <w:rStyle w:val="C3"/>
          <w:rtl w:val="0"/>
        </w:rPr>
      </w:pPr>
      <w:r>
        <w:drawing>
          <wp:inline xmlns:wp="http://schemas.openxmlformats.org/drawingml/2006/wordprocessingDrawing">
            <wp:extent cx="2362200" cy="6096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096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2579" w:h="248" w:hRule="exact" w:wrap="none" w:vAnchor="page" w:hAnchor="margin" w:x="7602" w:y="3612"/>
        <w:rPr>
          <w:rStyle w:val="C4"/>
          <w:rtl w:val="0"/>
        </w:rPr>
      </w:pPr>
      <w:r>
        <w:rPr>
          <w:rStyle w:val="C4"/>
          <w:rtl w:val="0"/>
        </w:rPr>
        <w:t>Pardubice</w:t>
      </w:r>
    </w:p>
    <w:p>
      <w:pPr>
        <w:pStyle w:val="P1"/>
        <w:framePr w:w="779" w:h="248" w:hRule="exact" w:wrap="none" w:vAnchor="page" w:hAnchor="margin" w:x="6753" w:y="3612"/>
        <w:rPr>
          <w:rStyle w:val="C4"/>
          <w:rtl w:val="0"/>
        </w:rPr>
      </w:pPr>
      <w:r>
        <w:rPr>
          <w:rStyle w:val="C4"/>
          <w:rtl w:val="0"/>
        </w:rPr>
        <w:t>53009</w:t>
      </w:r>
    </w:p>
    <w:p>
      <w:pPr>
        <w:pStyle w:val="P1"/>
        <w:framePr w:w="2579" w:h="248" w:hRule="exact" w:wrap="none" w:vAnchor="page" w:hAnchor="margin" w:x="6753" w:y="3365"/>
        <w:rPr>
          <w:rStyle w:val="C4"/>
          <w:rtl w:val="0"/>
        </w:rPr>
      </w:pPr>
      <w:r>
        <w:rPr>
          <w:rStyle w:val="C4"/>
          <w:rtl w:val="0"/>
        </w:rPr>
        <w:t>Lonkova 510</w:t>
      </w:r>
    </w:p>
    <w:p>
      <w:pPr>
        <w:pStyle w:val="P2"/>
        <w:framePr w:w="2579" w:h="248" w:hRule="exact" w:wrap="none" w:vAnchor="page" w:hAnchor="margin" w:x="6753" w:y="3117"/>
        <w:rPr>
          <w:rStyle w:val="C5"/>
          <w:rtl w:val="0"/>
        </w:rPr>
      </w:pPr>
      <w:r>
        <w:rPr>
          <w:rStyle w:val="C5"/>
          <w:rtl w:val="0"/>
        </w:rPr>
        <w:t>Handico s.r.o.</w:t>
      </w:r>
    </w:p>
    <w:p>
      <w:pPr>
        <w:pStyle w:val="P4"/>
        <w:framePr w:w="1595" w:h="278" w:hRule="exact" w:wrap="none" w:vAnchor="page" w:hAnchor="margin" w:x="160" w:y="3117"/>
        <w:rPr>
          <w:rStyle w:val="C3"/>
          <w:rtl w:val="0"/>
        </w:rPr>
      </w:pPr>
    </w:p>
    <w:p>
      <w:pPr>
        <w:pStyle w:val="P5"/>
        <w:framePr w:w="1613" w:h="248" w:hRule="exact" w:wrap="none" w:vAnchor="page" w:hAnchor="margin" w:x="158" w:y="3132"/>
        <w:rPr>
          <w:rStyle w:val="C6"/>
          <w:rtl w:val="0"/>
        </w:rPr>
      </w:pPr>
      <w:r>
        <w:rPr>
          <w:rStyle w:val="C6"/>
          <w:rtl w:val="0"/>
        </w:rPr>
        <w:t>Druh dokladu</w:t>
      </w:r>
    </w:p>
    <w:p>
      <w:pPr>
        <w:pStyle w:val="P6"/>
        <w:framePr w:w="2115" w:h="278" w:hRule="exact" w:wrap="none" w:vAnchor="page" w:hAnchor="margin" w:x="1800" w:y="3117"/>
        <w:rPr>
          <w:rStyle w:val="C3"/>
          <w:rtl w:val="0"/>
        </w:rPr>
      </w:pPr>
    </w:p>
    <w:p>
      <w:pPr>
        <w:pStyle w:val="P7"/>
        <w:framePr w:w="2103" w:h="248" w:hRule="exact" w:wrap="none" w:vAnchor="page" w:hAnchor="margin" w:x="1828" w:y="31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8"/>
        <w:framePr w:w="1595" w:h="263" w:hRule="exact" w:wrap="none" w:vAnchor="page" w:hAnchor="margin" w:x="160" w:y="3395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395"/>
        <w:rPr>
          <w:rStyle w:val="C8"/>
          <w:rtl w:val="0"/>
        </w:rPr>
      </w:pPr>
      <w:r>
        <w:rPr>
          <w:rStyle w:val="C8"/>
          <w:rtl w:val="0"/>
        </w:rPr>
        <w:t>Číslo dokladu</w:t>
      </w:r>
    </w:p>
    <w:p>
      <w:pPr>
        <w:pStyle w:val="P10"/>
        <w:framePr w:w="2115" w:h="263" w:hRule="exact" w:wrap="none" w:vAnchor="page" w:hAnchor="margin" w:x="1800" w:y="3395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395"/>
        <w:rPr>
          <w:rStyle w:val="C9"/>
          <w:rtl w:val="0"/>
        </w:rPr>
      </w:pPr>
      <w:r>
        <w:rPr>
          <w:rStyle w:val="C9"/>
          <w:rtl w:val="0"/>
        </w:rPr>
        <w:t>230051</w:t>
      </w:r>
    </w:p>
    <w:p>
      <w:pPr>
        <w:pStyle w:val="P8"/>
        <w:framePr w:w="1595" w:h="263" w:hRule="exact" w:wrap="none" w:vAnchor="page" w:hAnchor="margin" w:x="160" w:y="3657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657"/>
        <w:rPr>
          <w:rStyle w:val="C8"/>
          <w:rtl w:val="0"/>
        </w:rPr>
      </w:pPr>
      <w:r>
        <w:rPr>
          <w:rStyle w:val="C8"/>
          <w:rtl w:val="0"/>
        </w:rPr>
        <w:t>Rok</w:t>
      </w:r>
    </w:p>
    <w:p>
      <w:pPr>
        <w:pStyle w:val="P10"/>
        <w:framePr w:w="2115" w:h="263" w:hRule="exact" w:wrap="none" w:vAnchor="page" w:hAnchor="margin" w:x="1800" w:y="3657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657"/>
        <w:rPr>
          <w:rStyle w:val="C9"/>
          <w:rtl w:val="0"/>
        </w:rPr>
      </w:pPr>
      <w:r>
        <w:rPr>
          <w:rStyle w:val="C9"/>
          <w:rtl w:val="0"/>
        </w:rPr>
        <w:t>2023</w:t>
      </w:r>
    </w:p>
    <w:p>
      <w:pPr>
        <w:pStyle w:val="P8"/>
        <w:framePr w:w="1595" w:h="263" w:hRule="exact" w:wrap="none" w:vAnchor="page" w:hAnchor="margin" w:x="160" w:y="3920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920"/>
        <w:rPr>
          <w:rStyle w:val="C8"/>
          <w:rtl w:val="0"/>
        </w:rPr>
      </w:pPr>
      <w:r>
        <w:rPr>
          <w:rStyle w:val="C8"/>
          <w:rtl w:val="0"/>
        </w:rPr>
        <w:t>Dodací lhůta</w:t>
      </w:r>
    </w:p>
    <w:p>
      <w:pPr>
        <w:pStyle w:val="P10"/>
        <w:framePr w:w="2115" w:h="263" w:hRule="exact" w:wrap="none" w:vAnchor="page" w:hAnchor="margin" w:x="1800" w:y="3920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920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183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183"/>
        <w:rPr>
          <w:rStyle w:val="C8"/>
          <w:rtl w:val="0"/>
        </w:rPr>
      </w:pPr>
      <w:r>
        <w:rPr>
          <w:rStyle w:val="C8"/>
          <w:rtl w:val="0"/>
        </w:rPr>
        <w:t>Způsob dopravy</w:t>
      </w:r>
    </w:p>
    <w:p>
      <w:pPr>
        <w:pStyle w:val="P10"/>
        <w:framePr w:w="2115" w:h="263" w:hRule="exact" w:wrap="none" w:vAnchor="page" w:hAnchor="margin" w:x="1800" w:y="4183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183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446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446"/>
        <w:rPr>
          <w:rStyle w:val="C8"/>
          <w:rtl w:val="0"/>
        </w:rPr>
      </w:pPr>
      <w:r>
        <w:rPr>
          <w:rStyle w:val="C8"/>
          <w:rtl w:val="0"/>
        </w:rPr>
        <w:t>Místo určení</w:t>
      </w:r>
    </w:p>
    <w:p>
      <w:pPr>
        <w:pStyle w:val="P10"/>
        <w:framePr w:w="2115" w:h="263" w:hRule="exact" w:wrap="none" w:vAnchor="page" w:hAnchor="margin" w:x="1800" w:y="4446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446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709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709"/>
        <w:rPr>
          <w:rStyle w:val="C8"/>
          <w:rtl w:val="0"/>
        </w:rPr>
      </w:pPr>
      <w:r>
        <w:rPr>
          <w:rStyle w:val="C8"/>
          <w:rtl w:val="0"/>
        </w:rPr>
        <w:t>Vyřizuje</w:t>
      </w:r>
    </w:p>
    <w:p>
      <w:pPr>
        <w:pStyle w:val="P10"/>
        <w:framePr w:w="2115" w:h="263" w:hRule="exact" w:wrap="none" w:vAnchor="page" w:hAnchor="margin" w:x="1800" w:y="4709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709"/>
        <w:rPr>
          <w:rStyle w:val="C9"/>
          <w:rtl w:val="0"/>
        </w:rPr>
      </w:pPr>
    </w:p>
    <w:p>
      <w:pPr>
        <w:pStyle w:val="P12"/>
        <w:framePr w:w="10325" w:h="130" w:hRule="exact" w:wrap="none" w:vAnchor="page" w:hAnchor="margin" w:x="115" w:y="5000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1989" w:h="248" w:hRule="exact" w:wrap="none" w:vAnchor="page" w:hAnchor="margin" w:x="143" w:y="5231"/>
        <w:rPr>
          <w:rStyle w:val="C4"/>
          <w:rtl w:val="0"/>
        </w:rPr>
      </w:pPr>
      <w:r>
        <w:rPr>
          <w:rStyle w:val="C4"/>
          <w:rtl w:val="0"/>
        </w:rPr>
        <w:t>Dodací adresa:</w:t>
      </w:r>
    </w:p>
    <w:p>
      <w:pPr>
        <w:pStyle w:val="P1"/>
        <w:framePr w:w="2147" w:h="248" w:hRule="exact" w:wrap="none" w:vAnchor="page" w:hAnchor="margin" w:x="4348" w:y="5231"/>
        <w:rPr>
          <w:rStyle w:val="C4"/>
          <w:rtl w:val="0"/>
        </w:rPr>
      </w:pPr>
      <w:r>
        <w:rPr>
          <w:rStyle w:val="C4"/>
          <w:rtl w:val="0"/>
        </w:rPr>
        <w:t>Korespondenční adresa:</w:t>
      </w:r>
    </w:p>
    <w:p>
      <w:pPr>
        <w:pStyle w:val="P1"/>
        <w:framePr w:w="3544" w:h="245" w:hRule="exact" w:wrap="none" w:vAnchor="page" w:hAnchor="margin" w:x="6623" w:y="5231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273" w:y="5479"/>
        <w:rPr>
          <w:rStyle w:val="C4"/>
          <w:rtl w:val="0"/>
        </w:rPr>
      </w:pPr>
    </w:p>
    <w:p>
      <w:pPr>
        <w:pStyle w:val="P1"/>
        <w:framePr w:w="2824" w:h="248" w:hRule="exact" w:wrap="none" w:vAnchor="page" w:hAnchor="margin" w:x="6623" w:y="5479"/>
        <w:rPr>
          <w:rStyle w:val="C4"/>
          <w:rtl w:val="0"/>
        </w:rPr>
      </w:pPr>
    </w:p>
    <w:p>
      <w:pPr>
        <w:pStyle w:val="P1"/>
        <w:framePr w:w="664" w:h="245" w:hRule="exact" w:wrap="none" w:vAnchor="page" w:hAnchor="margin" w:x="9503" w:y="5479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3023" w:y="5727"/>
        <w:rPr>
          <w:rStyle w:val="C4"/>
          <w:rtl w:val="0"/>
        </w:rPr>
      </w:pPr>
    </w:p>
    <w:p>
      <w:pPr>
        <w:pStyle w:val="P1"/>
        <w:framePr w:w="2709" w:h="245" w:hRule="exact" w:wrap="none" w:vAnchor="page" w:hAnchor="margin" w:x="273" w:y="5727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6623" w:y="5727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6623" w:y="5957"/>
        <w:rPr>
          <w:rStyle w:val="C4"/>
          <w:rtl w:val="0"/>
        </w:rPr>
      </w:pPr>
    </w:p>
    <w:p>
      <w:pPr>
        <w:pStyle w:val="P1"/>
        <w:framePr w:w="909" w:h="245" w:hRule="exact" w:wrap="none" w:vAnchor="page" w:hAnchor="margin" w:x="273" w:y="5971"/>
        <w:rPr>
          <w:rStyle w:val="C4"/>
          <w:rtl w:val="0"/>
        </w:rPr>
      </w:pPr>
    </w:p>
    <w:p>
      <w:pPr>
        <w:pStyle w:val="P1"/>
        <w:framePr w:w="2565" w:h="245" w:hRule="exact" w:wrap="none" w:vAnchor="page" w:hAnchor="margin" w:x="1238" w:y="5971"/>
        <w:rPr>
          <w:rStyle w:val="C4"/>
          <w:rtl w:val="0"/>
        </w:rPr>
      </w:pPr>
    </w:p>
    <w:p>
      <w:pPr>
        <w:pStyle w:val="P12"/>
        <w:framePr w:w="10325" w:h="130" w:hRule="exact" w:wrap="none" w:vAnchor="page" w:hAnchor="margin" w:x="115" w:y="6231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6755" w:h="517" w:hRule="exact" w:wrap="none" w:vAnchor="page" w:hAnchor="margin" w:x="160" w:y="6605"/>
        <w:rPr>
          <w:rStyle w:val="C3"/>
          <w:rtl w:val="0"/>
        </w:rPr>
      </w:pPr>
    </w:p>
    <w:p>
      <w:pPr>
        <w:pStyle w:val="P14"/>
        <w:framePr w:w="6759" w:h="445" w:hRule="exact" w:wrap="none" w:vAnchor="page" w:hAnchor="margin" w:x="158" w:y="6648"/>
        <w:rPr>
          <w:rStyle w:val="C10"/>
          <w:rtl w:val="0"/>
        </w:rPr>
      </w:pPr>
      <w:r>
        <w:rPr>
          <w:rStyle w:val="C10"/>
          <w:rtl w:val="0"/>
        </w:rPr>
        <w:t>Popis</w:t>
      </w:r>
    </w:p>
    <w:p>
      <w:pPr>
        <w:pStyle w:val="P15"/>
        <w:framePr w:w="925" w:h="517" w:hRule="exact" w:wrap="none" w:vAnchor="page" w:hAnchor="margin" w:x="6960" w:y="6605"/>
        <w:rPr>
          <w:rStyle w:val="C3"/>
          <w:rtl w:val="0"/>
        </w:rPr>
      </w:pPr>
    </w:p>
    <w:p>
      <w:pPr>
        <w:pStyle w:val="P16"/>
        <w:framePr w:w="899" w:h="445" w:hRule="exact" w:wrap="none" w:vAnchor="page" w:hAnchor="margin" w:x="6988" w:y="6648"/>
        <w:rPr>
          <w:rStyle w:val="C11"/>
          <w:rtl w:val="0"/>
        </w:rPr>
      </w:pPr>
      <w:r>
        <w:rPr>
          <w:rStyle w:val="C11"/>
          <w:rtl w:val="0"/>
        </w:rPr>
        <w:t>Cena MJ</w:t>
      </w:r>
    </w:p>
    <w:p>
      <w:pPr>
        <w:pStyle w:val="P15"/>
        <w:framePr w:w="922" w:h="517" w:hRule="exact" w:wrap="none" w:vAnchor="page" w:hAnchor="margin" w:x="7930" w:y="6605"/>
        <w:rPr>
          <w:rStyle w:val="C3"/>
          <w:rtl w:val="0"/>
        </w:rPr>
      </w:pPr>
    </w:p>
    <w:p>
      <w:pPr>
        <w:pStyle w:val="P16"/>
        <w:framePr w:w="896" w:h="445" w:hRule="exact" w:wrap="none" w:vAnchor="page" w:hAnchor="margin" w:x="7958" w:y="6648"/>
        <w:rPr>
          <w:rStyle w:val="C11"/>
          <w:rtl w:val="0"/>
        </w:rPr>
      </w:pPr>
      <w:r>
        <w:rPr>
          <w:rStyle w:val="C11"/>
          <w:rtl w:val="0"/>
        </w:rPr>
        <w:t>Počet</w:t>
      </w:r>
    </w:p>
    <w:p>
      <w:pPr>
        <w:pStyle w:val="P17"/>
        <w:framePr w:w="532" w:h="517" w:hRule="exact" w:wrap="none" w:vAnchor="page" w:hAnchor="margin" w:x="8897" w:y="6605"/>
        <w:rPr>
          <w:rStyle w:val="C3"/>
          <w:rtl w:val="0"/>
        </w:rPr>
      </w:pPr>
    </w:p>
    <w:p>
      <w:pPr>
        <w:pStyle w:val="P18"/>
        <w:framePr w:w="506" w:h="445" w:hRule="exact" w:wrap="none" w:vAnchor="page" w:hAnchor="margin" w:x="8925" w:y="6648"/>
        <w:rPr>
          <w:rStyle w:val="C12"/>
          <w:rtl w:val="0"/>
        </w:rPr>
      </w:pPr>
      <w:r>
        <w:rPr>
          <w:rStyle w:val="C12"/>
          <w:rtl w:val="0"/>
        </w:rPr>
        <w:t>MJ</w:t>
      </w:r>
    </w:p>
    <w:p>
      <w:pPr>
        <w:pStyle w:val="P15"/>
        <w:framePr w:w="806" w:h="517" w:hRule="exact" w:wrap="none" w:vAnchor="page" w:hAnchor="margin" w:x="9474" w:y="6605"/>
        <w:rPr>
          <w:rStyle w:val="C3"/>
          <w:rtl w:val="0"/>
        </w:rPr>
      </w:pPr>
    </w:p>
    <w:p>
      <w:pPr>
        <w:pStyle w:val="P16"/>
        <w:framePr w:w="780" w:h="445" w:hRule="exact" w:wrap="none" w:vAnchor="page" w:hAnchor="margin" w:x="9502" w:y="6648"/>
        <w:rPr>
          <w:rStyle w:val="C11"/>
          <w:rtl w:val="0"/>
        </w:rPr>
      </w:pPr>
      <w:r>
        <w:rPr>
          <w:rStyle w:val="C11"/>
          <w:rtl w:val="0"/>
        </w:rPr>
        <w:t>Cena celkem</w:t>
      </w:r>
    </w:p>
    <w:p>
      <w:pPr>
        <w:pStyle w:val="P19"/>
        <w:framePr w:w="6669" w:h="245" w:hRule="exact" w:wrap="none" w:vAnchor="page" w:hAnchor="margin" w:x="143" w:y="7122"/>
        <w:rPr>
          <w:rStyle w:val="C13"/>
          <w:rtl w:val="0"/>
        </w:rPr>
      </w:pPr>
      <w:r>
        <w:rPr>
          <w:rStyle w:val="C13"/>
          <w:rtl w:val="0"/>
        </w:rPr>
        <w:t>Hard drive WD Red Plus 4 TB</w:t>
      </w:r>
    </w:p>
    <w:p>
      <w:pPr>
        <w:pStyle w:val="P20"/>
        <w:framePr w:w="779" w:h="245" w:hRule="exact" w:wrap="none" w:vAnchor="page" w:hAnchor="margin" w:x="6983" w:y="7122"/>
        <w:rPr>
          <w:rStyle w:val="C14"/>
          <w:rtl w:val="0"/>
        </w:rPr>
      </w:pPr>
      <w:r>
        <w:rPr>
          <w:rStyle w:val="C14"/>
          <w:rtl w:val="0"/>
        </w:rPr>
        <w:t>2 626,40</w:t>
      </w:r>
    </w:p>
    <w:p>
      <w:pPr>
        <w:pStyle w:val="P20"/>
        <w:framePr w:w="779" w:h="245" w:hRule="exact" w:wrap="none" w:vAnchor="page" w:hAnchor="margin" w:x="7948" w:y="7122"/>
        <w:rPr>
          <w:rStyle w:val="C14"/>
          <w:rtl w:val="0"/>
        </w:rPr>
      </w:pPr>
      <w:r>
        <w:rPr>
          <w:rStyle w:val="C14"/>
          <w:rtl w:val="0"/>
        </w:rPr>
        <w:t>1,00</w:t>
      </w:r>
    </w:p>
    <w:p>
      <w:pPr>
        <w:pStyle w:val="P20"/>
        <w:framePr w:w="304" w:h="245" w:hRule="exact" w:wrap="none" w:vAnchor="page" w:hAnchor="margin" w:x="9028" w:y="7122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7122"/>
        <w:rPr>
          <w:rStyle w:val="C14"/>
          <w:rtl w:val="0"/>
        </w:rPr>
      </w:pPr>
      <w:r>
        <w:rPr>
          <w:rStyle w:val="C14"/>
          <w:rtl w:val="0"/>
        </w:rPr>
        <w:t>3 177,94</w:t>
      </w:r>
    </w:p>
    <w:p>
      <w:pPr>
        <w:pStyle w:val="P19"/>
        <w:framePr w:w="6669" w:h="245" w:hRule="exact" w:wrap="none" w:vAnchor="page" w:hAnchor="margin" w:x="143" w:y="7396"/>
        <w:rPr>
          <w:rStyle w:val="C13"/>
          <w:rtl w:val="0"/>
        </w:rPr>
      </w:pPr>
      <w:r>
        <w:rPr>
          <w:rStyle w:val="C13"/>
          <w:rtl w:val="0"/>
        </w:rPr>
        <w:t>Rozšíření + upgrade ESET PROTECT Advanced, 3 roky</w:t>
      </w:r>
    </w:p>
    <w:p>
      <w:pPr>
        <w:pStyle w:val="P20"/>
        <w:framePr w:w="779" w:h="444" w:hRule="exact" w:wrap="none" w:vAnchor="page" w:hAnchor="margin" w:x="6983" w:y="7396"/>
        <w:rPr>
          <w:rStyle w:val="C14"/>
          <w:rtl w:val="0"/>
        </w:rPr>
      </w:pPr>
      <w:r>
        <w:rPr>
          <w:rStyle w:val="C14"/>
          <w:rtl w:val="0"/>
        </w:rPr>
        <w:t>85 454,55</w:t>
      </w:r>
    </w:p>
    <w:p>
      <w:pPr>
        <w:pStyle w:val="P20"/>
        <w:framePr w:w="779" w:h="245" w:hRule="exact" w:wrap="none" w:vAnchor="page" w:hAnchor="margin" w:x="7948" w:y="7396"/>
        <w:rPr>
          <w:rStyle w:val="C14"/>
          <w:rtl w:val="0"/>
        </w:rPr>
      </w:pPr>
      <w:r>
        <w:rPr>
          <w:rStyle w:val="C14"/>
          <w:rtl w:val="0"/>
        </w:rPr>
        <w:t>1,00</w:t>
      </w:r>
    </w:p>
    <w:p>
      <w:pPr>
        <w:pStyle w:val="P20"/>
        <w:framePr w:w="304" w:h="245" w:hRule="exact" w:wrap="none" w:vAnchor="page" w:hAnchor="margin" w:x="9028" w:y="7396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7396"/>
        <w:rPr>
          <w:rStyle w:val="C14"/>
          <w:rtl w:val="0"/>
        </w:rPr>
      </w:pPr>
      <w:r>
        <w:rPr>
          <w:rStyle w:val="C14"/>
          <w:rtl w:val="0"/>
        </w:rPr>
        <w:t>103 400,01</w:t>
      </w:r>
    </w:p>
    <w:p>
      <w:pPr>
        <w:pStyle w:val="P19"/>
        <w:framePr w:w="6669" w:h="245" w:hRule="exact" w:wrap="none" w:vAnchor="page" w:hAnchor="margin" w:x="143" w:y="7869"/>
        <w:rPr>
          <w:rStyle w:val="C13"/>
          <w:rtl w:val="0"/>
        </w:rPr>
      </w:pPr>
      <w:r>
        <w:rPr>
          <w:rStyle w:val="C13"/>
          <w:rtl w:val="0"/>
        </w:rPr>
        <w:t>Napájecí adaptér HP 65W USB-C LC Power Adapter</w:t>
      </w:r>
    </w:p>
    <w:p>
      <w:pPr>
        <w:pStyle w:val="P20"/>
        <w:framePr w:w="779" w:h="245" w:hRule="exact" w:wrap="none" w:vAnchor="page" w:hAnchor="margin" w:x="6983" w:y="7869"/>
        <w:rPr>
          <w:rStyle w:val="C14"/>
          <w:rtl w:val="0"/>
        </w:rPr>
      </w:pPr>
      <w:r>
        <w:rPr>
          <w:rStyle w:val="C14"/>
          <w:rtl w:val="0"/>
        </w:rPr>
        <w:t>447,50</w:t>
      </w:r>
    </w:p>
    <w:p>
      <w:pPr>
        <w:pStyle w:val="P20"/>
        <w:framePr w:w="779" w:h="245" w:hRule="exact" w:wrap="none" w:vAnchor="page" w:hAnchor="margin" w:x="7948" w:y="7869"/>
        <w:rPr>
          <w:rStyle w:val="C14"/>
          <w:rtl w:val="0"/>
        </w:rPr>
      </w:pPr>
      <w:r>
        <w:rPr>
          <w:rStyle w:val="C14"/>
          <w:rtl w:val="0"/>
        </w:rPr>
        <w:t>2,00</w:t>
      </w:r>
    </w:p>
    <w:p>
      <w:pPr>
        <w:pStyle w:val="P20"/>
        <w:framePr w:w="304" w:h="245" w:hRule="exact" w:wrap="none" w:vAnchor="page" w:hAnchor="margin" w:x="9028" w:y="7869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7869"/>
        <w:rPr>
          <w:rStyle w:val="C14"/>
          <w:rtl w:val="0"/>
        </w:rPr>
      </w:pPr>
      <w:r>
        <w:rPr>
          <w:rStyle w:val="C14"/>
          <w:rtl w:val="0"/>
        </w:rPr>
        <w:t>1 082,95</w:t>
      </w:r>
    </w:p>
    <w:p>
      <w:pPr>
        <w:pStyle w:val="P19"/>
        <w:framePr w:w="6669" w:h="245" w:hRule="exact" w:wrap="none" w:vAnchor="page" w:hAnchor="margin" w:x="143" w:y="8142"/>
        <w:rPr>
          <w:rStyle w:val="C13"/>
          <w:rtl w:val="0"/>
        </w:rPr>
      </w:pPr>
      <w:r>
        <w:rPr>
          <w:rStyle w:val="C13"/>
          <w:rtl w:val="0"/>
        </w:rPr>
        <w:t>Sophos SD-RED 20 + 802.11ac 2x2 WiFi module</w:t>
      </w:r>
    </w:p>
    <w:p>
      <w:pPr>
        <w:pStyle w:val="P20"/>
        <w:framePr w:w="779" w:h="444" w:hRule="exact" w:wrap="none" w:vAnchor="page" w:hAnchor="margin" w:x="6983" w:y="8142"/>
        <w:rPr>
          <w:rStyle w:val="C14"/>
          <w:rtl w:val="0"/>
        </w:rPr>
      </w:pPr>
      <w:r>
        <w:rPr>
          <w:rStyle w:val="C14"/>
          <w:rtl w:val="0"/>
        </w:rPr>
        <w:t>20 099,20</w:t>
      </w:r>
    </w:p>
    <w:p>
      <w:pPr>
        <w:pStyle w:val="P20"/>
        <w:framePr w:w="779" w:h="245" w:hRule="exact" w:wrap="none" w:vAnchor="page" w:hAnchor="margin" w:x="7948" w:y="8142"/>
        <w:rPr>
          <w:rStyle w:val="C14"/>
          <w:rtl w:val="0"/>
        </w:rPr>
      </w:pPr>
      <w:r>
        <w:rPr>
          <w:rStyle w:val="C14"/>
          <w:rtl w:val="0"/>
        </w:rPr>
        <w:t>1,00</w:t>
      </w:r>
    </w:p>
    <w:p>
      <w:pPr>
        <w:pStyle w:val="P20"/>
        <w:framePr w:w="304" w:h="245" w:hRule="exact" w:wrap="none" w:vAnchor="page" w:hAnchor="margin" w:x="9028" w:y="8142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8142"/>
        <w:rPr>
          <w:rStyle w:val="C14"/>
          <w:rtl w:val="0"/>
        </w:rPr>
      </w:pPr>
      <w:r>
        <w:rPr>
          <w:rStyle w:val="C14"/>
          <w:rtl w:val="0"/>
        </w:rPr>
        <w:t>24 320,03</w:t>
      </w:r>
    </w:p>
    <w:p>
      <w:pPr>
        <w:pStyle w:val="P1"/>
        <w:framePr w:w="3544" w:h="248" w:hRule="exact" w:wrap="none" w:vAnchor="page" w:hAnchor="margin" w:x="6753" w:y="12324"/>
        <w:rPr>
          <w:rStyle w:val="C4"/>
          <w:rtl w:val="0"/>
        </w:rPr>
      </w:pPr>
      <w:r>
        <w:rPr>
          <w:rStyle w:val="C4"/>
          <w:rtl w:val="0"/>
        </w:rPr>
        <w:t>Orientační cena objednávky: 109 075,15</w:t>
      </w:r>
    </w:p>
    <w:p>
      <w:pPr>
        <w:pStyle w:val="P1"/>
        <w:framePr w:w="2219" w:h="478" w:hRule="exact" w:wrap="none" w:vAnchor="page" w:hAnchor="margin" w:x="273" w:y="12687"/>
        <w:rPr>
          <w:rStyle w:val="C4"/>
          <w:rtl w:val="0"/>
        </w:rPr>
      </w:pPr>
      <w:r>
        <w:rPr>
          <w:rStyle w:val="C4"/>
          <w:rtl w:val="0"/>
        </w:rPr>
        <w:t>Vystavil: Součková Kateřina</w:t>
      </w:r>
    </w:p>
    <w:p>
      <w:pPr>
        <w:pStyle w:val="P1"/>
        <w:framePr w:w="2219" w:h="230" w:hRule="exact" w:wrap="none" w:vAnchor="page" w:hAnchor="margin" w:x="273" w:y="13166"/>
        <w:rPr>
          <w:rStyle w:val="C4"/>
          <w:rtl w:val="0"/>
        </w:rPr>
      </w:pPr>
      <w:r>
        <w:rPr>
          <w:rStyle w:val="C4"/>
          <w:rtl w:val="0"/>
        </w:rPr>
        <w:t>Tisk: 12.11.2024</w:t>
      </w:r>
    </w:p>
    <w:p>
      <w:pPr>
        <w:pStyle w:val="P12"/>
        <w:framePr w:w="4075" w:h="130" w:hRule="exact" w:wrap="none" w:vAnchor="page" w:hAnchor="margin" w:x="6120" w:y="13166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2104" w:h="360" w:hRule="exact" w:wrap="none" w:vAnchor="page" w:hAnchor="margin" w:x="7113" w:y="13396"/>
        <w:rPr>
          <w:rStyle w:val="C15"/>
          <w:rtl w:val="0"/>
        </w:rPr>
      </w:pPr>
      <w:r>
        <w:rPr>
          <w:rStyle w:val="C15"/>
          <w:rtl w:val="0"/>
        </w:rPr>
        <w:t>razítko a podpis</w:t>
      </w:r>
    </w:p>
    <w:sectPr>
      <w:type w:val="nextPage"/>
      <w:pgSz w:w="11908" w:h="16833"/>
      <w:pgMar w:left="720" w:right="720" w:top="1440" w:bottom="144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shd w:val="clear" w:fill="auto"/>
    </w:pPr>
  </w:style>
  <w:style w:type="paragraph" w:styleId="P4">
    <w:name w:val="ParagraphStyle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auto"/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right"/>
    </w:pPr>
  </w:style>
  <w:style w:type="paragraph" w:styleId="P21">
    <w:name w:val="ParagraphStyle2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6">
    <w:name w:val="CharacterStyle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23.2.4.0</vt:lpwstr>
  </property>
</Properties>
</file>