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FFCE6" w14:textId="77777777" w:rsidR="004A5E2B" w:rsidRPr="00D71CCC" w:rsidRDefault="004A5E2B" w:rsidP="00006BAE">
      <w:pPr>
        <w:jc w:val="both"/>
        <w:rPr>
          <w:rFonts w:ascii="Arial Narrow" w:hAnsi="Arial Narrow" w:cstheme="minorHAnsi"/>
          <w:b/>
          <w:sz w:val="22"/>
          <w:szCs w:val="22"/>
        </w:rPr>
      </w:pPr>
      <w:r w:rsidRPr="00D71CCC">
        <w:rPr>
          <w:rFonts w:ascii="Arial Narrow" w:hAnsi="Arial Narrow" w:cstheme="minorHAnsi"/>
          <w:b/>
          <w:bCs/>
          <w:sz w:val="22"/>
          <w:szCs w:val="22"/>
        </w:rPr>
        <w:t xml:space="preserve">Příloha č. </w:t>
      </w:r>
      <w:r w:rsidR="007A3557" w:rsidRPr="00D71CCC">
        <w:rPr>
          <w:rFonts w:ascii="Arial Narrow" w:hAnsi="Arial Narrow" w:cstheme="minorHAnsi"/>
          <w:b/>
          <w:bCs/>
          <w:sz w:val="22"/>
          <w:szCs w:val="22"/>
        </w:rPr>
        <w:t>1</w:t>
      </w:r>
      <w:r w:rsidRPr="00D71CCC">
        <w:rPr>
          <w:rFonts w:ascii="Arial Narrow" w:hAnsi="Arial Narrow" w:cstheme="minorHAnsi"/>
          <w:b/>
          <w:bCs/>
          <w:sz w:val="22"/>
          <w:szCs w:val="22"/>
        </w:rPr>
        <w:t xml:space="preserve"> zadávací dokumentace – Návrh smlouvy (o</w:t>
      </w:r>
      <w:r w:rsidRPr="00D71CCC">
        <w:rPr>
          <w:rFonts w:ascii="Arial Narrow" w:hAnsi="Arial Narrow" w:cstheme="minorHAnsi"/>
          <w:b/>
          <w:sz w:val="22"/>
          <w:szCs w:val="22"/>
        </w:rPr>
        <w:t>bchodní podmínky zadavatele)</w:t>
      </w:r>
    </w:p>
    <w:p w14:paraId="1B609C23"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64529F03" w14:textId="77777777" w:rsidR="004A5E2B" w:rsidRPr="00D71CCC" w:rsidRDefault="004A5E2B" w:rsidP="00006BAE">
      <w:pPr>
        <w:jc w:val="both"/>
        <w:outlineLvl w:val="0"/>
        <w:rPr>
          <w:rFonts w:ascii="Arial Narrow" w:hAnsi="Arial Narrow" w:cstheme="minorHAnsi"/>
          <w:b/>
          <w:bCs/>
          <w:sz w:val="22"/>
          <w:szCs w:val="22"/>
        </w:rPr>
      </w:pPr>
      <w:r w:rsidRPr="00D71CCC">
        <w:rPr>
          <w:rFonts w:ascii="Arial Narrow" w:hAnsi="Arial Narrow" w:cstheme="minorHAnsi"/>
          <w:b/>
          <w:bCs/>
          <w:sz w:val="22"/>
          <w:szCs w:val="22"/>
        </w:rPr>
        <w:t>Kupní smlouva</w:t>
      </w:r>
    </w:p>
    <w:p w14:paraId="50AB2E0D" w14:textId="77777777" w:rsidR="004A5E2B" w:rsidRPr="00D71CCC" w:rsidRDefault="004A5E2B" w:rsidP="00006BAE">
      <w:pPr>
        <w:jc w:val="both"/>
        <w:rPr>
          <w:rFonts w:ascii="Arial Narrow" w:hAnsi="Arial Narrow" w:cstheme="minorHAnsi"/>
          <w:sz w:val="22"/>
          <w:szCs w:val="22"/>
        </w:rPr>
      </w:pPr>
      <w:r w:rsidRPr="00D71CCC">
        <w:rPr>
          <w:rFonts w:ascii="Arial Narrow" w:hAnsi="Arial Narrow" w:cstheme="minorHAnsi"/>
          <w:color w:val="000000"/>
          <w:sz w:val="22"/>
          <w:szCs w:val="22"/>
        </w:rPr>
        <w:t>uzavřená podle ustanovení § 2079 a násl. zákona č. 89/2012 Sb., občanský zákoník, v platném znění (dále jen „</w:t>
      </w:r>
      <w:r w:rsidRPr="00D71CCC">
        <w:rPr>
          <w:rFonts w:ascii="Arial Narrow" w:hAnsi="Arial Narrow" w:cstheme="minorHAnsi"/>
          <w:b/>
          <w:color w:val="000000"/>
          <w:sz w:val="22"/>
          <w:szCs w:val="22"/>
        </w:rPr>
        <w:t>OZ</w:t>
      </w:r>
      <w:r w:rsidRPr="00D71CCC">
        <w:rPr>
          <w:rFonts w:ascii="Arial Narrow" w:hAnsi="Arial Narrow" w:cstheme="minorHAnsi"/>
          <w:color w:val="000000"/>
          <w:sz w:val="22"/>
          <w:szCs w:val="22"/>
        </w:rPr>
        <w:t xml:space="preserve">“) </w:t>
      </w:r>
      <w:r w:rsidRPr="00D71CCC">
        <w:rPr>
          <w:rFonts w:ascii="Arial Narrow" w:hAnsi="Arial Narrow" w:cstheme="minorHAnsi"/>
          <w:sz w:val="22"/>
          <w:szCs w:val="22"/>
        </w:rPr>
        <w:t>níže uvedeného dne, měsíce a roku mezi těmito smluvními stranami:</w:t>
      </w:r>
    </w:p>
    <w:p w14:paraId="52127B25" w14:textId="77777777" w:rsidR="004A5E2B" w:rsidRPr="00D71CCC" w:rsidRDefault="004A5E2B" w:rsidP="00006BAE">
      <w:pPr>
        <w:pStyle w:val="Podnadpis"/>
        <w:tabs>
          <w:tab w:val="right" w:pos="9638"/>
        </w:tabs>
        <w:jc w:val="both"/>
        <w:rPr>
          <w:rFonts w:ascii="Arial Narrow" w:hAnsi="Arial Narrow" w:cstheme="minorHAnsi"/>
          <w:sz w:val="22"/>
          <w:szCs w:val="22"/>
        </w:rPr>
      </w:pPr>
    </w:p>
    <w:p w14:paraId="7E39832E" w14:textId="77777777" w:rsidR="00EA2D8E" w:rsidRDefault="00F007A0" w:rsidP="00391CE7">
      <w:pPr>
        <w:pStyle w:val="Bezmezer"/>
        <w:rPr>
          <w:rFonts w:ascii="Arial Narrow" w:hAnsi="Arial Narrow"/>
          <w:b/>
          <w:shd w:val="clear" w:color="auto" w:fill="FFFFFF"/>
        </w:rPr>
      </w:pPr>
      <w:r w:rsidRPr="00D71CCC">
        <w:rPr>
          <w:rFonts w:ascii="Arial Narrow" w:hAnsi="Arial Narrow"/>
          <w:b/>
        </w:rPr>
        <w:t>Kupující:</w:t>
      </w:r>
      <w:r w:rsidR="00D71CCC" w:rsidRPr="00D71CCC">
        <w:rPr>
          <w:rFonts w:ascii="Arial Narrow" w:hAnsi="Arial Narrow"/>
          <w:b/>
        </w:rPr>
        <w:t xml:space="preserve"> </w:t>
      </w:r>
      <w:r w:rsidR="00EA2D8E">
        <w:rPr>
          <w:rFonts w:ascii="Arial Narrow" w:hAnsi="Arial Narrow"/>
          <w:b/>
        </w:rPr>
        <w:tab/>
      </w:r>
      <w:r w:rsidR="00EA2D8E">
        <w:rPr>
          <w:rFonts w:ascii="Arial Narrow" w:hAnsi="Arial Narrow"/>
          <w:b/>
        </w:rPr>
        <w:tab/>
      </w:r>
      <w:r w:rsidR="00EA2D8E">
        <w:rPr>
          <w:rFonts w:ascii="Arial Narrow" w:hAnsi="Arial Narrow"/>
          <w:b/>
        </w:rPr>
        <w:tab/>
      </w:r>
      <w:r w:rsidRPr="00D71CCC">
        <w:rPr>
          <w:rFonts w:ascii="Arial Narrow" w:hAnsi="Arial Narrow"/>
          <w:b/>
          <w:shd w:val="clear" w:color="auto" w:fill="FFFFFF"/>
        </w:rPr>
        <w:t>Základní škola</w:t>
      </w:r>
      <w:r w:rsidR="00006BAE" w:rsidRPr="00D71CCC">
        <w:rPr>
          <w:rFonts w:ascii="Arial Narrow" w:hAnsi="Arial Narrow"/>
          <w:b/>
          <w:shd w:val="clear" w:color="auto" w:fill="FFFFFF"/>
        </w:rPr>
        <w:t xml:space="preserve"> a Mateřská škola</w:t>
      </w:r>
      <w:r w:rsidRPr="00D71CCC">
        <w:rPr>
          <w:rFonts w:ascii="Arial Narrow" w:hAnsi="Arial Narrow"/>
          <w:b/>
          <w:shd w:val="clear" w:color="auto" w:fill="FFFFFF"/>
        </w:rPr>
        <w:t xml:space="preserve"> F. Hrubína Havířov-Podlesí, </w:t>
      </w:r>
    </w:p>
    <w:p w14:paraId="2A0B0CCA" w14:textId="6F507F88" w:rsidR="00F007A0" w:rsidRPr="00D71CCC" w:rsidRDefault="00F007A0" w:rsidP="00EA2D8E">
      <w:pPr>
        <w:pStyle w:val="Bezmezer"/>
        <w:ind w:left="2124" w:firstLine="708"/>
        <w:rPr>
          <w:rFonts w:ascii="Arial Narrow" w:hAnsi="Arial Narrow"/>
          <w:b/>
        </w:rPr>
      </w:pPr>
      <w:r w:rsidRPr="00D71CCC">
        <w:rPr>
          <w:rFonts w:ascii="Arial Narrow" w:hAnsi="Arial Narrow"/>
          <w:b/>
          <w:shd w:val="clear" w:color="auto" w:fill="FFFFFF"/>
        </w:rPr>
        <w:t>příspěvková organizace</w:t>
      </w:r>
    </w:p>
    <w:p w14:paraId="04F66CC4" w14:textId="77777777" w:rsidR="00F007A0" w:rsidRPr="00D71CCC" w:rsidRDefault="00F007A0" w:rsidP="00391CE7">
      <w:pPr>
        <w:pStyle w:val="Bezmezer"/>
        <w:rPr>
          <w:rFonts w:ascii="Arial Narrow" w:hAnsi="Arial Narrow"/>
        </w:rPr>
      </w:pPr>
      <w:r w:rsidRPr="00D71CCC">
        <w:rPr>
          <w:rFonts w:ascii="Arial Narrow" w:hAnsi="Arial Narrow"/>
        </w:rPr>
        <w:t xml:space="preserve">jehož jménem jedná </w:t>
      </w:r>
      <w:r w:rsidRPr="00D71CCC">
        <w:rPr>
          <w:rFonts w:ascii="Arial Narrow" w:hAnsi="Arial Narrow"/>
        </w:rPr>
        <w:tab/>
      </w:r>
      <w:r w:rsidRPr="00D71CCC">
        <w:rPr>
          <w:rFonts w:ascii="Arial Narrow" w:hAnsi="Arial Narrow"/>
        </w:rPr>
        <w:tab/>
        <w:t xml:space="preserve">Mgr. </w:t>
      </w:r>
      <w:r w:rsidR="00C25B26" w:rsidRPr="00D71CCC">
        <w:rPr>
          <w:rFonts w:ascii="Arial Narrow" w:hAnsi="Arial Narrow"/>
        </w:rPr>
        <w:t>David Ryška, MBA</w:t>
      </w:r>
      <w:r w:rsidRPr="00D71CCC">
        <w:rPr>
          <w:rFonts w:ascii="Arial Narrow" w:hAnsi="Arial Narrow"/>
        </w:rPr>
        <w:t>, ředitel školy</w:t>
      </w:r>
    </w:p>
    <w:p w14:paraId="7CB74456" w14:textId="77777777" w:rsidR="00F007A0" w:rsidRPr="00D71CCC" w:rsidRDefault="00F007A0" w:rsidP="00391CE7">
      <w:pPr>
        <w:pStyle w:val="Bezmezer"/>
        <w:rPr>
          <w:rFonts w:ascii="Arial Narrow" w:hAnsi="Arial Narrow"/>
        </w:rPr>
      </w:pPr>
      <w:r w:rsidRPr="00D71CCC">
        <w:rPr>
          <w:rFonts w:ascii="Arial Narrow" w:hAnsi="Arial Narrow"/>
        </w:rPr>
        <w:t>se sídlem:</w:t>
      </w:r>
      <w:r w:rsidRPr="00D71CCC">
        <w:rPr>
          <w:rFonts w:ascii="Arial Narrow" w:hAnsi="Arial Narrow"/>
        </w:rPr>
        <w:tab/>
      </w:r>
      <w:r w:rsidRPr="00D71CCC">
        <w:rPr>
          <w:rFonts w:ascii="Arial Narrow" w:hAnsi="Arial Narrow"/>
        </w:rPr>
        <w:tab/>
      </w:r>
      <w:r w:rsidRPr="00D71CCC">
        <w:rPr>
          <w:rFonts w:ascii="Arial Narrow" w:hAnsi="Arial Narrow"/>
        </w:rPr>
        <w:tab/>
        <w:t xml:space="preserve">Františka Hrubína 1537/5, 736 01 Havířov – Podlesí </w:t>
      </w:r>
    </w:p>
    <w:p w14:paraId="1DC58CBB" w14:textId="77777777" w:rsidR="00F007A0" w:rsidRPr="00D71CCC" w:rsidRDefault="00F007A0" w:rsidP="00391CE7">
      <w:pPr>
        <w:pStyle w:val="Bezmezer"/>
        <w:rPr>
          <w:rFonts w:ascii="Arial Narrow" w:hAnsi="Arial Narrow"/>
        </w:rPr>
      </w:pPr>
      <w:r w:rsidRPr="00D71CCC">
        <w:rPr>
          <w:rFonts w:ascii="Arial Narrow" w:hAnsi="Arial Narrow"/>
        </w:rPr>
        <w:t xml:space="preserve">IČ: </w:t>
      </w:r>
      <w:r w:rsidRPr="00D71CCC">
        <w:rPr>
          <w:rFonts w:ascii="Arial Narrow" w:hAnsi="Arial Narrow"/>
        </w:rPr>
        <w:tab/>
      </w:r>
      <w:r w:rsidRPr="00D71CCC">
        <w:rPr>
          <w:rFonts w:ascii="Arial Narrow" w:hAnsi="Arial Narrow"/>
        </w:rPr>
        <w:tab/>
      </w:r>
      <w:r w:rsidRPr="00D71CCC">
        <w:rPr>
          <w:rFonts w:ascii="Arial Narrow" w:hAnsi="Arial Narrow"/>
        </w:rPr>
        <w:tab/>
      </w:r>
      <w:r w:rsidRPr="00D71CCC">
        <w:rPr>
          <w:rFonts w:ascii="Arial Narrow" w:hAnsi="Arial Narrow"/>
        </w:rPr>
        <w:tab/>
        <w:t>61988723</w:t>
      </w:r>
    </w:p>
    <w:p w14:paraId="3EB4B494" w14:textId="45F8DCD0" w:rsidR="00F007A0" w:rsidRPr="00D71CCC" w:rsidRDefault="00F007A0" w:rsidP="00391CE7">
      <w:pPr>
        <w:pStyle w:val="Bezmezer"/>
        <w:rPr>
          <w:rFonts w:ascii="Arial Narrow" w:hAnsi="Arial Narrow"/>
        </w:rPr>
      </w:pPr>
      <w:r w:rsidRPr="00D71CCC">
        <w:rPr>
          <w:rFonts w:ascii="Arial Narrow" w:hAnsi="Arial Narrow"/>
        </w:rPr>
        <w:t>bankovní ústav:</w:t>
      </w:r>
      <w:r w:rsidRPr="00D71CCC">
        <w:rPr>
          <w:rFonts w:ascii="Arial Narrow" w:hAnsi="Arial Narrow"/>
        </w:rPr>
        <w:tab/>
      </w:r>
      <w:r w:rsidRPr="00D71CCC">
        <w:rPr>
          <w:rFonts w:ascii="Arial Narrow" w:hAnsi="Arial Narrow"/>
        </w:rPr>
        <w:tab/>
      </w:r>
      <w:r w:rsidR="00D71CCC" w:rsidRPr="00D71CCC">
        <w:rPr>
          <w:rFonts w:ascii="Arial Narrow" w:hAnsi="Arial Narrow"/>
        </w:rPr>
        <w:tab/>
      </w:r>
      <w:r w:rsidR="00006BAE" w:rsidRPr="00D71CCC">
        <w:rPr>
          <w:rFonts w:ascii="Arial Narrow" w:hAnsi="Arial Narrow"/>
        </w:rPr>
        <w:t>Komerční banka a.s.</w:t>
      </w:r>
    </w:p>
    <w:p w14:paraId="35807905" w14:textId="6D731F59" w:rsidR="00F007A0" w:rsidRPr="00D71CCC" w:rsidRDefault="00F007A0" w:rsidP="00391CE7">
      <w:pPr>
        <w:pStyle w:val="Bezmezer"/>
        <w:rPr>
          <w:rFonts w:ascii="Arial Narrow" w:hAnsi="Arial Narrow"/>
        </w:rPr>
      </w:pPr>
      <w:r w:rsidRPr="00D71CCC">
        <w:rPr>
          <w:rFonts w:ascii="Arial Narrow" w:hAnsi="Arial Narrow"/>
        </w:rPr>
        <w:t>číslo účtu:</w:t>
      </w:r>
      <w:r w:rsidRPr="00D71CCC">
        <w:rPr>
          <w:rFonts w:ascii="Arial Narrow" w:hAnsi="Arial Narrow"/>
        </w:rPr>
        <w:tab/>
      </w:r>
      <w:r w:rsidRPr="00D71CCC">
        <w:rPr>
          <w:rFonts w:ascii="Arial Narrow" w:hAnsi="Arial Narrow"/>
        </w:rPr>
        <w:tab/>
      </w:r>
      <w:r w:rsidR="00D71CCC">
        <w:rPr>
          <w:rFonts w:ascii="Arial Narrow" w:hAnsi="Arial Narrow"/>
        </w:rPr>
        <w:tab/>
      </w:r>
      <w:r w:rsidR="00006BAE" w:rsidRPr="00D71CCC">
        <w:rPr>
          <w:rFonts w:ascii="Arial Narrow" w:hAnsi="Arial Narrow"/>
          <w:shd w:val="clear" w:color="auto" w:fill="FFFFFF"/>
        </w:rPr>
        <w:t>131-296980297/0100</w:t>
      </w:r>
    </w:p>
    <w:p w14:paraId="1CAF73D5" w14:textId="6DCA08E3" w:rsidR="00C25B26" w:rsidRPr="00D71CCC" w:rsidRDefault="00F007A0" w:rsidP="00391CE7">
      <w:pPr>
        <w:pStyle w:val="Bezmezer"/>
        <w:rPr>
          <w:rFonts w:ascii="Arial Narrow" w:hAnsi="Arial Narrow"/>
        </w:rPr>
      </w:pPr>
      <w:r w:rsidRPr="00D71CCC">
        <w:rPr>
          <w:rFonts w:ascii="Arial Narrow" w:hAnsi="Arial Narrow"/>
        </w:rPr>
        <w:t>kontaktní osoba:</w:t>
      </w:r>
      <w:r w:rsidRPr="00D71CCC">
        <w:rPr>
          <w:rFonts w:ascii="Arial Narrow" w:hAnsi="Arial Narrow"/>
        </w:rPr>
        <w:tab/>
      </w:r>
      <w:r w:rsidRPr="00D71CCC">
        <w:rPr>
          <w:rFonts w:ascii="Arial Narrow" w:hAnsi="Arial Narrow"/>
        </w:rPr>
        <w:tab/>
      </w:r>
      <w:r w:rsidR="00D71CCC">
        <w:rPr>
          <w:rFonts w:ascii="Arial Narrow" w:hAnsi="Arial Narrow"/>
        </w:rPr>
        <w:tab/>
      </w:r>
      <w:r w:rsidR="002A67B6">
        <w:rPr>
          <w:rFonts w:ascii="Arial Narrow" w:hAnsi="Arial Narrow"/>
        </w:rPr>
        <w:t>xxxxx</w:t>
      </w:r>
    </w:p>
    <w:p w14:paraId="11FB8301" w14:textId="0ACAC665" w:rsidR="00F007A0" w:rsidRPr="00D71CCC" w:rsidRDefault="00F007A0" w:rsidP="00391CE7">
      <w:pPr>
        <w:pStyle w:val="Bezmezer"/>
        <w:rPr>
          <w:rFonts w:ascii="Arial Narrow" w:hAnsi="Arial Narrow"/>
        </w:rPr>
      </w:pPr>
      <w:r w:rsidRPr="00D71CCC">
        <w:rPr>
          <w:rFonts w:ascii="Arial Narrow" w:hAnsi="Arial Narrow"/>
        </w:rPr>
        <w:t>tel.:</w:t>
      </w:r>
      <w:r w:rsidRPr="00D71CCC">
        <w:rPr>
          <w:rFonts w:ascii="Arial Narrow" w:hAnsi="Arial Narrow"/>
        </w:rPr>
        <w:tab/>
      </w:r>
      <w:r w:rsidRPr="00D71CCC">
        <w:rPr>
          <w:rFonts w:ascii="Arial Narrow" w:hAnsi="Arial Narrow"/>
        </w:rPr>
        <w:tab/>
      </w:r>
      <w:r w:rsidRPr="00D71CCC">
        <w:rPr>
          <w:rFonts w:ascii="Arial Narrow" w:hAnsi="Arial Narrow"/>
        </w:rPr>
        <w:tab/>
      </w:r>
      <w:r w:rsidR="00391CE7" w:rsidRPr="00D71CCC">
        <w:rPr>
          <w:rFonts w:ascii="Arial Narrow" w:hAnsi="Arial Narrow"/>
        </w:rPr>
        <w:tab/>
      </w:r>
      <w:r w:rsidR="002A67B6">
        <w:rPr>
          <w:rFonts w:ascii="Arial Narrow" w:hAnsi="Arial Narrow"/>
        </w:rPr>
        <w:t>xxxxx</w:t>
      </w:r>
    </w:p>
    <w:p w14:paraId="78DD81EB" w14:textId="0CA4C1EF" w:rsidR="00F007A0" w:rsidRPr="00D71CCC" w:rsidRDefault="00F007A0" w:rsidP="00391CE7">
      <w:pPr>
        <w:pStyle w:val="Bezmezer"/>
        <w:rPr>
          <w:rFonts w:ascii="Arial Narrow" w:hAnsi="Arial Narrow"/>
        </w:rPr>
      </w:pPr>
      <w:r w:rsidRPr="00D71CCC">
        <w:rPr>
          <w:rFonts w:ascii="Arial Narrow" w:hAnsi="Arial Narrow"/>
        </w:rPr>
        <w:t>email:</w:t>
      </w:r>
      <w:r w:rsidRPr="00D71CCC">
        <w:rPr>
          <w:rFonts w:ascii="Arial Narrow" w:hAnsi="Arial Narrow"/>
        </w:rPr>
        <w:tab/>
      </w:r>
      <w:r w:rsidRPr="00D71CCC">
        <w:rPr>
          <w:rFonts w:ascii="Arial Narrow" w:hAnsi="Arial Narrow"/>
        </w:rPr>
        <w:tab/>
      </w:r>
      <w:r w:rsidRPr="00D71CCC">
        <w:rPr>
          <w:rFonts w:ascii="Arial Narrow" w:hAnsi="Arial Narrow"/>
        </w:rPr>
        <w:tab/>
      </w:r>
      <w:r w:rsidR="00391CE7" w:rsidRPr="00D71CCC">
        <w:rPr>
          <w:rFonts w:ascii="Arial Narrow" w:hAnsi="Arial Narrow"/>
        </w:rPr>
        <w:tab/>
      </w:r>
      <w:hyperlink r:id="rId7" w:history="1">
        <w:r w:rsidR="002A67B6">
          <w:rPr>
            <w:rStyle w:val="Hypertextovodkaz"/>
            <w:rFonts w:ascii="Arial Narrow" w:hAnsi="Arial Narrow" w:cstheme="minorHAnsi"/>
            <w:color w:val="auto"/>
          </w:rPr>
          <w:t>xxxxx</w:t>
        </w:r>
      </w:hyperlink>
      <w:r w:rsidRPr="00D71CCC">
        <w:rPr>
          <w:rFonts w:ascii="Arial Narrow" w:hAnsi="Arial Narrow"/>
        </w:rPr>
        <w:t xml:space="preserve"> </w:t>
      </w:r>
    </w:p>
    <w:p w14:paraId="64CE1C4A" w14:textId="77777777" w:rsidR="004A5E2B" w:rsidRPr="00D71CCC" w:rsidRDefault="004A5E2B" w:rsidP="00006BAE">
      <w:pPr>
        <w:pStyle w:val="odrkyChar"/>
        <w:spacing w:before="0" w:after="0"/>
        <w:rPr>
          <w:rFonts w:ascii="Arial Narrow" w:hAnsi="Arial Narrow" w:cstheme="minorHAnsi"/>
        </w:rPr>
      </w:pPr>
      <w:r w:rsidRPr="00D71CCC">
        <w:rPr>
          <w:rFonts w:ascii="Arial Narrow" w:hAnsi="Arial Narrow" w:cstheme="minorHAnsi"/>
        </w:rPr>
        <w:t>(dále jen „</w:t>
      </w:r>
      <w:r w:rsidRPr="00D71CCC">
        <w:rPr>
          <w:rFonts w:ascii="Arial Narrow" w:hAnsi="Arial Narrow" w:cstheme="minorHAnsi"/>
          <w:b/>
        </w:rPr>
        <w:t>Kupující</w:t>
      </w:r>
      <w:r w:rsidRPr="00D71CCC">
        <w:rPr>
          <w:rFonts w:ascii="Arial Narrow" w:hAnsi="Arial Narrow" w:cstheme="minorHAnsi"/>
        </w:rPr>
        <w:t>“)</w:t>
      </w:r>
    </w:p>
    <w:p w14:paraId="52202FE7" w14:textId="77777777" w:rsidR="004A5E2B" w:rsidRPr="00D71CCC" w:rsidRDefault="004A5E2B" w:rsidP="00006BAE">
      <w:pPr>
        <w:pStyle w:val="Normlnweb"/>
        <w:spacing w:before="0" w:beforeAutospacing="0" w:after="0" w:afterAutospacing="0"/>
        <w:jc w:val="both"/>
        <w:rPr>
          <w:rFonts w:ascii="Arial Narrow" w:hAnsi="Arial Narrow" w:cstheme="minorHAnsi"/>
          <w:sz w:val="22"/>
          <w:szCs w:val="22"/>
        </w:rPr>
      </w:pPr>
    </w:p>
    <w:p w14:paraId="37DA95C6" w14:textId="77777777" w:rsidR="004A5E2B" w:rsidRPr="00D71CCC" w:rsidRDefault="004A5E2B" w:rsidP="00006BAE">
      <w:pPr>
        <w:pStyle w:val="Normlnweb"/>
        <w:spacing w:before="0" w:beforeAutospacing="0" w:after="0" w:afterAutospacing="0"/>
        <w:jc w:val="both"/>
        <w:rPr>
          <w:rFonts w:ascii="Arial Narrow" w:hAnsi="Arial Narrow" w:cstheme="minorHAnsi"/>
          <w:sz w:val="22"/>
          <w:szCs w:val="22"/>
        </w:rPr>
      </w:pPr>
      <w:r w:rsidRPr="00D71CCC">
        <w:rPr>
          <w:rFonts w:ascii="Arial Narrow" w:hAnsi="Arial Narrow" w:cstheme="minorHAnsi"/>
          <w:sz w:val="22"/>
          <w:szCs w:val="22"/>
        </w:rPr>
        <w:t>a</w:t>
      </w:r>
    </w:p>
    <w:p w14:paraId="57B09323" w14:textId="77777777" w:rsidR="004A5E2B" w:rsidRPr="00D71CCC" w:rsidRDefault="004A5E2B" w:rsidP="00006BAE">
      <w:pPr>
        <w:pStyle w:val="Normlnweb"/>
        <w:spacing w:before="0" w:beforeAutospacing="0" w:after="0" w:afterAutospacing="0"/>
        <w:jc w:val="both"/>
        <w:rPr>
          <w:rFonts w:ascii="Arial Narrow" w:hAnsi="Arial Narrow" w:cstheme="minorHAnsi"/>
          <w:sz w:val="22"/>
          <w:szCs w:val="22"/>
        </w:rPr>
      </w:pPr>
    </w:p>
    <w:p w14:paraId="2C098720" w14:textId="5F42BE92" w:rsidR="004A5E2B" w:rsidRPr="00D71CCC" w:rsidRDefault="004A5E2B" w:rsidP="00006BAE">
      <w:pPr>
        <w:pStyle w:val="Normlnweb"/>
        <w:spacing w:before="0" w:beforeAutospacing="0" w:after="0" w:afterAutospacing="0"/>
        <w:jc w:val="both"/>
        <w:rPr>
          <w:rFonts w:ascii="Arial Narrow" w:hAnsi="Arial Narrow" w:cstheme="minorHAnsi"/>
          <w:b/>
          <w:sz w:val="22"/>
          <w:szCs w:val="22"/>
        </w:rPr>
      </w:pPr>
      <w:r w:rsidRPr="00D71CCC">
        <w:rPr>
          <w:rFonts w:ascii="Arial Narrow" w:hAnsi="Arial Narrow" w:cstheme="minorHAnsi"/>
          <w:b/>
          <w:sz w:val="22"/>
          <w:szCs w:val="22"/>
        </w:rPr>
        <w:t>Prodávající:</w:t>
      </w:r>
      <w:r w:rsidRPr="00D71CCC">
        <w:rPr>
          <w:rFonts w:ascii="Arial Narrow" w:hAnsi="Arial Narrow" w:cstheme="minorHAnsi"/>
          <w:b/>
          <w:sz w:val="22"/>
          <w:szCs w:val="22"/>
        </w:rPr>
        <w:tab/>
      </w:r>
      <w:r w:rsidRPr="00D71CCC">
        <w:rPr>
          <w:rFonts w:ascii="Arial Narrow" w:hAnsi="Arial Narrow" w:cstheme="minorHAnsi"/>
          <w:b/>
          <w:sz w:val="22"/>
          <w:szCs w:val="22"/>
        </w:rPr>
        <w:tab/>
      </w:r>
      <w:r w:rsidRPr="00D71CCC">
        <w:rPr>
          <w:rFonts w:ascii="Arial Narrow" w:hAnsi="Arial Narrow" w:cstheme="minorHAnsi"/>
          <w:b/>
          <w:sz w:val="22"/>
          <w:szCs w:val="22"/>
        </w:rPr>
        <w:tab/>
      </w:r>
      <w:r w:rsidR="004B6F5B" w:rsidRPr="004B6F5B">
        <w:rPr>
          <w:rFonts w:ascii="Arial Narrow" w:hAnsi="Arial Narrow" w:cstheme="minorHAnsi"/>
          <w:b/>
          <w:sz w:val="22"/>
          <w:szCs w:val="22"/>
        </w:rPr>
        <w:t>COMFOR STORES a.s.</w:t>
      </w:r>
    </w:p>
    <w:p w14:paraId="04918F33" w14:textId="13B90EA7" w:rsidR="004A5E2B" w:rsidRPr="00D71CCC" w:rsidRDefault="004A5E2B" w:rsidP="00006BAE">
      <w:pPr>
        <w:pStyle w:val="odrkyChar"/>
        <w:spacing w:before="0" w:after="0"/>
        <w:rPr>
          <w:rFonts w:ascii="Arial Narrow" w:hAnsi="Arial Narrow" w:cstheme="minorHAnsi"/>
        </w:rPr>
      </w:pPr>
      <w:r w:rsidRPr="00D71CCC">
        <w:rPr>
          <w:rFonts w:ascii="Arial Narrow" w:hAnsi="Arial Narrow" w:cstheme="minorHAnsi"/>
        </w:rPr>
        <w:t>sídlo:</w:t>
      </w:r>
      <w:r w:rsidRPr="00D71CCC">
        <w:rPr>
          <w:rFonts w:ascii="Arial Narrow" w:hAnsi="Arial Narrow" w:cstheme="minorHAnsi"/>
        </w:rPr>
        <w:tab/>
      </w:r>
      <w:r w:rsidRPr="00D71CCC">
        <w:rPr>
          <w:rFonts w:ascii="Arial Narrow" w:hAnsi="Arial Narrow" w:cstheme="minorHAnsi"/>
        </w:rPr>
        <w:tab/>
      </w:r>
      <w:r w:rsidRPr="00D71CCC">
        <w:rPr>
          <w:rFonts w:ascii="Arial Narrow" w:hAnsi="Arial Narrow" w:cstheme="minorHAnsi"/>
        </w:rPr>
        <w:tab/>
      </w:r>
      <w:r w:rsidRPr="00D71CCC">
        <w:rPr>
          <w:rFonts w:ascii="Arial Narrow" w:hAnsi="Arial Narrow" w:cstheme="minorHAnsi"/>
        </w:rPr>
        <w:tab/>
      </w:r>
      <w:r w:rsidR="004B6F5B" w:rsidRPr="004B6F5B">
        <w:rPr>
          <w:rFonts w:ascii="Arial Narrow" w:hAnsi="Arial Narrow" w:cstheme="minorHAnsi"/>
        </w:rPr>
        <w:t>Běly Pažoutové 742/1, 624 00 Brno</w:t>
      </w:r>
    </w:p>
    <w:p w14:paraId="5F2F5052" w14:textId="048C5F13" w:rsidR="004A5E2B" w:rsidRPr="00D71CCC" w:rsidRDefault="004A5E2B" w:rsidP="00006BAE">
      <w:pPr>
        <w:jc w:val="both"/>
        <w:rPr>
          <w:rFonts w:ascii="Arial Narrow" w:hAnsi="Arial Narrow" w:cstheme="minorHAnsi"/>
          <w:sz w:val="22"/>
          <w:szCs w:val="22"/>
        </w:rPr>
      </w:pPr>
      <w:r w:rsidRPr="00D71CCC">
        <w:rPr>
          <w:rFonts w:ascii="Arial Narrow" w:hAnsi="Arial Narrow" w:cstheme="minorHAnsi"/>
          <w:sz w:val="22"/>
          <w:szCs w:val="22"/>
        </w:rPr>
        <w:t>IČ:</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4B6F5B" w:rsidRPr="004B6F5B">
        <w:rPr>
          <w:rFonts w:ascii="Arial Narrow" w:hAnsi="Arial Narrow" w:cstheme="minorHAnsi"/>
          <w:sz w:val="22"/>
          <w:szCs w:val="22"/>
        </w:rPr>
        <w:t>26290944</w:t>
      </w:r>
    </w:p>
    <w:p w14:paraId="35294DDB" w14:textId="5903108F" w:rsidR="004A5E2B" w:rsidRPr="00D71CCC" w:rsidRDefault="004A5E2B" w:rsidP="00006BAE">
      <w:pPr>
        <w:jc w:val="both"/>
        <w:rPr>
          <w:rFonts w:ascii="Arial Narrow" w:hAnsi="Arial Narrow" w:cstheme="minorHAnsi"/>
          <w:sz w:val="22"/>
          <w:szCs w:val="22"/>
          <w:highlight w:val="yellow"/>
        </w:rPr>
      </w:pPr>
      <w:r w:rsidRPr="00D71CCC">
        <w:rPr>
          <w:rFonts w:ascii="Arial Narrow" w:hAnsi="Arial Narrow" w:cstheme="minorHAnsi"/>
          <w:sz w:val="22"/>
          <w:szCs w:val="22"/>
        </w:rPr>
        <w:t>DIČ:</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4B6F5B">
        <w:rPr>
          <w:rFonts w:ascii="Arial Narrow" w:hAnsi="Arial Narrow" w:cstheme="minorHAnsi"/>
          <w:sz w:val="22"/>
          <w:szCs w:val="22"/>
        </w:rPr>
        <w:t>CZ</w:t>
      </w:r>
      <w:r w:rsidR="004B6F5B" w:rsidRPr="004B6F5B">
        <w:rPr>
          <w:rFonts w:ascii="Arial Narrow" w:hAnsi="Arial Narrow" w:cstheme="minorHAnsi"/>
          <w:sz w:val="22"/>
          <w:szCs w:val="22"/>
        </w:rPr>
        <w:t>26290944</w:t>
      </w:r>
    </w:p>
    <w:p w14:paraId="0C9C8BE6" w14:textId="081B1409" w:rsidR="004A5E2B" w:rsidRPr="00D71CCC" w:rsidRDefault="004A5E2B" w:rsidP="00006BAE">
      <w:pPr>
        <w:jc w:val="both"/>
        <w:rPr>
          <w:rFonts w:ascii="Arial Narrow" w:hAnsi="Arial Narrow" w:cstheme="minorHAnsi"/>
          <w:sz w:val="22"/>
          <w:szCs w:val="22"/>
        </w:rPr>
      </w:pPr>
      <w:r w:rsidRPr="00D71CCC">
        <w:rPr>
          <w:rFonts w:ascii="Arial Narrow" w:hAnsi="Arial Narrow" w:cstheme="minorHAnsi"/>
          <w:sz w:val="22"/>
          <w:szCs w:val="22"/>
        </w:rPr>
        <w:t>zapsaný v obch. rejstříku:</w:t>
      </w:r>
      <w:r w:rsidRPr="00D71CCC">
        <w:rPr>
          <w:rFonts w:ascii="Arial Narrow" w:hAnsi="Arial Narrow" w:cstheme="minorHAnsi"/>
          <w:sz w:val="22"/>
          <w:szCs w:val="22"/>
        </w:rPr>
        <w:tab/>
      </w:r>
      <w:r w:rsidR="004B6F5B">
        <w:rPr>
          <w:rFonts w:ascii="Arial Narrow" w:hAnsi="Arial Narrow" w:cstheme="minorHAnsi"/>
          <w:sz w:val="22"/>
          <w:szCs w:val="22"/>
        </w:rPr>
        <w:tab/>
      </w:r>
      <w:r w:rsidR="004B6F5B" w:rsidRPr="004B6F5B">
        <w:rPr>
          <w:rFonts w:ascii="Arial Narrow" w:hAnsi="Arial Narrow" w:cstheme="minorHAnsi"/>
          <w:sz w:val="22"/>
          <w:szCs w:val="22"/>
        </w:rPr>
        <w:t>KS v Brně v odd. B vl. č. 3771</w:t>
      </w:r>
    </w:p>
    <w:p w14:paraId="6CAFB904" w14:textId="113B582E" w:rsidR="004A5E2B" w:rsidRPr="00D71CCC" w:rsidRDefault="004A5E2B" w:rsidP="00006BAE">
      <w:pPr>
        <w:jc w:val="both"/>
        <w:rPr>
          <w:rFonts w:ascii="Arial Narrow" w:hAnsi="Arial Narrow" w:cstheme="minorHAnsi"/>
          <w:sz w:val="22"/>
          <w:szCs w:val="22"/>
        </w:rPr>
      </w:pPr>
      <w:r w:rsidRPr="00D71CCC">
        <w:rPr>
          <w:rFonts w:ascii="Arial Narrow" w:hAnsi="Arial Narrow" w:cstheme="minorHAnsi"/>
          <w:sz w:val="22"/>
          <w:szCs w:val="22"/>
        </w:rPr>
        <w:t>zastoupený</w:t>
      </w:r>
      <w:r w:rsidRPr="00D71CCC">
        <w:rPr>
          <w:rStyle w:val="Znakapoznpodarou"/>
          <w:rFonts w:ascii="Arial Narrow" w:hAnsi="Arial Narrow" w:cstheme="minorHAnsi"/>
          <w:sz w:val="22"/>
          <w:szCs w:val="22"/>
        </w:rPr>
        <w:footnoteReference w:id="1"/>
      </w:r>
      <w:r w:rsidRPr="00D71CCC">
        <w:rPr>
          <w:rFonts w:ascii="Arial Narrow" w:hAnsi="Arial Narrow" w:cstheme="minorHAnsi"/>
          <w:sz w:val="22"/>
          <w:szCs w:val="22"/>
        </w:rPr>
        <w:t>:</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2A67B6">
        <w:rPr>
          <w:rFonts w:ascii="Arial Narrow" w:hAnsi="Arial Narrow" w:cstheme="minorHAnsi"/>
          <w:sz w:val="22"/>
          <w:szCs w:val="22"/>
        </w:rPr>
        <w:t>xxxxx</w:t>
      </w:r>
    </w:p>
    <w:p w14:paraId="4AAE360D" w14:textId="42590F2B" w:rsidR="007A3557" w:rsidRPr="00D71CCC" w:rsidRDefault="007A3557" w:rsidP="00006BAE">
      <w:pPr>
        <w:tabs>
          <w:tab w:val="left" w:pos="708"/>
          <w:tab w:val="left" w:pos="1416"/>
          <w:tab w:val="left" w:pos="1701"/>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bankovní ústav:</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4B6F5B">
        <w:rPr>
          <w:rFonts w:ascii="Arial Narrow" w:hAnsi="Arial Narrow" w:cstheme="minorHAnsi"/>
          <w:sz w:val="22"/>
          <w:szCs w:val="22"/>
        </w:rPr>
        <w:tab/>
        <w:t>ČSOB</w:t>
      </w:r>
    </w:p>
    <w:p w14:paraId="185C6CD0" w14:textId="5649BD0E" w:rsidR="007A3557" w:rsidRPr="00D71CCC" w:rsidRDefault="007A3557" w:rsidP="00006BAE">
      <w:pPr>
        <w:tabs>
          <w:tab w:val="left" w:pos="708"/>
          <w:tab w:val="left" w:pos="1416"/>
          <w:tab w:val="left" w:pos="1701"/>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 xml:space="preserve">číslo účtu: </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4B6F5B" w:rsidRPr="004B6F5B">
        <w:rPr>
          <w:rFonts w:ascii="Arial Narrow" w:hAnsi="Arial Narrow" w:cstheme="minorHAnsi"/>
          <w:sz w:val="22"/>
          <w:szCs w:val="22"/>
        </w:rPr>
        <w:t>117453273/0300</w:t>
      </w:r>
    </w:p>
    <w:p w14:paraId="2CC7241B" w14:textId="77777777" w:rsidR="004A5E2B" w:rsidRPr="00D71CCC" w:rsidRDefault="004A5E2B" w:rsidP="00006BAE">
      <w:pPr>
        <w:tabs>
          <w:tab w:val="left" w:pos="708"/>
          <w:tab w:val="left" w:pos="1416"/>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zástupce ve věcech</w:t>
      </w:r>
    </w:p>
    <w:p w14:paraId="6EC0F0A7" w14:textId="4CCF7736" w:rsidR="004A5E2B" w:rsidRPr="00D71CCC" w:rsidRDefault="004A5E2B" w:rsidP="00006BAE">
      <w:pPr>
        <w:tabs>
          <w:tab w:val="left" w:pos="708"/>
          <w:tab w:val="left" w:pos="1416"/>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smluvních:</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2A67B6">
        <w:rPr>
          <w:rFonts w:ascii="Arial Narrow" w:hAnsi="Arial Narrow" w:cstheme="minorHAnsi"/>
          <w:sz w:val="22"/>
          <w:szCs w:val="22"/>
        </w:rPr>
        <w:t>xxxxx</w:t>
      </w:r>
    </w:p>
    <w:p w14:paraId="7ADD367E" w14:textId="790E4A38" w:rsidR="004A5E2B" w:rsidRPr="00D71CCC" w:rsidRDefault="004A5E2B" w:rsidP="00006BAE">
      <w:pPr>
        <w:tabs>
          <w:tab w:val="left" w:pos="708"/>
          <w:tab w:val="left" w:pos="1416"/>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telefon:</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4B6F5B">
        <w:rPr>
          <w:rFonts w:ascii="Arial Narrow" w:hAnsi="Arial Narrow" w:cstheme="minorHAnsi"/>
          <w:sz w:val="22"/>
          <w:szCs w:val="22"/>
        </w:rPr>
        <w:tab/>
      </w:r>
      <w:r w:rsidR="002A67B6">
        <w:rPr>
          <w:rFonts w:ascii="Arial Narrow" w:hAnsi="Arial Narrow" w:cstheme="minorHAnsi"/>
          <w:sz w:val="22"/>
          <w:szCs w:val="22"/>
        </w:rPr>
        <w:t>xxxxx</w:t>
      </w:r>
    </w:p>
    <w:p w14:paraId="13807B7C" w14:textId="7A954E73" w:rsidR="004A5E2B" w:rsidRPr="00D71CCC" w:rsidRDefault="004A5E2B" w:rsidP="00006BAE">
      <w:pPr>
        <w:tabs>
          <w:tab w:val="left" w:pos="708"/>
          <w:tab w:val="left" w:pos="1416"/>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e-mail:</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2A67B6">
        <w:rPr>
          <w:rFonts w:ascii="Arial Narrow" w:hAnsi="Arial Narrow" w:cstheme="minorHAnsi"/>
          <w:sz w:val="22"/>
          <w:szCs w:val="22"/>
        </w:rPr>
        <w:t>xxxxx</w:t>
      </w:r>
    </w:p>
    <w:p w14:paraId="430DF354" w14:textId="77777777" w:rsidR="004A5E2B" w:rsidRPr="00D71CCC" w:rsidRDefault="004A5E2B" w:rsidP="00006BAE">
      <w:pPr>
        <w:tabs>
          <w:tab w:val="left" w:pos="708"/>
          <w:tab w:val="left" w:pos="1416"/>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zástupce ve věcech</w:t>
      </w:r>
    </w:p>
    <w:p w14:paraId="093CA899" w14:textId="2A2B8987" w:rsidR="004A5E2B" w:rsidRPr="00D71CCC" w:rsidRDefault="004A5E2B" w:rsidP="00006BAE">
      <w:pPr>
        <w:tabs>
          <w:tab w:val="left" w:pos="708"/>
          <w:tab w:val="left" w:pos="1416"/>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technických:</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2A67B6">
        <w:rPr>
          <w:rFonts w:ascii="Arial Narrow" w:hAnsi="Arial Narrow" w:cstheme="minorHAnsi"/>
          <w:sz w:val="22"/>
          <w:szCs w:val="22"/>
        </w:rPr>
        <w:t>xxxxx</w:t>
      </w:r>
    </w:p>
    <w:p w14:paraId="771CA934" w14:textId="2C217AF4" w:rsidR="004A5E2B" w:rsidRPr="00D71CCC" w:rsidRDefault="004A5E2B" w:rsidP="00006BAE">
      <w:pPr>
        <w:tabs>
          <w:tab w:val="left" w:pos="708"/>
          <w:tab w:val="left" w:pos="1416"/>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telefon:</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4B6F5B">
        <w:rPr>
          <w:rFonts w:ascii="Arial Narrow" w:hAnsi="Arial Narrow" w:cstheme="minorHAnsi"/>
          <w:sz w:val="22"/>
          <w:szCs w:val="22"/>
        </w:rPr>
        <w:tab/>
      </w:r>
      <w:r w:rsidR="002A67B6">
        <w:rPr>
          <w:rFonts w:ascii="Arial Narrow" w:hAnsi="Arial Narrow" w:cstheme="minorHAnsi"/>
          <w:sz w:val="22"/>
          <w:szCs w:val="22"/>
        </w:rPr>
        <w:t>xxxxx</w:t>
      </w:r>
    </w:p>
    <w:p w14:paraId="219435DD" w14:textId="1B76B1EB" w:rsidR="004A5E2B" w:rsidRPr="00D71CCC" w:rsidRDefault="004A5E2B" w:rsidP="00006BAE">
      <w:pPr>
        <w:tabs>
          <w:tab w:val="left" w:pos="708"/>
          <w:tab w:val="left" w:pos="1416"/>
          <w:tab w:val="left" w:pos="2124"/>
          <w:tab w:val="left" w:pos="2832"/>
          <w:tab w:val="left" w:pos="3225"/>
        </w:tabs>
        <w:jc w:val="both"/>
        <w:rPr>
          <w:rFonts w:ascii="Arial Narrow" w:hAnsi="Arial Narrow" w:cstheme="minorHAnsi"/>
          <w:sz w:val="22"/>
          <w:szCs w:val="22"/>
        </w:rPr>
      </w:pPr>
      <w:r w:rsidRPr="00D71CCC">
        <w:rPr>
          <w:rFonts w:ascii="Arial Narrow" w:hAnsi="Arial Narrow" w:cstheme="minorHAnsi"/>
          <w:sz w:val="22"/>
          <w:szCs w:val="22"/>
        </w:rPr>
        <w:t>e-mail:</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2A67B6">
        <w:rPr>
          <w:rFonts w:ascii="Arial Narrow" w:hAnsi="Arial Narrow" w:cstheme="minorHAnsi"/>
          <w:sz w:val="22"/>
          <w:szCs w:val="22"/>
        </w:rPr>
        <w:t>xxxxx</w:t>
      </w:r>
    </w:p>
    <w:p w14:paraId="4DE3306F" w14:textId="77777777" w:rsidR="004A5E2B" w:rsidRPr="00D71CCC" w:rsidRDefault="004A5E2B" w:rsidP="00006BAE">
      <w:pPr>
        <w:jc w:val="both"/>
        <w:rPr>
          <w:rFonts w:ascii="Arial Narrow" w:hAnsi="Arial Narrow" w:cstheme="minorHAnsi"/>
          <w:sz w:val="22"/>
          <w:szCs w:val="22"/>
        </w:rPr>
      </w:pPr>
      <w:r w:rsidRPr="00D71CCC">
        <w:rPr>
          <w:rFonts w:ascii="Arial Narrow" w:hAnsi="Arial Narrow" w:cstheme="minorHAnsi"/>
          <w:sz w:val="22"/>
          <w:szCs w:val="22"/>
        </w:rPr>
        <w:t>(dále jen „</w:t>
      </w:r>
      <w:r w:rsidRPr="00D71CCC">
        <w:rPr>
          <w:rFonts w:ascii="Arial Narrow" w:hAnsi="Arial Narrow" w:cstheme="minorHAnsi"/>
          <w:b/>
          <w:sz w:val="22"/>
          <w:szCs w:val="22"/>
        </w:rPr>
        <w:t>Prodávající</w:t>
      </w:r>
      <w:r w:rsidRPr="00D71CCC">
        <w:rPr>
          <w:rFonts w:ascii="Arial Narrow" w:hAnsi="Arial Narrow" w:cstheme="minorHAnsi"/>
          <w:sz w:val="22"/>
          <w:szCs w:val="22"/>
        </w:rPr>
        <w:t>“)</w:t>
      </w:r>
    </w:p>
    <w:p w14:paraId="1FC5E14D" w14:textId="77777777" w:rsidR="007A3557" w:rsidRPr="00D71CCC" w:rsidRDefault="007A3557" w:rsidP="00006BAE">
      <w:pPr>
        <w:pStyle w:val="Normlnweb"/>
        <w:spacing w:before="0" w:beforeAutospacing="0" w:after="0" w:afterAutospacing="0"/>
        <w:jc w:val="both"/>
        <w:rPr>
          <w:rFonts w:ascii="Arial Narrow" w:hAnsi="Arial Narrow" w:cstheme="minorHAnsi"/>
          <w:sz w:val="22"/>
          <w:szCs w:val="22"/>
        </w:rPr>
      </w:pPr>
    </w:p>
    <w:p w14:paraId="05610BB0" w14:textId="774A1595" w:rsidR="004A5E2B" w:rsidRPr="00D71CCC" w:rsidRDefault="004A5E2B" w:rsidP="00006BAE">
      <w:pPr>
        <w:pStyle w:val="Normlnweb"/>
        <w:spacing w:before="0" w:beforeAutospacing="0" w:after="0" w:afterAutospacing="0"/>
        <w:jc w:val="both"/>
        <w:rPr>
          <w:rFonts w:ascii="Arial Narrow" w:hAnsi="Arial Narrow" w:cstheme="minorHAnsi"/>
          <w:sz w:val="22"/>
          <w:szCs w:val="22"/>
        </w:rPr>
      </w:pPr>
      <w:r w:rsidRPr="00D71CCC">
        <w:rPr>
          <w:rFonts w:ascii="Arial Narrow" w:hAnsi="Arial Narrow" w:cstheme="minorHAnsi"/>
          <w:sz w:val="22"/>
          <w:szCs w:val="22"/>
        </w:rPr>
        <w:t>t a k t o:</w:t>
      </w:r>
    </w:p>
    <w:p w14:paraId="770A01B4" w14:textId="77777777" w:rsidR="004A5E2B" w:rsidRPr="00D71CCC" w:rsidRDefault="004A5E2B" w:rsidP="00006BAE">
      <w:pPr>
        <w:jc w:val="both"/>
        <w:outlineLvl w:val="0"/>
        <w:rPr>
          <w:rFonts w:ascii="Arial Narrow" w:hAnsi="Arial Narrow" w:cstheme="minorHAnsi"/>
          <w:b/>
          <w:bCs/>
          <w:sz w:val="22"/>
          <w:szCs w:val="22"/>
        </w:rPr>
      </w:pPr>
    </w:p>
    <w:p w14:paraId="55F03B05" w14:textId="77777777" w:rsidR="004A5E2B" w:rsidRPr="00D71CCC" w:rsidRDefault="004A5E2B" w:rsidP="00006BAE">
      <w:pPr>
        <w:jc w:val="both"/>
        <w:rPr>
          <w:rFonts w:ascii="Arial Narrow" w:hAnsi="Arial Narrow" w:cstheme="minorHAnsi"/>
          <w:b/>
          <w:sz w:val="22"/>
          <w:szCs w:val="22"/>
        </w:rPr>
      </w:pPr>
      <w:r w:rsidRPr="00D71CCC">
        <w:rPr>
          <w:rFonts w:ascii="Arial Narrow" w:hAnsi="Arial Narrow" w:cstheme="minorHAnsi"/>
          <w:b/>
          <w:sz w:val="22"/>
          <w:szCs w:val="22"/>
        </w:rPr>
        <w:t>Článek I.</w:t>
      </w:r>
    </w:p>
    <w:p w14:paraId="7C15068E" w14:textId="77777777" w:rsidR="004A5E2B" w:rsidRPr="00D71CCC" w:rsidRDefault="004A5E2B" w:rsidP="00006BAE">
      <w:pPr>
        <w:pStyle w:val="Podnadpis"/>
        <w:tabs>
          <w:tab w:val="right" w:pos="9638"/>
        </w:tabs>
        <w:jc w:val="both"/>
        <w:rPr>
          <w:rFonts w:ascii="Arial Narrow" w:hAnsi="Arial Narrow" w:cstheme="minorHAnsi"/>
          <w:b w:val="0"/>
          <w:sz w:val="22"/>
          <w:szCs w:val="22"/>
        </w:rPr>
      </w:pPr>
      <w:r w:rsidRPr="00D71CCC">
        <w:rPr>
          <w:rFonts w:ascii="Arial Narrow" w:hAnsi="Arial Narrow" w:cstheme="minorHAnsi"/>
          <w:sz w:val="22"/>
          <w:szCs w:val="22"/>
        </w:rPr>
        <w:t>Úvodní prohlášení – účel smlouvy</w:t>
      </w:r>
    </w:p>
    <w:p w14:paraId="4DA96A53"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7760CBFD" w14:textId="6A14D566" w:rsidR="004A5E2B" w:rsidRPr="00D71CCC" w:rsidRDefault="004A5E2B" w:rsidP="00006BAE">
      <w:pPr>
        <w:pStyle w:val="Podnadpis"/>
        <w:numPr>
          <w:ilvl w:val="0"/>
          <w:numId w:val="9"/>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ab/>
        <w:t>Účelem této kupní smlouvy je dodávka níže popsaného zboží (</w:t>
      </w:r>
      <w:bookmarkStart w:id="0" w:name="_Hlk173762839"/>
      <w:r w:rsidR="009F075D" w:rsidRPr="00D71CCC">
        <w:rPr>
          <w:rFonts w:ascii="Arial Narrow" w:hAnsi="Arial Narrow" w:cstheme="minorHAnsi"/>
          <w:bCs/>
          <w:sz w:val="22"/>
          <w:szCs w:val="22"/>
        </w:rPr>
        <w:t>Mobilní digitální zařízení pro znevýhodněné žáky za účelem prevence digitální propasti</w:t>
      </w:r>
      <w:bookmarkEnd w:id="0"/>
      <w:r w:rsidRPr="00D71CCC">
        <w:rPr>
          <w:rFonts w:ascii="Arial Narrow" w:hAnsi="Arial Narrow" w:cstheme="minorHAnsi"/>
          <w:b w:val="0"/>
          <w:sz w:val="22"/>
          <w:szCs w:val="22"/>
        </w:rPr>
        <w:t xml:space="preserve">) Prodávajícím Kupujícímu včetně poskytnutí souvisejících výkonů (služeb). </w:t>
      </w:r>
    </w:p>
    <w:p w14:paraId="577EA0F2" w14:textId="77777777" w:rsidR="004A5E2B" w:rsidRPr="00D71CCC" w:rsidRDefault="004A5E2B" w:rsidP="00006BAE">
      <w:pPr>
        <w:pStyle w:val="Podnadpis"/>
        <w:tabs>
          <w:tab w:val="right" w:pos="9638"/>
        </w:tabs>
        <w:ind w:left="284"/>
        <w:jc w:val="both"/>
        <w:rPr>
          <w:rFonts w:ascii="Arial Narrow" w:hAnsi="Arial Narrow" w:cstheme="minorHAnsi"/>
          <w:b w:val="0"/>
          <w:sz w:val="22"/>
          <w:szCs w:val="22"/>
        </w:rPr>
      </w:pPr>
    </w:p>
    <w:p w14:paraId="2FF13D74" w14:textId="256018AA" w:rsidR="004A5E2B" w:rsidRPr="00D71CCC" w:rsidRDefault="004A5E2B" w:rsidP="00006BAE">
      <w:pPr>
        <w:pStyle w:val="Podnadpis"/>
        <w:numPr>
          <w:ilvl w:val="0"/>
          <w:numId w:val="9"/>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Touto smlouvou popsaný předmět díla se vztahuje k veřejné zakázce nazvané „</w:t>
      </w:r>
      <w:r w:rsidR="009F075D" w:rsidRPr="00D71CCC">
        <w:rPr>
          <w:rFonts w:ascii="Arial Narrow" w:hAnsi="Arial Narrow" w:cstheme="minorHAnsi"/>
          <w:bCs/>
          <w:sz w:val="22"/>
          <w:szCs w:val="22"/>
        </w:rPr>
        <w:t>Mobilní digitální zařízení pro znevýhodněné žáky za účelem prevence digitální propasti</w:t>
      </w:r>
      <w:r w:rsidRPr="00D71CCC">
        <w:rPr>
          <w:rFonts w:ascii="Arial Narrow" w:hAnsi="Arial Narrow" w:cstheme="minorHAnsi"/>
          <w:b w:val="0"/>
          <w:sz w:val="22"/>
          <w:szCs w:val="22"/>
        </w:rPr>
        <w:t xml:space="preserve">“. </w:t>
      </w:r>
    </w:p>
    <w:p w14:paraId="54CF674D"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33BADED9" w14:textId="77777777" w:rsidR="004A5E2B" w:rsidRPr="00D71CCC" w:rsidRDefault="004A5E2B" w:rsidP="00006BAE">
      <w:pPr>
        <w:pStyle w:val="Podnadpis"/>
        <w:numPr>
          <w:ilvl w:val="0"/>
          <w:numId w:val="9"/>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Prodávající prohlašuje a podpisem této smlouvy potvrzuje, že:</w:t>
      </w:r>
    </w:p>
    <w:p w14:paraId="2303F790" w14:textId="77777777" w:rsidR="00E1473E" w:rsidRPr="00D71CCC" w:rsidRDefault="00E1473E" w:rsidP="00006BAE">
      <w:pPr>
        <w:pStyle w:val="Odstavecseseznamem"/>
        <w:jc w:val="both"/>
        <w:rPr>
          <w:rFonts w:ascii="Arial Narrow" w:hAnsi="Arial Narrow" w:cstheme="minorHAnsi"/>
          <w:b/>
          <w:sz w:val="22"/>
          <w:szCs w:val="22"/>
        </w:rPr>
      </w:pPr>
    </w:p>
    <w:p w14:paraId="6A3D02C9" w14:textId="77777777" w:rsidR="004A5E2B" w:rsidRPr="00D71CCC" w:rsidRDefault="004A5E2B" w:rsidP="00006BAE">
      <w:pPr>
        <w:pStyle w:val="Podnadpis"/>
        <w:numPr>
          <w:ilvl w:val="0"/>
          <w:numId w:val="4"/>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t>má veškerou způsobilost uzavřít tuto smlouvu a plnit všechny závazky z ní vyplývající,</w:t>
      </w:r>
    </w:p>
    <w:p w14:paraId="41A0D10E" w14:textId="77777777" w:rsidR="004A5E2B" w:rsidRPr="00D71CCC" w:rsidRDefault="004A5E2B" w:rsidP="00006BAE">
      <w:pPr>
        <w:pStyle w:val="Podnadpis"/>
        <w:numPr>
          <w:ilvl w:val="0"/>
          <w:numId w:val="4"/>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lastRenderedPageBreak/>
        <w:t>uzavřením této smlouvy nedojde k porušení žádné právní povinnosti ani jakéhokoliv jeho závazku vyplývajícího z obecně závazného předpisu nebo smlouvy nebo rozhodnutí soudu či jiného obdobného orgánu,</w:t>
      </w:r>
    </w:p>
    <w:p w14:paraId="5180DF7A" w14:textId="77777777" w:rsidR="004A5E2B" w:rsidRPr="00D71CCC" w:rsidRDefault="004A5E2B" w:rsidP="00006BAE">
      <w:pPr>
        <w:pStyle w:val="Podnadpis"/>
        <w:numPr>
          <w:ilvl w:val="0"/>
          <w:numId w:val="4"/>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t>disponuje veškerými odbornými předpoklady potřebnými ke splnění všech jeho závazků vyplývajících z této smlouvy.</w:t>
      </w:r>
    </w:p>
    <w:p w14:paraId="580A198B"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1682DB9D" w14:textId="77777777" w:rsidR="004A5E2B" w:rsidRPr="00D71CCC" w:rsidRDefault="004A5E2B" w:rsidP="00006BAE">
      <w:pPr>
        <w:pStyle w:val="Podnadpis"/>
        <w:numPr>
          <w:ilvl w:val="0"/>
          <w:numId w:val="9"/>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Prodávající se zavazuje splnit předmět této smlouvy nejen v souladu s touto smlouvou, ale také v souladu se zadávací dokumentací (zadávacími podmínkami řízení) a jeho nabídkou, které předcházely uzavření této smlouvy. V případě rozporů jednotlivých dokumentů má přednost tato smlouva.</w:t>
      </w:r>
    </w:p>
    <w:p w14:paraId="352FE203"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08FE6DFA" w14:textId="77777777" w:rsidR="004A5E2B" w:rsidRPr="00D71CCC" w:rsidRDefault="004A5E2B" w:rsidP="00006BAE">
      <w:pPr>
        <w:pStyle w:val="Podnadpis"/>
        <w:tabs>
          <w:tab w:val="right" w:pos="9638"/>
        </w:tabs>
        <w:jc w:val="both"/>
        <w:rPr>
          <w:rFonts w:ascii="Arial Narrow" w:hAnsi="Arial Narrow" w:cstheme="minorHAnsi"/>
          <w:sz w:val="22"/>
          <w:szCs w:val="22"/>
        </w:rPr>
      </w:pPr>
      <w:r w:rsidRPr="00D71CCC">
        <w:rPr>
          <w:rFonts w:ascii="Arial Narrow" w:hAnsi="Arial Narrow" w:cstheme="minorHAnsi"/>
          <w:sz w:val="22"/>
          <w:szCs w:val="22"/>
        </w:rPr>
        <w:t>Článek II.</w:t>
      </w:r>
    </w:p>
    <w:p w14:paraId="23CDBDFA" w14:textId="77777777" w:rsidR="004A5E2B" w:rsidRPr="00D71CCC" w:rsidRDefault="004A5E2B" w:rsidP="00006BAE">
      <w:pPr>
        <w:pStyle w:val="Podnadpis"/>
        <w:tabs>
          <w:tab w:val="right" w:pos="9638"/>
        </w:tabs>
        <w:jc w:val="both"/>
        <w:rPr>
          <w:rFonts w:ascii="Arial Narrow" w:hAnsi="Arial Narrow" w:cstheme="minorHAnsi"/>
          <w:b w:val="0"/>
          <w:sz w:val="22"/>
          <w:szCs w:val="22"/>
        </w:rPr>
      </w:pPr>
      <w:r w:rsidRPr="00D71CCC">
        <w:rPr>
          <w:rFonts w:ascii="Arial Narrow" w:hAnsi="Arial Narrow" w:cstheme="minorHAnsi"/>
          <w:sz w:val="22"/>
          <w:szCs w:val="22"/>
        </w:rPr>
        <w:t>Předmět smlouvy</w:t>
      </w:r>
    </w:p>
    <w:p w14:paraId="26FDF577"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77BEA14E" w14:textId="77777777" w:rsidR="004A5E2B" w:rsidRPr="00D71CCC" w:rsidRDefault="004A5E2B" w:rsidP="00006BAE">
      <w:pPr>
        <w:pStyle w:val="Podnadpis"/>
        <w:numPr>
          <w:ilvl w:val="0"/>
          <w:numId w:val="10"/>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w:t>
      </w:r>
      <w:r w:rsidR="00006BAE" w:rsidRPr="00D71CCC">
        <w:rPr>
          <w:rFonts w:ascii="Arial Narrow" w:hAnsi="Arial Narrow" w:cstheme="minorHAnsi"/>
          <w:b w:val="0"/>
          <w:sz w:val="22"/>
          <w:szCs w:val="22"/>
        </w:rPr>
        <w:t> </w:t>
      </w:r>
      <w:r w:rsidRPr="00D71CCC">
        <w:rPr>
          <w:rFonts w:ascii="Arial Narrow" w:hAnsi="Arial Narrow" w:cstheme="minorHAnsi"/>
          <w:b w:val="0"/>
          <w:sz w:val="22"/>
          <w:szCs w:val="22"/>
        </w:rPr>
        <w:t>zaplatit Prodávajícímu (kupní) cenu, to vše za podmínek dále v této smlouvě dohodnutých.</w:t>
      </w:r>
    </w:p>
    <w:p w14:paraId="673F2DB0" w14:textId="77777777" w:rsidR="004A5E2B" w:rsidRPr="00D71CCC" w:rsidRDefault="004A5E2B" w:rsidP="00006BAE">
      <w:pPr>
        <w:pStyle w:val="Podnadpis"/>
        <w:tabs>
          <w:tab w:val="right" w:pos="9638"/>
        </w:tabs>
        <w:ind w:left="284"/>
        <w:jc w:val="both"/>
        <w:rPr>
          <w:rFonts w:ascii="Arial Narrow" w:hAnsi="Arial Narrow" w:cstheme="minorHAnsi"/>
          <w:b w:val="0"/>
          <w:sz w:val="22"/>
          <w:szCs w:val="22"/>
        </w:rPr>
      </w:pPr>
    </w:p>
    <w:p w14:paraId="7DC8989E" w14:textId="32F97ECC" w:rsidR="004A5E2B" w:rsidRPr="00D71CCC" w:rsidRDefault="004A5E2B" w:rsidP="00006BAE">
      <w:pPr>
        <w:pStyle w:val="Podnadpis"/>
        <w:numPr>
          <w:ilvl w:val="0"/>
          <w:numId w:val="10"/>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Zbožím se pro účely této smlouvy rozumí</w:t>
      </w:r>
      <w:r w:rsidR="009F075D" w:rsidRPr="00D71CCC">
        <w:rPr>
          <w:rFonts w:ascii="Arial Narrow" w:hAnsi="Arial Narrow" w:cstheme="minorHAnsi"/>
          <w:b w:val="0"/>
          <w:sz w:val="22"/>
          <w:szCs w:val="22"/>
        </w:rPr>
        <w:t xml:space="preserve"> nákup mobilních digitálních zařízení pro znevýhodněné žáky za účelem prevence digitální propasti</w:t>
      </w:r>
      <w:r w:rsidRPr="00D71CCC">
        <w:rPr>
          <w:rFonts w:ascii="Arial Narrow" w:hAnsi="Arial Narrow" w:cstheme="minorHAnsi"/>
          <w:b w:val="0"/>
          <w:sz w:val="22"/>
          <w:szCs w:val="22"/>
        </w:rPr>
        <w:t xml:space="preserve"> včetně veškerých součástí a příslušenství specifikovaných v příloze č. 1 této smlouvy (dále jen „</w:t>
      </w:r>
      <w:r w:rsidRPr="00D71CCC">
        <w:rPr>
          <w:rFonts w:ascii="Arial Narrow" w:hAnsi="Arial Narrow" w:cstheme="minorHAnsi"/>
          <w:sz w:val="22"/>
          <w:szCs w:val="22"/>
        </w:rPr>
        <w:t>Zboží</w:t>
      </w:r>
      <w:r w:rsidRPr="00D71CCC">
        <w:rPr>
          <w:rFonts w:ascii="Arial Narrow" w:hAnsi="Arial Narrow" w:cstheme="minorHAnsi"/>
          <w:b w:val="0"/>
          <w:sz w:val="22"/>
          <w:szCs w:val="22"/>
        </w:rPr>
        <w:t>“).</w:t>
      </w:r>
    </w:p>
    <w:p w14:paraId="1393E3E1" w14:textId="77777777" w:rsidR="004A5E2B" w:rsidRPr="00D71CCC" w:rsidRDefault="004A5E2B" w:rsidP="00006BAE">
      <w:pPr>
        <w:pStyle w:val="Podnadpis"/>
        <w:tabs>
          <w:tab w:val="right" w:pos="9638"/>
        </w:tabs>
        <w:ind w:left="284"/>
        <w:jc w:val="both"/>
        <w:rPr>
          <w:rFonts w:ascii="Arial Narrow" w:hAnsi="Arial Narrow" w:cstheme="minorHAnsi"/>
          <w:b w:val="0"/>
          <w:sz w:val="22"/>
          <w:szCs w:val="22"/>
        </w:rPr>
      </w:pPr>
    </w:p>
    <w:p w14:paraId="2B99F998" w14:textId="77777777" w:rsidR="004A5E2B" w:rsidRPr="00D71CCC" w:rsidRDefault="004A5E2B" w:rsidP="00006BAE">
      <w:pPr>
        <w:pStyle w:val="Podnadpis"/>
        <w:numPr>
          <w:ilvl w:val="0"/>
          <w:numId w:val="10"/>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Prodávající se zavazuje, že Zboží bude odpovídat platným právním předpisům a technickým normám a bude homologováno pro provoz v České republice. Zboží musí být dodáno jako nové a</w:t>
      </w:r>
      <w:r w:rsidR="00006BAE" w:rsidRPr="00D71CCC">
        <w:rPr>
          <w:rFonts w:ascii="Arial Narrow" w:hAnsi="Arial Narrow" w:cstheme="minorHAnsi"/>
          <w:b w:val="0"/>
          <w:sz w:val="22"/>
          <w:szCs w:val="22"/>
        </w:rPr>
        <w:t> </w:t>
      </w:r>
      <w:r w:rsidRPr="00D71CCC">
        <w:rPr>
          <w:rFonts w:ascii="Arial Narrow" w:hAnsi="Arial Narrow" w:cstheme="minorHAnsi"/>
          <w:b w:val="0"/>
          <w:sz w:val="22"/>
          <w:szCs w:val="22"/>
        </w:rPr>
        <w:t>nepoužité; dodání repasovaného Zboží či jakékoliv demoverze není přípustné. Zboží bude dodáno prosto jakýchkoliv nevypořádaných práv třetích osob (zejména práv z duševního vlastnictví či průmyslových práv).</w:t>
      </w:r>
    </w:p>
    <w:p w14:paraId="4D09014D" w14:textId="77777777" w:rsidR="004A5E2B" w:rsidRPr="00D71CCC" w:rsidRDefault="004A5E2B" w:rsidP="00006BAE">
      <w:pPr>
        <w:pStyle w:val="Podnadpis"/>
        <w:tabs>
          <w:tab w:val="right" w:pos="9638"/>
        </w:tabs>
        <w:ind w:left="284"/>
        <w:jc w:val="both"/>
        <w:rPr>
          <w:rFonts w:ascii="Arial Narrow" w:hAnsi="Arial Narrow" w:cstheme="minorHAnsi"/>
          <w:b w:val="0"/>
          <w:sz w:val="22"/>
          <w:szCs w:val="22"/>
        </w:rPr>
      </w:pPr>
    </w:p>
    <w:p w14:paraId="6D83D2F1" w14:textId="77777777" w:rsidR="004A5E2B" w:rsidRPr="00D71CCC" w:rsidRDefault="004A5E2B" w:rsidP="00006BAE">
      <w:pPr>
        <w:pStyle w:val="Podnadpis"/>
        <w:numPr>
          <w:ilvl w:val="0"/>
          <w:numId w:val="10"/>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Předmětem této smlouvy je dále povinnost Prodávajícího provést následující výkony (služby):</w:t>
      </w:r>
    </w:p>
    <w:p w14:paraId="75405DEF" w14:textId="77777777" w:rsidR="00E1473E" w:rsidRPr="00D71CCC" w:rsidRDefault="00E1473E" w:rsidP="00006BAE">
      <w:pPr>
        <w:pStyle w:val="Odstavecseseznamem"/>
        <w:jc w:val="both"/>
        <w:rPr>
          <w:rFonts w:ascii="Arial Narrow" w:hAnsi="Arial Narrow" w:cstheme="minorHAnsi"/>
          <w:b/>
          <w:sz w:val="22"/>
          <w:szCs w:val="22"/>
        </w:rPr>
      </w:pPr>
    </w:p>
    <w:p w14:paraId="416099BA" w14:textId="77777777" w:rsidR="004A5E2B" w:rsidRPr="00D71CCC" w:rsidRDefault="004A5E2B" w:rsidP="00006BAE">
      <w:pPr>
        <w:pStyle w:val="Podnadpis"/>
        <w:numPr>
          <w:ilvl w:val="0"/>
          <w:numId w:val="5"/>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t>doprava Zboží do místa předání,</w:t>
      </w:r>
    </w:p>
    <w:p w14:paraId="31F650CF" w14:textId="5BC81606" w:rsidR="004A5E2B" w:rsidRPr="00D71CCC" w:rsidRDefault="004A5E2B" w:rsidP="00006BAE">
      <w:pPr>
        <w:pStyle w:val="Podnadpis"/>
        <w:numPr>
          <w:ilvl w:val="0"/>
          <w:numId w:val="5"/>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t>individuální a komplexní vyzkoušení dodaného Zboží a jeho uvedení do plného provozu, což znamená zejména jeho předvedení a jeho uvedení do provozu a to včetně všech jeho částí, které budou obsluhovány pracovníky Kupujícího. Kupující na vyžádání Prodávajícího stanoví písemně jmenovitý seznam osob, kterým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jeho jednotlivých částí. O seznámení s předvedením a</w:t>
      </w:r>
      <w:r w:rsidR="00006BAE" w:rsidRPr="00D71CCC">
        <w:rPr>
          <w:rFonts w:ascii="Arial Narrow" w:hAnsi="Arial Narrow" w:cstheme="minorHAnsi"/>
          <w:b w:val="0"/>
          <w:sz w:val="22"/>
          <w:szCs w:val="22"/>
        </w:rPr>
        <w:t> </w:t>
      </w:r>
      <w:r w:rsidRPr="00D71CCC">
        <w:rPr>
          <w:rFonts w:ascii="Arial Narrow" w:hAnsi="Arial Narrow" w:cstheme="minorHAnsi"/>
          <w:b w:val="0"/>
          <w:sz w:val="22"/>
          <w:szCs w:val="22"/>
        </w:rPr>
        <w:t xml:space="preserve">uvedením Zboží a jeho jednotlivých částí do provozu pro jednotlivé osoby Kupujícího doloží Prodávající při předání a převzetí Zboží písemným protokolem. Termín montáže přístrojů navrhne Prodávající Kupujícímu nejméně </w:t>
      </w:r>
      <w:r w:rsidR="00391CE7" w:rsidRPr="00D71CCC">
        <w:rPr>
          <w:rFonts w:ascii="Arial Narrow" w:hAnsi="Arial Narrow" w:cstheme="minorHAnsi"/>
          <w:sz w:val="22"/>
          <w:szCs w:val="22"/>
        </w:rPr>
        <w:t>2</w:t>
      </w:r>
      <w:r w:rsidRPr="00D71CCC">
        <w:rPr>
          <w:rFonts w:ascii="Arial Narrow" w:hAnsi="Arial Narrow" w:cstheme="minorHAnsi"/>
          <w:sz w:val="22"/>
          <w:szCs w:val="22"/>
        </w:rPr>
        <w:t xml:space="preserve"> </w:t>
      </w:r>
      <w:r w:rsidR="00391CE7" w:rsidRPr="00D71CCC">
        <w:rPr>
          <w:rFonts w:ascii="Arial Narrow" w:hAnsi="Arial Narrow" w:cstheme="minorHAnsi"/>
          <w:sz w:val="22"/>
          <w:szCs w:val="22"/>
        </w:rPr>
        <w:t xml:space="preserve">pracovní </w:t>
      </w:r>
      <w:r w:rsidRPr="00D71CCC">
        <w:rPr>
          <w:rFonts w:ascii="Arial Narrow" w:hAnsi="Arial Narrow" w:cstheme="minorHAnsi"/>
          <w:sz w:val="22"/>
          <w:szCs w:val="22"/>
        </w:rPr>
        <w:t>dn</w:t>
      </w:r>
      <w:r w:rsidR="00391CE7" w:rsidRPr="00D71CCC">
        <w:rPr>
          <w:rFonts w:ascii="Arial Narrow" w:hAnsi="Arial Narrow" w:cstheme="minorHAnsi"/>
          <w:sz w:val="22"/>
          <w:szCs w:val="22"/>
        </w:rPr>
        <w:t>y</w:t>
      </w:r>
      <w:r w:rsidRPr="00D71CCC">
        <w:rPr>
          <w:rFonts w:ascii="Arial Narrow" w:hAnsi="Arial Narrow" w:cstheme="minorHAnsi"/>
          <w:b w:val="0"/>
          <w:sz w:val="22"/>
          <w:szCs w:val="22"/>
        </w:rPr>
        <w:t xml:space="preserve"> předem. Všechny úkony spojené s uvedením přístrojů do provozu budou prováděny v sídle Kupujícího.</w:t>
      </w:r>
    </w:p>
    <w:p w14:paraId="5186DFAD" w14:textId="77777777" w:rsidR="004A5E2B" w:rsidRPr="00D71CCC" w:rsidRDefault="004A5E2B" w:rsidP="00006BAE">
      <w:pPr>
        <w:numPr>
          <w:ilvl w:val="0"/>
          <w:numId w:val="5"/>
        </w:numPr>
        <w:spacing w:before="40"/>
        <w:jc w:val="both"/>
        <w:rPr>
          <w:rFonts w:ascii="Arial Narrow" w:hAnsi="Arial Narrow" w:cstheme="minorHAnsi"/>
          <w:sz w:val="22"/>
          <w:szCs w:val="22"/>
        </w:rPr>
      </w:pPr>
      <w:r w:rsidRPr="00D71CCC">
        <w:rPr>
          <w:rFonts w:ascii="Arial Narrow" w:hAnsi="Arial Narrow" w:cstheme="minorHAnsi"/>
          <w:sz w:val="22"/>
          <w:szCs w:val="22"/>
        </w:rPr>
        <w:t xml:space="preserve">zaškolení nejvýše </w:t>
      </w:r>
      <w:r w:rsidR="00F007A0" w:rsidRPr="00D71CCC">
        <w:rPr>
          <w:rFonts w:ascii="Arial Narrow" w:hAnsi="Arial Narrow" w:cstheme="minorHAnsi"/>
          <w:sz w:val="22"/>
          <w:szCs w:val="22"/>
        </w:rPr>
        <w:t>3</w:t>
      </w:r>
      <w:r w:rsidRPr="00D71CCC">
        <w:rPr>
          <w:rFonts w:ascii="Arial Narrow" w:hAnsi="Arial Narrow" w:cstheme="minorHAnsi"/>
          <w:sz w:val="22"/>
          <w:szCs w:val="22"/>
        </w:rPr>
        <w:t xml:space="preserve"> určených pracovníků Kupujícího.</w:t>
      </w:r>
    </w:p>
    <w:p w14:paraId="3E3FDED1" w14:textId="77777777" w:rsidR="004A5E2B" w:rsidRPr="00D71CCC" w:rsidRDefault="004A5E2B" w:rsidP="00006BAE">
      <w:pPr>
        <w:spacing w:before="40"/>
        <w:ind w:left="720"/>
        <w:jc w:val="both"/>
        <w:rPr>
          <w:rFonts w:ascii="Arial Narrow" w:hAnsi="Arial Narrow" w:cstheme="minorHAnsi"/>
          <w:sz w:val="22"/>
          <w:szCs w:val="22"/>
        </w:rPr>
      </w:pPr>
    </w:p>
    <w:p w14:paraId="3353D224" w14:textId="77777777" w:rsidR="004A5E2B" w:rsidRPr="00D71CCC" w:rsidRDefault="00E3457C" w:rsidP="00006BAE">
      <w:pPr>
        <w:pStyle w:val="Podnadpis"/>
        <w:numPr>
          <w:ilvl w:val="0"/>
          <w:numId w:val="10"/>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 xml:space="preserve">Prodávající se zavazuje nejpozději při předání Zboží předat </w:t>
      </w:r>
      <w:r w:rsidR="006F5787" w:rsidRPr="00D71CCC">
        <w:rPr>
          <w:rFonts w:ascii="Arial Narrow" w:hAnsi="Arial Narrow" w:cstheme="minorHAnsi"/>
          <w:b w:val="0"/>
          <w:sz w:val="22"/>
          <w:szCs w:val="22"/>
        </w:rPr>
        <w:t xml:space="preserve">Kupujícímu </w:t>
      </w:r>
      <w:r w:rsidRPr="00D71CCC">
        <w:rPr>
          <w:rFonts w:ascii="Arial Narrow" w:hAnsi="Arial Narrow" w:cstheme="minorHAnsi"/>
          <w:b w:val="0"/>
          <w:sz w:val="22"/>
          <w:szCs w:val="22"/>
        </w:rPr>
        <w:t xml:space="preserve">také doklady a návody nezbytné k bezvadnému užívání Zboží, pokud výrobce či distributor Zboží takové doklady </w:t>
      </w:r>
      <w:r w:rsidR="006F5787" w:rsidRPr="00D71CCC">
        <w:rPr>
          <w:rFonts w:ascii="Arial Narrow" w:hAnsi="Arial Narrow" w:cstheme="minorHAnsi"/>
          <w:b w:val="0"/>
          <w:sz w:val="22"/>
          <w:szCs w:val="22"/>
        </w:rPr>
        <w:t>ke</w:t>
      </w:r>
      <w:r w:rsidRPr="00D71CCC">
        <w:rPr>
          <w:rFonts w:ascii="Arial Narrow" w:hAnsi="Arial Narrow" w:cstheme="minorHAnsi"/>
          <w:b w:val="0"/>
          <w:sz w:val="22"/>
          <w:szCs w:val="22"/>
        </w:rPr>
        <w:t xml:space="preserve"> Zboží</w:t>
      </w:r>
      <w:r w:rsidR="001D134B" w:rsidRPr="00D71CCC">
        <w:rPr>
          <w:rFonts w:ascii="Arial Narrow" w:hAnsi="Arial Narrow" w:cstheme="minorHAnsi"/>
          <w:b w:val="0"/>
          <w:sz w:val="22"/>
          <w:szCs w:val="22"/>
        </w:rPr>
        <w:t xml:space="preserve"> obvykle </w:t>
      </w:r>
      <w:r w:rsidRPr="00D71CCC">
        <w:rPr>
          <w:rFonts w:ascii="Arial Narrow" w:hAnsi="Arial Narrow" w:cstheme="minorHAnsi"/>
          <w:b w:val="0"/>
          <w:sz w:val="22"/>
          <w:szCs w:val="22"/>
        </w:rPr>
        <w:t>dodává. Zejména se jedná o</w:t>
      </w:r>
      <w:r w:rsidR="004A5E2B" w:rsidRPr="00D71CCC">
        <w:rPr>
          <w:rFonts w:ascii="Arial Narrow" w:hAnsi="Arial Narrow" w:cstheme="minorHAnsi"/>
          <w:b w:val="0"/>
          <w:sz w:val="22"/>
          <w:szCs w:val="22"/>
        </w:rPr>
        <w:t>:</w:t>
      </w:r>
    </w:p>
    <w:p w14:paraId="31B17D3B" w14:textId="77777777" w:rsidR="006F5787" w:rsidRPr="00D71CCC" w:rsidRDefault="006F5787" w:rsidP="00006BAE">
      <w:pPr>
        <w:pStyle w:val="Podnadpis"/>
        <w:tabs>
          <w:tab w:val="right" w:pos="9638"/>
        </w:tabs>
        <w:ind w:left="284"/>
        <w:jc w:val="both"/>
        <w:rPr>
          <w:rFonts w:ascii="Arial Narrow" w:hAnsi="Arial Narrow" w:cstheme="minorHAnsi"/>
          <w:b w:val="0"/>
          <w:sz w:val="22"/>
          <w:szCs w:val="22"/>
        </w:rPr>
      </w:pPr>
    </w:p>
    <w:p w14:paraId="011E0539" w14:textId="77777777" w:rsidR="004A5E2B" w:rsidRPr="00D71CCC" w:rsidRDefault="004A5E2B" w:rsidP="00006BAE">
      <w:pPr>
        <w:pStyle w:val="Podnadpis"/>
        <w:numPr>
          <w:ilvl w:val="0"/>
          <w:numId w:val="6"/>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t xml:space="preserve">doklady k přístrojům, </w:t>
      </w:r>
    </w:p>
    <w:p w14:paraId="77BB0570" w14:textId="77777777" w:rsidR="004A5E2B" w:rsidRPr="00D71CCC" w:rsidRDefault="004A5E2B" w:rsidP="00006BAE">
      <w:pPr>
        <w:pStyle w:val="Podnadpis"/>
        <w:numPr>
          <w:ilvl w:val="0"/>
          <w:numId w:val="6"/>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t>návody k obsluze v českém jazyce,</w:t>
      </w:r>
    </w:p>
    <w:p w14:paraId="5CCCA08F" w14:textId="77777777" w:rsidR="004A5E2B" w:rsidRPr="00D71CCC" w:rsidRDefault="004A5E2B" w:rsidP="00006BAE">
      <w:pPr>
        <w:pStyle w:val="Podnadpis"/>
        <w:numPr>
          <w:ilvl w:val="0"/>
          <w:numId w:val="6"/>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t>technickou dokumentaci,</w:t>
      </w:r>
    </w:p>
    <w:p w14:paraId="31387188" w14:textId="77777777" w:rsidR="004A5E2B" w:rsidRPr="00D71CCC" w:rsidRDefault="004A5E2B" w:rsidP="00006BAE">
      <w:pPr>
        <w:pStyle w:val="Podnadpis"/>
        <w:numPr>
          <w:ilvl w:val="0"/>
          <w:numId w:val="6"/>
        </w:numPr>
        <w:tabs>
          <w:tab w:val="right" w:pos="9638"/>
        </w:tabs>
        <w:jc w:val="both"/>
        <w:rPr>
          <w:rFonts w:ascii="Arial Narrow" w:hAnsi="Arial Narrow" w:cstheme="minorHAnsi"/>
          <w:b w:val="0"/>
          <w:sz w:val="22"/>
          <w:szCs w:val="22"/>
        </w:rPr>
      </w:pPr>
      <w:r w:rsidRPr="00D71CCC">
        <w:rPr>
          <w:rFonts w:ascii="Arial Narrow" w:hAnsi="Arial Narrow" w:cstheme="minorHAnsi"/>
          <w:b w:val="0"/>
          <w:sz w:val="22"/>
          <w:szCs w:val="22"/>
        </w:rPr>
        <w:t>atesty, certifikáty</w:t>
      </w:r>
      <w:r w:rsidR="004D1072" w:rsidRPr="00D71CCC">
        <w:rPr>
          <w:rFonts w:ascii="Arial Narrow" w:hAnsi="Arial Narrow" w:cstheme="minorHAnsi"/>
          <w:b w:val="0"/>
          <w:sz w:val="22"/>
          <w:szCs w:val="22"/>
        </w:rPr>
        <w:t>.</w:t>
      </w:r>
    </w:p>
    <w:p w14:paraId="5D68313E" w14:textId="77777777" w:rsidR="006F5787" w:rsidRPr="00D71CCC" w:rsidRDefault="006F5787" w:rsidP="00006BAE">
      <w:pPr>
        <w:pStyle w:val="Podnadpis"/>
        <w:tabs>
          <w:tab w:val="right" w:pos="9638"/>
        </w:tabs>
        <w:ind w:left="360"/>
        <w:jc w:val="both"/>
        <w:rPr>
          <w:rFonts w:ascii="Arial Narrow" w:hAnsi="Arial Narrow" w:cstheme="minorHAnsi"/>
          <w:b w:val="0"/>
          <w:sz w:val="22"/>
          <w:szCs w:val="22"/>
        </w:rPr>
      </w:pPr>
    </w:p>
    <w:p w14:paraId="0135F244" w14:textId="77777777" w:rsidR="004A5E2B" w:rsidRPr="00D71CCC" w:rsidRDefault="006F5787" w:rsidP="00006BAE">
      <w:pPr>
        <w:pStyle w:val="Podnadpis"/>
        <w:tabs>
          <w:tab w:val="right" w:pos="9638"/>
        </w:tabs>
        <w:ind w:left="360"/>
        <w:jc w:val="both"/>
        <w:rPr>
          <w:rFonts w:ascii="Arial Narrow" w:hAnsi="Arial Narrow" w:cstheme="minorHAnsi"/>
          <w:b w:val="0"/>
          <w:sz w:val="22"/>
          <w:szCs w:val="22"/>
        </w:rPr>
      </w:pPr>
      <w:r w:rsidRPr="00D71CCC">
        <w:rPr>
          <w:rFonts w:ascii="Arial Narrow" w:hAnsi="Arial Narrow" w:cstheme="minorHAnsi"/>
          <w:b w:val="0"/>
          <w:sz w:val="22"/>
          <w:szCs w:val="22"/>
        </w:rPr>
        <w:t xml:space="preserve">Uvedené doklady ke </w:t>
      </w:r>
      <w:r w:rsidR="001D134B" w:rsidRPr="00D71CCC">
        <w:rPr>
          <w:rFonts w:ascii="Arial Narrow" w:hAnsi="Arial Narrow" w:cstheme="minorHAnsi"/>
          <w:b w:val="0"/>
          <w:sz w:val="22"/>
          <w:szCs w:val="22"/>
        </w:rPr>
        <w:t>Z</w:t>
      </w:r>
      <w:r w:rsidRPr="00D71CCC">
        <w:rPr>
          <w:rFonts w:ascii="Arial Narrow" w:hAnsi="Arial Narrow" w:cstheme="minorHAnsi"/>
          <w:b w:val="0"/>
          <w:sz w:val="22"/>
          <w:szCs w:val="22"/>
        </w:rPr>
        <w:t xml:space="preserve">boží v písemné podobě </w:t>
      </w:r>
      <w:r w:rsidR="00E26269" w:rsidRPr="00D71CCC">
        <w:rPr>
          <w:rFonts w:ascii="Arial Narrow" w:hAnsi="Arial Narrow" w:cstheme="minorHAnsi"/>
          <w:b w:val="0"/>
          <w:sz w:val="22"/>
          <w:szCs w:val="22"/>
        </w:rPr>
        <w:t xml:space="preserve">může </w:t>
      </w:r>
      <w:r w:rsidRPr="00D71CCC">
        <w:rPr>
          <w:rFonts w:ascii="Arial Narrow" w:hAnsi="Arial Narrow" w:cstheme="minorHAnsi"/>
          <w:b w:val="0"/>
          <w:sz w:val="22"/>
          <w:szCs w:val="22"/>
        </w:rPr>
        <w:t xml:space="preserve">Prodávající nahradit dodáním </w:t>
      </w:r>
      <w:r w:rsidR="004A5E2B" w:rsidRPr="00D71CCC">
        <w:rPr>
          <w:rFonts w:ascii="Arial Narrow" w:hAnsi="Arial Narrow" w:cstheme="minorHAnsi"/>
          <w:b w:val="0"/>
          <w:sz w:val="22"/>
          <w:szCs w:val="22"/>
        </w:rPr>
        <w:t>na CD nebo DVD ROM ve formátu MS Office 2003 nebo vyšším</w:t>
      </w:r>
      <w:r w:rsidR="00E26269" w:rsidRPr="00D71CCC">
        <w:rPr>
          <w:rFonts w:ascii="Arial Narrow" w:hAnsi="Arial Narrow" w:cstheme="minorHAnsi"/>
          <w:b w:val="0"/>
          <w:sz w:val="22"/>
          <w:szCs w:val="22"/>
        </w:rPr>
        <w:t>, není-li podle právních předpisů nezbytné takové doklady dodat v písemné podobě</w:t>
      </w:r>
      <w:r w:rsidR="004A5E2B" w:rsidRPr="00D71CCC">
        <w:rPr>
          <w:rFonts w:ascii="Arial Narrow" w:hAnsi="Arial Narrow" w:cstheme="minorHAnsi"/>
          <w:b w:val="0"/>
          <w:sz w:val="22"/>
          <w:szCs w:val="22"/>
        </w:rPr>
        <w:t>.</w:t>
      </w:r>
    </w:p>
    <w:p w14:paraId="0D9BCCE9" w14:textId="77777777" w:rsidR="004A5E2B" w:rsidRPr="00D71CCC" w:rsidRDefault="004A5E2B" w:rsidP="00006BAE">
      <w:pPr>
        <w:pStyle w:val="Podnadpis"/>
        <w:tabs>
          <w:tab w:val="right" w:pos="9638"/>
        </w:tabs>
        <w:ind w:left="360"/>
        <w:jc w:val="both"/>
        <w:rPr>
          <w:rFonts w:ascii="Arial Narrow" w:hAnsi="Arial Narrow" w:cstheme="minorHAnsi"/>
          <w:b w:val="0"/>
          <w:sz w:val="22"/>
          <w:szCs w:val="22"/>
        </w:rPr>
      </w:pPr>
    </w:p>
    <w:p w14:paraId="74066859" w14:textId="0FE4F1C0" w:rsidR="00E1473E" w:rsidRPr="006735CD" w:rsidRDefault="004A5E2B" w:rsidP="006735CD">
      <w:pPr>
        <w:pStyle w:val="Podnadpis"/>
        <w:numPr>
          <w:ilvl w:val="0"/>
          <w:numId w:val="10"/>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 xml:space="preserve">Prodávající se dále zavazuje dodržet záruční podmínky uvedené v této smlouvě a provést </w:t>
      </w:r>
      <w:r w:rsidR="00E26269" w:rsidRPr="00D71CCC">
        <w:rPr>
          <w:rFonts w:ascii="Arial Narrow" w:hAnsi="Arial Narrow" w:cstheme="minorHAnsi"/>
          <w:b w:val="0"/>
          <w:sz w:val="22"/>
          <w:szCs w:val="22"/>
        </w:rPr>
        <w:t xml:space="preserve">dále </w:t>
      </w:r>
      <w:r w:rsidRPr="00D71CCC">
        <w:rPr>
          <w:rFonts w:ascii="Arial Narrow" w:hAnsi="Arial Narrow" w:cstheme="minorHAnsi"/>
          <w:b w:val="0"/>
          <w:sz w:val="22"/>
          <w:szCs w:val="22"/>
        </w:rPr>
        <w:t xml:space="preserve">ostatní činnosti, práce a dodávky, jež nejsou v této smlouvě výslovně specifikované, které však jsou k řádnému naplnění účelu a předmětu této smlouvy nezbytné, a o kterých Prodávající vzhledem ke své kvalifikaci a zkušenostem měl, nebo mohl vědět. </w:t>
      </w:r>
      <w:r w:rsidRPr="00D71CCC">
        <w:rPr>
          <w:rFonts w:ascii="Arial Narrow" w:hAnsi="Arial Narrow" w:cstheme="minorHAnsi"/>
          <w:b w:val="0"/>
          <w:sz w:val="22"/>
          <w:szCs w:val="22"/>
        </w:rPr>
        <w:lastRenderedPageBreak/>
        <w:t xml:space="preserve">Prodávající je povinen si na své náklady odvézt, případně jiným způsobem zlikvidovat obal a jiný balící materiál, ve kterém bude Zboží dodáno Kupujícímu. </w:t>
      </w:r>
    </w:p>
    <w:p w14:paraId="34DE1B33" w14:textId="77777777" w:rsidR="004A5E2B" w:rsidRPr="00D71CCC" w:rsidRDefault="004A5E2B" w:rsidP="00006BAE">
      <w:pPr>
        <w:pStyle w:val="Podnadpis"/>
        <w:numPr>
          <w:ilvl w:val="0"/>
          <w:numId w:val="10"/>
        </w:numPr>
        <w:tabs>
          <w:tab w:val="right" w:pos="9638"/>
        </w:tabs>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Prodávající je povinen dodat Zboží dohodnutým způsobem, v dohodnutém termínu a jakosti a za podmínek vyplývajících z této smlouvy, jakož i příslušných právních předpisů a norem.</w:t>
      </w:r>
    </w:p>
    <w:p w14:paraId="47C6554F"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1EC3931D" w14:textId="77777777" w:rsidR="004A5E2B" w:rsidRPr="00D71CCC" w:rsidRDefault="004A5E2B" w:rsidP="00006BAE">
      <w:pPr>
        <w:pStyle w:val="Podnadpis"/>
        <w:tabs>
          <w:tab w:val="right" w:pos="9638"/>
        </w:tabs>
        <w:jc w:val="both"/>
        <w:rPr>
          <w:rFonts w:ascii="Arial Narrow" w:hAnsi="Arial Narrow" w:cstheme="minorHAnsi"/>
          <w:sz w:val="22"/>
          <w:szCs w:val="22"/>
        </w:rPr>
      </w:pPr>
      <w:r w:rsidRPr="00D71CCC">
        <w:rPr>
          <w:rFonts w:ascii="Arial Narrow" w:hAnsi="Arial Narrow" w:cstheme="minorHAnsi"/>
          <w:sz w:val="22"/>
          <w:szCs w:val="22"/>
        </w:rPr>
        <w:t>Článek III.</w:t>
      </w:r>
    </w:p>
    <w:p w14:paraId="4FEF8A17" w14:textId="77777777" w:rsidR="004A5E2B" w:rsidRPr="00D71CCC" w:rsidRDefault="004A5E2B" w:rsidP="00006BAE">
      <w:pPr>
        <w:pStyle w:val="Podnadpis"/>
        <w:tabs>
          <w:tab w:val="right" w:pos="9638"/>
        </w:tabs>
        <w:jc w:val="both"/>
        <w:rPr>
          <w:rFonts w:ascii="Arial Narrow" w:hAnsi="Arial Narrow" w:cstheme="minorHAnsi"/>
          <w:sz w:val="22"/>
          <w:szCs w:val="22"/>
        </w:rPr>
      </w:pPr>
      <w:r w:rsidRPr="00D71CCC">
        <w:rPr>
          <w:rFonts w:ascii="Arial Narrow" w:hAnsi="Arial Narrow" w:cstheme="minorHAnsi"/>
          <w:sz w:val="22"/>
          <w:szCs w:val="22"/>
        </w:rPr>
        <w:t>Doba a místo dodání</w:t>
      </w:r>
    </w:p>
    <w:p w14:paraId="339163EE"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6BB3778D" w14:textId="77777777" w:rsidR="004A5E2B" w:rsidRPr="00D71CCC" w:rsidRDefault="004A5E2B" w:rsidP="00006BAE">
      <w:pPr>
        <w:pStyle w:val="Odstavecseseznamem"/>
        <w:numPr>
          <w:ilvl w:val="0"/>
          <w:numId w:val="11"/>
        </w:numPr>
        <w:suppressAutoHyphens/>
        <w:spacing w:before="60"/>
        <w:ind w:left="284" w:hanging="284"/>
        <w:jc w:val="both"/>
        <w:rPr>
          <w:rFonts w:ascii="Arial Narrow" w:hAnsi="Arial Narrow" w:cstheme="minorHAnsi"/>
          <w:sz w:val="22"/>
          <w:szCs w:val="22"/>
        </w:rPr>
      </w:pPr>
      <w:r w:rsidRPr="00D71CCC">
        <w:rPr>
          <w:rFonts w:ascii="Arial Narrow" w:hAnsi="Arial Narrow" w:cstheme="minorHAnsi"/>
          <w:sz w:val="22"/>
          <w:szCs w:val="22"/>
        </w:rPr>
        <w:t>Dodání Zboží (nebo jeho části) proběhne za účasti Prodávajícího a Kupujícího v místě předání uvedeném v odst. 5 tohoto článku smlouvy.</w:t>
      </w:r>
    </w:p>
    <w:p w14:paraId="5EFE511C" w14:textId="77777777" w:rsidR="004A5E2B" w:rsidRPr="00D71CCC" w:rsidRDefault="004A5E2B" w:rsidP="00006BAE">
      <w:pPr>
        <w:pStyle w:val="Odstavecseseznamem"/>
        <w:suppressAutoHyphens/>
        <w:spacing w:before="60"/>
        <w:ind w:left="284"/>
        <w:jc w:val="both"/>
        <w:rPr>
          <w:rFonts w:ascii="Arial Narrow" w:hAnsi="Arial Narrow" w:cstheme="minorHAnsi"/>
          <w:sz w:val="22"/>
          <w:szCs w:val="22"/>
        </w:rPr>
      </w:pPr>
    </w:p>
    <w:p w14:paraId="5D7A86CC" w14:textId="0D757432" w:rsidR="004A5E2B" w:rsidRPr="00D71CCC" w:rsidRDefault="004A5E2B" w:rsidP="00006BAE">
      <w:pPr>
        <w:pStyle w:val="Odstavecseseznamem"/>
        <w:numPr>
          <w:ilvl w:val="0"/>
          <w:numId w:val="11"/>
        </w:numPr>
        <w:tabs>
          <w:tab w:val="right" w:pos="9638"/>
        </w:tabs>
        <w:suppressAutoHyphens/>
        <w:spacing w:before="60"/>
        <w:ind w:left="284" w:hanging="284"/>
        <w:jc w:val="both"/>
        <w:rPr>
          <w:rFonts w:ascii="Arial Narrow" w:hAnsi="Arial Narrow" w:cstheme="minorHAnsi"/>
          <w:sz w:val="22"/>
          <w:szCs w:val="22"/>
        </w:rPr>
      </w:pPr>
      <w:r w:rsidRPr="00D71CCC">
        <w:rPr>
          <w:rFonts w:ascii="Arial Narrow" w:hAnsi="Arial Narrow" w:cstheme="minorHAnsi"/>
          <w:sz w:val="22"/>
          <w:szCs w:val="22"/>
        </w:rPr>
        <w:t xml:space="preserve">Prodávající se zavazuje dodat Zboží a provést jeho individuální a komplexní vyzkoušení a uvést jej do plného provozu (blíže viz čl. II. této smlouvy) nejpozději </w:t>
      </w:r>
      <w:r w:rsidRPr="00D71CCC">
        <w:rPr>
          <w:rFonts w:ascii="Arial Narrow" w:hAnsi="Arial Narrow" w:cstheme="minorHAnsi"/>
          <w:b/>
          <w:sz w:val="22"/>
          <w:szCs w:val="22"/>
        </w:rPr>
        <w:t>do</w:t>
      </w:r>
      <w:r w:rsidR="00391CE7" w:rsidRPr="00D71CCC">
        <w:rPr>
          <w:rFonts w:ascii="Arial Narrow" w:hAnsi="Arial Narrow" w:cstheme="minorHAnsi"/>
          <w:sz w:val="22"/>
          <w:szCs w:val="22"/>
        </w:rPr>
        <w:t xml:space="preserve"> </w:t>
      </w:r>
      <w:r w:rsidR="00A045C3" w:rsidRPr="00D71CCC">
        <w:rPr>
          <w:rFonts w:ascii="Arial Narrow" w:hAnsi="Arial Narrow" w:cstheme="minorHAnsi"/>
          <w:b/>
          <w:sz w:val="22"/>
          <w:szCs w:val="22"/>
        </w:rPr>
        <w:t>3</w:t>
      </w:r>
      <w:r w:rsidR="00670537" w:rsidRPr="00D71CCC">
        <w:rPr>
          <w:rFonts w:ascii="Arial Narrow" w:hAnsi="Arial Narrow" w:cstheme="minorHAnsi"/>
          <w:b/>
          <w:sz w:val="22"/>
          <w:szCs w:val="22"/>
        </w:rPr>
        <w:t>0</w:t>
      </w:r>
      <w:r w:rsidR="009F075D" w:rsidRPr="00D71CCC">
        <w:rPr>
          <w:rFonts w:ascii="Arial Narrow" w:hAnsi="Arial Narrow" w:cstheme="minorHAnsi"/>
          <w:b/>
          <w:sz w:val="22"/>
          <w:szCs w:val="22"/>
        </w:rPr>
        <w:t>.</w:t>
      </w:r>
      <w:r w:rsidR="00391CE7" w:rsidRPr="00D71CCC">
        <w:rPr>
          <w:rFonts w:ascii="Arial Narrow" w:hAnsi="Arial Narrow" w:cstheme="minorHAnsi"/>
          <w:b/>
          <w:sz w:val="22"/>
          <w:szCs w:val="22"/>
        </w:rPr>
        <w:t xml:space="preserve"> </w:t>
      </w:r>
      <w:r w:rsidR="00670537" w:rsidRPr="00D71CCC">
        <w:rPr>
          <w:rFonts w:ascii="Arial Narrow" w:hAnsi="Arial Narrow" w:cstheme="minorHAnsi"/>
          <w:b/>
          <w:sz w:val="22"/>
          <w:szCs w:val="22"/>
        </w:rPr>
        <w:t>9</w:t>
      </w:r>
      <w:r w:rsidR="00006BAE" w:rsidRPr="00D71CCC">
        <w:rPr>
          <w:rFonts w:ascii="Arial Narrow" w:hAnsi="Arial Narrow" w:cstheme="minorHAnsi"/>
          <w:b/>
          <w:sz w:val="22"/>
          <w:szCs w:val="22"/>
        </w:rPr>
        <w:t>. 2024</w:t>
      </w:r>
      <w:r w:rsidRPr="00D71CCC">
        <w:rPr>
          <w:rFonts w:ascii="Arial Narrow" w:hAnsi="Arial Narrow" w:cstheme="minorHAnsi"/>
          <w:sz w:val="22"/>
          <w:szCs w:val="22"/>
        </w:rPr>
        <w:t>. Kupující je povinen převzít i dílčí plnění (tj. např. po jednotlivých kompletně vybavených přístrojů vč. dokladů k nim) avšak vždy pouze bez vad a nedodělků, nerozhodne-li se, že je převezme s drobnými vadami a</w:t>
      </w:r>
      <w:r w:rsidR="00006BAE" w:rsidRPr="00D71CCC">
        <w:rPr>
          <w:rFonts w:ascii="Arial Narrow" w:hAnsi="Arial Narrow" w:cstheme="minorHAnsi"/>
          <w:sz w:val="22"/>
          <w:szCs w:val="22"/>
        </w:rPr>
        <w:t> </w:t>
      </w:r>
      <w:r w:rsidRPr="00D71CCC">
        <w:rPr>
          <w:rFonts w:ascii="Arial Narrow" w:hAnsi="Arial Narrow" w:cstheme="minorHAnsi"/>
          <w:sz w:val="22"/>
          <w:szCs w:val="22"/>
        </w:rPr>
        <w:t xml:space="preserve">nedodělky, které neomezují jeho funkčnost. </w:t>
      </w:r>
    </w:p>
    <w:p w14:paraId="409221F7" w14:textId="77777777" w:rsidR="004A5E2B" w:rsidRPr="00D71CCC" w:rsidRDefault="004A5E2B" w:rsidP="00006BAE">
      <w:pPr>
        <w:pStyle w:val="Odstavecseseznamem"/>
        <w:jc w:val="both"/>
        <w:rPr>
          <w:rFonts w:ascii="Arial Narrow" w:hAnsi="Arial Narrow" w:cstheme="minorHAnsi"/>
          <w:sz w:val="22"/>
          <w:szCs w:val="22"/>
        </w:rPr>
      </w:pPr>
    </w:p>
    <w:p w14:paraId="412DE31D" w14:textId="77777777" w:rsidR="004A5E2B" w:rsidRPr="00D71CCC" w:rsidRDefault="004A5E2B" w:rsidP="00006BAE">
      <w:pPr>
        <w:pStyle w:val="Odstavecseseznamem"/>
        <w:numPr>
          <w:ilvl w:val="0"/>
          <w:numId w:val="11"/>
        </w:numPr>
        <w:tabs>
          <w:tab w:val="right" w:pos="9638"/>
        </w:tabs>
        <w:suppressAutoHyphens/>
        <w:spacing w:before="60"/>
        <w:ind w:left="284" w:hanging="284"/>
        <w:jc w:val="both"/>
        <w:rPr>
          <w:rFonts w:ascii="Arial Narrow" w:hAnsi="Arial Narrow" w:cstheme="minorHAnsi"/>
          <w:sz w:val="22"/>
          <w:szCs w:val="22"/>
        </w:rPr>
      </w:pPr>
      <w:r w:rsidRPr="00D71CCC">
        <w:rPr>
          <w:rFonts w:ascii="Arial Narrow" w:hAnsi="Arial Narrow" w:cstheme="minorHAnsi"/>
          <w:sz w:val="22"/>
          <w:szCs w:val="22"/>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D71CCC">
        <w:rPr>
          <w:rFonts w:ascii="Arial Narrow" w:hAnsi="Arial Narrow" w:cstheme="minorHAnsi"/>
          <w:b/>
          <w:sz w:val="22"/>
          <w:szCs w:val="22"/>
        </w:rPr>
        <w:t>předávacího protokolu (protokolem o</w:t>
      </w:r>
      <w:r w:rsidR="00006BAE" w:rsidRPr="00D71CCC">
        <w:rPr>
          <w:rFonts w:ascii="Arial Narrow" w:hAnsi="Arial Narrow" w:cstheme="minorHAnsi"/>
          <w:b/>
          <w:sz w:val="22"/>
          <w:szCs w:val="22"/>
        </w:rPr>
        <w:t> </w:t>
      </w:r>
      <w:r w:rsidRPr="00D71CCC">
        <w:rPr>
          <w:rFonts w:ascii="Arial Narrow" w:hAnsi="Arial Narrow" w:cstheme="minorHAnsi"/>
          <w:b/>
          <w:sz w:val="22"/>
          <w:szCs w:val="22"/>
        </w:rPr>
        <w:t>předání a převzetí)</w:t>
      </w:r>
      <w:r w:rsidRPr="00D71CCC">
        <w:rPr>
          <w:rFonts w:ascii="Arial Narrow" w:hAnsi="Arial Narrow" w:cstheme="minorHAnsi"/>
          <w:sz w:val="22"/>
          <w:szCs w:val="22"/>
        </w:rPr>
        <w:t>,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w:t>
      </w:r>
      <w:r w:rsidR="00006BAE" w:rsidRPr="00D71CCC">
        <w:rPr>
          <w:rFonts w:ascii="Arial Narrow" w:hAnsi="Arial Narrow" w:cstheme="minorHAnsi"/>
          <w:sz w:val="22"/>
          <w:szCs w:val="22"/>
        </w:rPr>
        <w:t> </w:t>
      </w:r>
      <w:r w:rsidRPr="00D71CCC">
        <w:rPr>
          <w:rFonts w:ascii="Arial Narrow" w:hAnsi="Arial Narrow" w:cstheme="minorHAnsi"/>
          <w:sz w:val="22"/>
          <w:szCs w:val="22"/>
        </w:rPr>
        <w:t>nároků třetích osob. Kupující se zavazuje od Prodávajícího převzít Zboží protokolem o předání a</w:t>
      </w:r>
      <w:r w:rsidR="00006BAE" w:rsidRPr="00D71CCC">
        <w:rPr>
          <w:rFonts w:ascii="Arial Narrow" w:hAnsi="Arial Narrow" w:cstheme="minorHAnsi"/>
          <w:sz w:val="22"/>
          <w:szCs w:val="22"/>
        </w:rPr>
        <w:t> </w:t>
      </w:r>
      <w:r w:rsidRPr="00D71CCC">
        <w:rPr>
          <w:rFonts w:ascii="Arial Narrow" w:hAnsi="Arial Narrow" w:cstheme="minorHAnsi"/>
          <w:sz w:val="22"/>
          <w:szCs w:val="22"/>
        </w:rPr>
        <w:t xml:space="preserve">převzetí Zboží i v případě, že Zboží má vady a/nebo nedodělky, které však nebrání jeho užívání. Pokud dojde k předání a převzetí Zboží, přestože má Zboží vady a/nebo nedodělky, bude předávací protokol obsahovat soupis drobných vad a/nebo nedodělků, které neomezují funkčnost dodaného Zboží spolu s dohodnutým termínem jejich odstranění. Nedojde-li k takové dohodě či nebude-li termín v předávacím protokolu uveden, musí být všechny vady a nedodělky odstraněny ve lhůtě do </w:t>
      </w:r>
      <w:r w:rsidRPr="00D71CCC">
        <w:rPr>
          <w:rFonts w:ascii="Arial Narrow" w:hAnsi="Arial Narrow" w:cstheme="minorHAnsi"/>
          <w:b/>
          <w:sz w:val="22"/>
          <w:szCs w:val="22"/>
        </w:rPr>
        <w:t>20 kalendářních dnů</w:t>
      </w:r>
      <w:r w:rsidRPr="00D71CCC">
        <w:rPr>
          <w:rFonts w:ascii="Arial Narrow" w:hAnsi="Arial Narrow" w:cstheme="minorHAnsi"/>
          <w:sz w:val="22"/>
          <w:szCs w:val="22"/>
        </w:rPr>
        <w:t xml:space="preserve"> od protokolárního převzetí Zboží. Po odstranění vad a nedodělků bude smluvními stranami podepsán </w:t>
      </w:r>
      <w:r w:rsidRPr="00D71CCC">
        <w:rPr>
          <w:rFonts w:ascii="Arial Narrow" w:hAnsi="Arial Narrow" w:cstheme="minorHAnsi"/>
          <w:b/>
          <w:sz w:val="22"/>
          <w:szCs w:val="22"/>
        </w:rPr>
        <w:t>protokol o odstranění vad a nedodělků</w:t>
      </w:r>
      <w:r w:rsidRPr="00D71CCC">
        <w:rPr>
          <w:rFonts w:ascii="Arial Narrow" w:hAnsi="Arial Narrow" w:cstheme="minorHAnsi"/>
          <w:sz w:val="22"/>
          <w:szCs w:val="22"/>
        </w:rPr>
        <w:t xml:space="preserve">. K podpisu protokolu o předání a převzetí Zboží, jakož i protokolu o odstranění vad a nedodělků jsou oprávněny </w:t>
      </w:r>
      <w:r w:rsidRPr="00D71CCC">
        <w:rPr>
          <w:rFonts w:ascii="Arial Narrow" w:hAnsi="Arial Narrow" w:cstheme="minorHAnsi"/>
          <w:b/>
          <w:sz w:val="22"/>
          <w:szCs w:val="22"/>
        </w:rPr>
        <w:t>zástupci ve věcech technických nebo smluvních</w:t>
      </w:r>
      <w:r w:rsidRPr="00D71CCC">
        <w:rPr>
          <w:rFonts w:ascii="Arial Narrow" w:hAnsi="Arial Narrow" w:cstheme="minorHAnsi"/>
          <w:sz w:val="22"/>
          <w:szCs w:val="22"/>
        </w:rPr>
        <w:t xml:space="preserve"> uvedení na straně 1 této smlouvy. Vše v tomto odstavci výše uvedené platí i tehdy, dohodnou-li se smluvní strany na dílčích předávkách Zboží.</w:t>
      </w:r>
    </w:p>
    <w:p w14:paraId="186E95F8" w14:textId="77777777" w:rsidR="004A5E2B" w:rsidRPr="00D71CCC" w:rsidRDefault="004A5E2B" w:rsidP="00006BAE">
      <w:pPr>
        <w:pStyle w:val="Odstavecseseznamem"/>
        <w:tabs>
          <w:tab w:val="right" w:pos="9638"/>
        </w:tabs>
        <w:suppressAutoHyphens/>
        <w:spacing w:before="60"/>
        <w:ind w:left="284"/>
        <w:jc w:val="both"/>
        <w:rPr>
          <w:rFonts w:ascii="Arial Narrow" w:hAnsi="Arial Narrow" w:cstheme="minorHAnsi"/>
          <w:sz w:val="22"/>
          <w:szCs w:val="22"/>
        </w:rPr>
      </w:pPr>
    </w:p>
    <w:p w14:paraId="657C1B0A" w14:textId="77777777" w:rsidR="004A5E2B" w:rsidRPr="00D71CCC" w:rsidRDefault="004A5E2B" w:rsidP="00006BAE">
      <w:pPr>
        <w:pStyle w:val="Odstavecseseznamem"/>
        <w:numPr>
          <w:ilvl w:val="0"/>
          <w:numId w:val="11"/>
        </w:numPr>
        <w:tabs>
          <w:tab w:val="right" w:pos="9638"/>
        </w:tabs>
        <w:suppressAutoHyphens/>
        <w:spacing w:before="60"/>
        <w:ind w:left="284" w:hanging="284"/>
        <w:jc w:val="both"/>
        <w:rPr>
          <w:rFonts w:ascii="Arial Narrow" w:hAnsi="Arial Narrow" w:cstheme="minorHAnsi"/>
          <w:sz w:val="22"/>
          <w:szCs w:val="22"/>
        </w:rPr>
      </w:pPr>
      <w:r w:rsidRPr="00D71CCC">
        <w:rPr>
          <w:rFonts w:ascii="Arial Narrow" w:hAnsi="Arial Narrow" w:cstheme="minorHAnsi"/>
          <w:sz w:val="22"/>
          <w:szCs w:val="22"/>
        </w:rPr>
        <w:t>Jak vyplývá z výše uvedeného, smluvní strany se dohodly, že Kupující je oprávněn nepřevzít Zboží, které nesplňuje požadavky vyplývající z této smlouvy.</w:t>
      </w:r>
    </w:p>
    <w:p w14:paraId="65264791" w14:textId="77777777" w:rsidR="004A5E2B" w:rsidRPr="00D71CCC" w:rsidRDefault="004A5E2B" w:rsidP="00006BAE">
      <w:pPr>
        <w:pStyle w:val="Odstavecseseznamem"/>
        <w:jc w:val="both"/>
        <w:rPr>
          <w:rFonts w:ascii="Arial Narrow" w:hAnsi="Arial Narrow" w:cstheme="minorHAnsi"/>
          <w:sz w:val="22"/>
          <w:szCs w:val="22"/>
        </w:rPr>
      </w:pPr>
    </w:p>
    <w:p w14:paraId="089465F6" w14:textId="77777777" w:rsidR="004A5E2B" w:rsidRPr="00D71CCC" w:rsidRDefault="004A5E2B" w:rsidP="00006BAE">
      <w:pPr>
        <w:pStyle w:val="Odstavecseseznamem"/>
        <w:numPr>
          <w:ilvl w:val="0"/>
          <w:numId w:val="11"/>
        </w:numPr>
        <w:tabs>
          <w:tab w:val="right" w:pos="9638"/>
        </w:tabs>
        <w:suppressAutoHyphens/>
        <w:spacing w:before="60"/>
        <w:ind w:left="284" w:hanging="284"/>
        <w:jc w:val="both"/>
        <w:rPr>
          <w:rFonts w:ascii="Arial Narrow" w:hAnsi="Arial Narrow" w:cstheme="minorHAnsi"/>
          <w:sz w:val="22"/>
          <w:szCs w:val="22"/>
        </w:rPr>
      </w:pPr>
      <w:r w:rsidRPr="00D71CCC">
        <w:rPr>
          <w:rFonts w:ascii="Arial Narrow" w:hAnsi="Arial Narrow" w:cstheme="minorHAnsi"/>
          <w:sz w:val="22"/>
          <w:szCs w:val="22"/>
        </w:rPr>
        <w:t>Místem plnění (dodání, předání a převzetí Zboží) včetně provedení jeho individuálního a</w:t>
      </w:r>
      <w:r w:rsidR="00006BAE" w:rsidRPr="00D71CCC">
        <w:rPr>
          <w:rFonts w:ascii="Arial Narrow" w:hAnsi="Arial Narrow" w:cstheme="minorHAnsi"/>
          <w:sz w:val="22"/>
          <w:szCs w:val="22"/>
        </w:rPr>
        <w:t> </w:t>
      </w:r>
      <w:r w:rsidRPr="00D71CCC">
        <w:rPr>
          <w:rFonts w:ascii="Arial Narrow" w:hAnsi="Arial Narrow" w:cstheme="minorHAnsi"/>
          <w:sz w:val="22"/>
          <w:szCs w:val="22"/>
        </w:rPr>
        <w:t xml:space="preserve">komplexního vyzkoušení a jeho uvedení do plného provozu je následující umístění: </w:t>
      </w:r>
    </w:p>
    <w:p w14:paraId="40185181" w14:textId="77777777" w:rsidR="004A5E2B" w:rsidRPr="00D71CCC" w:rsidRDefault="004A5E2B" w:rsidP="00006BAE">
      <w:pPr>
        <w:pStyle w:val="Odstavecseseznamem"/>
        <w:tabs>
          <w:tab w:val="right" w:pos="9638"/>
        </w:tabs>
        <w:suppressAutoHyphens/>
        <w:spacing w:before="60"/>
        <w:ind w:left="284"/>
        <w:jc w:val="both"/>
        <w:rPr>
          <w:rFonts w:ascii="Arial Narrow" w:hAnsi="Arial Narrow" w:cstheme="minorHAnsi"/>
          <w:bCs/>
          <w:sz w:val="22"/>
          <w:szCs w:val="22"/>
        </w:rPr>
      </w:pPr>
    </w:p>
    <w:p w14:paraId="7FFB921C" w14:textId="77777777" w:rsidR="00F007A0" w:rsidRPr="00D71CCC" w:rsidRDefault="00F007A0" w:rsidP="00006BAE">
      <w:pPr>
        <w:pStyle w:val="Podnadpis"/>
        <w:tabs>
          <w:tab w:val="right" w:pos="9638"/>
        </w:tabs>
        <w:ind w:left="284"/>
        <w:jc w:val="both"/>
        <w:rPr>
          <w:rFonts w:ascii="Arial Narrow" w:hAnsi="Arial Narrow" w:cstheme="minorHAnsi"/>
          <w:bCs/>
          <w:sz w:val="22"/>
          <w:szCs w:val="22"/>
        </w:rPr>
      </w:pPr>
      <w:bookmarkStart w:id="1" w:name="_Hlk63868262"/>
      <w:r w:rsidRPr="00D71CCC">
        <w:rPr>
          <w:rFonts w:ascii="Arial Narrow" w:hAnsi="Arial Narrow" w:cstheme="minorHAnsi"/>
          <w:bCs/>
          <w:sz w:val="22"/>
          <w:szCs w:val="22"/>
        </w:rPr>
        <w:t xml:space="preserve">Základní škola </w:t>
      </w:r>
      <w:r w:rsidR="00006BAE" w:rsidRPr="00D71CCC">
        <w:rPr>
          <w:rFonts w:ascii="Arial Narrow" w:hAnsi="Arial Narrow" w:cstheme="minorHAnsi"/>
          <w:bCs/>
          <w:sz w:val="22"/>
          <w:szCs w:val="22"/>
        </w:rPr>
        <w:t xml:space="preserve">a Mateřská škola </w:t>
      </w:r>
      <w:r w:rsidRPr="00D71CCC">
        <w:rPr>
          <w:rFonts w:ascii="Arial Narrow" w:hAnsi="Arial Narrow" w:cstheme="minorHAnsi"/>
          <w:bCs/>
          <w:sz w:val="22"/>
          <w:szCs w:val="22"/>
        </w:rPr>
        <w:t>F. Hrubína Havířov-Podlesí, příspěvková organizace</w:t>
      </w:r>
      <w:bookmarkEnd w:id="1"/>
      <w:r w:rsidRPr="00D71CCC">
        <w:rPr>
          <w:rFonts w:ascii="Arial Narrow" w:hAnsi="Arial Narrow" w:cstheme="minorHAnsi"/>
          <w:bCs/>
          <w:sz w:val="22"/>
          <w:szCs w:val="22"/>
        </w:rPr>
        <w:t xml:space="preserve"> </w:t>
      </w:r>
    </w:p>
    <w:p w14:paraId="71212A9D" w14:textId="77777777" w:rsidR="00F007A0" w:rsidRPr="00D71CCC" w:rsidRDefault="00F007A0" w:rsidP="00006BAE">
      <w:pPr>
        <w:ind w:firstLine="284"/>
        <w:jc w:val="both"/>
        <w:rPr>
          <w:rFonts w:ascii="Arial Narrow" w:hAnsi="Arial Narrow" w:cstheme="minorHAnsi"/>
          <w:b/>
          <w:bCs/>
          <w:sz w:val="22"/>
          <w:szCs w:val="22"/>
        </w:rPr>
      </w:pPr>
      <w:r w:rsidRPr="00D71CCC">
        <w:rPr>
          <w:rFonts w:ascii="Arial Narrow" w:hAnsi="Arial Narrow" w:cstheme="minorHAnsi"/>
          <w:b/>
          <w:bCs/>
          <w:sz w:val="22"/>
          <w:szCs w:val="22"/>
        </w:rPr>
        <w:t>Františka Hrubína 1537/5, 736 01 Havířov – Podlesí</w:t>
      </w:r>
    </w:p>
    <w:p w14:paraId="206CBF59"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06F58BFB" w14:textId="77777777" w:rsidR="004A5E2B" w:rsidRPr="00D71CCC" w:rsidRDefault="004A5E2B" w:rsidP="00006BAE">
      <w:pPr>
        <w:pStyle w:val="Podnadpis"/>
        <w:tabs>
          <w:tab w:val="right" w:pos="9638"/>
        </w:tabs>
        <w:jc w:val="both"/>
        <w:rPr>
          <w:rFonts w:ascii="Arial Narrow" w:hAnsi="Arial Narrow" w:cstheme="minorHAnsi"/>
          <w:sz w:val="22"/>
          <w:szCs w:val="22"/>
        </w:rPr>
      </w:pPr>
      <w:r w:rsidRPr="00D71CCC">
        <w:rPr>
          <w:rFonts w:ascii="Arial Narrow" w:hAnsi="Arial Narrow" w:cstheme="minorHAnsi"/>
          <w:sz w:val="22"/>
          <w:szCs w:val="22"/>
        </w:rPr>
        <w:t>Článek IV.</w:t>
      </w:r>
    </w:p>
    <w:p w14:paraId="1507DD13" w14:textId="77777777" w:rsidR="004A5E2B" w:rsidRPr="00D71CCC" w:rsidRDefault="004A5E2B" w:rsidP="00006BAE">
      <w:pPr>
        <w:pStyle w:val="Podnadpis"/>
        <w:tabs>
          <w:tab w:val="right" w:pos="9638"/>
        </w:tabs>
        <w:jc w:val="both"/>
        <w:rPr>
          <w:rFonts w:ascii="Arial Narrow" w:hAnsi="Arial Narrow" w:cstheme="minorHAnsi"/>
          <w:sz w:val="22"/>
          <w:szCs w:val="22"/>
        </w:rPr>
      </w:pPr>
      <w:r w:rsidRPr="00D71CCC">
        <w:rPr>
          <w:rFonts w:ascii="Arial Narrow" w:hAnsi="Arial Narrow" w:cstheme="minorHAnsi"/>
          <w:sz w:val="22"/>
          <w:szCs w:val="22"/>
        </w:rPr>
        <w:t xml:space="preserve">Kupní cena </w:t>
      </w:r>
    </w:p>
    <w:p w14:paraId="69B8E0EA" w14:textId="77777777" w:rsidR="004A5E2B" w:rsidRPr="00D71CCC" w:rsidRDefault="004A5E2B" w:rsidP="00006BAE">
      <w:pPr>
        <w:jc w:val="both"/>
        <w:rPr>
          <w:rFonts w:ascii="Arial Narrow" w:hAnsi="Arial Narrow" w:cstheme="minorHAnsi"/>
          <w:sz w:val="22"/>
          <w:szCs w:val="22"/>
        </w:rPr>
      </w:pPr>
    </w:p>
    <w:p w14:paraId="749967FE" w14:textId="77777777" w:rsidR="004A5E2B" w:rsidRPr="00D71CCC" w:rsidRDefault="004A5E2B" w:rsidP="00006BAE">
      <w:pPr>
        <w:pStyle w:val="Odstavecseseznamem"/>
        <w:numPr>
          <w:ilvl w:val="0"/>
          <w:numId w:val="12"/>
        </w:numPr>
        <w:ind w:left="284" w:hanging="284"/>
        <w:jc w:val="both"/>
        <w:rPr>
          <w:rFonts w:ascii="Arial Narrow" w:hAnsi="Arial Narrow" w:cstheme="minorHAnsi"/>
          <w:sz w:val="22"/>
          <w:szCs w:val="22"/>
        </w:rPr>
      </w:pPr>
      <w:r w:rsidRPr="00D71CCC">
        <w:rPr>
          <w:rFonts w:ascii="Arial Narrow" w:hAnsi="Arial Narrow" w:cstheme="minorHAnsi"/>
          <w:sz w:val="22"/>
          <w:szCs w:val="22"/>
        </w:rPr>
        <w:t>Celková kupní cena za Zboží, včetně individuálního a komplexního vyzkoušení dodaného Zboží a</w:t>
      </w:r>
      <w:r w:rsidR="00006BAE" w:rsidRPr="00D71CCC">
        <w:rPr>
          <w:rFonts w:ascii="Arial Narrow" w:hAnsi="Arial Narrow" w:cstheme="minorHAnsi"/>
          <w:sz w:val="22"/>
          <w:szCs w:val="22"/>
        </w:rPr>
        <w:t> </w:t>
      </w:r>
      <w:r w:rsidRPr="00D71CCC">
        <w:rPr>
          <w:rFonts w:ascii="Arial Narrow" w:hAnsi="Arial Narrow" w:cstheme="minorHAnsi"/>
          <w:sz w:val="22"/>
          <w:szCs w:val="22"/>
        </w:rPr>
        <w:t>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3C376632" w14:textId="77777777" w:rsidR="004A5E2B" w:rsidRPr="00D71CCC" w:rsidRDefault="004A5E2B" w:rsidP="00006BAE">
      <w:pPr>
        <w:pStyle w:val="Podnadpis"/>
        <w:tabs>
          <w:tab w:val="right" w:pos="9638"/>
        </w:tabs>
        <w:jc w:val="both"/>
        <w:rPr>
          <w:rFonts w:ascii="Arial Narrow" w:hAnsi="Arial Narrow" w:cstheme="minorHAnsi"/>
          <w:b w:val="0"/>
          <w:sz w:val="22"/>
          <w:szCs w:val="22"/>
        </w:rPr>
      </w:pPr>
    </w:p>
    <w:p w14:paraId="34586DCC" w14:textId="1FF9D10F" w:rsidR="004A5E2B" w:rsidRPr="00D71CCC" w:rsidRDefault="0076285C" w:rsidP="00006BAE">
      <w:pPr>
        <w:pStyle w:val="Odstavecseseznamem"/>
        <w:numPr>
          <w:ilvl w:val="0"/>
          <w:numId w:val="7"/>
        </w:numPr>
        <w:jc w:val="both"/>
        <w:rPr>
          <w:rFonts w:ascii="Arial Narrow" w:hAnsi="Arial Narrow" w:cstheme="minorHAnsi"/>
          <w:sz w:val="22"/>
          <w:szCs w:val="22"/>
        </w:rPr>
      </w:pPr>
      <w:r w:rsidRPr="0076285C">
        <w:rPr>
          <w:rFonts w:ascii="Arial Narrow" w:hAnsi="Arial Narrow" w:cstheme="minorHAnsi"/>
          <w:b/>
          <w:bCs/>
          <w:sz w:val="22"/>
          <w:szCs w:val="22"/>
        </w:rPr>
        <w:t>207 500</w:t>
      </w:r>
      <w:r w:rsidR="004A5E2B" w:rsidRPr="0076285C">
        <w:rPr>
          <w:rFonts w:ascii="Arial Narrow" w:hAnsi="Arial Narrow" w:cstheme="minorHAnsi"/>
          <w:b/>
          <w:bCs/>
          <w:sz w:val="22"/>
          <w:szCs w:val="22"/>
        </w:rPr>
        <w:t>,- Kč</w:t>
      </w:r>
      <w:r w:rsidR="004A5E2B" w:rsidRPr="0076285C">
        <w:rPr>
          <w:rFonts w:ascii="Arial Narrow" w:hAnsi="Arial Narrow" w:cstheme="minorHAnsi"/>
          <w:sz w:val="22"/>
          <w:szCs w:val="22"/>
        </w:rPr>
        <w:t xml:space="preserve"> </w:t>
      </w:r>
      <w:r w:rsidR="004A5E2B" w:rsidRPr="0076285C">
        <w:rPr>
          <w:rFonts w:ascii="Arial Narrow" w:hAnsi="Arial Narrow" w:cstheme="minorHAnsi"/>
          <w:b/>
          <w:sz w:val="22"/>
          <w:szCs w:val="22"/>
        </w:rPr>
        <w:t xml:space="preserve">bez </w:t>
      </w:r>
      <w:r w:rsidR="004A5E2B" w:rsidRPr="00D71CCC">
        <w:rPr>
          <w:rFonts w:ascii="Arial Narrow" w:hAnsi="Arial Narrow" w:cstheme="minorHAnsi"/>
          <w:b/>
          <w:sz w:val="22"/>
          <w:szCs w:val="22"/>
        </w:rPr>
        <w:t>daně z přidané hodnoty</w:t>
      </w:r>
    </w:p>
    <w:p w14:paraId="3F78F896" w14:textId="77777777" w:rsidR="004A5E2B" w:rsidRPr="00D71CCC" w:rsidRDefault="004A5E2B" w:rsidP="00006BAE">
      <w:pPr>
        <w:ind w:firstLine="709"/>
        <w:jc w:val="both"/>
        <w:rPr>
          <w:rFonts w:ascii="Arial Narrow" w:hAnsi="Arial Narrow" w:cstheme="minorHAnsi"/>
          <w:sz w:val="22"/>
          <w:szCs w:val="22"/>
        </w:rPr>
      </w:pPr>
    </w:p>
    <w:p w14:paraId="1EE5654A" w14:textId="5D3D0544" w:rsidR="004A5E2B" w:rsidRPr="00D71CCC" w:rsidRDefault="004A5E2B" w:rsidP="00006BAE">
      <w:pPr>
        <w:pStyle w:val="Odstavecseseznamem"/>
        <w:numPr>
          <w:ilvl w:val="0"/>
          <w:numId w:val="7"/>
        </w:numPr>
        <w:jc w:val="both"/>
        <w:rPr>
          <w:rFonts w:ascii="Arial Narrow" w:hAnsi="Arial Narrow" w:cstheme="minorHAnsi"/>
          <w:sz w:val="22"/>
          <w:szCs w:val="22"/>
        </w:rPr>
      </w:pPr>
      <w:r w:rsidRPr="00D71CCC">
        <w:rPr>
          <w:rFonts w:ascii="Arial Narrow" w:hAnsi="Arial Narrow" w:cstheme="minorHAnsi"/>
          <w:sz w:val="22"/>
          <w:szCs w:val="22"/>
        </w:rPr>
        <w:t>daň z přidané hodnoty v základní sazbě</w:t>
      </w:r>
      <w:r w:rsidR="0076285C">
        <w:rPr>
          <w:rFonts w:ascii="Arial Narrow" w:hAnsi="Arial Narrow" w:cstheme="minorHAnsi"/>
          <w:sz w:val="22"/>
          <w:szCs w:val="22"/>
        </w:rPr>
        <w:t xml:space="preserve"> 21 </w:t>
      </w:r>
      <w:r w:rsidRPr="00D71CCC">
        <w:rPr>
          <w:rFonts w:ascii="Arial Narrow" w:hAnsi="Arial Narrow" w:cstheme="minorHAnsi"/>
          <w:sz w:val="22"/>
          <w:szCs w:val="22"/>
        </w:rPr>
        <w:t>% činí částku</w:t>
      </w:r>
    </w:p>
    <w:p w14:paraId="616B96B5" w14:textId="3999D2E9" w:rsidR="004A5E2B" w:rsidRPr="00D71CCC" w:rsidRDefault="0076285C" w:rsidP="00006BAE">
      <w:pPr>
        <w:ind w:firstLine="709"/>
        <w:jc w:val="both"/>
        <w:rPr>
          <w:rFonts w:ascii="Arial Narrow" w:hAnsi="Arial Narrow" w:cstheme="minorHAnsi"/>
          <w:sz w:val="22"/>
          <w:szCs w:val="22"/>
        </w:rPr>
      </w:pPr>
      <w:r>
        <w:rPr>
          <w:rFonts w:ascii="Arial Narrow" w:hAnsi="Arial Narrow" w:cstheme="minorHAnsi"/>
          <w:sz w:val="22"/>
          <w:szCs w:val="22"/>
        </w:rPr>
        <w:t>43 575</w:t>
      </w:r>
      <w:r w:rsidR="004A5E2B" w:rsidRPr="00D71CCC">
        <w:rPr>
          <w:rFonts w:ascii="Arial Narrow" w:hAnsi="Arial Narrow" w:cstheme="minorHAnsi"/>
          <w:sz w:val="22"/>
          <w:szCs w:val="22"/>
        </w:rPr>
        <w:t>,- Kč</w:t>
      </w:r>
    </w:p>
    <w:p w14:paraId="77817AE3" w14:textId="77777777" w:rsidR="004A5E2B" w:rsidRPr="00D71CCC" w:rsidRDefault="004A5E2B" w:rsidP="00006BAE">
      <w:pPr>
        <w:ind w:firstLine="709"/>
        <w:jc w:val="both"/>
        <w:rPr>
          <w:rFonts w:ascii="Arial Narrow" w:hAnsi="Arial Narrow" w:cstheme="minorHAnsi"/>
          <w:sz w:val="22"/>
          <w:szCs w:val="22"/>
        </w:rPr>
      </w:pPr>
    </w:p>
    <w:p w14:paraId="4D689799" w14:textId="30A8EA54" w:rsidR="00CC4708" w:rsidRPr="0076285C" w:rsidRDefault="0076285C" w:rsidP="0076285C">
      <w:pPr>
        <w:pStyle w:val="Odstavecseseznamem"/>
        <w:numPr>
          <w:ilvl w:val="0"/>
          <w:numId w:val="7"/>
        </w:numPr>
        <w:rPr>
          <w:rFonts w:ascii="Arial Narrow" w:hAnsi="Arial Narrow" w:cstheme="minorHAnsi"/>
          <w:sz w:val="22"/>
          <w:szCs w:val="22"/>
        </w:rPr>
      </w:pPr>
      <w:r>
        <w:rPr>
          <w:rFonts w:ascii="Arial Narrow" w:hAnsi="Arial Narrow" w:cstheme="minorHAnsi"/>
          <w:b/>
          <w:sz w:val="22"/>
          <w:szCs w:val="22"/>
        </w:rPr>
        <w:t>251 075</w:t>
      </w:r>
      <w:r w:rsidR="004A5E2B" w:rsidRPr="00D71CCC">
        <w:rPr>
          <w:rFonts w:ascii="Arial Narrow" w:hAnsi="Arial Narrow" w:cstheme="minorHAnsi"/>
          <w:b/>
          <w:sz w:val="22"/>
          <w:szCs w:val="22"/>
        </w:rPr>
        <w:t>,- Kč</w:t>
      </w:r>
      <w:r w:rsidR="004A5E2B" w:rsidRPr="00D71CCC">
        <w:rPr>
          <w:rFonts w:ascii="Arial Narrow" w:hAnsi="Arial Narrow" w:cstheme="minorHAnsi"/>
          <w:sz w:val="22"/>
          <w:szCs w:val="22"/>
        </w:rPr>
        <w:t xml:space="preserve"> </w:t>
      </w:r>
      <w:r w:rsidR="004A5E2B" w:rsidRPr="00D71CCC">
        <w:rPr>
          <w:rFonts w:ascii="Arial Narrow" w:hAnsi="Arial Narrow" w:cstheme="minorHAnsi"/>
          <w:b/>
          <w:sz w:val="22"/>
          <w:szCs w:val="22"/>
        </w:rPr>
        <w:t>včetně daně z přidané hodnoty</w:t>
      </w:r>
      <w:r w:rsidR="004A5E2B" w:rsidRPr="00D71CCC">
        <w:rPr>
          <w:rFonts w:ascii="Arial Narrow" w:hAnsi="Arial Narrow" w:cstheme="minorHAnsi"/>
          <w:sz w:val="22"/>
          <w:szCs w:val="22"/>
        </w:rPr>
        <w:t xml:space="preserve"> (tj. součet cen uvedených pod výše uvedenými písmeny a) a b) odstavce 1 článku IV. této smlouvy), slovy pak: </w:t>
      </w:r>
      <w:r w:rsidRPr="0076285C">
        <w:rPr>
          <w:rFonts w:ascii="Arial Narrow" w:hAnsi="Arial Narrow" w:cstheme="minorHAnsi"/>
          <w:sz w:val="22"/>
          <w:szCs w:val="22"/>
        </w:rPr>
        <w:t xml:space="preserve">dvěstěpadesátjednatisícnulasedmdesátpět </w:t>
      </w:r>
      <w:r w:rsidR="004A5E2B" w:rsidRPr="0076285C">
        <w:rPr>
          <w:rFonts w:ascii="Arial Narrow" w:hAnsi="Arial Narrow" w:cstheme="minorHAnsi"/>
          <w:sz w:val="22"/>
          <w:szCs w:val="22"/>
        </w:rPr>
        <w:t>korun českých</w:t>
      </w:r>
      <w:r w:rsidR="004A5E2B" w:rsidRPr="00D71CCC">
        <w:rPr>
          <w:rFonts w:ascii="Arial Narrow" w:hAnsi="Arial Narrow" w:cstheme="minorHAnsi"/>
          <w:sz w:val="22"/>
          <w:szCs w:val="22"/>
        </w:rPr>
        <w:t>.</w:t>
      </w:r>
    </w:p>
    <w:p w14:paraId="6D876D03" w14:textId="77777777" w:rsidR="004A5E2B" w:rsidRPr="00D71CCC" w:rsidRDefault="004A5E2B" w:rsidP="00006BAE">
      <w:pPr>
        <w:pStyle w:val="Odstavecseseznamem"/>
        <w:numPr>
          <w:ilvl w:val="0"/>
          <w:numId w:val="12"/>
        </w:numPr>
        <w:ind w:left="284" w:hanging="284"/>
        <w:jc w:val="both"/>
        <w:rPr>
          <w:rFonts w:ascii="Arial Narrow" w:hAnsi="Arial Narrow" w:cstheme="minorHAnsi"/>
          <w:sz w:val="22"/>
          <w:szCs w:val="22"/>
        </w:rPr>
      </w:pPr>
      <w:r w:rsidRPr="00D71CCC">
        <w:rPr>
          <w:rFonts w:ascii="Arial Narrow" w:hAnsi="Arial Narrow" w:cstheme="minorHAnsi"/>
          <w:sz w:val="22"/>
          <w:szCs w:val="22"/>
        </w:rPr>
        <w:lastRenderedPageBreak/>
        <w:t>Celková kupní cena uvedená v odstavci 1 tohoto článku zahrnuje veškeré náklady a zisk Prodávajícího nezbytné k řádné a včasné dodávce Zboží včetně nákladů souvisejících (např. s</w:t>
      </w:r>
      <w:r w:rsidR="00006BAE" w:rsidRPr="00D71CCC">
        <w:rPr>
          <w:rFonts w:ascii="Arial Narrow" w:hAnsi="Arial Narrow" w:cstheme="minorHAnsi"/>
          <w:sz w:val="22"/>
          <w:szCs w:val="22"/>
        </w:rPr>
        <w:t> </w:t>
      </w:r>
      <w:r w:rsidRPr="00D71CCC">
        <w:rPr>
          <w:rFonts w:ascii="Arial Narrow" w:hAnsi="Arial Narrow" w:cstheme="minorHAnsi"/>
          <w:sz w:val="22"/>
          <w:szCs w:val="22"/>
        </w:rPr>
        <w:t>pojištěním, celními a jinými poplatky, vystavením všech dokladů v souladu s příslušnou legislativou, 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w:t>
      </w:r>
    </w:p>
    <w:p w14:paraId="7F6DEB9F" w14:textId="77777777" w:rsidR="004A5E2B" w:rsidRPr="00D71CCC" w:rsidRDefault="004A5E2B" w:rsidP="00006BAE">
      <w:pPr>
        <w:pStyle w:val="Odstavecseseznamem"/>
        <w:ind w:left="284"/>
        <w:jc w:val="both"/>
        <w:rPr>
          <w:rFonts w:ascii="Arial Narrow" w:hAnsi="Arial Narrow" w:cstheme="minorHAnsi"/>
          <w:sz w:val="22"/>
          <w:szCs w:val="22"/>
        </w:rPr>
      </w:pPr>
    </w:p>
    <w:p w14:paraId="36F52361" w14:textId="77777777" w:rsidR="004A5E2B" w:rsidRPr="00D71CCC" w:rsidRDefault="004A5E2B" w:rsidP="00006BAE">
      <w:pPr>
        <w:pStyle w:val="Odstavecseseznamem"/>
        <w:numPr>
          <w:ilvl w:val="0"/>
          <w:numId w:val="12"/>
        </w:numPr>
        <w:ind w:left="284" w:hanging="284"/>
        <w:jc w:val="both"/>
        <w:rPr>
          <w:rFonts w:ascii="Arial Narrow" w:hAnsi="Arial Narrow" w:cstheme="minorHAnsi"/>
          <w:sz w:val="22"/>
          <w:szCs w:val="22"/>
        </w:rPr>
      </w:pPr>
      <w:r w:rsidRPr="00D71CCC">
        <w:rPr>
          <w:rFonts w:ascii="Arial Narrow" w:hAnsi="Arial Narrow" w:cstheme="minorHAnsi"/>
          <w:sz w:val="22"/>
          <w:szCs w:val="22"/>
        </w:rPr>
        <w:t>Kupní cena je sjednána jako cena pevná a nejvýše přípustná, a tak nezávislá na vývoji cen a</w:t>
      </w:r>
      <w:r w:rsidR="00006BAE" w:rsidRPr="00D71CCC">
        <w:rPr>
          <w:rFonts w:ascii="Arial Narrow" w:hAnsi="Arial Narrow" w:cstheme="minorHAnsi"/>
          <w:sz w:val="22"/>
          <w:szCs w:val="22"/>
        </w:rPr>
        <w:t> </w:t>
      </w:r>
      <w:r w:rsidRPr="00D71CCC">
        <w:rPr>
          <w:rFonts w:ascii="Arial Narrow" w:hAnsi="Arial Narrow" w:cstheme="minorHAnsi"/>
          <w:sz w:val="22"/>
          <w:szCs w:val="22"/>
        </w:rPr>
        <w:t>kurzových změnách. Lze ji překročit pouze v případě změny zákonné sazby daně z přidané hodnoty (dále jen „</w:t>
      </w:r>
      <w:r w:rsidRPr="00D71CCC">
        <w:rPr>
          <w:rFonts w:ascii="Arial Narrow" w:hAnsi="Arial Narrow" w:cstheme="minorHAnsi"/>
          <w:b/>
          <w:sz w:val="22"/>
          <w:szCs w:val="22"/>
        </w:rPr>
        <w:t>DPH</w:t>
      </w:r>
      <w:r w:rsidRPr="00D71CCC">
        <w:rPr>
          <w:rFonts w:ascii="Arial Narrow" w:hAnsi="Arial Narrow" w:cstheme="minorHAnsi"/>
          <w:sz w:val="22"/>
          <w:szCs w:val="22"/>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755B1A60" w14:textId="77777777" w:rsidR="004A5E2B" w:rsidRPr="00D71CCC" w:rsidRDefault="004A5E2B" w:rsidP="00006BAE">
      <w:pPr>
        <w:pStyle w:val="Odstavecseseznamem"/>
        <w:jc w:val="both"/>
        <w:rPr>
          <w:rFonts w:ascii="Arial Narrow" w:hAnsi="Arial Narrow" w:cstheme="minorHAnsi"/>
          <w:sz w:val="22"/>
          <w:szCs w:val="22"/>
        </w:rPr>
      </w:pPr>
    </w:p>
    <w:p w14:paraId="430FC26C" w14:textId="77777777" w:rsidR="004A5E2B" w:rsidRPr="00D71CCC" w:rsidRDefault="004A5E2B" w:rsidP="00006BAE">
      <w:pPr>
        <w:pStyle w:val="Odstavecseseznamem"/>
        <w:numPr>
          <w:ilvl w:val="0"/>
          <w:numId w:val="12"/>
        </w:numPr>
        <w:ind w:left="284" w:hanging="284"/>
        <w:jc w:val="both"/>
        <w:rPr>
          <w:rFonts w:ascii="Arial Narrow" w:hAnsi="Arial Narrow" w:cstheme="minorHAnsi"/>
          <w:sz w:val="22"/>
          <w:szCs w:val="22"/>
        </w:rPr>
      </w:pPr>
      <w:r w:rsidRPr="00D71CCC">
        <w:rPr>
          <w:rFonts w:ascii="Arial Narrow" w:hAnsi="Arial Narrow" w:cstheme="minorHAnsi"/>
          <w:sz w:val="22"/>
          <w:szCs w:val="22"/>
        </w:rPr>
        <w:t>Kupující neposkytuje zálohy. Celková kupní cena bude Kupujícím uhrazena jedinou platbou na základě daňového dokladu-faktury vystavené Prodávajícím. Prodávající je oprávněn vystavit fakturu až po řádném provedení předmětu této smlouvy, tj. zejména řádným dodáním Zboží (včetně sjednané dokumentace), provedením jeho individuálního a komplexního vyzkoušení a</w:t>
      </w:r>
      <w:r w:rsidR="00006BAE" w:rsidRPr="00D71CCC">
        <w:rPr>
          <w:rFonts w:ascii="Arial Narrow" w:hAnsi="Arial Narrow" w:cstheme="minorHAnsi"/>
          <w:sz w:val="22"/>
          <w:szCs w:val="22"/>
        </w:rPr>
        <w:t> </w:t>
      </w:r>
      <w:r w:rsidRPr="00D71CCC">
        <w:rPr>
          <w:rFonts w:ascii="Arial Narrow" w:hAnsi="Arial Narrow" w:cstheme="minorHAnsi"/>
          <w:sz w:val="22"/>
          <w:szCs w:val="22"/>
        </w:rPr>
        <w:t>jeho uvedením do plného provozu, včetně příslušného zaškolení, to vše završeno podpisem předávacího protokolu a v případě vad a/nebo nedodělků po jejich odstranění a podpisu protokolu o odstranění vad a nedodělků oběma smluvními stranami. Platba bude Kupujícím provedena bankovním převodem na účet Prodávajícího uvedený na str. 1 této smlouvy.</w:t>
      </w:r>
    </w:p>
    <w:p w14:paraId="4EA2724A" w14:textId="77777777" w:rsidR="004A5E2B" w:rsidRPr="00D71CCC" w:rsidRDefault="004A5E2B" w:rsidP="00006BAE">
      <w:pPr>
        <w:pStyle w:val="Odstavecseseznamem"/>
        <w:jc w:val="both"/>
        <w:rPr>
          <w:rFonts w:ascii="Arial Narrow" w:hAnsi="Arial Narrow" w:cstheme="minorHAnsi"/>
          <w:sz w:val="22"/>
          <w:szCs w:val="22"/>
        </w:rPr>
      </w:pPr>
    </w:p>
    <w:p w14:paraId="49075E8B" w14:textId="77777777" w:rsidR="004A5E2B" w:rsidRPr="00D71CCC" w:rsidRDefault="004A5E2B" w:rsidP="00006BAE">
      <w:pPr>
        <w:pStyle w:val="Odstavecseseznamem"/>
        <w:numPr>
          <w:ilvl w:val="0"/>
          <w:numId w:val="12"/>
        </w:numPr>
        <w:ind w:left="284" w:hanging="284"/>
        <w:jc w:val="both"/>
        <w:rPr>
          <w:rFonts w:ascii="Arial Narrow" w:hAnsi="Arial Narrow" w:cstheme="minorHAnsi"/>
          <w:sz w:val="22"/>
          <w:szCs w:val="22"/>
        </w:rPr>
      </w:pPr>
      <w:r w:rsidRPr="00D71CCC">
        <w:rPr>
          <w:rFonts w:ascii="Arial Narrow" w:hAnsi="Arial Narrow" w:cstheme="minorHAnsi"/>
          <w:b/>
          <w:sz w:val="22"/>
          <w:szCs w:val="22"/>
        </w:rPr>
        <w:t>Splatnost</w:t>
      </w:r>
      <w:r w:rsidRPr="00D71CCC">
        <w:rPr>
          <w:rFonts w:ascii="Arial Narrow" w:hAnsi="Arial Narrow" w:cstheme="minorHAnsi"/>
          <w:sz w:val="22"/>
          <w:szCs w:val="22"/>
        </w:rPr>
        <w:t xml:space="preserve"> faktury činí </w:t>
      </w:r>
      <w:r w:rsidRPr="00D71CCC">
        <w:rPr>
          <w:rFonts w:ascii="Arial Narrow" w:hAnsi="Arial Narrow" w:cstheme="minorHAnsi"/>
          <w:b/>
          <w:sz w:val="22"/>
          <w:szCs w:val="22"/>
        </w:rPr>
        <w:t>30 dnů</w:t>
      </w:r>
      <w:r w:rsidRPr="00D71CCC">
        <w:rPr>
          <w:rFonts w:ascii="Arial Narrow" w:hAnsi="Arial Narrow" w:cstheme="minorHAnsi"/>
          <w:sz w:val="22"/>
          <w:szCs w:val="22"/>
        </w:rPr>
        <w:t xml:space="preserve"> ode dne jejího doručení Kupujícímu. V pochybnostech se má za to, že faktura byla doručena třetí kalendářní den po jejím odeslání.</w:t>
      </w:r>
    </w:p>
    <w:p w14:paraId="3AC2D649" w14:textId="77777777" w:rsidR="004A5E2B" w:rsidRPr="00D71CCC" w:rsidRDefault="004A5E2B" w:rsidP="00006BAE">
      <w:pPr>
        <w:pStyle w:val="Odstavecseseznamem"/>
        <w:jc w:val="both"/>
        <w:rPr>
          <w:rFonts w:ascii="Arial Narrow" w:hAnsi="Arial Narrow" w:cstheme="minorHAnsi"/>
          <w:sz w:val="22"/>
          <w:szCs w:val="22"/>
        </w:rPr>
      </w:pPr>
    </w:p>
    <w:p w14:paraId="5FA3758D" w14:textId="77777777" w:rsidR="004A5E2B" w:rsidRPr="00D71CCC" w:rsidRDefault="004A5E2B" w:rsidP="00006BAE">
      <w:pPr>
        <w:pStyle w:val="Odstavecseseznamem"/>
        <w:numPr>
          <w:ilvl w:val="0"/>
          <w:numId w:val="12"/>
        </w:numPr>
        <w:ind w:left="284" w:hanging="284"/>
        <w:jc w:val="both"/>
        <w:rPr>
          <w:rFonts w:ascii="Arial Narrow" w:hAnsi="Arial Narrow" w:cstheme="minorHAnsi"/>
          <w:sz w:val="22"/>
          <w:szCs w:val="22"/>
        </w:rPr>
      </w:pPr>
      <w:r w:rsidRPr="00D71CCC">
        <w:rPr>
          <w:rFonts w:ascii="Arial Narrow" w:hAnsi="Arial Narrow" w:cstheme="minorHAnsi"/>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p>
    <w:p w14:paraId="1CE1838F"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označení Prodávajícího a Kupujícího, adresy jejich sídla, IČ, DIČ</w:t>
      </w:r>
    </w:p>
    <w:p w14:paraId="1280B68E"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informaci, zda Prodávající je či není plátcem DPH</w:t>
      </w:r>
    </w:p>
    <w:p w14:paraId="6EE82280"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číslo smlouvy</w:t>
      </w:r>
    </w:p>
    <w:p w14:paraId="5A807C30"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číslo faktury</w:t>
      </w:r>
    </w:p>
    <w:p w14:paraId="0E2928AA"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den vystavení a den splatnosti faktury, případně den odeslání faktury</w:t>
      </w:r>
    </w:p>
    <w:p w14:paraId="5C09B276"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datum uskutečněného zdanitelného plnění</w:t>
      </w:r>
    </w:p>
    <w:p w14:paraId="7B103540"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označení peněžního ústavu a číslo účtu</w:t>
      </w:r>
    </w:p>
    <w:p w14:paraId="37D7D708"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označení Zboží (s rozpisem na jednotlivé položky, za něž je fakturováno)</w:t>
      </w:r>
    </w:p>
    <w:p w14:paraId="6E610E44" w14:textId="77777777" w:rsidR="004A5E2B" w:rsidRPr="00D71CCC" w:rsidRDefault="004A5E2B" w:rsidP="00006BAE">
      <w:pPr>
        <w:numPr>
          <w:ilvl w:val="0"/>
          <w:numId w:val="1"/>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fakturovanou částku bez DPH, sazbu DPH a částku DPH, a souhrnnou částku včetně DPH</w:t>
      </w:r>
    </w:p>
    <w:p w14:paraId="1C6D4808" w14:textId="77777777"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razítko a podpis oprávněné osoby Prodávajícího</w:t>
      </w:r>
    </w:p>
    <w:p w14:paraId="2771222A" w14:textId="33F40946" w:rsidR="004A5E2B" w:rsidRPr="00D71CCC" w:rsidRDefault="004A5E2B" w:rsidP="00006BAE">
      <w:pPr>
        <w:numPr>
          <w:ilvl w:val="0"/>
          <w:numId w:val="2"/>
        </w:numPr>
        <w:tabs>
          <w:tab w:val="clear" w:pos="850"/>
          <w:tab w:val="left" w:pos="1418"/>
        </w:tabs>
        <w:suppressAutoHyphens/>
        <w:ind w:left="1418" w:hanging="709"/>
        <w:jc w:val="both"/>
        <w:rPr>
          <w:rFonts w:ascii="Arial Narrow" w:hAnsi="Arial Narrow" w:cstheme="minorHAnsi"/>
          <w:sz w:val="22"/>
          <w:szCs w:val="22"/>
        </w:rPr>
      </w:pPr>
      <w:r w:rsidRPr="00D71CCC">
        <w:rPr>
          <w:rFonts w:ascii="Arial Narrow" w:hAnsi="Arial Narrow" w:cstheme="minorHAnsi"/>
          <w:sz w:val="22"/>
          <w:szCs w:val="22"/>
        </w:rPr>
        <w:t xml:space="preserve">informaci: </w:t>
      </w:r>
      <w:r w:rsidR="00F007A0" w:rsidRPr="00D71CCC">
        <w:rPr>
          <w:rFonts w:ascii="Arial Narrow" w:hAnsi="Arial Narrow" w:cstheme="minorHAnsi"/>
          <w:sz w:val="22"/>
          <w:szCs w:val="22"/>
        </w:rPr>
        <w:t>V</w:t>
      </w:r>
      <w:r w:rsidRPr="00D71CCC">
        <w:rPr>
          <w:rFonts w:ascii="Arial Narrow" w:hAnsi="Arial Narrow" w:cstheme="minorHAnsi"/>
          <w:sz w:val="22"/>
          <w:szCs w:val="22"/>
        </w:rPr>
        <w:t>eřejné zakázk</w:t>
      </w:r>
      <w:r w:rsidR="00F007A0" w:rsidRPr="00D71CCC">
        <w:rPr>
          <w:rFonts w:ascii="Arial Narrow" w:hAnsi="Arial Narrow" w:cstheme="minorHAnsi"/>
          <w:sz w:val="22"/>
          <w:szCs w:val="22"/>
        </w:rPr>
        <w:t>a</w:t>
      </w:r>
      <w:r w:rsidRPr="00D71CCC">
        <w:rPr>
          <w:rFonts w:ascii="Arial Narrow" w:hAnsi="Arial Narrow" w:cstheme="minorHAnsi"/>
          <w:sz w:val="22"/>
          <w:szCs w:val="22"/>
        </w:rPr>
        <w:t xml:space="preserve"> „</w:t>
      </w:r>
      <w:r w:rsidR="009F075D" w:rsidRPr="00D71CCC">
        <w:rPr>
          <w:rFonts w:ascii="Arial Narrow" w:hAnsi="Arial Narrow" w:cstheme="minorHAnsi"/>
          <w:sz w:val="22"/>
          <w:szCs w:val="22"/>
        </w:rPr>
        <w:t>Mobilní digitální zařízení pro znevýhodněné žáky za účelem prevence digitální propasti</w:t>
      </w:r>
      <w:r w:rsidRPr="00D71CCC">
        <w:rPr>
          <w:rFonts w:ascii="Arial Narrow" w:hAnsi="Arial Narrow" w:cstheme="minorHAnsi"/>
          <w:b/>
          <w:sz w:val="22"/>
          <w:szCs w:val="22"/>
        </w:rPr>
        <w:t xml:space="preserve">“ </w:t>
      </w:r>
    </w:p>
    <w:p w14:paraId="3A387522" w14:textId="77777777" w:rsidR="007A3557" w:rsidRPr="00D71CCC" w:rsidRDefault="007A3557" w:rsidP="00006BAE">
      <w:pPr>
        <w:tabs>
          <w:tab w:val="left" w:pos="1418"/>
        </w:tabs>
        <w:suppressAutoHyphens/>
        <w:ind w:left="1418"/>
        <w:jc w:val="both"/>
        <w:rPr>
          <w:rFonts w:ascii="Arial Narrow" w:hAnsi="Arial Narrow" w:cstheme="minorHAnsi"/>
          <w:sz w:val="22"/>
          <w:szCs w:val="22"/>
        </w:rPr>
      </w:pPr>
    </w:p>
    <w:p w14:paraId="22F264F5" w14:textId="77777777" w:rsidR="004A5E2B" w:rsidRPr="00D71CCC" w:rsidRDefault="004A5E2B" w:rsidP="00006BAE">
      <w:pPr>
        <w:suppressAutoHyphens/>
        <w:ind w:left="284" w:hanging="284"/>
        <w:jc w:val="both"/>
        <w:rPr>
          <w:rFonts w:ascii="Arial Narrow" w:hAnsi="Arial Narrow" w:cstheme="minorHAnsi"/>
          <w:sz w:val="22"/>
          <w:szCs w:val="22"/>
        </w:rPr>
      </w:pPr>
      <w:r w:rsidRPr="00D71CCC">
        <w:rPr>
          <w:rFonts w:ascii="Arial Narrow" w:hAnsi="Arial Narrow" w:cstheme="minorHAnsi"/>
          <w:sz w:val="22"/>
          <w:szCs w:val="22"/>
        </w:rPr>
        <w:tab/>
        <w:t xml:space="preserve">Přílohou faktury musí být kopie předávacího protokolu, a v případě existence vad a/nebo nedodělků, také protokol o odstranění vad a nedodělků, podepsaný oběma smluvními stranami, ze kterého musí být patrné, že předmět této smlouvy byl předán a převzat řádně, tj. bez veškerých vad a nedodělků. </w:t>
      </w:r>
    </w:p>
    <w:p w14:paraId="4817C90B" w14:textId="77777777" w:rsidR="004A5E2B" w:rsidRPr="00D71CCC" w:rsidRDefault="004A5E2B" w:rsidP="00006BAE">
      <w:pPr>
        <w:tabs>
          <w:tab w:val="left" w:pos="1418"/>
        </w:tabs>
        <w:suppressAutoHyphens/>
        <w:jc w:val="both"/>
        <w:rPr>
          <w:rFonts w:ascii="Arial Narrow" w:hAnsi="Arial Narrow" w:cstheme="minorHAnsi"/>
          <w:sz w:val="22"/>
          <w:szCs w:val="22"/>
        </w:rPr>
      </w:pPr>
    </w:p>
    <w:p w14:paraId="5388941F" w14:textId="1FDD6F2C" w:rsidR="004A5E2B" w:rsidRPr="00D71CCC" w:rsidRDefault="004A5E2B" w:rsidP="00006BAE">
      <w:pPr>
        <w:pStyle w:val="Odstavecseseznamem"/>
        <w:numPr>
          <w:ilvl w:val="0"/>
          <w:numId w:val="12"/>
        </w:numPr>
        <w:tabs>
          <w:tab w:val="left" w:pos="1418"/>
        </w:tabs>
        <w:suppressAutoHyphens/>
        <w:spacing w:before="60"/>
        <w:ind w:left="284" w:hanging="284"/>
        <w:jc w:val="both"/>
        <w:rPr>
          <w:rFonts w:ascii="Arial Narrow" w:hAnsi="Arial Narrow" w:cstheme="minorHAnsi"/>
          <w:sz w:val="22"/>
          <w:szCs w:val="22"/>
        </w:rPr>
      </w:pPr>
      <w:r w:rsidRPr="00D71CCC">
        <w:rPr>
          <w:rFonts w:ascii="Arial Narrow" w:hAnsi="Arial Narrow" w:cstheme="minorHAnsi"/>
          <w:sz w:val="22"/>
          <w:szCs w:val="22"/>
        </w:rPr>
        <w:t>V případě, že faktura – daňový doklad - nebude obsahovat náležitosti (včetně přílohy) uvedené v</w:t>
      </w:r>
      <w:r w:rsidR="00006BAE" w:rsidRPr="00D71CCC">
        <w:rPr>
          <w:rFonts w:ascii="Arial Narrow" w:hAnsi="Arial Narrow" w:cstheme="minorHAnsi"/>
          <w:sz w:val="22"/>
          <w:szCs w:val="22"/>
        </w:rPr>
        <w:t> </w:t>
      </w:r>
      <w:r w:rsidRPr="00D71CCC">
        <w:rPr>
          <w:rFonts w:ascii="Arial Narrow" w:hAnsi="Arial Narrow" w:cstheme="minorHAnsi"/>
          <w:sz w:val="22"/>
          <w:szCs w:val="22"/>
        </w:rPr>
        <w:t>odstavci 6. tohoto článku této smlouvy, je Kupující oprávněný vrátit ji Prodávajícímu k doplnění (opravě). V takovém případě se přeruší plynutí lhůty splatnosti a nová 30</w:t>
      </w:r>
      <w:r w:rsidR="00391CE7" w:rsidRPr="00D71CCC">
        <w:rPr>
          <w:rFonts w:ascii="Arial Narrow" w:hAnsi="Arial Narrow" w:cstheme="minorHAnsi"/>
          <w:sz w:val="22"/>
          <w:szCs w:val="22"/>
        </w:rPr>
        <w:t>-</w:t>
      </w:r>
      <w:r w:rsidRPr="00D71CCC">
        <w:rPr>
          <w:rFonts w:ascii="Arial Narrow" w:hAnsi="Arial Narrow" w:cstheme="minorHAnsi"/>
          <w:sz w:val="22"/>
          <w:szCs w:val="22"/>
        </w:rPr>
        <w:t>denní lhůta splatnosti začne plynout doručením opravené faktury Kupujícímu.</w:t>
      </w:r>
    </w:p>
    <w:p w14:paraId="39A73D08" w14:textId="77777777" w:rsidR="004A5E2B" w:rsidRPr="00D71CCC" w:rsidRDefault="004A5E2B" w:rsidP="00006BAE">
      <w:pPr>
        <w:tabs>
          <w:tab w:val="left" w:pos="0"/>
        </w:tabs>
        <w:ind w:left="567" w:hanging="567"/>
        <w:jc w:val="both"/>
        <w:rPr>
          <w:rFonts w:ascii="Arial Narrow" w:hAnsi="Arial Narrow" w:cstheme="minorHAnsi"/>
          <w:sz w:val="22"/>
          <w:szCs w:val="22"/>
        </w:rPr>
      </w:pPr>
    </w:p>
    <w:p w14:paraId="3516DAA5" w14:textId="77777777" w:rsidR="003E408A" w:rsidRDefault="003E408A" w:rsidP="00006BAE">
      <w:pPr>
        <w:pStyle w:val="Podnadpis"/>
        <w:tabs>
          <w:tab w:val="right" w:pos="9638"/>
        </w:tabs>
        <w:jc w:val="both"/>
        <w:rPr>
          <w:rFonts w:ascii="Arial Narrow" w:hAnsi="Arial Narrow" w:cstheme="minorHAnsi"/>
          <w:sz w:val="22"/>
          <w:szCs w:val="22"/>
        </w:rPr>
      </w:pPr>
    </w:p>
    <w:p w14:paraId="39BB9A56" w14:textId="77777777" w:rsidR="0076285C" w:rsidRDefault="0076285C" w:rsidP="00006BAE">
      <w:pPr>
        <w:pStyle w:val="Podnadpis"/>
        <w:tabs>
          <w:tab w:val="right" w:pos="9638"/>
        </w:tabs>
        <w:jc w:val="both"/>
        <w:rPr>
          <w:rFonts w:ascii="Arial Narrow" w:hAnsi="Arial Narrow" w:cstheme="minorHAnsi"/>
          <w:sz w:val="22"/>
          <w:szCs w:val="22"/>
        </w:rPr>
      </w:pPr>
    </w:p>
    <w:p w14:paraId="7CA43645" w14:textId="77777777" w:rsidR="0076285C" w:rsidRDefault="0076285C" w:rsidP="00006BAE">
      <w:pPr>
        <w:pStyle w:val="Podnadpis"/>
        <w:tabs>
          <w:tab w:val="right" w:pos="9638"/>
        </w:tabs>
        <w:jc w:val="both"/>
        <w:rPr>
          <w:rFonts w:ascii="Arial Narrow" w:hAnsi="Arial Narrow" w:cstheme="minorHAnsi"/>
          <w:sz w:val="22"/>
          <w:szCs w:val="22"/>
        </w:rPr>
      </w:pPr>
    </w:p>
    <w:p w14:paraId="497F49E3" w14:textId="77777777" w:rsidR="0076285C" w:rsidRDefault="0076285C" w:rsidP="00006BAE">
      <w:pPr>
        <w:pStyle w:val="Podnadpis"/>
        <w:tabs>
          <w:tab w:val="right" w:pos="9638"/>
        </w:tabs>
        <w:jc w:val="both"/>
        <w:rPr>
          <w:rFonts w:ascii="Arial Narrow" w:hAnsi="Arial Narrow" w:cstheme="minorHAnsi"/>
          <w:sz w:val="22"/>
          <w:szCs w:val="22"/>
        </w:rPr>
      </w:pPr>
    </w:p>
    <w:p w14:paraId="13D1A58E" w14:textId="77777777" w:rsidR="0076285C" w:rsidRDefault="0076285C" w:rsidP="00006BAE">
      <w:pPr>
        <w:pStyle w:val="Podnadpis"/>
        <w:tabs>
          <w:tab w:val="right" w:pos="9638"/>
        </w:tabs>
        <w:jc w:val="both"/>
        <w:rPr>
          <w:rFonts w:ascii="Arial Narrow" w:hAnsi="Arial Narrow" w:cstheme="minorHAnsi"/>
          <w:sz w:val="22"/>
          <w:szCs w:val="22"/>
        </w:rPr>
      </w:pPr>
    </w:p>
    <w:p w14:paraId="5FDD3897" w14:textId="33425C09" w:rsidR="004A5E2B" w:rsidRPr="00D71CCC" w:rsidRDefault="004A5E2B" w:rsidP="00006BAE">
      <w:pPr>
        <w:pStyle w:val="Podnadpis"/>
        <w:tabs>
          <w:tab w:val="right" w:pos="9638"/>
        </w:tabs>
        <w:jc w:val="both"/>
        <w:rPr>
          <w:rFonts w:ascii="Arial Narrow" w:hAnsi="Arial Narrow" w:cstheme="minorHAnsi"/>
          <w:sz w:val="22"/>
          <w:szCs w:val="22"/>
        </w:rPr>
      </w:pPr>
      <w:r w:rsidRPr="00D71CCC">
        <w:rPr>
          <w:rFonts w:ascii="Arial Narrow" w:hAnsi="Arial Narrow" w:cstheme="minorHAnsi"/>
          <w:sz w:val="22"/>
          <w:szCs w:val="22"/>
        </w:rPr>
        <w:lastRenderedPageBreak/>
        <w:t>Článek V.</w:t>
      </w:r>
    </w:p>
    <w:p w14:paraId="44D0ED25" w14:textId="77777777" w:rsidR="004A5E2B" w:rsidRPr="00D71CCC" w:rsidRDefault="004A5E2B" w:rsidP="00006BAE">
      <w:pPr>
        <w:pStyle w:val="Podnadpis"/>
        <w:tabs>
          <w:tab w:val="right" w:pos="9638"/>
        </w:tabs>
        <w:jc w:val="both"/>
        <w:rPr>
          <w:rFonts w:ascii="Arial Narrow" w:hAnsi="Arial Narrow" w:cstheme="minorHAnsi"/>
          <w:sz w:val="22"/>
          <w:szCs w:val="22"/>
        </w:rPr>
      </w:pPr>
      <w:r w:rsidRPr="00D71CCC">
        <w:rPr>
          <w:rFonts w:ascii="Arial Narrow" w:hAnsi="Arial Narrow" w:cstheme="minorHAnsi"/>
          <w:sz w:val="22"/>
          <w:szCs w:val="22"/>
        </w:rPr>
        <w:t xml:space="preserve">Odpovědnost za vady, záruka </w:t>
      </w:r>
    </w:p>
    <w:p w14:paraId="1E267AB0" w14:textId="77777777" w:rsidR="004A5E2B" w:rsidRPr="00D71CCC" w:rsidRDefault="004A5E2B" w:rsidP="00006BAE">
      <w:pPr>
        <w:tabs>
          <w:tab w:val="left" w:pos="0"/>
        </w:tabs>
        <w:ind w:left="567" w:hanging="567"/>
        <w:jc w:val="both"/>
        <w:rPr>
          <w:rFonts w:ascii="Arial Narrow" w:hAnsi="Arial Narrow" w:cstheme="minorHAnsi"/>
          <w:sz w:val="22"/>
          <w:szCs w:val="22"/>
        </w:rPr>
      </w:pPr>
    </w:p>
    <w:p w14:paraId="453D6809" w14:textId="77777777" w:rsidR="004A5E2B" w:rsidRDefault="004A5E2B" w:rsidP="00006BAE">
      <w:pPr>
        <w:pStyle w:val="Odstavecseseznamem"/>
        <w:numPr>
          <w:ilvl w:val="0"/>
          <w:numId w:val="13"/>
        </w:numPr>
        <w:suppressAutoHyphens/>
        <w:ind w:left="284" w:hanging="284"/>
        <w:jc w:val="both"/>
        <w:rPr>
          <w:rFonts w:ascii="Arial Narrow" w:hAnsi="Arial Narrow" w:cstheme="minorHAnsi"/>
          <w:sz w:val="22"/>
          <w:szCs w:val="22"/>
        </w:rPr>
      </w:pPr>
      <w:r w:rsidRPr="00D71CCC">
        <w:rPr>
          <w:rFonts w:ascii="Arial Narrow" w:hAnsi="Arial Narrow" w:cstheme="minorHAnsi"/>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odstavci 3 tohoto článku</w:t>
      </w:r>
      <w:r w:rsidR="004747A6" w:rsidRPr="00D71CCC">
        <w:rPr>
          <w:rFonts w:ascii="Arial Narrow" w:hAnsi="Arial Narrow" w:cstheme="minorHAnsi"/>
          <w:sz w:val="22"/>
          <w:szCs w:val="22"/>
        </w:rPr>
        <w:t xml:space="preserve"> smlouvy</w:t>
      </w:r>
      <w:r w:rsidRPr="00D71CCC">
        <w:rPr>
          <w:rFonts w:ascii="Arial Narrow" w:hAnsi="Arial Narrow" w:cstheme="minorHAnsi"/>
          <w:sz w:val="22"/>
          <w:szCs w:val="22"/>
        </w:rPr>
        <w:t>. Prodávající prohlašuje, že Zboží nemá žádné vady, které by bránily jejich použití k obvyklým účelům a ani k účelu uvedenému v článku I. této smlouvy. Kupující je oprávněn vytknout (reklamovat) vady Zboží (nebo jeho části) písemně i ústně u Prodávajícího bez zbytečného odkladu (nejpozději do tří týdnů od zjištění) po jejich zjištění. Při reklamaci budou vady popsány či bude uvedeno, jak se projevují. Vady je možno vytknout prostřednictvím zástupce Kupujícího ve věcech smluvních nebo technických, a to u zástupce Prodávajícího ve věcech smluvních nebo technických nebo prostřednictvím tohoto kontaktu:</w:t>
      </w:r>
    </w:p>
    <w:p w14:paraId="3F468FE9" w14:textId="77777777" w:rsidR="00EA2D8E" w:rsidRPr="00D71CCC" w:rsidRDefault="00EA2D8E" w:rsidP="00006BAE">
      <w:pPr>
        <w:pStyle w:val="Odstavecseseznamem"/>
        <w:numPr>
          <w:ilvl w:val="0"/>
          <w:numId w:val="13"/>
        </w:numPr>
        <w:suppressAutoHyphens/>
        <w:ind w:left="284" w:hanging="284"/>
        <w:jc w:val="both"/>
        <w:rPr>
          <w:rFonts w:ascii="Arial Narrow" w:hAnsi="Arial Narrow" w:cstheme="minorHAnsi"/>
          <w:sz w:val="22"/>
          <w:szCs w:val="22"/>
        </w:rPr>
      </w:pPr>
    </w:p>
    <w:p w14:paraId="5FCD00A7" w14:textId="5D19EE79" w:rsidR="004A5E2B" w:rsidRPr="00D71CCC" w:rsidRDefault="004A5E2B" w:rsidP="00EA2D8E">
      <w:pPr>
        <w:pStyle w:val="Nzev"/>
        <w:ind w:left="425"/>
        <w:jc w:val="both"/>
        <w:rPr>
          <w:rFonts w:ascii="Arial Narrow" w:eastAsia="Arial Unicode MS" w:hAnsi="Arial Narrow" w:cstheme="minorHAnsi"/>
          <w:b w:val="0"/>
          <w:i/>
          <w:sz w:val="22"/>
          <w:szCs w:val="22"/>
        </w:rPr>
      </w:pPr>
      <w:r w:rsidRPr="00D71CCC">
        <w:rPr>
          <w:rFonts w:ascii="Arial Narrow" w:eastAsia="Arial Unicode MS" w:hAnsi="Arial Narrow" w:cstheme="minorHAnsi"/>
          <w:b w:val="0"/>
          <w:i/>
          <w:sz w:val="22"/>
          <w:szCs w:val="22"/>
        </w:rPr>
        <w:t>Tel</w:t>
      </w:r>
      <w:r w:rsidR="00EA2D8E">
        <w:rPr>
          <w:rFonts w:ascii="Arial Narrow" w:eastAsia="Arial Unicode MS" w:hAnsi="Arial Narrow" w:cstheme="minorHAnsi"/>
          <w:b w:val="0"/>
          <w:i/>
          <w:sz w:val="22"/>
          <w:szCs w:val="22"/>
        </w:rPr>
        <w:t>:</w:t>
      </w:r>
      <w:r w:rsidR="00EA2D8E">
        <w:rPr>
          <w:rFonts w:ascii="Arial Narrow" w:eastAsia="Arial Unicode MS" w:hAnsi="Arial Narrow" w:cstheme="minorHAnsi"/>
          <w:b w:val="0"/>
          <w:i/>
          <w:sz w:val="22"/>
          <w:szCs w:val="22"/>
        </w:rPr>
        <w:tab/>
      </w:r>
      <w:r w:rsidR="00EA2D8E">
        <w:rPr>
          <w:rFonts w:ascii="Arial Narrow" w:eastAsia="Arial Unicode MS" w:hAnsi="Arial Narrow" w:cstheme="minorHAnsi"/>
          <w:b w:val="0"/>
          <w:i/>
          <w:sz w:val="22"/>
          <w:szCs w:val="22"/>
        </w:rPr>
        <w:tab/>
      </w:r>
      <w:r w:rsidR="00EA2D8E" w:rsidRPr="00EA2D8E">
        <w:rPr>
          <w:rFonts w:ascii="Arial Narrow" w:eastAsia="Arial Unicode MS" w:hAnsi="Arial Narrow" w:cstheme="minorHAnsi"/>
          <w:bCs/>
          <w:i/>
          <w:sz w:val="22"/>
          <w:szCs w:val="22"/>
        </w:rPr>
        <w:t>+420 603 874 424</w:t>
      </w:r>
    </w:p>
    <w:p w14:paraId="569EE946" w14:textId="7232753E" w:rsidR="004A5E2B" w:rsidRPr="00EA2D8E" w:rsidRDefault="004A5E2B" w:rsidP="00EA2D8E">
      <w:pPr>
        <w:pStyle w:val="Nzev"/>
        <w:ind w:left="425"/>
        <w:jc w:val="both"/>
        <w:rPr>
          <w:rFonts w:ascii="Arial Narrow" w:eastAsia="Arial Unicode MS" w:hAnsi="Arial Narrow" w:cstheme="minorHAnsi"/>
          <w:bCs/>
          <w:i/>
          <w:sz w:val="22"/>
          <w:szCs w:val="22"/>
        </w:rPr>
      </w:pPr>
      <w:r w:rsidRPr="00D71CCC">
        <w:rPr>
          <w:rFonts w:ascii="Arial Narrow" w:eastAsia="Arial Unicode MS" w:hAnsi="Arial Narrow" w:cstheme="minorHAnsi"/>
          <w:b w:val="0"/>
          <w:i/>
          <w:sz w:val="22"/>
          <w:szCs w:val="22"/>
        </w:rPr>
        <w:t>e-mail:</w:t>
      </w:r>
      <w:r w:rsidR="00EA2D8E">
        <w:rPr>
          <w:rFonts w:ascii="Arial Narrow" w:eastAsia="Arial Unicode MS" w:hAnsi="Arial Narrow" w:cstheme="minorHAnsi"/>
          <w:b w:val="0"/>
          <w:i/>
          <w:sz w:val="22"/>
          <w:szCs w:val="22"/>
        </w:rPr>
        <w:tab/>
      </w:r>
      <w:r w:rsidR="00EA2D8E">
        <w:rPr>
          <w:rFonts w:ascii="Arial Narrow" w:eastAsia="Arial Unicode MS" w:hAnsi="Arial Narrow" w:cstheme="minorHAnsi"/>
          <w:b w:val="0"/>
          <w:i/>
          <w:sz w:val="22"/>
          <w:szCs w:val="22"/>
        </w:rPr>
        <w:tab/>
      </w:r>
      <w:r w:rsidR="00EA2D8E" w:rsidRPr="00EA2D8E">
        <w:rPr>
          <w:rFonts w:ascii="Arial Narrow" w:eastAsia="Arial Unicode MS" w:hAnsi="Arial Narrow" w:cstheme="minorHAnsi"/>
          <w:bCs/>
          <w:i/>
          <w:sz w:val="22"/>
          <w:szCs w:val="22"/>
        </w:rPr>
        <w:t>dalibor.havel@comfor.cz</w:t>
      </w:r>
    </w:p>
    <w:p w14:paraId="157F3228" w14:textId="071F516E" w:rsidR="004A5E2B" w:rsidRPr="006735CD" w:rsidRDefault="004A5E2B" w:rsidP="00EA2D8E">
      <w:pPr>
        <w:pStyle w:val="Nzev"/>
        <w:ind w:left="425"/>
        <w:jc w:val="both"/>
        <w:rPr>
          <w:rFonts w:ascii="Arial Narrow" w:eastAsia="Arial Unicode MS" w:hAnsi="Arial Narrow" w:cstheme="minorHAnsi"/>
          <w:b w:val="0"/>
          <w:i/>
          <w:sz w:val="22"/>
          <w:szCs w:val="22"/>
        </w:rPr>
      </w:pPr>
      <w:r w:rsidRPr="00D71CCC">
        <w:rPr>
          <w:rFonts w:ascii="Arial Narrow" w:eastAsia="Arial Unicode MS" w:hAnsi="Arial Narrow" w:cstheme="minorHAnsi"/>
          <w:b w:val="0"/>
          <w:i/>
          <w:sz w:val="22"/>
          <w:szCs w:val="22"/>
        </w:rPr>
        <w:t>poštovní adresa</w:t>
      </w:r>
      <w:r w:rsidR="00EA2D8E">
        <w:rPr>
          <w:rFonts w:ascii="Arial Narrow" w:eastAsia="Arial Unicode MS" w:hAnsi="Arial Narrow" w:cstheme="minorHAnsi"/>
          <w:b w:val="0"/>
          <w:i/>
          <w:sz w:val="22"/>
          <w:szCs w:val="22"/>
        </w:rPr>
        <w:t>:</w:t>
      </w:r>
      <w:r w:rsidR="00EA2D8E">
        <w:rPr>
          <w:rFonts w:ascii="Arial Narrow" w:eastAsia="Arial Unicode MS" w:hAnsi="Arial Narrow" w:cstheme="minorHAnsi"/>
          <w:b w:val="0"/>
          <w:i/>
          <w:sz w:val="22"/>
          <w:szCs w:val="22"/>
        </w:rPr>
        <w:tab/>
      </w:r>
      <w:r w:rsidR="00EA2D8E" w:rsidRPr="00EA2D8E">
        <w:rPr>
          <w:rFonts w:ascii="Arial Narrow" w:eastAsia="Arial Unicode MS" w:hAnsi="Arial Narrow" w:cstheme="minorHAnsi"/>
          <w:bCs/>
          <w:i/>
          <w:sz w:val="22"/>
          <w:szCs w:val="22"/>
        </w:rPr>
        <w:t>COMFOR STORES a.s., Závodní 540/51 (Průmyslový park Karviná), 735 06 Karviná 6</w:t>
      </w:r>
    </w:p>
    <w:p w14:paraId="4BB3D5DD" w14:textId="77777777" w:rsidR="004A5E2B" w:rsidRPr="00D71CCC" w:rsidRDefault="004A5E2B" w:rsidP="00006BAE">
      <w:pPr>
        <w:tabs>
          <w:tab w:val="left" w:pos="1418"/>
        </w:tabs>
        <w:suppressAutoHyphens/>
        <w:jc w:val="both"/>
        <w:rPr>
          <w:rFonts w:ascii="Arial Narrow" w:hAnsi="Arial Narrow" w:cstheme="minorHAnsi"/>
          <w:sz w:val="22"/>
          <w:szCs w:val="22"/>
        </w:rPr>
      </w:pPr>
    </w:p>
    <w:p w14:paraId="4D205501" w14:textId="77777777" w:rsidR="004A5E2B" w:rsidRPr="00D71CCC" w:rsidRDefault="004A5E2B" w:rsidP="00006BAE">
      <w:pPr>
        <w:pStyle w:val="Odstavecseseznamem"/>
        <w:numPr>
          <w:ilvl w:val="0"/>
          <w:numId w:val="13"/>
        </w:numPr>
        <w:ind w:left="284" w:hanging="284"/>
        <w:jc w:val="both"/>
        <w:rPr>
          <w:rFonts w:ascii="Arial Narrow" w:hAnsi="Arial Narrow" w:cstheme="minorHAnsi"/>
          <w:sz w:val="22"/>
          <w:szCs w:val="22"/>
        </w:rPr>
      </w:pPr>
      <w:r w:rsidRPr="00D71CCC">
        <w:rPr>
          <w:rFonts w:ascii="Arial Narrow" w:hAnsi="Arial Narrow" w:cstheme="minorHAnsi"/>
          <w:sz w:val="22"/>
          <w:szCs w:val="22"/>
        </w:rPr>
        <w:t>Práva z odpovědnosti za vady (z vadného plnění) se řídí, v případě, že tato smlouva nestanoví jinak, příslušnými ustanoveními OZ, zejména § 2099 a násl.</w:t>
      </w:r>
    </w:p>
    <w:p w14:paraId="6C69D968" w14:textId="77777777" w:rsidR="004A5E2B" w:rsidRPr="00D71CCC" w:rsidRDefault="004A5E2B" w:rsidP="00006BAE">
      <w:pPr>
        <w:pStyle w:val="Odstavecseseznamem"/>
        <w:ind w:left="284"/>
        <w:jc w:val="both"/>
        <w:rPr>
          <w:rFonts w:ascii="Arial Narrow" w:hAnsi="Arial Narrow" w:cstheme="minorHAnsi"/>
          <w:sz w:val="22"/>
          <w:szCs w:val="22"/>
        </w:rPr>
      </w:pPr>
    </w:p>
    <w:p w14:paraId="33C66703" w14:textId="013A4F8E" w:rsidR="004A5E2B" w:rsidRPr="00D71CCC" w:rsidRDefault="004A5E2B" w:rsidP="00006BAE">
      <w:pPr>
        <w:pStyle w:val="Odstavecseseznamem"/>
        <w:numPr>
          <w:ilvl w:val="0"/>
          <w:numId w:val="13"/>
        </w:numPr>
        <w:ind w:left="284" w:hanging="284"/>
        <w:jc w:val="both"/>
        <w:rPr>
          <w:rFonts w:ascii="Arial Narrow" w:hAnsi="Arial Narrow" w:cstheme="minorHAnsi"/>
          <w:sz w:val="22"/>
          <w:szCs w:val="22"/>
        </w:rPr>
      </w:pPr>
      <w:r w:rsidRPr="00D71CCC">
        <w:rPr>
          <w:rFonts w:ascii="Arial Narrow" w:hAnsi="Arial Narrow" w:cstheme="minorHAnsi"/>
          <w:sz w:val="22"/>
          <w:szCs w:val="22"/>
        </w:rPr>
        <w:t xml:space="preserve">Prodávající poskytuje ve smyslu § 2113 OZ Kupujícímu záruku za jakost Zboží spočívající v tom, že Zboží, jakož i jeho veškeré části i jednotlivé komponenty, budou po záruční dobu způsobilé pro použití k obvyklým účelům a k účelu uvedenému v článku I. této smlouvy a zachovají si obvyklé vlastnosti, jakož i vlastnosti stanovené touto smlouvu, příslušnými právními předpisy či normami. </w:t>
      </w:r>
      <w:r w:rsidRPr="00D71CCC">
        <w:rPr>
          <w:rFonts w:ascii="Arial Narrow" w:hAnsi="Arial Narrow" w:cstheme="minorHAnsi"/>
          <w:b/>
          <w:sz w:val="22"/>
          <w:szCs w:val="22"/>
        </w:rPr>
        <w:t>Záruční doba</w:t>
      </w:r>
      <w:r w:rsidRPr="00D71CCC">
        <w:rPr>
          <w:rFonts w:ascii="Arial Narrow" w:hAnsi="Arial Narrow" w:cstheme="minorHAnsi"/>
          <w:sz w:val="22"/>
          <w:szCs w:val="22"/>
        </w:rPr>
        <w:t xml:space="preserve"> </w:t>
      </w:r>
      <w:r w:rsidRPr="00D71CCC">
        <w:rPr>
          <w:rFonts w:ascii="Arial Narrow" w:hAnsi="Arial Narrow" w:cstheme="minorHAnsi"/>
          <w:b/>
          <w:bCs/>
          <w:sz w:val="22"/>
          <w:szCs w:val="22"/>
        </w:rPr>
        <w:t>trvá</w:t>
      </w:r>
      <w:r w:rsidR="00D71CCC" w:rsidRPr="00D71CCC">
        <w:rPr>
          <w:rFonts w:ascii="Arial Narrow" w:hAnsi="Arial Narrow" w:cstheme="minorHAnsi"/>
          <w:b/>
          <w:bCs/>
          <w:sz w:val="22"/>
          <w:szCs w:val="22"/>
        </w:rPr>
        <w:t xml:space="preserve"> 24</w:t>
      </w:r>
      <w:r w:rsidR="00D71CCC">
        <w:rPr>
          <w:rFonts w:ascii="Arial Narrow" w:hAnsi="Arial Narrow" w:cstheme="minorHAnsi"/>
          <w:sz w:val="22"/>
          <w:szCs w:val="22"/>
        </w:rPr>
        <w:t xml:space="preserve"> </w:t>
      </w:r>
      <w:r w:rsidRPr="00D71CCC">
        <w:rPr>
          <w:rFonts w:ascii="Arial Narrow" w:hAnsi="Arial Narrow" w:cstheme="minorHAnsi"/>
          <w:b/>
          <w:sz w:val="22"/>
          <w:szCs w:val="22"/>
        </w:rPr>
        <w:t>měsíců</w:t>
      </w:r>
      <w:r w:rsidRPr="00D71CCC">
        <w:rPr>
          <w:rFonts w:ascii="Arial Narrow" w:hAnsi="Arial Narrow" w:cstheme="minorHAnsi"/>
          <w:sz w:val="22"/>
          <w:szCs w:val="22"/>
        </w:rPr>
        <w:t xml:space="preserve"> 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5D6ABE39" w14:textId="77777777" w:rsidR="00006BAE" w:rsidRPr="00D71CCC" w:rsidRDefault="00006BAE" w:rsidP="00006BAE">
      <w:pPr>
        <w:pStyle w:val="Podnadpis"/>
        <w:tabs>
          <w:tab w:val="right" w:pos="9638"/>
        </w:tabs>
        <w:ind w:left="720"/>
        <w:jc w:val="both"/>
        <w:rPr>
          <w:rFonts w:ascii="Arial Narrow" w:hAnsi="Arial Narrow" w:cstheme="minorHAnsi"/>
          <w:i/>
          <w:sz w:val="22"/>
          <w:szCs w:val="22"/>
          <w:highlight w:val="lightGray"/>
        </w:rPr>
      </w:pPr>
    </w:p>
    <w:p w14:paraId="08166B8F" w14:textId="350ABC60" w:rsidR="004A5E2B" w:rsidRPr="00D71CCC" w:rsidRDefault="004A5E2B" w:rsidP="00006BAE">
      <w:pPr>
        <w:pStyle w:val="Odstavecseseznamem"/>
        <w:numPr>
          <w:ilvl w:val="0"/>
          <w:numId w:val="13"/>
        </w:numPr>
        <w:ind w:left="284" w:hanging="284"/>
        <w:jc w:val="both"/>
        <w:rPr>
          <w:rFonts w:ascii="Arial Narrow" w:hAnsi="Arial Narrow" w:cstheme="minorHAnsi"/>
          <w:sz w:val="22"/>
          <w:szCs w:val="22"/>
        </w:rPr>
      </w:pPr>
      <w:r w:rsidRPr="00D71CCC">
        <w:rPr>
          <w:rFonts w:ascii="Arial Narrow" w:eastAsia="Arial Unicode MS" w:hAnsi="Arial Narrow" w:cstheme="minorHAnsi"/>
          <w:sz w:val="22"/>
          <w:szCs w:val="22"/>
        </w:rPr>
        <w:t xml:space="preserve">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D71CCC">
        <w:rPr>
          <w:rFonts w:ascii="Arial Narrow" w:eastAsia="Arial Unicode MS" w:hAnsi="Arial Narrow" w:cstheme="minorHAnsi"/>
          <w:b/>
          <w:sz w:val="22"/>
          <w:szCs w:val="22"/>
        </w:rPr>
        <w:t>do 30 dnů</w:t>
      </w:r>
      <w:r w:rsidRPr="00D71CCC">
        <w:rPr>
          <w:rFonts w:ascii="Arial Narrow" w:eastAsia="Arial Unicode MS" w:hAnsi="Arial Narrow" w:cstheme="minorHAnsi"/>
          <w:sz w:val="22"/>
          <w:szCs w:val="22"/>
        </w:rPr>
        <w:t xml:space="preserve"> od doručení reklamace vady, nedohodnou-li se strany pro konkrétní případ písemně jinak.</w:t>
      </w:r>
      <w:r w:rsidRPr="00D71CCC" w:rsidDel="00A1438A">
        <w:rPr>
          <w:rFonts w:ascii="Arial Narrow" w:eastAsia="Arial Unicode MS" w:hAnsi="Arial Narrow" w:cstheme="minorHAnsi"/>
          <w:sz w:val="22"/>
          <w:szCs w:val="22"/>
        </w:rPr>
        <w:t xml:space="preserve"> </w:t>
      </w:r>
      <w:r w:rsidRPr="00D71CCC">
        <w:rPr>
          <w:rFonts w:ascii="Arial Narrow" w:eastAsia="Arial Unicode MS" w:hAnsi="Arial Narrow" w:cstheme="minorHAnsi"/>
          <w:sz w:val="22"/>
          <w:szCs w:val="22"/>
        </w:rPr>
        <w:t xml:space="preserve"> Neodstraní-li Prodávající vadu v příslušné lhůtě a</w:t>
      </w:r>
      <w:r w:rsidR="00006BAE" w:rsidRPr="00D71CCC">
        <w:rPr>
          <w:rFonts w:ascii="Arial Narrow" w:eastAsia="Arial Unicode MS" w:hAnsi="Arial Narrow" w:cstheme="minorHAnsi"/>
          <w:sz w:val="22"/>
          <w:szCs w:val="22"/>
        </w:rPr>
        <w:t> </w:t>
      </w:r>
      <w:r w:rsidRPr="00D71CCC">
        <w:rPr>
          <w:rFonts w:ascii="Arial Narrow" w:eastAsia="Arial Unicode MS" w:hAnsi="Arial Narrow" w:cstheme="minorHAnsi"/>
          <w:sz w:val="22"/>
          <w:szCs w:val="22"/>
        </w:rPr>
        <w:t xml:space="preserve">nesjedná-li nápravu ani po písemné výzvě Kupujícího a v dodatečné lhůtě alespoň </w:t>
      </w:r>
      <w:r w:rsidRPr="00D71CCC">
        <w:rPr>
          <w:rFonts w:ascii="Arial Narrow" w:eastAsia="Arial Unicode MS" w:hAnsi="Arial Narrow" w:cstheme="minorHAnsi"/>
          <w:b/>
          <w:sz w:val="22"/>
          <w:szCs w:val="22"/>
        </w:rPr>
        <w:t>7 dnů</w:t>
      </w:r>
      <w:r w:rsidRPr="00D71CCC">
        <w:rPr>
          <w:rFonts w:ascii="Arial Narrow" w:eastAsia="Arial Unicode MS" w:hAnsi="Arial Narrow" w:cstheme="minorHAnsi"/>
          <w:sz w:val="22"/>
          <w:szCs w:val="22"/>
        </w:rPr>
        <w:t xml:space="preserve"> od doručení takové výzvy, je Kupující oprávněn nechat danou vadu odstranit na náklady Prodávajícího, aniž by tím byla dotčena poskytnutá záruka za jakost.</w:t>
      </w:r>
    </w:p>
    <w:p w14:paraId="5F291448" w14:textId="77777777" w:rsidR="004A5E2B" w:rsidRPr="00D71CCC" w:rsidRDefault="004A5E2B" w:rsidP="00006BAE">
      <w:pPr>
        <w:pStyle w:val="Odstavecseseznamem"/>
        <w:jc w:val="both"/>
        <w:rPr>
          <w:rFonts w:ascii="Arial Narrow" w:hAnsi="Arial Narrow" w:cstheme="minorHAnsi"/>
          <w:sz w:val="22"/>
          <w:szCs w:val="22"/>
        </w:rPr>
      </w:pPr>
    </w:p>
    <w:p w14:paraId="45FBE500" w14:textId="77777777" w:rsidR="004A5E2B" w:rsidRPr="00D71CCC" w:rsidRDefault="004A5E2B" w:rsidP="00006BAE">
      <w:pPr>
        <w:pStyle w:val="Odstavecseseznamem"/>
        <w:numPr>
          <w:ilvl w:val="0"/>
          <w:numId w:val="13"/>
        </w:numPr>
        <w:ind w:left="284" w:hanging="284"/>
        <w:jc w:val="both"/>
        <w:rPr>
          <w:rFonts w:ascii="Arial Narrow" w:hAnsi="Arial Narrow" w:cstheme="minorHAnsi"/>
          <w:sz w:val="22"/>
          <w:szCs w:val="22"/>
        </w:rPr>
      </w:pPr>
      <w:r w:rsidRPr="00D71CCC">
        <w:rPr>
          <w:rFonts w:ascii="Arial Narrow" w:eastAsia="Arial Unicode MS" w:hAnsi="Arial Narrow" w:cstheme="minorHAnsi"/>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6B8CF87B" w14:textId="77777777" w:rsidR="004A5E2B" w:rsidRPr="00D71CCC" w:rsidRDefault="004A5E2B" w:rsidP="00006BAE">
      <w:pPr>
        <w:pStyle w:val="Odstavecseseznamem"/>
        <w:jc w:val="both"/>
        <w:rPr>
          <w:rFonts w:ascii="Arial Narrow" w:hAnsi="Arial Narrow" w:cstheme="minorHAnsi"/>
          <w:sz w:val="22"/>
          <w:szCs w:val="22"/>
        </w:rPr>
      </w:pPr>
    </w:p>
    <w:p w14:paraId="1A256B77" w14:textId="77777777" w:rsidR="004A5E2B" w:rsidRPr="00D71CCC" w:rsidRDefault="004A5E2B" w:rsidP="00006BAE">
      <w:pPr>
        <w:pStyle w:val="Odstavecseseznamem"/>
        <w:numPr>
          <w:ilvl w:val="0"/>
          <w:numId w:val="13"/>
        </w:numPr>
        <w:ind w:left="284" w:hanging="284"/>
        <w:jc w:val="both"/>
        <w:rPr>
          <w:rFonts w:ascii="Arial Narrow" w:hAnsi="Arial Narrow" w:cstheme="minorHAnsi"/>
          <w:sz w:val="22"/>
          <w:szCs w:val="22"/>
        </w:rPr>
      </w:pPr>
      <w:r w:rsidRPr="00D71CCC">
        <w:rPr>
          <w:rFonts w:ascii="Arial Narrow" w:eastAsia="Arial Unicode MS" w:hAnsi="Arial Narrow" w:cstheme="minorHAnsi"/>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w:t>
      </w:r>
      <w:r w:rsidR="00006BAE" w:rsidRPr="00D71CCC">
        <w:rPr>
          <w:rFonts w:ascii="Arial Narrow" w:eastAsia="Arial Unicode MS" w:hAnsi="Arial Narrow" w:cstheme="minorHAnsi"/>
          <w:sz w:val="22"/>
          <w:szCs w:val="22"/>
        </w:rPr>
        <w:t> </w:t>
      </w:r>
      <w:r w:rsidRPr="00D71CCC">
        <w:rPr>
          <w:rFonts w:ascii="Arial Narrow" w:eastAsia="Arial Unicode MS" w:hAnsi="Arial Narrow" w:cstheme="minorHAnsi"/>
          <w:sz w:val="22"/>
          <w:szCs w:val="22"/>
        </w:rPr>
        <w:t>doložené náklady vzniklé v souvislosti s odstraněním neoprávněně reklamované vady.</w:t>
      </w:r>
    </w:p>
    <w:p w14:paraId="2898738C" w14:textId="77777777" w:rsidR="004A5E2B" w:rsidRPr="00D71CCC" w:rsidRDefault="004A5E2B" w:rsidP="00006BAE">
      <w:pPr>
        <w:pStyle w:val="Odstavecseseznamem"/>
        <w:jc w:val="both"/>
        <w:rPr>
          <w:rFonts w:ascii="Arial Narrow" w:hAnsi="Arial Narrow" w:cstheme="minorHAnsi"/>
          <w:sz w:val="22"/>
          <w:szCs w:val="22"/>
        </w:rPr>
      </w:pPr>
    </w:p>
    <w:p w14:paraId="7B9587FD" w14:textId="77777777" w:rsidR="004A5E2B" w:rsidRPr="00D71CCC" w:rsidRDefault="004A5E2B" w:rsidP="00006BAE">
      <w:pPr>
        <w:pStyle w:val="Odstavecseseznamem"/>
        <w:numPr>
          <w:ilvl w:val="0"/>
          <w:numId w:val="13"/>
        </w:numPr>
        <w:ind w:left="284" w:hanging="284"/>
        <w:jc w:val="both"/>
        <w:rPr>
          <w:rFonts w:ascii="Arial Narrow" w:hAnsi="Arial Narrow" w:cstheme="minorHAnsi"/>
          <w:sz w:val="22"/>
          <w:szCs w:val="22"/>
        </w:rPr>
      </w:pPr>
      <w:r w:rsidRPr="00D71CCC">
        <w:rPr>
          <w:rFonts w:ascii="Arial Narrow" w:eastAsia="Arial Unicode MS" w:hAnsi="Arial Narrow" w:cstheme="minorHAnsi"/>
          <w:sz w:val="22"/>
          <w:szCs w:val="22"/>
        </w:rPr>
        <w:t>Prodávající se zavazuje k dodávkám náhradních dílů potřebné pro opravu či výměnu Zboží v</w:t>
      </w:r>
      <w:r w:rsidR="00006BAE" w:rsidRPr="00D71CCC">
        <w:rPr>
          <w:rFonts w:ascii="Arial Narrow" w:eastAsia="Arial Unicode MS" w:hAnsi="Arial Narrow" w:cstheme="minorHAnsi"/>
          <w:sz w:val="22"/>
          <w:szCs w:val="22"/>
        </w:rPr>
        <w:t> </w:t>
      </w:r>
      <w:r w:rsidRPr="00D71CCC">
        <w:rPr>
          <w:rFonts w:ascii="Arial Narrow" w:eastAsia="Arial Unicode MS" w:hAnsi="Arial Narrow" w:cstheme="minorHAnsi"/>
          <w:sz w:val="22"/>
          <w:szCs w:val="22"/>
          <w:u w:val="single"/>
        </w:rPr>
        <w:t>záruční</w:t>
      </w:r>
      <w:r w:rsidRPr="00D71CCC">
        <w:rPr>
          <w:rFonts w:ascii="Arial Narrow" w:eastAsia="Arial Unicode MS" w:hAnsi="Arial Narrow" w:cstheme="minorHAnsi"/>
          <w:sz w:val="22"/>
          <w:szCs w:val="22"/>
        </w:rPr>
        <w:t xml:space="preserve"> době, přičemž náhradní díly musejí být dostupné po celou dobu záruční doby</w:t>
      </w:r>
      <w:r w:rsidR="003D3AAA" w:rsidRPr="00D71CCC">
        <w:rPr>
          <w:rFonts w:ascii="Arial Narrow" w:eastAsia="Arial Unicode MS" w:hAnsi="Arial Narrow" w:cstheme="minorHAnsi"/>
          <w:sz w:val="22"/>
          <w:szCs w:val="22"/>
        </w:rPr>
        <w:t>.</w:t>
      </w:r>
    </w:p>
    <w:p w14:paraId="328EF5B7" w14:textId="77777777" w:rsidR="004A5E2B" w:rsidRPr="00D71CCC" w:rsidRDefault="004A5E2B" w:rsidP="00006BAE">
      <w:pPr>
        <w:tabs>
          <w:tab w:val="left" w:pos="1418"/>
        </w:tabs>
        <w:suppressAutoHyphens/>
        <w:spacing w:before="60"/>
        <w:jc w:val="both"/>
        <w:rPr>
          <w:rFonts w:ascii="Arial Narrow" w:hAnsi="Arial Narrow" w:cstheme="minorHAnsi"/>
          <w:sz w:val="22"/>
          <w:szCs w:val="22"/>
        </w:rPr>
      </w:pPr>
    </w:p>
    <w:p w14:paraId="3CAC3C2D" w14:textId="77777777" w:rsidR="003E408A" w:rsidRDefault="003E408A" w:rsidP="00006BAE">
      <w:pPr>
        <w:tabs>
          <w:tab w:val="left" w:pos="1418"/>
        </w:tabs>
        <w:suppressAutoHyphens/>
        <w:spacing w:before="60"/>
        <w:jc w:val="both"/>
        <w:rPr>
          <w:rFonts w:ascii="Arial Narrow" w:hAnsi="Arial Narrow" w:cstheme="minorHAnsi"/>
          <w:b/>
          <w:sz w:val="22"/>
          <w:szCs w:val="22"/>
        </w:rPr>
      </w:pPr>
    </w:p>
    <w:p w14:paraId="6ADBC500" w14:textId="77777777" w:rsidR="003E408A" w:rsidRDefault="003E408A" w:rsidP="00006BAE">
      <w:pPr>
        <w:tabs>
          <w:tab w:val="left" w:pos="1418"/>
        </w:tabs>
        <w:suppressAutoHyphens/>
        <w:spacing w:before="60"/>
        <w:jc w:val="both"/>
        <w:rPr>
          <w:rFonts w:ascii="Arial Narrow" w:hAnsi="Arial Narrow" w:cstheme="minorHAnsi"/>
          <w:b/>
          <w:sz w:val="22"/>
          <w:szCs w:val="22"/>
        </w:rPr>
      </w:pPr>
    </w:p>
    <w:p w14:paraId="31752A40" w14:textId="368D6EAD" w:rsidR="004A5E2B" w:rsidRPr="00D71CCC" w:rsidRDefault="004A5E2B" w:rsidP="00006BAE">
      <w:pPr>
        <w:tabs>
          <w:tab w:val="left" w:pos="1418"/>
        </w:tabs>
        <w:suppressAutoHyphens/>
        <w:spacing w:before="60"/>
        <w:jc w:val="both"/>
        <w:rPr>
          <w:rFonts w:ascii="Arial Narrow" w:hAnsi="Arial Narrow" w:cstheme="minorHAnsi"/>
          <w:b/>
          <w:sz w:val="22"/>
          <w:szCs w:val="22"/>
        </w:rPr>
      </w:pPr>
      <w:r w:rsidRPr="00D71CCC">
        <w:rPr>
          <w:rFonts w:ascii="Arial Narrow" w:hAnsi="Arial Narrow" w:cstheme="minorHAnsi"/>
          <w:b/>
          <w:sz w:val="22"/>
          <w:szCs w:val="22"/>
        </w:rPr>
        <w:lastRenderedPageBreak/>
        <w:t>Článek VI.</w:t>
      </w:r>
    </w:p>
    <w:p w14:paraId="76E298A3" w14:textId="77777777" w:rsidR="004A5E2B" w:rsidRPr="00D71CCC" w:rsidRDefault="004A5E2B" w:rsidP="00006BAE">
      <w:pPr>
        <w:jc w:val="both"/>
        <w:rPr>
          <w:rFonts w:ascii="Arial Narrow" w:hAnsi="Arial Narrow" w:cstheme="minorHAnsi"/>
          <w:b/>
          <w:sz w:val="22"/>
          <w:szCs w:val="22"/>
        </w:rPr>
      </w:pPr>
      <w:r w:rsidRPr="00D71CCC">
        <w:rPr>
          <w:rFonts w:ascii="Arial Narrow" w:hAnsi="Arial Narrow" w:cstheme="minorHAnsi"/>
          <w:b/>
          <w:sz w:val="22"/>
          <w:szCs w:val="22"/>
        </w:rPr>
        <w:t>Ostatní ujednání</w:t>
      </w:r>
    </w:p>
    <w:p w14:paraId="6E0698AD" w14:textId="77777777" w:rsidR="004A5E2B" w:rsidRPr="00D71CCC" w:rsidRDefault="004A5E2B" w:rsidP="00006BAE">
      <w:pPr>
        <w:jc w:val="both"/>
        <w:rPr>
          <w:rFonts w:ascii="Arial Narrow" w:hAnsi="Arial Narrow" w:cstheme="minorHAnsi"/>
          <w:sz w:val="22"/>
          <w:szCs w:val="22"/>
        </w:rPr>
      </w:pPr>
    </w:p>
    <w:p w14:paraId="6841FB6B" w14:textId="60FB948B" w:rsidR="004A5E2B" w:rsidRPr="006735CD" w:rsidRDefault="004A5E2B" w:rsidP="00006BAE">
      <w:pPr>
        <w:pStyle w:val="Odstavecseseznamem"/>
        <w:numPr>
          <w:ilvl w:val="0"/>
          <w:numId w:val="14"/>
        </w:numPr>
        <w:ind w:left="284" w:hanging="284"/>
        <w:jc w:val="both"/>
        <w:rPr>
          <w:rFonts w:ascii="Arial Narrow" w:hAnsi="Arial Narrow" w:cstheme="minorHAnsi"/>
          <w:sz w:val="22"/>
          <w:szCs w:val="22"/>
        </w:rPr>
      </w:pPr>
      <w:r w:rsidRPr="00D71CCC">
        <w:rPr>
          <w:rFonts w:ascii="Arial Narrow" w:hAnsi="Arial Narrow" w:cstheme="minorHAnsi"/>
          <w:sz w:val="22"/>
          <w:szCs w:val="22"/>
        </w:rPr>
        <w:t>Vlastnické právo ke Zboží přechází na Kupujícího okamžikem převzetí Zboží Kupujícím.</w:t>
      </w:r>
    </w:p>
    <w:p w14:paraId="15F31D6C" w14:textId="00F6FFC5" w:rsidR="004A5E2B" w:rsidRPr="006735CD" w:rsidRDefault="004A5E2B" w:rsidP="006735CD">
      <w:pPr>
        <w:pStyle w:val="Odstavecseseznamem"/>
        <w:numPr>
          <w:ilvl w:val="0"/>
          <w:numId w:val="14"/>
        </w:numPr>
        <w:ind w:left="284" w:hanging="284"/>
        <w:jc w:val="both"/>
        <w:rPr>
          <w:rFonts w:ascii="Arial Narrow" w:hAnsi="Arial Narrow" w:cstheme="minorHAnsi"/>
          <w:sz w:val="22"/>
          <w:szCs w:val="22"/>
        </w:rPr>
      </w:pPr>
      <w:r w:rsidRPr="00D71CCC">
        <w:rPr>
          <w:rFonts w:ascii="Arial Narrow" w:hAnsi="Arial Narrow" w:cstheme="minorHAnsi"/>
          <w:sz w:val="22"/>
          <w:szCs w:val="22"/>
        </w:rPr>
        <w:t>Nebezpečí škody na Zboží přechází na Kupujícího okamžikem převzetí Zboží Kupujícím.</w:t>
      </w:r>
    </w:p>
    <w:p w14:paraId="2ABC668B" w14:textId="77777777" w:rsidR="004A5E2B" w:rsidRPr="00D71CCC" w:rsidRDefault="004A5E2B" w:rsidP="00006BAE">
      <w:pPr>
        <w:pStyle w:val="Odstavecseseznamem"/>
        <w:numPr>
          <w:ilvl w:val="0"/>
          <w:numId w:val="14"/>
        </w:numPr>
        <w:ind w:left="284" w:hanging="284"/>
        <w:jc w:val="both"/>
        <w:rPr>
          <w:rFonts w:ascii="Arial Narrow" w:hAnsi="Arial Narrow" w:cstheme="minorHAnsi"/>
          <w:sz w:val="22"/>
          <w:szCs w:val="22"/>
        </w:rPr>
      </w:pPr>
      <w:r w:rsidRPr="00D71CCC">
        <w:rPr>
          <w:rFonts w:ascii="Arial Narrow" w:hAnsi="Arial Narrow" w:cstheme="minorHAnsi"/>
          <w:sz w:val="22"/>
          <w:szCs w:val="22"/>
        </w:rPr>
        <w:t>Prodávající je povinen při realizaci této smlouvy náležitě respektovat práva k průmyslovému a</w:t>
      </w:r>
      <w:r w:rsidR="00CA2AB8" w:rsidRPr="00D71CCC">
        <w:rPr>
          <w:rFonts w:ascii="Arial Narrow" w:hAnsi="Arial Narrow" w:cstheme="minorHAnsi"/>
          <w:sz w:val="22"/>
          <w:szCs w:val="22"/>
        </w:rPr>
        <w:t> </w:t>
      </w:r>
      <w:r w:rsidRPr="00D71CCC">
        <w:rPr>
          <w:rFonts w:ascii="Arial Narrow" w:hAnsi="Arial Narrow" w:cstheme="minorHAnsi"/>
          <w:sz w:val="22"/>
          <w:szCs w:val="22"/>
        </w:rPr>
        <w:t xml:space="preserve">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závazkových právních vztazích ke svým poddodavatelům. </w:t>
      </w:r>
    </w:p>
    <w:p w14:paraId="18B69FB7" w14:textId="77777777" w:rsidR="004A5E2B" w:rsidRPr="00D71CCC" w:rsidRDefault="004A5E2B" w:rsidP="00006BAE">
      <w:pPr>
        <w:pStyle w:val="Odstavecseseznamem"/>
        <w:jc w:val="both"/>
        <w:rPr>
          <w:rFonts w:ascii="Arial Narrow" w:hAnsi="Arial Narrow" w:cstheme="minorHAnsi"/>
          <w:sz w:val="22"/>
          <w:szCs w:val="22"/>
        </w:rPr>
      </w:pPr>
    </w:p>
    <w:p w14:paraId="3119F251" w14:textId="77777777" w:rsidR="004A5E2B" w:rsidRPr="00D71CCC" w:rsidRDefault="004A5E2B" w:rsidP="00006BAE">
      <w:pPr>
        <w:pStyle w:val="Odstavecseseznamem"/>
        <w:numPr>
          <w:ilvl w:val="0"/>
          <w:numId w:val="14"/>
        </w:numPr>
        <w:ind w:left="284" w:hanging="284"/>
        <w:jc w:val="both"/>
        <w:rPr>
          <w:rFonts w:ascii="Arial Narrow" w:hAnsi="Arial Narrow" w:cstheme="minorHAnsi"/>
          <w:sz w:val="22"/>
          <w:szCs w:val="22"/>
        </w:rPr>
      </w:pPr>
      <w:r w:rsidRPr="00D71CCC">
        <w:rPr>
          <w:rFonts w:ascii="Arial Narrow" w:hAnsi="Arial Narrow" w:cstheme="minorHAnsi"/>
          <w:sz w:val="22"/>
          <w:szCs w:val="22"/>
        </w:rPr>
        <w:t>Smluvní strany se zavazují, že obchodní a technické informace, které jim byly svěřeny smluvním partnerem, nezpřístupní třetím osobám bez písemného souhlasu druhého smluvního partnera a</w:t>
      </w:r>
      <w:r w:rsidR="00CA2AB8" w:rsidRPr="00D71CCC">
        <w:rPr>
          <w:rFonts w:ascii="Arial Narrow" w:hAnsi="Arial Narrow" w:cstheme="minorHAnsi"/>
          <w:sz w:val="22"/>
          <w:szCs w:val="22"/>
        </w:rPr>
        <w:t> </w:t>
      </w:r>
      <w:r w:rsidRPr="00D71CCC">
        <w:rPr>
          <w:rFonts w:ascii="Arial Narrow" w:hAnsi="Arial Narrow" w:cstheme="minorHAnsi"/>
          <w:sz w:val="22"/>
          <w:szCs w:val="22"/>
        </w:rPr>
        <w:t>neužijí těchto informací pro jiné účely než pro plnění předmětu této smlouvy, čímž však není dotčena povinnost zveřejnění příslušných informací, tak jak je uvedeno v odstavci 5 tohoto článku.</w:t>
      </w:r>
    </w:p>
    <w:p w14:paraId="4B71E82A" w14:textId="77777777" w:rsidR="004A5E2B" w:rsidRPr="00D71CCC" w:rsidRDefault="004A5E2B" w:rsidP="00006BAE">
      <w:pPr>
        <w:pStyle w:val="Odstavecseseznamem"/>
        <w:jc w:val="both"/>
        <w:rPr>
          <w:rFonts w:ascii="Arial Narrow" w:hAnsi="Arial Narrow" w:cstheme="minorHAnsi"/>
          <w:sz w:val="22"/>
          <w:szCs w:val="22"/>
        </w:rPr>
      </w:pPr>
    </w:p>
    <w:p w14:paraId="6BE46BD2" w14:textId="77777777" w:rsidR="004A5E2B" w:rsidRPr="00D71CCC" w:rsidRDefault="004A5E2B" w:rsidP="00006BAE">
      <w:pPr>
        <w:pStyle w:val="Odstavecseseznamem"/>
        <w:numPr>
          <w:ilvl w:val="0"/>
          <w:numId w:val="14"/>
        </w:numPr>
        <w:ind w:left="284" w:hanging="284"/>
        <w:jc w:val="both"/>
        <w:rPr>
          <w:rFonts w:ascii="Arial Narrow" w:hAnsi="Arial Narrow" w:cstheme="minorHAnsi"/>
          <w:sz w:val="22"/>
          <w:szCs w:val="22"/>
        </w:rPr>
      </w:pPr>
      <w:r w:rsidRPr="00D71CCC">
        <w:rPr>
          <w:rFonts w:ascii="Arial Narrow" w:hAnsi="Arial Narrow" w:cstheme="minorHAnsi"/>
          <w:sz w:val="22"/>
          <w:szCs w:val="22"/>
        </w:rPr>
        <w:t xml:space="preserve">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 Prodávající si je vědom skutečnosti, že Kupující, jako veřejný zadavatel je oprávněn podle zákona č. 134/2016 Sb., </w:t>
      </w:r>
      <w:r w:rsidR="00CA2AB8" w:rsidRPr="00D71CCC">
        <w:rPr>
          <w:rFonts w:ascii="Arial Narrow" w:hAnsi="Arial Narrow" w:cstheme="minorHAnsi"/>
          <w:sz w:val="22"/>
          <w:szCs w:val="22"/>
        </w:rPr>
        <w:t> o </w:t>
      </w:r>
      <w:r w:rsidRPr="00D71CCC">
        <w:rPr>
          <w:rFonts w:ascii="Arial Narrow" w:hAnsi="Arial Narrow" w:cstheme="minorHAnsi"/>
          <w:sz w:val="22"/>
          <w:szCs w:val="22"/>
        </w:rPr>
        <w:t>zadávání veřejných zakázek, v platném znění, zveřejnit na svém profilu zadavatele úplné znění této kupní smlouvy vč. všech dodatků a příloh, jakož i výši skutečně uhrazené ceny po ukončení dodávky. 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D71CCC">
        <w:rPr>
          <w:rStyle w:val="Odkaznakoment"/>
          <w:rFonts w:ascii="Arial Narrow" w:hAnsi="Arial Narrow" w:cstheme="minorHAnsi"/>
          <w:sz w:val="22"/>
          <w:szCs w:val="22"/>
        </w:rPr>
        <w:t xml:space="preserve"> </w:t>
      </w:r>
    </w:p>
    <w:p w14:paraId="35094BF4" w14:textId="77777777" w:rsidR="004A5E2B" w:rsidRPr="00D71CCC" w:rsidRDefault="004A5E2B" w:rsidP="00006BAE">
      <w:pPr>
        <w:pStyle w:val="Odstavecseseznamem"/>
        <w:ind w:left="284"/>
        <w:jc w:val="both"/>
        <w:rPr>
          <w:rFonts w:ascii="Arial Narrow" w:hAnsi="Arial Narrow" w:cstheme="minorHAnsi"/>
          <w:sz w:val="22"/>
          <w:szCs w:val="22"/>
        </w:rPr>
      </w:pPr>
    </w:p>
    <w:p w14:paraId="40B3A270" w14:textId="77777777" w:rsidR="004A5E2B" w:rsidRPr="00D71CCC" w:rsidRDefault="004A5E2B" w:rsidP="00006BAE">
      <w:pPr>
        <w:pStyle w:val="Odstavecseseznamem"/>
        <w:numPr>
          <w:ilvl w:val="0"/>
          <w:numId w:val="14"/>
        </w:numPr>
        <w:ind w:left="284" w:hanging="284"/>
        <w:jc w:val="both"/>
        <w:rPr>
          <w:rFonts w:ascii="Arial Narrow" w:hAnsi="Arial Narrow" w:cstheme="minorHAnsi"/>
          <w:sz w:val="22"/>
          <w:szCs w:val="22"/>
        </w:rPr>
      </w:pPr>
      <w:r w:rsidRPr="00D71CCC">
        <w:rPr>
          <w:rFonts w:ascii="Arial Narrow" w:hAnsi="Arial Narrow" w:cstheme="minorHAnsi"/>
          <w:sz w:val="22"/>
          <w:szCs w:val="22"/>
        </w:rPr>
        <w:t>Prodávající prohlašuje, že na sebe bere nebezpečí změny okolností ve smyslu ustanovení § 1765 odst. 2) OZ.</w:t>
      </w:r>
    </w:p>
    <w:p w14:paraId="466B7183" w14:textId="77777777" w:rsidR="004A5E2B" w:rsidRPr="00D71CCC" w:rsidRDefault="004A5E2B" w:rsidP="00006BAE">
      <w:pPr>
        <w:pStyle w:val="Odstavecseseznamem"/>
        <w:jc w:val="both"/>
        <w:rPr>
          <w:rFonts w:ascii="Arial Narrow" w:hAnsi="Arial Narrow" w:cstheme="minorHAnsi"/>
          <w:sz w:val="22"/>
          <w:szCs w:val="22"/>
        </w:rPr>
      </w:pPr>
    </w:p>
    <w:p w14:paraId="22EE8BBA" w14:textId="77777777" w:rsidR="004A5E2B" w:rsidRPr="00D71CCC" w:rsidRDefault="004A5E2B" w:rsidP="00006BAE">
      <w:pPr>
        <w:pStyle w:val="Odstavecseseznamem"/>
        <w:numPr>
          <w:ilvl w:val="0"/>
          <w:numId w:val="14"/>
        </w:numPr>
        <w:ind w:left="284" w:hanging="284"/>
        <w:jc w:val="both"/>
        <w:rPr>
          <w:rFonts w:ascii="Arial Narrow" w:hAnsi="Arial Narrow" w:cstheme="minorHAnsi"/>
          <w:sz w:val="22"/>
          <w:szCs w:val="22"/>
        </w:rPr>
      </w:pPr>
      <w:r w:rsidRPr="00D71CCC">
        <w:rPr>
          <w:rFonts w:ascii="Arial Narrow" w:hAnsi="Arial Narrow" w:cstheme="minorHAnsi"/>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34732FF2" w14:textId="77777777" w:rsidR="004A5E2B" w:rsidRPr="00D71CCC" w:rsidRDefault="004A5E2B" w:rsidP="00006BAE">
      <w:pPr>
        <w:jc w:val="both"/>
        <w:rPr>
          <w:rFonts w:ascii="Arial Narrow" w:hAnsi="Arial Narrow" w:cstheme="minorHAnsi"/>
          <w:sz w:val="22"/>
          <w:szCs w:val="22"/>
        </w:rPr>
      </w:pPr>
    </w:p>
    <w:p w14:paraId="4203146E" w14:textId="77777777" w:rsidR="004A5E2B" w:rsidRPr="00D71CCC" w:rsidRDefault="004A5E2B" w:rsidP="00006BAE">
      <w:pPr>
        <w:jc w:val="both"/>
        <w:rPr>
          <w:rFonts w:ascii="Arial Narrow" w:hAnsi="Arial Narrow" w:cstheme="minorHAnsi"/>
          <w:b/>
          <w:sz w:val="22"/>
          <w:szCs w:val="22"/>
        </w:rPr>
      </w:pPr>
      <w:r w:rsidRPr="00D71CCC">
        <w:rPr>
          <w:rFonts w:ascii="Arial Narrow" w:hAnsi="Arial Narrow" w:cstheme="minorHAnsi"/>
          <w:b/>
          <w:sz w:val="22"/>
          <w:szCs w:val="22"/>
        </w:rPr>
        <w:t>Článek VII.</w:t>
      </w:r>
    </w:p>
    <w:p w14:paraId="0B339EAD" w14:textId="77777777" w:rsidR="004A5E2B" w:rsidRPr="00D71CCC" w:rsidRDefault="004A5E2B" w:rsidP="00006BAE">
      <w:pPr>
        <w:jc w:val="both"/>
        <w:rPr>
          <w:rFonts w:ascii="Arial Narrow" w:hAnsi="Arial Narrow" w:cstheme="minorHAnsi"/>
          <w:b/>
          <w:sz w:val="22"/>
          <w:szCs w:val="22"/>
        </w:rPr>
      </w:pPr>
      <w:r w:rsidRPr="00D71CCC">
        <w:rPr>
          <w:rFonts w:ascii="Arial Narrow" w:hAnsi="Arial Narrow" w:cstheme="minorHAnsi"/>
          <w:b/>
          <w:sz w:val="22"/>
          <w:szCs w:val="22"/>
        </w:rPr>
        <w:t>Povinnosti archivace, součinnosti při kontrolách</w:t>
      </w:r>
    </w:p>
    <w:p w14:paraId="565AF6BD" w14:textId="77777777" w:rsidR="004A5E2B" w:rsidRPr="00D71CCC" w:rsidRDefault="004A5E2B" w:rsidP="00006BAE">
      <w:pPr>
        <w:jc w:val="both"/>
        <w:rPr>
          <w:rFonts w:ascii="Arial Narrow" w:hAnsi="Arial Narrow" w:cstheme="minorHAnsi"/>
          <w:sz w:val="22"/>
          <w:szCs w:val="22"/>
        </w:rPr>
      </w:pPr>
    </w:p>
    <w:p w14:paraId="7AB88AB9" w14:textId="23BAD0DF" w:rsidR="004A5E2B" w:rsidRPr="00D71CCC" w:rsidRDefault="004A5E2B" w:rsidP="00006BAE">
      <w:pPr>
        <w:pStyle w:val="Odstavecseseznamem"/>
        <w:numPr>
          <w:ilvl w:val="0"/>
          <w:numId w:val="15"/>
        </w:numPr>
        <w:ind w:left="284" w:hanging="284"/>
        <w:jc w:val="both"/>
        <w:rPr>
          <w:rFonts w:ascii="Arial Narrow" w:hAnsi="Arial Narrow" w:cstheme="minorHAnsi"/>
          <w:sz w:val="22"/>
          <w:szCs w:val="22"/>
        </w:rPr>
      </w:pPr>
      <w:r w:rsidRPr="00D71CCC">
        <w:rPr>
          <w:rFonts w:ascii="Arial Narrow" w:hAnsi="Arial Narrow" w:cstheme="minorHAnsi"/>
          <w:sz w:val="22"/>
          <w:szCs w:val="22"/>
        </w:rPr>
        <w:t>Prodávající je povinen archivovat dokumentaci spojenou s předmětem této smlouvy (zejm. účetní doklady) od účinnosti této smlouvy do 31. 12. 203</w:t>
      </w:r>
      <w:r w:rsidR="00391CE7" w:rsidRPr="00D71CCC">
        <w:rPr>
          <w:rFonts w:ascii="Arial Narrow" w:hAnsi="Arial Narrow" w:cstheme="minorHAnsi"/>
          <w:sz w:val="22"/>
          <w:szCs w:val="22"/>
        </w:rPr>
        <w:t>5</w:t>
      </w:r>
      <w:r w:rsidRPr="00D71CCC">
        <w:rPr>
          <w:rFonts w:ascii="Arial Narrow" w:hAnsi="Arial Narrow" w:cstheme="minorHAnsi"/>
          <w:sz w:val="22"/>
          <w:szCs w:val="22"/>
        </w:rPr>
        <w:t>, včetně umožnění přístupu k ní.</w:t>
      </w:r>
    </w:p>
    <w:p w14:paraId="14AEC1C9" w14:textId="77777777" w:rsidR="004A5E2B" w:rsidRPr="00D71CCC" w:rsidRDefault="004A5E2B" w:rsidP="00006BAE">
      <w:pPr>
        <w:jc w:val="both"/>
        <w:rPr>
          <w:rFonts w:ascii="Arial Narrow" w:hAnsi="Arial Narrow" w:cstheme="minorHAnsi"/>
          <w:sz w:val="22"/>
          <w:szCs w:val="22"/>
        </w:rPr>
      </w:pPr>
    </w:p>
    <w:p w14:paraId="0F4D0920" w14:textId="77777777" w:rsidR="004A5E2B" w:rsidRPr="00D71CCC" w:rsidRDefault="004A5E2B" w:rsidP="00006BAE">
      <w:pPr>
        <w:jc w:val="both"/>
        <w:rPr>
          <w:rFonts w:ascii="Arial Narrow" w:hAnsi="Arial Narrow" w:cstheme="minorHAnsi"/>
          <w:b/>
          <w:sz w:val="22"/>
          <w:szCs w:val="22"/>
        </w:rPr>
      </w:pPr>
      <w:r w:rsidRPr="00D71CCC">
        <w:rPr>
          <w:rFonts w:ascii="Arial Narrow" w:hAnsi="Arial Narrow" w:cstheme="minorHAnsi"/>
          <w:b/>
          <w:sz w:val="22"/>
          <w:szCs w:val="22"/>
        </w:rPr>
        <w:t>Článek VIII.</w:t>
      </w:r>
    </w:p>
    <w:p w14:paraId="1963C095" w14:textId="77777777" w:rsidR="004A5E2B" w:rsidRPr="00D71CCC" w:rsidRDefault="004A5E2B" w:rsidP="00006BAE">
      <w:pPr>
        <w:tabs>
          <w:tab w:val="left" w:pos="1418"/>
        </w:tabs>
        <w:suppressAutoHyphens/>
        <w:spacing w:before="60"/>
        <w:jc w:val="both"/>
        <w:rPr>
          <w:rFonts w:ascii="Arial Narrow" w:hAnsi="Arial Narrow" w:cstheme="minorHAnsi"/>
          <w:b/>
          <w:sz w:val="22"/>
          <w:szCs w:val="22"/>
        </w:rPr>
      </w:pPr>
      <w:r w:rsidRPr="00D71CCC">
        <w:rPr>
          <w:rFonts w:ascii="Arial Narrow" w:hAnsi="Arial Narrow" w:cstheme="minorHAnsi"/>
          <w:b/>
          <w:sz w:val="22"/>
          <w:szCs w:val="22"/>
        </w:rPr>
        <w:t>Smluvní pokuty, úroky, náhrada škody</w:t>
      </w:r>
    </w:p>
    <w:p w14:paraId="22DFD133" w14:textId="77777777" w:rsidR="004A5E2B" w:rsidRPr="00D71CCC" w:rsidRDefault="004A5E2B" w:rsidP="00006BAE">
      <w:pPr>
        <w:tabs>
          <w:tab w:val="left" w:pos="0"/>
        </w:tabs>
        <w:ind w:left="567" w:hanging="567"/>
        <w:jc w:val="both"/>
        <w:rPr>
          <w:rFonts w:ascii="Arial Narrow" w:hAnsi="Arial Narrow" w:cstheme="minorHAnsi"/>
          <w:sz w:val="22"/>
          <w:szCs w:val="22"/>
        </w:rPr>
      </w:pPr>
    </w:p>
    <w:p w14:paraId="7F69466C" w14:textId="77777777" w:rsidR="004A5E2B" w:rsidRPr="00D71CCC" w:rsidRDefault="004A5E2B" w:rsidP="00006BAE">
      <w:pPr>
        <w:pStyle w:val="Podnadpis"/>
        <w:numPr>
          <w:ilvl w:val="0"/>
          <w:numId w:val="16"/>
        </w:numPr>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 xml:space="preserve">Nesplní-li Prodávající svůj závazek odevzdat (předat) Kupujícímu řádným a včasným dodáním Zboží včetně sjednané dokumentace a provedením jeho individuálního a komplexního vyzkoušení a jeho uvedením do plného provozu, je Kupující oprávněn požadovat po Prodávajícím a Prodávající je v případě uplatnění tohoto práva povinen Kupujícímu zaplatit smluvní pokutu ve výši </w:t>
      </w:r>
      <w:r w:rsidRPr="00D71CCC">
        <w:rPr>
          <w:rFonts w:ascii="Arial Narrow" w:hAnsi="Arial Narrow" w:cstheme="minorHAnsi"/>
          <w:sz w:val="22"/>
          <w:szCs w:val="22"/>
        </w:rPr>
        <w:t>0,2 %</w:t>
      </w:r>
      <w:r w:rsidRPr="00D71CCC">
        <w:rPr>
          <w:rFonts w:ascii="Arial Narrow" w:hAnsi="Arial Narrow" w:cstheme="minorHAnsi"/>
          <w:b w:val="0"/>
          <w:sz w:val="22"/>
          <w:szCs w:val="22"/>
        </w:rPr>
        <w:t xml:space="preserve"> z </w:t>
      </w:r>
      <w:r w:rsidRPr="00D71CCC">
        <w:rPr>
          <w:rFonts w:ascii="Arial Narrow" w:hAnsi="Arial Narrow" w:cstheme="minorHAnsi"/>
          <w:b w:val="0"/>
          <w:sz w:val="22"/>
          <w:szCs w:val="22"/>
          <w:u w:val="single"/>
        </w:rPr>
        <w:t>kupní ceny každého jednotlivého řádně a včas nedodaného předmětu Zboží</w:t>
      </w:r>
      <w:r w:rsidRPr="00D71CCC">
        <w:rPr>
          <w:rFonts w:ascii="Arial Narrow" w:hAnsi="Arial Narrow" w:cstheme="minorHAnsi"/>
          <w:b w:val="0"/>
          <w:sz w:val="22"/>
          <w:szCs w:val="22"/>
        </w:rPr>
        <w:t xml:space="preserve"> včetně DPH, a to za každý započatý kalendářní den prodlení.</w:t>
      </w:r>
      <w:r w:rsidRPr="00D71CCC" w:rsidDel="00927EB3">
        <w:rPr>
          <w:rFonts w:ascii="Arial Narrow" w:hAnsi="Arial Narrow" w:cstheme="minorHAnsi"/>
          <w:b w:val="0"/>
          <w:sz w:val="22"/>
          <w:szCs w:val="22"/>
        </w:rPr>
        <w:t xml:space="preserve"> </w:t>
      </w:r>
      <w:r w:rsidRPr="00D71CCC">
        <w:rPr>
          <w:rFonts w:ascii="Arial Narrow" w:hAnsi="Arial Narrow" w:cstheme="minorHAnsi"/>
          <w:b w:val="0"/>
          <w:sz w:val="22"/>
          <w:szCs w:val="22"/>
        </w:rPr>
        <w:t xml:space="preserve"> V případě, že Zboží nebude předáno řádně ve sjednaném rozsahu a čase plnění pouze s ohledem na drobné vady a/nebo nedodělky, které neomezují funkčnost dodaného Zboží, a které Prodávající v dohodnutém termínu odstraní (a nedojde-li k takové dohodě či nebude-li termín v předávacím protokolu uveden, musí být všechny vady a</w:t>
      </w:r>
      <w:r w:rsidR="00CA2AB8" w:rsidRPr="00D71CCC">
        <w:rPr>
          <w:rFonts w:ascii="Arial Narrow" w:hAnsi="Arial Narrow" w:cstheme="minorHAnsi"/>
          <w:b w:val="0"/>
          <w:sz w:val="22"/>
          <w:szCs w:val="22"/>
        </w:rPr>
        <w:t> </w:t>
      </w:r>
      <w:r w:rsidRPr="00D71CCC">
        <w:rPr>
          <w:rFonts w:ascii="Arial Narrow" w:hAnsi="Arial Narrow" w:cstheme="minorHAnsi"/>
          <w:b w:val="0"/>
          <w:sz w:val="22"/>
          <w:szCs w:val="22"/>
        </w:rPr>
        <w:t>nedodělky odstraněny ve lhůtě </w:t>
      </w:r>
      <w:r w:rsidRPr="00D71CCC">
        <w:rPr>
          <w:rFonts w:ascii="Arial Narrow" w:hAnsi="Arial Narrow" w:cstheme="minorHAnsi"/>
          <w:sz w:val="22"/>
          <w:szCs w:val="22"/>
        </w:rPr>
        <w:t>do 20 kalendářních dnů</w:t>
      </w:r>
      <w:r w:rsidRPr="00D71CCC">
        <w:rPr>
          <w:rFonts w:ascii="Arial Narrow" w:hAnsi="Arial Narrow" w:cstheme="minorHAnsi"/>
          <w:b w:val="0"/>
          <w:sz w:val="22"/>
          <w:szCs w:val="22"/>
        </w:rPr>
        <w:t xml:space="preserve"> od protokolárního převzetí Zboží), povinnost Prodávajícího zaplatit smluvní pokutu dle první věty tohoto odstavce smlouvy v takovém případě zaniká. V případě, že Prodávající</w:t>
      </w:r>
      <w:r w:rsidRPr="00D71CCC" w:rsidDel="000C44CA">
        <w:rPr>
          <w:rFonts w:ascii="Arial Narrow" w:hAnsi="Arial Narrow" w:cstheme="minorHAnsi"/>
          <w:b w:val="0"/>
          <w:sz w:val="22"/>
          <w:szCs w:val="22"/>
        </w:rPr>
        <w:t xml:space="preserve"> </w:t>
      </w:r>
      <w:r w:rsidRPr="00D71CCC">
        <w:rPr>
          <w:rFonts w:ascii="Arial Narrow" w:hAnsi="Arial Narrow" w:cstheme="minorHAnsi"/>
          <w:b w:val="0"/>
          <w:sz w:val="22"/>
          <w:szCs w:val="22"/>
        </w:rPr>
        <w:t xml:space="preserve">drobné vady a nedodělky uvedené v předávacím protokolu neodstraní ani ve lhůtě sjednané touto smlouvou pro odstranění vad a/nebo nedodělku, je Prodávající povinen uhradit Kupujícímu smluvní </w:t>
      </w:r>
      <w:r w:rsidRPr="00D71CCC">
        <w:rPr>
          <w:rFonts w:ascii="Arial Narrow" w:hAnsi="Arial Narrow" w:cstheme="minorHAnsi"/>
          <w:b w:val="0"/>
          <w:sz w:val="22"/>
          <w:szCs w:val="22"/>
        </w:rPr>
        <w:lastRenderedPageBreak/>
        <w:t>pokutu počínaje prvním dnem následujícího po dni, kdy mělo být Zboží řádně a včas podle této smlouvy Kupujícímu dodáno.</w:t>
      </w:r>
    </w:p>
    <w:p w14:paraId="04BFA695" w14:textId="77777777" w:rsidR="004A5E2B" w:rsidRPr="00D71CCC" w:rsidRDefault="004A5E2B" w:rsidP="00006BAE">
      <w:pPr>
        <w:pStyle w:val="Podnadpis"/>
        <w:ind w:left="284"/>
        <w:jc w:val="both"/>
        <w:rPr>
          <w:rFonts w:ascii="Arial Narrow" w:hAnsi="Arial Narrow" w:cstheme="minorHAnsi"/>
          <w:b w:val="0"/>
          <w:sz w:val="22"/>
          <w:szCs w:val="22"/>
        </w:rPr>
      </w:pPr>
    </w:p>
    <w:p w14:paraId="476653A8" w14:textId="77777777" w:rsidR="004A5E2B" w:rsidRPr="00D71CCC" w:rsidRDefault="004A5E2B" w:rsidP="00006BAE">
      <w:pPr>
        <w:pStyle w:val="Podnadpis"/>
        <w:numPr>
          <w:ilvl w:val="0"/>
          <w:numId w:val="16"/>
        </w:numPr>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Nesplní-li Prodávající v dohodnutém termínu svůj závazek odstranit vady a nedodělky Zboží (s</w:t>
      </w:r>
      <w:r w:rsidR="00CA2AB8" w:rsidRPr="00D71CCC">
        <w:rPr>
          <w:rFonts w:ascii="Arial Narrow" w:hAnsi="Arial Narrow" w:cstheme="minorHAnsi"/>
          <w:b w:val="0"/>
          <w:sz w:val="22"/>
          <w:szCs w:val="22"/>
        </w:rPr>
        <w:t> </w:t>
      </w:r>
      <w:r w:rsidRPr="00D71CCC">
        <w:rPr>
          <w:rFonts w:ascii="Arial Narrow" w:hAnsi="Arial Narrow" w:cstheme="minorHAnsi"/>
          <w:b w:val="0"/>
          <w:sz w:val="22"/>
          <w:szCs w:val="22"/>
        </w:rPr>
        <w:t xml:space="preserve">výjimkou případů, na které dopadá věta druhá odstavce 1 tohoto článku), je Kupující oprávněn požadovat po Prodávajícím a Prodávající je v případě uplatnění tohoto práva povinen Kupujícímu zaplatit smluvní pokutu ve výši </w:t>
      </w:r>
      <w:r w:rsidRPr="00D71CCC">
        <w:rPr>
          <w:rFonts w:ascii="Arial Narrow" w:hAnsi="Arial Narrow" w:cstheme="minorHAnsi"/>
          <w:sz w:val="22"/>
          <w:szCs w:val="22"/>
        </w:rPr>
        <w:t>0,05 %</w:t>
      </w:r>
      <w:r w:rsidRPr="00D71CCC">
        <w:rPr>
          <w:rFonts w:ascii="Arial Narrow" w:hAnsi="Arial Narrow" w:cstheme="minorHAnsi"/>
          <w:b w:val="0"/>
          <w:sz w:val="22"/>
          <w:szCs w:val="22"/>
        </w:rPr>
        <w:t xml:space="preserve"> z  </w:t>
      </w:r>
      <w:r w:rsidRPr="00D71CCC">
        <w:rPr>
          <w:rFonts w:ascii="Arial Narrow" w:hAnsi="Arial Narrow" w:cstheme="minorHAnsi"/>
          <w:b w:val="0"/>
          <w:sz w:val="22"/>
          <w:szCs w:val="22"/>
          <w:u w:val="single"/>
        </w:rPr>
        <w:t>kupní ceny každého jednotlivého vadného předmětu Zboží</w:t>
      </w:r>
      <w:r w:rsidRPr="00D71CCC">
        <w:rPr>
          <w:rFonts w:ascii="Arial Narrow" w:hAnsi="Arial Narrow" w:cstheme="minorHAnsi"/>
          <w:b w:val="0"/>
          <w:sz w:val="22"/>
          <w:szCs w:val="22"/>
        </w:rPr>
        <w:t xml:space="preserve"> včetně DPH, uvedené v odstavci 1 článku IV. této smlouvy, a to za každý započatý kalendářní den prodlení až do jejich úplného odstranění. Ustanovení tohoto odstavce se týká jak vad a</w:t>
      </w:r>
      <w:r w:rsidR="00CA2AB8" w:rsidRPr="00D71CCC">
        <w:rPr>
          <w:rFonts w:ascii="Arial Narrow" w:hAnsi="Arial Narrow" w:cstheme="minorHAnsi"/>
          <w:b w:val="0"/>
          <w:sz w:val="22"/>
          <w:szCs w:val="22"/>
        </w:rPr>
        <w:t> </w:t>
      </w:r>
      <w:r w:rsidRPr="00D71CCC">
        <w:rPr>
          <w:rFonts w:ascii="Arial Narrow" w:hAnsi="Arial Narrow" w:cstheme="minorHAnsi"/>
          <w:b w:val="0"/>
          <w:sz w:val="22"/>
          <w:szCs w:val="22"/>
        </w:rPr>
        <w:t>nedodělků Zboží, které zde existovaly při předání Zboží, tak na vady a nedodělky, které vznikly v záruční době (záruční vady za jakost).</w:t>
      </w:r>
    </w:p>
    <w:p w14:paraId="3BA43058" w14:textId="77777777" w:rsidR="004A5E2B" w:rsidRPr="00D71CCC" w:rsidRDefault="004A5E2B" w:rsidP="00006BAE">
      <w:pPr>
        <w:pStyle w:val="Odstavecseseznamem"/>
        <w:jc w:val="both"/>
        <w:rPr>
          <w:rFonts w:ascii="Arial Narrow" w:hAnsi="Arial Narrow" w:cstheme="minorHAnsi"/>
          <w:b/>
          <w:sz w:val="22"/>
          <w:szCs w:val="22"/>
        </w:rPr>
      </w:pPr>
    </w:p>
    <w:p w14:paraId="24DF716B" w14:textId="77777777" w:rsidR="004A5E2B" w:rsidRPr="00D71CCC" w:rsidRDefault="004A5E2B" w:rsidP="00006BAE">
      <w:pPr>
        <w:pStyle w:val="Podnadpis"/>
        <w:numPr>
          <w:ilvl w:val="0"/>
          <w:numId w:val="16"/>
        </w:numPr>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 xml:space="preserve">V případě, že Prodávající změní svého poddodavatele uvedeného </w:t>
      </w:r>
      <w:r w:rsidR="00EE2832" w:rsidRPr="00D71CCC">
        <w:rPr>
          <w:rFonts w:ascii="Arial Narrow" w:hAnsi="Arial Narrow" w:cstheme="minorHAnsi"/>
          <w:b w:val="0"/>
          <w:sz w:val="22"/>
          <w:szCs w:val="22"/>
        </w:rPr>
        <w:t>v případn</w:t>
      </w:r>
      <w:r w:rsidR="00EE126C" w:rsidRPr="00D71CCC">
        <w:rPr>
          <w:rFonts w:ascii="Arial Narrow" w:hAnsi="Arial Narrow" w:cstheme="minorHAnsi"/>
          <w:b w:val="0"/>
          <w:sz w:val="22"/>
          <w:szCs w:val="22"/>
        </w:rPr>
        <w:t>ém</w:t>
      </w:r>
      <w:r w:rsidR="00EE2832" w:rsidRPr="00D71CCC">
        <w:rPr>
          <w:rFonts w:ascii="Arial Narrow" w:hAnsi="Arial Narrow" w:cstheme="minorHAnsi"/>
          <w:b w:val="0"/>
          <w:sz w:val="22"/>
          <w:szCs w:val="22"/>
        </w:rPr>
        <w:t xml:space="preserve"> předloženém </w:t>
      </w:r>
      <w:r w:rsidRPr="00D71CCC">
        <w:rPr>
          <w:rFonts w:ascii="Arial Narrow" w:hAnsi="Arial Narrow" w:cstheme="minorHAnsi"/>
          <w:b w:val="0"/>
          <w:sz w:val="22"/>
          <w:szCs w:val="22"/>
        </w:rPr>
        <w:t>seznamu, bez písemného souhlasu Kupujícího, je Kupující oprávněn požadovat po Prodávajícím a</w:t>
      </w:r>
      <w:r w:rsidR="00CA2AB8" w:rsidRPr="00D71CCC">
        <w:rPr>
          <w:rFonts w:ascii="Arial Narrow" w:hAnsi="Arial Narrow" w:cstheme="minorHAnsi"/>
          <w:b w:val="0"/>
          <w:sz w:val="22"/>
          <w:szCs w:val="22"/>
        </w:rPr>
        <w:t> </w:t>
      </w:r>
      <w:r w:rsidRPr="00D71CCC">
        <w:rPr>
          <w:rFonts w:ascii="Arial Narrow" w:hAnsi="Arial Narrow" w:cstheme="minorHAnsi"/>
          <w:b w:val="0"/>
          <w:sz w:val="22"/>
          <w:szCs w:val="22"/>
        </w:rPr>
        <w:t xml:space="preserve">Prodávající je v případě uplatnění tohoto práva povinen Kupujícímu zaplatit smluvní pokutu ve výši </w:t>
      </w:r>
      <w:r w:rsidRPr="00D71CCC">
        <w:rPr>
          <w:rFonts w:ascii="Arial Narrow" w:hAnsi="Arial Narrow" w:cstheme="minorHAnsi"/>
          <w:sz w:val="22"/>
          <w:szCs w:val="22"/>
        </w:rPr>
        <w:t>10.000,- Kč</w:t>
      </w:r>
      <w:r w:rsidRPr="00D71CCC">
        <w:rPr>
          <w:rFonts w:ascii="Arial Narrow" w:hAnsi="Arial Narrow" w:cstheme="minorHAnsi"/>
          <w:b w:val="0"/>
          <w:sz w:val="22"/>
          <w:szCs w:val="22"/>
        </w:rPr>
        <w:t>, a to za každý zjištěný případ.</w:t>
      </w:r>
    </w:p>
    <w:p w14:paraId="2B0EDA5B" w14:textId="77777777" w:rsidR="004A5E2B" w:rsidRPr="00D71CCC" w:rsidRDefault="004A5E2B" w:rsidP="00006BAE">
      <w:pPr>
        <w:pStyle w:val="Podnadpis"/>
        <w:ind w:left="284"/>
        <w:jc w:val="both"/>
        <w:rPr>
          <w:rFonts w:ascii="Arial Narrow" w:hAnsi="Arial Narrow" w:cstheme="minorHAnsi"/>
          <w:b w:val="0"/>
          <w:sz w:val="22"/>
          <w:szCs w:val="22"/>
        </w:rPr>
      </w:pPr>
    </w:p>
    <w:p w14:paraId="73DBAFA5" w14:textId="77777777" w:rsidR="004A5E2B" w:rsidRPr="00D71CCC" w:rsidRDefault="004A5E2B" w:rsidP="00006BAE">
      <w:pPr>
        <w:pStyle w:val="Podnadpis"/>
        <w:numPr>
          <w:ilvl w:val="0"/>
          <w:numId w:val="16"/>
        </w:numPr>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w:t>
      </w:r>
      <w:r w:rsidR="00CA2AB8" w:rsidRPr="00D71CCC">
        <w:rPr>
          <w:rFonts w:ascii="Arial Narrow" w:hAnsi="Arial Narrow" w:cstheme="minorHAnsi"/>
          <w:b w:val="0"/>
          <w:sz w:val="22"/>
          <w:szCs w:val="22"/>
        </w:rPr>
        <w:t> </w:t>
      </w:r>
      <w:r w:rsidRPr="00D71CCC">
        <w:rPr>
          <w:rFonts w:ascii="Arial Narrow" w:hAnsi="Arial Narrow" w:cstheme="minorHAnsi"/>
          <w:b w:val="0"/>
          <w:sz w:val="22"/>
          <w:szCs w:val="22"/>
        </w:rPr>
        <w:t>výměnou poddodavatele bez objektivního důvodu odmítnout.</w:t>
      </w:r>
    </w:p>
    <w:p w14:paraId="4DEE3DEF" w14:textId="77777777" w:rsidR="004A5E2B" w:rsidRPr="00D71CCC" w:rsidRDefault="004A5E2B" w:rsidP="00006BAE">
      <w:pPr>
        <w:pStyle w:val="Odstavecseseznamem"/>
        <w:jc w:val="both"/>
        <w:rPr>
          <w:rFonts w:ascii="Arial Narrow" w:hAnsi="Arial Narrow" w:cstheme="minorHAnsi"/>
          <w:b/>
          <w:sz w:val="22"/>
          <w:szCs w:val="22"/>
        </w:rPr>
      </w:pPr>
    </w:p>
    <w:p w14:paraId="47CAD05E" w14:textId="77777777" w:rsidR="004A5E2B" w:rsidRPr="00D71CCC" w:rsidRDefault="004A5E2B" w:rsidP="00006BAE">
      <w:pPr>
        <w:pStyle w:val="Podnadpis"/>
        <w:numPr>
          <w:ilvl w:val="0"/>
          <w:numId w:val="16"/>
        </w:numPr>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 xml:space="preserve">Nedohodnou-li se smluvní strany jinak, je povinen Prodávající smluvní pokuty uvedené v tomto článku zaplatit Kupujícímu do </w:t>
      </w:r>
      <w:r w:rsidRPr="00D71CCC">
        <w:rPr>
          <w:rFonts w:ascii="Arial Narrow" w:hAnsi="Arial Narrow" w:cstheme="minorHAnsi"/>
          <w:sz w:val="22"/>
          <w:szCs w:val="22"/>
        </w:rPr>
        <w:t>15 dnů</w:t>
      </w:r>
      <w:r w:rsidRPr="00D71CCC">
        <w:rPr>
          <w:rFonts w:ascii="Arial Narrow" w:hAnsi="Arial Narrow" w:cstheme="minorHAnsi"/>
          <w:b w:val="0"/>
          <w:sz w:val="22"/>
          <w:szCs w:val="22"/>
        </w:rPr>
        <w:t xml:space="preserve"> od doručení výzvy. </w:t>
      </w:r>
    </w:p>
    <w:p w14:paraId="4AA8781F" w14:textId="77777777" w:rsidR="004A5E2B" w:rsidRPr="00D71CCC" w:rsidRDefault="004A5E2B" w:rsidP="00006BAE">
      <w:pPr>
        <w:pStyle w:val="Odstavecseseznamem"/>
        <w:jc w:val="both"/>
        <w:rPr>
          <w:rFonts w:ascii="Arial Narrow" w:hAnsi="Arial Narrow" w:cstheme="minorHAnsi"/>
          <w:b/>
          <w:sz w:val="22"/>
          <w:szCs w:val="22"/>
        </w:rPr>
      </w:pPr>
    </w:p>
    <w:p w14:paraId="3C150C29" w14:textId="77777777" w:rsidR="004A5E2B" w:rsidRPr="00D71CCC" w:rsidRDefault="004A5E2B" w:rsidP="00006BAE">
      <w:pPr>
        <w:pStyle w:val="Podnadpis"/>
        <w:numPr>
          <w:ilvl w:val="0"/>
          <w:numId w:val="16"/>
        </w:numPr>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D71CCC">
        <w:rPr>
          <w:rFonts w:ascii="Arial Narrow" w:hAnsi="Arial Narrow" w:cstheme="minorHAnsi"/>
          <w:sz w:val="22"/>
          <w:szCs w:val="22"/>
        </w:rPr>
        <w:t>úrok z prodlení</w:t>
      </w:r>
      <w:r w:rsidRPr="00D71CCC">
        <w:rPr>
          <w:rFonts w:ascii="Arial Narrow" w:hAnsi="Arial Narrow" w:cstheme="minorHAnsi"/>
          <w:b w:val="0"/>
          <w:sz w:val="22"/>
          <w:szCs w:val="22"/>
        </w:rPr>
        <w:t xml:space="preserve">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 a Kupující je v případě uplatnění tohoto práva úrok z prodlení Prodávajícímu zaplatit.</w:t>
      </w:r>
    </w:p>
    <w:p w14:paraId="0E806501" w14:textId="77777777" w:rsidR="004A5E2B" w:rsidRPr="00D71CCC" w:rsidRDefault="004A5E2B" w:rsidP="00006BAE">
      <w:pPr>
        <w:pStyle w:val="Odstavecseseznamem"/>
        <w:jc w:val="both"/>
        <w:rPr>
          <w:rFonts w:ascii="Arial Narrow" w:hAnsi="Arial Narrow" w:cstheme="minorHAnsi"/>
          <w:b/>
          <w:sz w:val="22"/>
          <w:szCs w:val="22"/>
        </w:rPr>
      </w:pPr>
    </w:p>
    <w:p w14:paraId="6EAF7E40" w14:textId="77777777" w:rsidR="004A5E2B" w:rsidRPr="00D71CCC" w:rsidRDefault="004A5E2B" w:rsidP="00006BAE">
      <w:pPr>
        <w:pStyle w:val="Podnadpis"/>
        <w:numPr>
          <w:ilvl w:val="0"/>
          <w:numId w:val="16"/>
        </w:numPr>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 xml:space="preserve">Prodávající je odpovědný Kupujícímu za plnění povinností vyplývajících z této kupní smlouvy a za </w:t>
      </w:r>
      <w:r w:rsidRPr="00D71CCC">
        <w:rPr>
          <w:rFonts w:ascii="Arial Narrow" w:hAnsi="Arial Narrow" w:cstheme="minorHAnsi"/>
          <w:sz w:val="22"/>
          <w:szCs w:val="22"/>
        </w:rPr>
        <w:t>škodu</w:t>
      </w:r>
      <w:r w:rsidRPr="00D71CCC">
        <w:rPr>
          <w:rFonts w:ascii="Arial Narrow" w:hAnsi="Arial Narrow" w:cstheme="minorHAnsi"/>
          <w:b w:val="0"/>
          <w:sz w:val="22"/>
          <w:szCs w:val="22"/>
        </w:rPr>
        <w:t xml:space="preserve"> způsobenou mu v souvislosti s plněním předmětu této smlouvy, a to i tehdy, byla-li škoda v této souvislosti způsobena zástupcem či pracovníkem Prodávajícího nebo jeho poddodavatelem. </w:t>
      </w:r>
    </w:p>
    <w:p w14:paraId="5D8B4181" w14:textId="77777777" w:rsidR="004A5E2B" w:rsidRPr="00D71CCC" w:rsidRDefault="004A5E2B" w:rsidP="00006BAE">
      <w:pPr>
        <w:pStyle w:val="Odstavecseseznamem"/>
        <w:jc w:val="both"/>
        <w:rPr>
          <w:rFonts w:ascii="Arial Narrow" w:hAnsi="Arial Narrow" w:cstheme="minorHAnsi"/>
          <w:b/>
          <w:sz w:val="22"/>
          <w:szCs w:val="22"/>
        </w:rPr>
      </w:pPr>
    </w:p>
    <w:p w14:paraId="425CCD33" w14:textId="77777777" w:rsidR="004A5E2B" w:rsidRPr="00D71CCC" w:rsidRDefault="004A5E2B" w:rsidP="00006BAE">
      <w:pPr>
        <w:pStyle w:val="Podnadpis"/>
        <w:numPr>
          <w:ilvl w:val="0"/>
          <w:numId w:val="16"/>
        </w:numPr>
        <w:ind w:left="284" w:hanging="284"/>
        <w:jc w:val="both"/>
        <w:rPr>
          <w:rFonts w:ascii="Arial Narrow" w:hAnsi="Arial Narrow" w:cstheme="minorHAnsi"/>
          <w:b w:val="0"/>
          <w:sz w:val="22"/>
          <w:szCs w:val="22"/>
        </w:rPr>
      </w:pPr>
      <w:r w:rsidRPr="00D71CCC">
        <w:rPr>
          <w:rFonts w:ascii="Arial Narrow" w:hAnsi="Arial Narrow" w:cstheme="minorHAnsi"/>
          <w:b w:val="0"/>
          <w:sz w:val="22"/>
          <w:szCs w:val="22"/>
        </w:rPr>
        <w:t xml:space="preserve">Ujednáním o smluvní pokutě není dotčeno právo Kupujícího vůči Prodávajícímu domáhat se vedle takto sjednané smluvní pokuty, </w:t>
      </w:r>
      <w:r w:rsidRPr="00D71CCC">
        <w:rPr>
          <w:rFonts w:ascii="Arial Narrow" w:hAnsi="Arial Narrow" w:cstheme="minorHAnsi"/>
          <w:sz w:val="22"/>
          <w:szCs w:val="22"/>
        </w:rPr>
        <w:t xml:space="preserve">náhrady </w:t>
      </w:r>
      <w:r w:rsidR="002C2100" w:rsidRPr="00D71CCC">
        <w:rPr>
          <w:rFonts w:ascii="Arial Narrow" w:hAnsi="Arial Narrow" w:cstheme="minorHAnsi"/>
          <w:sz w:val="22"/>
          <w:szCs w:val="22"/>
        </w:rPr>
        <w:t xml:space="preserve">vzniklé </w:t>
      </w:r>
      <w:r w:rsidRPr="00D71CCC">
        <w:rPr>
          <w:rFonts w:ascii="Arial Narrow" w:hAnsi="Arial Narrow" w:cstheme="minorHAnsi"/>
          <w:sz w:val="22"/>
          <w:szCs w:val="22"/>
        </w:rPr>
        <w:t>škody</w:t>
      </w:r>
      <w:r w:rsidRPr="00D71CCC">
        <w:rPr>
          <w:rFonts w:ascii="Arial Narrow" w:hAnsi="Arial Narrow" w:cstheme="minorHAnsi"/>
          <w:b w:val="0"/>
          <w:sz w:val="22"/>
          <w:szCs w:val="22"/>
        </w:rPr>
        <w:t>, která vznikla v příčinné souvislosti s jednáním, nejednáním či opomenutím Prodávajícího při plnění předmětu této smlouvy.</w:t>
      </w:r>
    </w:p>
    <w:p w14:paraId="15403A4D" w14:textId="77777777" w:rsidR="009F075D" w:rsidRPr="00D71CCC" w:rsidRDefault="009F075D" w:rsidP="006735CD">
      <w:pPr>
        <w:tabs>
          <w:tab w:val="left" w:pos="0"/>
          <w:tab w:val="left" w:pos="2080"/>
        </w:tabs>
        <w:jc w:val="both"/>
        <w:rPr>
          <w:rFonts w:ascii="Arial Narrow" w:hAnsi="Arial Narrow" w:cstheme="minorHAnsi"/>
          <w:sz w:val="22"/>
          <w:szCs w:val="22"/>
        </w:rPr>
      </w:pPr>
    </w:p>
    <w:p w14:paraId="0FE0A705" w14:textId="77777777" w:rsidR="004A5E2B" w:rsidRPr="00D71CCC" w:rsidRDefault="004A5E2B" w:rsidP="00006BAE">
      <w:pPr>
        <w:tabs>
          <w:tab w:val="left" w:pos="0"/>
          <w:tab w:val="left" w:pos="2080"/>
        </w:tabs>
        <w:ind w:left="567" w:hanging="567"/>
        <w:jc w:val="both"/>
        <w:rPr>
          <w:rFonts w:ascii="Arial Narrow" w:hAnsi="Arial Narrow" w:cstheme="minorHAnsi"/>
          <w:b/>
          <w:sz w:val="22"/>
          <w:szCs w:val="22"/>
        </w:rPr>
      </w:pPr>
      <w:r w:rsidRPr="00D71CCC">
        <w:rPr>
          <w:rFonts w:ascii="Arial Narrow" w:hAnsi="Arial Narrow" w:cstheme="minorHAnsi"/>
          <w:b/>
          <w:sz w:val="22"/>
          <w:szCs w:val="22"/>
        </w:rPr>
        <w:t>Článek IX.</w:t>
      </w:r>
    </w:p>
    <w:p w14:paraId="38741A3F" w14:textId="77777777" w:rsidR="004A5E2B" w:rsidRPr="00D71CCC" w:rsidRDefault="004A5E2B" w:rsidP="00006BAE">
      <w:pPr>
        <w:tabs>
          <w:tab w:val="left" w:pos="0"/>
          <w:tab w:val="left" w:pos="2080"/>
        </w:tabs>
        <w:ind w:left="567" w:hanging="567"/>
        <w:jc w:val="both"/>
        <w:rPr>
          <w:rFonts w:ascii="Arial Narrow" w:hAnsi="Arial Narrow" w:cstheme="minorHAnsi"/>
          <w:b/>
          <w:sz w:val="22"/>
          <w:szCs w:val="22"/>
        </w:rPr>
      </w:pPr>
      <w:r w:rsidRPr="00D71CCC">
        <w:rPr>
          <w:rFonts w:ascii="Arial Narrow" w:hAnsi="Arial Narrow" w:cstheme="minorHAnsi"/>
          <w:b/>
          <w:sz w:val="22"/>
          <w:szCs w:val="22"/>
        </w:rPr>
        <w:t>Odstoupení od smlouvy</w:t>
      </w:r>
    </w:p>
    <w:p w14:paraId="591FBBE6" w14:textId="77777777" w:rsidR="004A5E2B" w:rsidRPr="00D71CCC" w:rsidRDefault="004A5E2B" w:rsidP="00006BAE">
      <w:pPr>
        <w:tabs>
          <w:tab w:val="left" w:pos="2080"/>
        </w:tabs>
        <w:jc w:val="both"/>
        <w:rPr>
          <w:rFonts w:ascii="Arial Narrow" w:hAnsi="Arial Narrow" w:cstheme="minorHAnsi"/>
          <w:sz w:val="22"/>
          <w:szCs w:val="22"/>
        </w:rPr>
      </w:pPr>
    </w:p>
    <w:p w14:paraId="31785EAA" w14:textId="77777777" w:rsidR="004A5E2B" w:rsidRPr="00D71CCC" w:rsidRDefault="004A5E2B" w:rsidP="00006BAE">
      <w:pPr>
        <w:pStyle w:val="Odstavecseseznamem"/>
        <w:numPr>
          <w:ilvl w:val="0"/>
          <w:numId w:val="17"/>
        </w:numPr>
        <w:tabs>
          <w:tab w:val="left" w:pos="2080"/>
        </w:tabs>
        <w:ind w:left="284" w:hanging="284"/>
        <w:jc w:val="both"/>
        <w:rPr>
          <w:rFonts w:ascii="Arial Narrow" w:hAnsi="Arial Narrow" w:cstheme="minorHAnsi"/>
          <w:sz w:val="22"/>
          <w:szCs w:val="22"/>
        </w:rPr>
      </w:pPr>
      <w:r w:rsidRPr="00D71CCC">
        <w:rPr>
          <w:rFonts w:ascii="Arial Narrow" w:hAnsi="Arial Narrow" w:cstheme="minorHAnsi"/>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71D4801D" w14:textId="77777777" w:rsidR="004A5E2B" w:rsidRPr="00D71CCC" w:rsidRDefault="004A5E2B" w:rsidP="00006BAE">
      <w:pPr>
        <w:pStyle w:val="Odstavecseseznamem"/>
        <w:tabs>
          <w:tab w:val="left" w:pos="2080"/>
        </w:tabs>
        <w:ind w:left="284"/>
        <w:jc w:val="both"/>
        <w:rPr>
          <w:rFonts w:ascii="Arial Narrow" w:hAnsi="Arial Narrow" w:cstheme="minorHAnsi"/>
          <w:sz w:val="22"/>
          <w:szCs w:val="22"/>
        </w:rPr>
      </w:pPr>
    </w:p>
    <w:p w14:paraId="0043C902" w14:textId="77777777" w:rsidR="004A5E2B" w:rsidRPr="00D71CCC" w:rsidRDefault="004A5E2B" w:rsidP="00006BAE">
      <w:pPr>
        <w:pStyle w:val="Odstavecseseznamem"/>
        <w:numPr>
          <w:ilvl w:val="0"/>
          <w:numId w:val="17"/>
        </w:numPr>
        <w:tabs>
          <w:tab w:val="left" w:pos="2080"/>
        </w:tabs>
        <w:ind w:left="284" w:hanging="284"/>
        <w:jc w:val="both"/>
        <w:rPr>
          <w:rFonts w:ascii="Arial Narrow" w:hAnsi="Arial Narrow" w:cstheme="minorHAnsi"/>
          <w:sz w:val="22"/>
          <w:szCs w:val="22"/>
        </w:rPr>
      </w:pPr>
      <w:r w:rsidRPr="00D71CCC">
        <w:rPr>
          <w:rFonts w:ascii="Arial Narrow" w:hAnsi="Arial Narrow" w:cstheme="minorHAnsi"/>
          <w:sz w:val="22"/>
          <w:szCs w:val="22"/>
        </w:rPr>
        <w:t>Za podstatné porušení smlouvy ze strany Prodávajícího s právem Kupujícího odstoupit od této smlouvy bez jakýchkoli sankcí se považuje zejména:</w:t>
      </w:r>
    </w:p>
    <w:p w14:paraId="4382F791" w14:textId="77777777" w:rsidR="004A5E2B" w:rsidRPr="00D71CCC" w:rsidRDefault="004A5E2B" w:rsidP="00006BAE">
      <w:pPr>
        <w:tabs>
          <w:tab w:val="left" w:pos="2080"/>
        </w:tabs>
        <w:ind w:left="360"/>
        <w:jc w:val="both"/>
        <w:rPr>
          <w:rFonts w:ascii="Arial Narrow" w:hAnsi="Arial Narrow" w:cstheme="minorHAnsi"/>
          <w:sz w:val="22"/>
          <w:szCs w:val="22"/>
        </w:rPr>
      </w:pPr>
      <w:r w:rsidRPr="00D71CCC">
        <w:rPr>
          <w:rFonts w:ascii="Arial Narrow" w:hAnsi="Arial Narrow" w:cstheme="minorHAnsi"/>
          <w:sz w:val="22"/>
          <w:szCs w:val="22"/>
        </w:rPr>
        <w:t xml:space="preserve">- nedodržení sjednaného termínu dodání Zboží (včetně sjednané dokumentace), provedením jeho individuálního a komplexního vyzkoušení a jeho uvedením do plného provozu o více než </w:t>
      </w:r>
      <w:r w:rsidRPr="00D71CCC">
        <w:rPr>
          <w:rFonts w:ascii="Arial Narrow" w:hAnsi="Arial Narrow" w:cstheme="minorHAnsi"/>
          <w:b/>
          <w:sz w:val="22"/>
          <w:szCs w:val="22"/>
        </w:rPr>
        <w:t>30 kalendářních dnů</w:t>
      </w:r>
      <w:r w:rsidRPr="00D71CCC">
        <w:rPr>
          <w:rFonts w:ascii="Arial Narrow" w:hAnsi="Arial Narrow" w:cstheme="minorHAnsi"/>
          <w:sz w:val="22"/>
          <w:szCs w:val="22"/>
        </w:rPr>
        <w:t xml:space="preserve">. </w:t>
      </w:r>
    </w:p>
    <w:p w14:paraId="1260451B" w14:textId="77777777" w:rsidR="004A5E2B" w:rsidRPr="00D71CCC" w:rsidRDefault="004A5E2B" w:rsidP="00006BAE">
      <w:pPr>
        <w:pStyle w:val="Odstavecseseznamem"/>
        <w:tabs>
          <w:tab w:val="left" w:pos="2080"/>
        </w:tabs>
        <w:ind w:left="284"/>
        <w:jc w:val="both"/>
        <w:rPr>
          <w:rFonts w:ascii="Arial Narrow" w:hAnsi="Arial Narrow" w:cstheme="minorHAnsi"/>
          <w:sz w:val="22"/>
          <w:szCs w:val="22"/>
        </w:rPr>
      </w:pPr>
    </w:p>
    <w:p w14:paraId="1247CCFE" w14:textId="77777777" w:rsidR="004A5E2B" w:rsidRPr="00D71CCC" w:rsidRDefault="004A5E2B" w:rsidP="00006BAE">
      <w:pPr>
        <w:pStyle w:val="Odstavecseseznamem"/>
        <w:numPr>
          <w:ilvl w:val="0"/>
          <w:numId w:val="17"/>
        </w:numPr>
        <w:tabs>
          <w:tab w:val="left" w:pos="2080"/>
        </w:tabs>
        <w:ind w:left="284" w:hanging="284"/>
        <w:jc w:val="both"/>
        <w:rPr>
          <w:rFonts w:ascii="Arial Narrow" w:hAnsi="Arial Narrow" w:cstheme="minorHAnsi"/>
          <w:sz w:val="22"/>
          <w:szCs w:val="22"/>
        </w:rPr>
      </w:pPr>
      <w:r w:rsidRPr="00D71CCC">
        <w:rPr>
          <w:rFonts w:ascii="Arial Narrow" w:hAnsi="Arial Narrow" w:cstheme="minorHAnsi"/>
          <w:sz w:val="22"/>
          <w:szCs w:val="22"/>
        </w:rPr>
        <w:lastRenderedPageBreak/>
        <w:t>Za podstatné porušení smlouvy ze strany Kupujícího s právem Prodávajícího odstoupit od této smlouvy bez jakýchkoli sankcí se považuje zejména:</w:t>
      </w:r>
    </w:p>
    <w:p w14:paraId="678FD7E1" w14:textId="77777777" w:rsidR="004A5E2B" w:rsidRPr="00D71CCC" w:rsidRDefault="004A5E2B" w:rsidP="00006BAE">
      <w:pPr>
        <w:tabs>
          <w:tab w:val="left" w:pos="2080"/>
        </w:tabs>
        <w:jc w:val="both"/>
        <w:rPr>
          <w:rFonts w:ascii="Arial Narrow" w:hAnsi="Arial Narrow" w:cstheme="minorHAnsi"/>
          <w:sz w:val="22"/>
          <w:szCs w:val="22"/>
          <w:highlight w:val="yellow"/>
        </w:rPr>
      </w:pPr>
      <w:r w:rsidRPr="00D71CCC">
        <w:rPr>
          <w:rFonts w:ascii="Arial Narrow" w:hAnsi="Arial Narrow" w:cstheme="minorHAnsi"/>
          <w:sz w:val="22"/>
          <w:szCs w:val="22"/>
        </w:rPr>
        <w:t xml:space="preserve">     - prodlení Kupujícího s úhradou kupní ceny o více než </w:t>
      </w:r>
      <w:r w:rsidRPr="00D71CCC">
        <w:rPr>
          <w:rFonts w:ascii="Arial Narrow" w:hAnsi="Arial Narrow" w:cstheme="minorHAnsi"/>
          <w:b/>
          <w:sz w:val="22"/>
          <w:szCs w:val="22"/>
        </w:rPr>
        <w:t>30 kalendářních dní</w:t>
      </w:r>
      <w:r w:rsidRPr="00D71CCC">
        <w:rPr>
          <w:rFonts w:ascii="Arial Narrow" w:hAnsi="Arial Narrow" w:cstheme="minorHAnsi"/>
          <w:sz w:val="22"/>
          <w:szCs w:val="22"/>
        </w:rPr>
        <w:t>.</w:t>
      </w:r>
    </w:p>
    <w:p w14:paraId="1459C801" w14:textId="77777777" w:rsidR="004A5E2B" w:rsidRPr="00D71CCC" w:rsidRDefault="004A5E2B" w:rsidP="00006BAE">
      <w:pPr>
        <w:tabs>
          <w:tab w:val="left" w:pos="2080"/>
        </w:tabs>
        <w:jc w:val="both"/>
        <w:rPr>
          <w:rFonts w:ascii="Arial Narrow" w:hAnsi="Arial Narrow" w:cstheme="minorHAnsi"/>
          <w:sz w:val="22"/>
          <w:szCs w:val="22"/>
        </w:rPr>
      </w:pPr>
    </w:p>
    <w:p w14:paraId="535A8C1A" w14:textId="77777777" w:rsidR="004A5E2B" w:rsidRPr="00D71CCC" w:rsidRDefault="004A5E2B" w:rsidP="00006BAE">
      <w:pPr>
        <w:pStyle w:val="Odstavecseseznamem"/>
        <w:numPr>
          <w:ilvl w:val="0"/>
          <w:numId w:val="17"/>
        </w:numPr>
        <w:tabs>
          <w:tab w:val="left" w:pos="2080"/>
        </w:tabs>
        <w:ind w:left="284" w:hanging="284"/>
        <w:jc w:val="both"/>
        <w:rPr>
          <w:rFonts w:ascii="Arial Narrow" w:hAnsi="Arial Narrow" w:cstheme="minorHAnsi"/>
          <w:sz w:val="22"/>
          <w:szCs w:val="22"/>
        </w:rPr>
      </w:pPr>
      <w:r w:rsidRPr="00D71CCC">
        <w:rPr>
          <w:rFonts w:ascii="Arial Narrow" w:hAnsi="Arial Narrow" w:cstheme="minorHAnsi"/>
          <w:sz w:val="22"/>
          <w:szCs w:val="22"/>
        </w:rPr>
        <w:t>Odstoupí-li některá ze stran od této smlouvy, jsou povinny smluvní strany vypořádat své závazky z této smlouvy.</w:t>
      </w:r>
      <w:r w:rsidR="002C2100" w:rsidRPr="00D71CCC">
        <w:rPr>
          <w:rFonts w:ascii="Arial Narrow" w:hAnsi="Arial Narrow" w:cstheme="minorHAnsi"/>
          <w:sz w:val="22"/>
          <w:szCs w:val="22"/>
        </w:rPr>
        <w:t xml:space="preserve"> Nárok na zaplacení smluvní pokuty, na kterou vznikl nárok Prodávajícímu podle této smlouvy, zůstává zachován i po odstoupení od smlouvy. </w:t>
      </w:r>
    </w:p>
    <w:p w14:paraId="53BDB50F" w14:textId="77777777" w:rsidR="004A5E2B" w:rsidRPr="00D71CCC" w:rsidRDefault="004A5E2B" w:rsidP="00006BAE">
      <w:pPr>
        <w:tabs>
          <w:tab w:val="left" w:pos="2080"/>
        </w:tabs>
        <w:jc w:val="both"/>
        <w:rPr>
          <w:rFonts w:ascii="Arial Narrow" w:hAnsi="Arial Narrow" w:cstheme="minorHAnsi"/>
          <w:sz w:val="22"/>
          <w:szCs w:val="22"/>
        </w:rPr>
      </w:pPr>
    </w:p>
    <w:p w14:paraId="2FD7E4B4" w14:textId="77777777" w:rsidR="004A5E2B" w:rsidRPr="00D71CCC" w:rsidRDefault="00CA2AB8" w:rsidP="00006BAE">
      <w:pPr>
        <w:tabs>
          <w:tab w:val="left" w:pos="2080"/>
        </w:tabs>
        <w:jc w:val="both"/>
        <w:rPr>
          <w:rFonts w:ascii="Arial Narrow" w:hAnsi="Arial Narrow" w:cstheme="minorHAnsi"/>
          <w:b/>
          <w:sz w:val="22"/>
          <w:szCs w:val="22"/>
        </w:rPr>
      </w:pPr>
      <w:r w:rsidRPr="00D71CCC">
        <w:rPr>
          <w:rFonts w:ascii="Arial Narrow" w:hAnsi="Arial Narrow" w:cstheme="minorHAnsi"/>
          <w:b/>
          <w:sz w:val="22"/>
          <w:szCs w:val="22"/>
        </w:rPr>
        <w:t xml:space="preserve">Článek </w:t>
      </w:r>
      <w:r w:rsidR="004A5E2B" w:rsidRPr="00D71CCC">
        <w:rPr>
          <w:rFonts w:ascii="Arial Narrow" w:hAnsi="Arial Narrow" w:cstheme="minorHAnsi"/>
          <w:b/>
          <w:sz w:val="22"/>
          <w:szCs w:val="22"/>
        </w:rPr>
        <w:t>X.</w:t>
      </w:r>
    </w:p>
    <w:p w14:paraId="086DA895" w14:textId="77777777" w:rsidR="004A5E2B" w:rsidRPr="00D71CCC" w:rsidRDefault="004A5E2B" w:rsidP="00006BAE">
      <w:pPr>
        <w:tabs>
          <w:tab w:val="left" w:pos="2080"/>
        </w:tabs>
        <w:jc w:val="both"/>
        <w:rPr>
          <w:rFonts w:ascii="Arial Narrow" w:hAnsi="Arial Narrow" w:cstheme="minorHAnsi"/>
          <w:b/>
          <w:sz w:val="22"/>
          <w:szCs w:val="22"/>
        </w:rPr>
      </w:pPr>
      <w:r w:rsidRPr="00D71CCC">
        <w:rPr>
          <w:rFonts w:ascii="Arial Narrow" w:hAnsi="Arial Narrow" w:cstheme="minorHAnsi"/>
          <w:b/>
          <w:sz w:val="22"/>
          <w:szCs w:val="22"/>
        </w:rPr>
        <w:t>Závěrečná ustanovení</w:t>
      </w:r>
    </w:p>
    <w:p w14:paraId="71E911C6" w14:textId="77777777" w:rsidR="004A5E2B" w:rsidRPr="00D71CCC" w:rsidRDefault="004A5E2B" w:rsidP="00006BAE">
      <w:pPr>
        <w:tabs>
          <w:tab w:val="left" w:pos="2080"/>
        </w:tabs>
        <w:jc w:val="both"/>
        <w:rPr>
          <w:rFonts w:ascii="Arial Narrow" w:hAnsi="Arial Narrow" w:cstheme="minorHAnsi"/>
          <w:sz w:val="22"/>
          <w:szCs w:val="22"/>
        </w:rPr>
      </w:pPr>
    </w:p>
    <w:p w14:paraId="155BDB3C" w14:textId="77777777" w:rsidR="004A5E2B" w:rsidRPr="00D71CCC" w:rsidRDefault="004A5E2B" w:rsidP="00006BAE">
      <w:pPr>
        <w:pStyle w:val="Odstavecseseznamem"/>
        <w:numPr>
          <w:ilvl w:val="0"/>
          <w:numId w:val="18"/>
        </w:numPr>
        <w:tabs>
          <w:tab w:val="left" w:pos="2080"/>
        </w:tabs>
        <w:ind w:left="284" w:hanging="284"/>
        <w:jc w:val="both"/>
        <w:rPr>
          <w:rFonts w:ascii="Arial Narrow" w:hAnsi="Arial Narrow" w:cstheme="minorHAnsi"/>
          <w:sz w:val="22"/>
          <w:szCs w:val="22"/>
        </w:rPr>
      </w:pPr>
      <w:r w:rsidRPr="00D71CCC">
        <w:rPr>
          <w:rFonts w:ascii="Arial Narrow" w:hAnsi="Arial Narrow" w:cstheme="minorHAnsi"/>
          <w:sz w:val="22"/>
          <w:szCs w:val="22"/>
        </w:rPr>
        <w:t>Práva z odpovědnosti za vady je oprávněn za Kupujícího uplatňovat (jednat a podepisovat) jeho zástupce ve věcech smluvních nebo technických, přičemž tento zástupce je oprávněn jednat a</w:t>
      </w:r>
      <w:r w:rsidR="00CA2AB8" w:rsidRPr="00D71CCC">
        <w:rPr>
          <w:rFonts w:ascii="Arial Narrow" w:hAnsi="Arial Narrow" w:cstheme="minorHAnsi"/>
          <w:sz w:val="22"/>
          <w:szCs w:val="22"/>
        </w:rPr>
        <w:t> </w:t>
      </w:r>
      <w:r w:rsidRPr="00D71CCC">
        <w:rPr>
          <w:rFonts w:ascii="Arial Narrow" w:hAnsi="Arial Narrow" w:cstheme="minorHAnsi"/>
          <w:sz w:val="22"/>
          <w:szCs w:val="22"/>
        </w:rPr>
        <w:t>podepisovat za Kupujícího i v záležitostech týkajících se předávacích protokolů (protokolů o</w:t>
      </w:r>
      <w:r w:rsidR="00CA2AB8" w:rsidRPr="00D71CCC">
        <w:rPr>
          <w:rFonts w:ascii="Arial Narrow" w:hAnsi="Arial Narrow" w:cstheme="minorHAnsi"/>
          <w:sz w:val="22"/>
          <w:szCs w:val="22"/>
        </w:rPr>
        <w:t> </w:t>
      </w:r>
      <w:r w:rsidRPr="00D71CCC">
        <w:rPr>
          <w:rFonts w:ascii="Arial Narrow" w:hAnsi="Arial Narrow" w:cstheme="minorHAnsi"/>
          <w:sz w:val="22"/>
          <w:szCs w:val="22"/>
        </w:rPr>
        <w:t>předání a převzetí Zboží), protokolů o odstranění vad a reklamac</w:t>
      </w:r>
      <w:r w:rsidR="00CA2AB8" w:rsidRPr="00D71CCC">
        <w:rPr>
          <w:rFonts w:ascii="Arial Narrow" w:hAnsi="Arial Narrow" w:cstheme="minorHAnsi"/>
          <w:sz w:val="22"/>
          <w:szCs w:val="22"/>
        </w:rPr>
        <w:t>í, jak již bylo výše uvedeno. V </w:t>
      </w:r>
      <w:r w:rsidRPr="00D71CCC">
        <w:rPr>
          <w:rFonts w:ascii="Arial Narrow" w:hAnsi="Arial Narrow" w:cstheme="minorHAnsi"/>
          <w:sz w:val="22"/>
          <w:szCs w:val="22"/>
        </w:rPr>
        <w:t>záležitostech týkajících se smluvních pokut a nároků na náhradu škody je oprávněn za Kupujícího jednat a podepisovat pouze jeho zástupce ve věcech smluvních, nikoliv ve věcech technických.</w:t>
      </w:r>
    </w:p>
    <w:p w14:paraId="7FF63B79" w14:textId="77777777" w:rsidR="004A5E2B" w:rsidRPr="00D71CCC" w:rsidRDefault="004A5E2B" w:rsidP="00006BAE">
      <w:pPr>
        <w:pStyle w:val="Odstavecseseznamem"/>
        <w:tabs>
          <w:tab w:val="left" w:pos="2080"/>
        </w:tabs>
        <w:ind w:left="284"/>
        <w:jc w:val="both"/>
        <w:rPr>
          <w:rFonts w:ascii="Arial Narrow" w:hAnsi="Arial Narrow" w:cstheme="minorHAnsi"/>
          <w:sz w:val="22"/>
          <w:szCs w:val="22"/>
        </w:rPr>
      </w:pPr>
    </w:p>
    <w:p w14:paraId="24549761" w14:textId="77777777" w:rsidR="004A5E2B" w:rsidRPr="00D71CCC" w:rsidRDefault="004A5E2B" w:rsidP="00006BAE">
      <w:pPr>
        <w:pStyle w:val="Odstavecseseznamem"/>
        <w:numPr>
          <w:ilvl w:val="0"/>
          <w:numId w:val="18"/>
        </w:numPr>
        <w:tabs>
          <w:tab w:val="left" w:pos="2080"/>
        </w:tabs>
        <w:ind w:left="284" w:hanging="284"/>
        <w:jc w:val="both"/>
        <w:rPr>
          <w:rFonts w:ascii="Arial Narrow" w:hAnsi="Arial Narrow" w:cstheme="minorHAnsi"/>
          <w:sz w:val="22"/>
          <w:szCs w:val="22"/>
        </w:rPr>
      </w:pPr>
      <w:r w:rsidRPr="00D71CCC">
        <w:rPr>
          <w:rFonts w:ascii="Arial Narrow" w:hAnsi="Arial Narrow" w:cstheme="minorHAnsi"/>
          <w:sz w:val="22"/>
          <w:szCs w:val="22"/>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D71CCC">
        <w:rPr>
          <w:rFonts w:ascii="Arial Narrow" w:hAnsi="Arial Narrow" w:cstheme="minorHAnsi"/>
          <w:b/>
          <w:sz w:val="22"/>
          <w:szCs w:val="22"/>
        </w:rPr>
        <w:t>do 5 pracovních dnů</w:t>
      </w:r>
      <w:r w:rsidRPr="00D71CCC">
        <w:rPr>
          <w:rFonts w:ascii="Arial Narrow" w:hAnsi="Arial Narrow" w:cstheme="minorHAnsi"/>
          <w:sz w:val="22"/>
          <w:szCs w:val="22"/>
        </w:rPr>
        <w:t xml:space="preserve"> ode dne, kdy změna nastala; za písemnou formu se považuje i e-mail s potvrzením přijetí zprávy.</w:t>
      </w:r>
    </w:p>
    <w:p w14:paraId="5C4038FB" w14:textId="77777777" w:rsidR="004A5E2B" w:rsidRPr="00D71CCC" w:rsidRDefault="004A5E2B" w:rsidP="00006BAE">
      <w:pPr>
        <w:pStyle w:val="Odstavecseseznamem"/>
        <w:jc w:val="both"/>
        <w:rPr>
          <w:rFonts w:ascii="Arial Narrow" w:hAnsi="Arial Narrow" w:cstheme="minorHAnsi"/>
          <w:sz w:val="22"/>
          <w:szCs w:val="22"/>
        </w:rPr>
      </w:pPr>
    </w:p>
    <w:p w14:paraId="26D6DFBC" w14:textId="77777777" w:rsidR="004A5E2B" w:rsidRPr="00D71CCC" w:rsidRDefault="004A5E2B" w:rsidP="00006BAE">
      <w:pPr>
        <w:pStyle w:val="Odstavecseseznamem"/>
        <w:numPr>
          <w:ilvl w:val="0"/>
          <w:numId w:val="18"/>
        </w:numPr>
        <w:tabs>
          <w:tab w:val="left" w:pos="2080"/>
        </w:tabs>
        <w:ind w:left="284" w:hanging="284"/>
        <w:jc w:val="both"/>
        <w:rPr>
          <w:rFonts w:ascii="Arial Narrow" w:hAnsi="Arial Narrow" w:cstheme="minorHAnsi"/>
          <w:sz w:val="22"/>
          <w:szCs w:val="22"/>
        </w:rPr>
      </w:pPr>
      <w:r w:rsidRPr="00D71CCC">
        <w:rPr>
          <w:rFonts w:ascii="Arial Narrow" w:hAnsi="Arial Narrow" w:cstheme="minorHAnsi"/>
          <w:sz w:val="22"/>
          <w:szCs w:val="22"/>
        </w:rPr>
        <w:t>Prodávající prohlašuje (v případě, že je plátcem DPH), že:</w:t>
      </w:r>
    </w:p>
    <w:p w14:paraId="1C51EE04" w14:textId="77777777" w:rsidR="004A5E2B" w:rsidRPr="00D71CCC" w:rsidRDefault="004A5E2B" w:rsidP="00006BAE">
      <w:pPr>
        <w:pStyle w:val="Odstavec111"/>
        <w:rPr>
          <w:rFonts w:ascii="Arial Narrow" w:hAnsi="Arial Narrow" w:cstheme="minorHAnsi"/>
          <w:b/>
          <w:sz w:val="22"/>
          <w:szCs w:val="22"/>
        </w:rPr>
      </w:pPr>
      <w:r w:rsidRPr="00D71CCC">
        <w:rPr>
          <w:rFonts w:ascii="Arial Narrow" w:hAnsi="Arial Narrow" w:cstheme="minorHAnsi"/>
          <w:sz w:val="22"/>
          <w:szCs w:val="22"/>
        </w:rPr>
        <w:t>nemá v úmyslu nezaplatit daň z přidané hodnoty u zdanitelného plnění podle této smlouvy,</w:t>
      </w:r>
    </w:p>
    <w:p w14:paraId="0E24C435" w14:textId="77777777" w:rsidR="004A5E2B" w:rsidRPr="00D71CCC" w:rsidRDefault="004A5E2B" w:rsidP="00006BAE">
      <w:pPr>
        <w:pStyle w:val="Odstavec111"/>
        <w:rPr>
          <w:rFonts w:ascii="Arial Narrow" w:hAnsi="Arial Narrow" w:cstheme="minorHAnsi"/>
          <w:sz w:val="22"/>
          <w:szCs w:val="22"/>
        </w:rPr>
      </w:pPr>
      <w:r w:rsidRPr="00D71CCC">
        <w:rPr>
          <w:rFonts w:ascii="Arial Narrow" w:hAnsi="Arial Narrow" w:cstheme="minorHAnsi"/>
          <w:sz w:val="22"/>
          <w:szCs w:val="22"/>
        </w:rPr>
        <w:t>mu nejsou známy skutečnosti, nasvědčující tomu, že se dostane do postavení, kdy nemůže daň zaplatit a ani se ke dni podpisu této smlouvy v takovém postavení nenachází,</w:t>
      </w:r>
    </w:p>
    <w:p w14:paraId="3387D3EF" w14:textId="77777777" w:rsidR="004A5E2B" w:rsidRPr="00D71CCC" w:rsidRDefault="004A5E2B" w:rsidP="00006BAE">
      <w:pPr>
        <w:pStyle w:val="Odstavec111"/>
        <w:rPr>
          <w:rFonts w:ascii="Arial Narrow" w:hAnsi="Arial Narrow" w:cstheme="minorHAnsi"/>
          <w:sz w:val="22"/>
          <w:szCs w:val="22"/>
        </w:rPr>
      </w:pPr>
      <w:r w:rsidRPr="00D71CCC">
        <w:rPr>
          <w:rFonts w:ascii="Arial Narrow" w:hAnsi="Arial Narrow" w:cstheme="minorHAnsi"/>
          <w:sz w:val="22"/>
          <w:szCs w:val="22"/>
        </w:rPr>
        <w:t>nezkrátí daň nebo nevyláká daňovou výhodu,</w:t>
      </w:r>
    </w:p>
    <w:p w14:paraId="7CDA57E1" w14:textId="77777777" w:rsidR="004A5E2B" w:rsidRPr="00D71CCC" w:rsidRDefault="004A5E2B" w:rsidP="00006BAE">
      <w:pPr>
        <w:pStyle w:val="Odstavec111"/>
        <w:rPr>
          <w:rFonts w:ascii="Arial Narrow" w:hAnsi="Arial Narrow" w:cstheme="minorHAnsi"/>
          <w:sz w:val="22"/>
          <w:szCs w:val="22"/>
        </w:rPr>
      </w:pPr>
      <w:r w:rsidRPr="00D71CCC">
        <w:rPr>
          <w:rFonts w:ascii="Arial Narrow" w:hAnsi="Arial Narrow" w:cstheme="minorHAnsi"/>
          <w:sz w:val="22"/>
          <w:szCs w:val="22"/>
        </w:rPr>
        <w:t>úplata za plnění dle smlouvy není odchylná od obvyklé ceny,</w:t>
      </w:r>
    </w:p>
    <w:p w14:paraId="5F6A4DB2" w14:textId="77777777" w:rsidR="004A5E2B" w:rsidRPr="00D71CCC" w:rsidRDefault="004A5E2B" w:rsidP="00006BAE">
      <w:pPr>
        <w:pStyle w:val="Odstavec111"/>
        <w:rPr>
          <w:rFonts w:ascii="Arial Narrow" w:hAnsi="Arial Narrow" w:cstheme="minorHAnsi"/>
          <w:sz w:val="22"/>
          <w:szCs w:val="22"/>
        </w:rPr>
      </w:pPr>
      <w:r w:rsidRPr="00D71CCC">
        <w:rPr>
          <w:rFonts w:ascii="Arial Narrow" w:hAnsi="Arial Narrow" w:cstheme="minorHAnsi"/>
          <w:sz w:val="22"/>
          <w:szCs w:val="22"/>
        </w:rPr>
        <w:t>úplata za plnění dle smlouvy nebude poskytnuta zcela nebo zčásti bezhotovostním převodem na účet vedený poskytovatelem platebních služeb mimo tuzemsko,</w:t>
      </w:r>
    </w:p>
    <w:p w14:paraId="0C33825B" w14:textId="77777777" w:rsidR="004A5E2B" w:rsidRPr="00D71CCC" w:rsidRDefault="004A5E2B" w:rsidP="00006BAE">
      <w:pPr>
        <w:pStyle w:val="Odstavec111"/>
        <w:rPr>
          <w:rFonts w:ascii="Arial Narrow" w:hAnsi="Arial Narrow" w:cstheme="minorHAnsi"/>
          <w:sz w:val="22"/>
          <w:szCs w:val="22"/>
        </w:rPr>
      </w:pPr>
      <w:r w:rsidRPr="00D71CCC">
        <w:rPr>
          <w:rFonts w:ascii="Arial Narrow" w:hAnsi="Arial Narrow" w:cstheme="minorHAnsi"/>
          <w:sz w:val="22"/>
          <w:szCs w:val="22"/>
        </w:rPr>
        <w:t>nebude nespolehlivým plátcem,</w:t>
      </w:r>
    </w:p>
    <w:p w14:paraId="2F1C849F" w14:textId="77777777" w:rsidR="004A5E2B" w:rsidRPr="00D71CCC" w:rsidRDefault="004A5E2B" w:rsidP="00006BAE">
      <w:pPr>
        <w:pStyle w:val="Odstavec111"/>
        <w:rPr>
          <w:rFonts w:ascii="Arial Narrow" w:hAnsi="Arial Narrow" w:cstheme="minorHAnsi"/>
          <w:sz w:val="22"/>
          <w:szCs w:val="22"/>
        </w:rPr>
      </w:pPr>
      <w:r w:rsidRPr="00D71CCC">
        <w:rPr>
          <w:rFonts w:ascii="Arial Narrow" w:hAnsi="Arial Narrow" w:cstheme="minorHAnsi"/>
          <w:sz w:val="22"/>
          <w:szCs w:val="22"/>
        </w:rPr>
        <w:t>bude mít u správce daně registrován bankovní účet používaný pro ekonomickou činnost,</w:t>
      </w:r>
    </w:p>
    <w:p w14:paraId="74189E00" w14:textId="77777777" w:rsidR="004A5E2B" w:rsidRPr="00D71CCC" w:rsidRDefault="004A5E2B" w:rsidP="00006BAE">
      <w:pPr>
        <w:jc w:val="both"/>
        <w:rPr>
          <w:rFonts w:ascii="Arial Narrow" w:hAnsi="Arial Narrow" w:cstheme="minorHAnsi"/>
          <w:sz w:val="22"/>
          <w:szCs w:val="22"/>
        </w:rPr>
      </w:pPr>
    </w:p>
    <w:p w14:paraId="6F7268D2" w14:textId="77777777" w:rsidR="004A5E2B" w:rsidRPr="00D71CCC" w:rsidRDefault="004A5E2B" w:rsidP="00006BAE">
      <w:pPr>
        <w:pStyle w:val="Odstavecseseznamem"/>
        <w:numPr>
          <w:ilvl w:val="0"/>
          <w:numId w:val="18"/>
        </w:numPr>
        <w:ind w:left="284" w:hanging="284"/>
        <w:jc w:val="both"/>
        <w:rPr>
          <w:rFonts w:ascii="Arial Narrow" w:hAnsi="Arial Narrow" w:cstheme="minorHAnsi"/>
          <w:sz w:val="22"/>
          <w:szCs w:val="22"/>
        </w:rPr>
      </w:pPr>
      <w:r w:rsidRPr="00D71CCC">
        <w:rPr>
          <w:rFonts w:ascii="Arial Narrow" w:hAnsi="Arial Narrow" w:cstheme="minorHAnsi"/>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132C4630" w14:textId="77777777" w:rsidR="004A5E2B" w:rsidRPr="00D71CCC" w:rsidRDefault="004A5E2B" w:rsidP="00006BAE">
      <w:pPr>
        <w:jc w:val="both"/>
        <w:rPr>
          <w:rFonts w:ascii="Arial Narrow" w:hAnsi="Arial Narrow" w:cstheme="minorHAnsi"/>
          <w:sz w:val="22"/>
          <w:szCs w:val="22"/>
        </w:rPr>
      </w:pPr>
    </w:p>
    <w:p w14:paraId="248D69B2" w14:textId="77777777" w:rsidR="004A5E2B" w:rsidRPr="00D71CCC" w:rsidRDefault="004A5E2B" w:rsidP="00006BAE">
      <w:pPr>
        <w:pStyle w:val="Odstavecseseznamem"/>
        <w:numPr>
          <w:ilvl w:val="0"/>
          <w:numId w:val="18"/>
        </w:numPr>
        <w:ind w:left="284" w:hanging="284"/>
        <w:jc w:val="both"/>
        <w:rPr>
          <w:rFonts w:ascii="Arial Narrow" w:hAnsi="Arial Narrow" w:cstheme="minorHAnsi"/>
          <w:sz w:val="22"/>
          <w:szCs w:val="22"/>
        </w:rPr>
      </w:pPr>
      <w:r w:rsidRPr="00D71CCC">
        <w:rPr>
          <w:rFonts w:ascii="Arial Narrow" w:hAnsi="Arial Narrow" w:cstheme="minorHAnsi"/>
          <w:sz w:val="22"/>
          <w:szCs w:val="22"/>
        </w:rPr>
        <w:t>Právní vztahy touto smlouvou výslovně neupravené se řídí českým právem, zejména příslušnými ustanoveními OZ, a to zejména ustanoveními § 2079 a násl. 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601C855D" w14:textId="77777777" w:rsidR="004A5E2B" w:rsidRPr="00D71CCC" w:rsidRDefault="004A5E2B" w:rsidP="00006BAE">
      <w:pPr>
        <w:pStyle w:val="Odstavecseseznamem"/>
        <w:jc w:val="both"/>
        <w:rPr>
          <w:rFonts w:ascii="Arial Narrow" w:hAnsi="Arial Narrow" w:cstheme="minorHAnsi"/>
          <w:sz w:val="22"/>
          <w:szCs w:val="22"/>
        </w:rPr>
      </w:pPr>
    </w:p>
    <w:p w14:paraId="4135275D" w14:textId="77777777" w:rsidR="004A5E2B" w:rsidRPr="00D71CCC" w:rsidRDefault="004A5E2B" w:rsidP="00006BAE">
      <w:pPr>
        <w:pStyle w:val="Odstavecseseznamem"/>
        <w:numPr>
          <w:ilvl w:val="0"/>
          <w:numId w:val="18"/>
        </w:numPr>
        <w:ind w:left="284" w:hanging="284"/>
        <w:jc w:val="both"/>
        <w:rPr>
          <w:rFonts w:ascii="Arial Narrow" w:hAnsi="Arial Narrow" w:cstheme="minorHAnsi"/>
          <w:sz w:val="22"/>
          <w:szCs w:val="22"/>
        </w:rPr>
      </w:pPr>
      <w:r w:rsidRPr="00D71CCC">
        <w:rPr>
          <w:rFonts w:ascii="Arial Narrow" w:hAnsi="Arial Narrow" w:cstheme="minorHAnsi"/>
          <w:sz w:val="22"/>
          <w:szCs w:val="22"/>
        </w:rPr>
        <w:t>Tato smlouva nabývá platnosti dnem jejího podpisu oběma smluvními stranami.</w:t>
      </w:r>
      <w:r w:rsidR="005F2780" w:rsidRPr="00D71CCC">
        <w:rPr>
          <w:rFonts w:ascii="Arial Narrow" w:hAnsi="Arial Narrow" w:cstheme="minorHAnsi"/>
          <w:sz w:val="22"/>
          <w:szCs w:val="22"/>
        </w:rPr>
        <w:t xml:space="preserve"> Účinnosti nabývá </w:t>
      </w:r>
      <w:r w:rsidR="004D1072" w:rsidRPr="00D71CCC">
        <w:rPr>
          <w:rFonts w:ascii="Arial Narrow" w:hAnsi="Arial Narrow" w:cstheme="minorHAnsi"/>
          <w:sz w:val="22"/>
          <w:szCs w:val="22"/>
        </w:rPr>
        <w:t xml:space="preserve">tato smlouva </w:t>
      </w:r>
      <w:r w:rsidR="005F2780" w:rsidRPr="00D71CCC">
        <w:rPr>
          <w:rFonts w:ascii="Arial Narrow" w:hAnsi="Arial Narrow" w:cstheme="minorHAnsi"/>
          <w:sz w:val="22"/>
          <w:szCs w:val="22"/>
        </w:rPr>
        <w:t xml:space="preserve">dnem jejího zveřejnění dle odst. 5 tohoto článku smlouvy.  </w:t>
      </w:r>
    </w:p>
    <w:p w14:paraId="2F33E7D0" w14:textId="77777777" w:rsidR="004A5E2B" w:rsidRPr="00D71CCC" w:rsidRDefault="004A5E2B" w:rsidP="00006BAE">
      <w:pPr>
        <w:jc w:val="both"/>
        <w:rPr>
          <w:rFonts w:ascii="Arial Narrow" w:hAnsi="Arial Narrow" w:cstheme="minorHAnsi"/>
          <w:sz w:val="22"/>
          <w:szCs w:val="22"/>
        </w:rPr>
      </w:pPr>
    </w:p>
    <w:p w14:paraId="7550E5E9" w14:textId="77777777" w:rsidR="004A5E2B" w:rsidRPr="00D71CCC" w:rsidRDefault="004A5E2B" w:rsidP="00006BAE">
      <w:pPr>
        <w:pStyle w:val="Odstavecseseznamem"/>
        <w:numPr>
          <w:ilvl w:val="0"/>
          <w:numId w:val="18"/>
        </w:numPr>
        <w:ind w:left="284" w:hanging="284"/>
        <w:jc w:val="both"/>
        <w:rPr>
          <w:rFonts w:ascii="Arial Narrow" w:hAnsi="Arial Narrow" w:cstheme="minorHAnsi"/>
          <w:color w:val="FF0000"/>
          <w:sz w:val="22"/>
          <w:szCs w:val="22"/>
        </w:rPr>
      </w:pPr>
      <w:r w:rsidRPr="00D71CCC">
        <w:rPr>
          <w:rFonts w:ascii="Arial Narrow" w:hAnsi="Arial Narrow" w:cstheme="minorHAnsi"/>
          <w:bCs/>
          <w:sz w:val="22"/>
          <w:szCs w:val="22"/>
        </w:rPr>
        <w:t xml:space="preserve">Přílohou č. 1 této smlouvy je přesný popis (specifikace) nabízeného Zboží. Příloha č. 1 je nedílnou součástí této smlouvy. </w:t>
      </w:r>
    </w:p>
    <w:p w14:paraId="3B910332" w14:textId="77777777" w:rsidR="004A5E2B" w:rsidRPr="00D71CCC" w:rsidRDefault="004A5E2B" w:rsidP="00006BAE">
      <w:pPr>
        <w:pStyle w:val="Odstavecseseznamem"/>
        <w:jc w:val="both"/>
        <w:rPr>
          <w:rFonts w:ascii="Arial Narrow" w:hAnsi="Arial Narrow" w:cstheme="minorHAnsi"/>
          <w:color w:val="FF0000"/>
          <w:sz w:val="22"/>
          <w:szCs w:val="22"/>
        </w:rPr>
      </w:pPr>
    </w:p>
    <w:p w14:paraId="45347034" w14:textId="77777777" w:rsidR="004A5E2B" w:rsidRPr="00D71CCC" w:rsidRDefault="004A5E2B" w:rsidP="00006BAE">
      <w:pPr>
        <w:pStyle w:val="Odstavecseseznamem"/>
        <w:numPr>
          <w:ilvl w:val="0"/>
          <w:numId w:val="18"/>
        </w:numPr>
        <w:ind w:left="284" w:hanging="284"/>
        <w:jc w:val="both"/>
        <w:rPr>
          <w:rFonts w:ascii="Arial Narrow" w:hAnsi="Arial Narrow" w:cstheme="minorHAnsi"/>
          <w:color w:val="FF0000"/>
          <w:sz w:val="22"/>
          <w:szCs w:val="22"/>
        </w:rPr>
      </w:pPr>
      <w:r w:rsidRPr="00D71CCC">
        <w:rPr>
          <w:rFonts w:ascii="Arial Narrow" w:hAnsi="Arial Narrow" w:cstheme="minorHAnsi"/>
          <w:sz w:val="22"/>
          <w:szCs w:val="22"/>
        </w:rPr>
        <w:t>Smlouvu je možno měnit pouze písemnými, očíslovanými dodatky, podepsaným oběma smluvními stranami.</w:t>
      </w:r>
    </w:p>
    <w:p w14:paraId="07C148F8" w14:textId="77777777" w:rsidR="004A5E2B" w:rsidRPr="00D71CCC" w:rsidRDefault="004A5E2B" w:rsidP="00006BAE">
      <w:pPr>
        <w:pStyle w:val="Odstavecseseznamem"/>
        <w:jc w:val="both"/>
        <w:rPr>
          <w:rFonts w:ascii="Arial Narrow" w:hAnsi="Arial Narrow" w:cstheme="minorHAnsi"/>
          <w:sz w:val="22"/>
          <w:szCs w:val="22"/>
        </w:rPr>
      </w:pPr>
    </w:p>
    <w:p w14:paraId="1D190FE9" w14:textId="77777777" w:rsidR="004A5E2B" w:rsidRPr="00D71CCC" w:rsidRDefault="004A5E2B" w:rsidP="00006BAE">
      <w:pPr>
        <w:pStyle w:val="Odstavecseseznamem"/>
        <w:numPr>
          <w:ilvl w:val="0"/>
          <w:numId w:val="18"/>
        </w:numPr>
        <w:ind w:left="284" w:hanging="284"/>
        <w:jc w:val="both"/>
        <w:rPr>
          <w:rFonts w:ascii="Arial Narrow" w:hAnsi="Arial Narrow" w:cstheme="minorHAnsi"/>
          <w:sz w:val="22"/>
          <w:szCs w:val="22"/>
        </w:rPr>
      </w:pPr>
      <w:r w:rsidRPr="00D71CCC">
        <w:rPr>
          <w:rFonts w:ascii="Arial Narrow" w:hAnsi="Arial Narrow" w:cstheme="minorHAnsi"/>
          <w:sz w:val="22"/>
          <w:szCs w:val="22"/>
        </w:rPr>
        <w:t>Smlouva je vyhotovena v 4 vyhotoveních, z nichž Kupující obdrží 3 stejnopisy a Prodávající 1</w:t>
      </w:r>
      <w:r w:rsidR="00CA2AB8" w:rsidRPr="00D71CCC">
        <w:rPr>
          <w:rFonts w:ascii="Arial Narrow" w:hAnsi="Arial Narrow" w:cstheme="minorHAnsi"/>
          <w:sz w:val="22"/>
          <w:szCs w:val="22"/>
        </w:rPr>
        <w:t> </w:t>
      </w:r>
      <w:r w:rsidRPr="00D71CCC">
        <w:rPr>
          <w:rFonts w:ascii="Arial Narrow" w:hAnsi="Arial Narrow" w:cstheme="minorHAnsi"/>
          <w:sz w:val="22"/>
          <w:szCs w:val="22"/>
        </w:rPr>
        <w:t>stejnopis.</w:t>
      </w:r>
    </w:p>
    <w:p w14:paraId="658431DD" w14:textId="77777777" w:rsidR="004A5E2B" w:rsidRDefault="004A5E2B" w:rsidP="00006BAE">
      <w:pPr>
        <w:jc w:val="both"/>
        <w:rPr>
          <w:rFonts w:ascii="Arial Narrow" w:hAnsi="Arial Narrow" w:cstheme="minorHAnsi"/>
          <w:sz w:val="22"/>
          <w:szCs w:val="22"/>
        </w:rPr>
      </w:pPr>
    </w:p>
    <w:p w14:paraId="7E818CFF" w14:textId="77777777" w:rsidR="003E408A" w:rsidRPr="00D71CCC" w:rsidRDefault="003E408A" w:rsidP="00006BAE">
      <w:pPr>
        <w:jc w:val="both"/>
        <w:rPr>
          <w:rFonts w:ascii="Arial Narrow" w:hAnsi="Arial Narrow" w:cstheme="minorHAnsi"/>
          <w:sz w:val="22"/>
          <w:szCs w:val="22"/>
        </w:rPr>
      </w:pPr>
    </w:p>
    <w:p w14:paraId="1B79CB6C" w14:textId="77777777" w:rsidR="004A5E2B" w:rsidRPr="00D71CCC" w:rsidRDefault="004A5E2B" w:rsidP="00006BAE">
      <w:pPr>
        <w:pStyle w:val="Odstavecseseznamem"/>
        <w:numPr>
          <w:ilvl w:val="0"/>
          <w:numId w:val="18"/>
        </w:numPr>
        <w:ind w:left="284" w:hanging="284"/>
        <w:jc w:val="both"/>
        <w:rPr>
          <w:rFonts w:ascii="Arial Narrow" w:hAnsi="Arial Narrow" w:cstheme="minorHAnsi"/>
          <w:sz w:val="22"/>
          <w:szCs w:val="22"/>
        </w:rPr>
      </w:pPr>
      <w:r w:rsidRPr="00D71CCC">
        <w:rPr>
          <w:rFonts w:ascii="Arial Narrow" w:hAnsi="Arial Narrow" w:cstheme="minorHAnsi"/>
          <w:sz w:val="22"/>
          <w:szCs w:val="22"/>
        </w:rPr>
        <w:lastRenderedPageBreak/>
        <w:t>Smluvní strany prohlašují, že si tuto smlouvu přečetly, jejímu obsahu porozuměly a souhlasí s ní, a na důkaz toho ji podepisují na základě své vlastní, vážné a svobodné vůle prosté omylu, a</w:t>
      </w:r>
      <w:r w:rsidR="00CA2AB8" w:rsidRPr="00D71CCC">
        <w:rPr>
          <w:rFonts w:ascii="Arial Narrow" w:hAnsi="Arial Narrow" w:cstheme="minorHAnsi"/>
          <w:sz w:val="22"/>
          <w:szCs w:val="22"/>
        </w:rPr>
        <w:t> </w:t>
      </w:r>
      <w:r w:rsidRPr="00D71CCC">
        <w:rPr>
          <w:rFonts w:ascii="Arial Narrow" w:hAnsi="Arial Narrow" w:cstheme="minorHAnsi"/>
          <w:sz w:val="22"/>
          <w:szCs w:val="22"/>
        </w:rPr>
        <w:t>nikoli v tísni ani za nápadně nevýhodných podmínek.</w:t>
      </w:r>
    </w:p>
    <w:p w14:paraId="2A7DA36F" w14:textId="77777777" w:rsidR="004A5E2B" w:rsidRDefault="004A5E2B" w:rsidP="00006BAE">
      <w:pPr>
        <w:jc w:val="both"/>
        <w:rPr>
          <w:rFonts w:ascii="Arial Narrow" w:hAnsi="Arial Narrow" w:cstheme="minorHAnsi"/>
          <w:sz w:val="22"/>
          <w:szCs w:val="22"/>
        </w:rPr>
      </w:pPr>
    </w:p>
    <w:p w14:paraId="02A7F63D" w14:textId="77777777" w:rsidR="003E408A" w:rsidRDefault="003E408A" w:rsidP="00006BAE">
      <w:pPr>
        <w:jc w:val="both"/>
        <w:rPr>
          <w:rFonts w:ascii="Arial Narrow" w:hAnsi="Arial Narrow" w:cstheme="minorHAnsi"/>
          <w:sz w:val="22"/>
          <w:szCs w:val="22"/>
        </w:rPr>
      </w:pPr>
    </w:p>
    <w:p w14:paraId="50A79DF3" w14:textId="77777777" w:rsidR="003E408A" w:rsidRPr="00D71CCC" w:rsidRDefault="003E408A" w:rsidP="00006BAE">
      <w:pPr>
        <w:jc w:val="both"/>
        <w:rPr>
          <w:rFonts w:ascii="Arial Narrow" w:hAnsi="Arial Narrow" w:cstheme="minorHAnsi"/>
          <w:sz w:val="22"/>
          <w:szCs w:val="22"/>
        </w:rPr>
      </w:pPr>
    </w:p>
    <w:p w14:paraId="0FF96643" w14:textId="756DB874" w:rsidR="004A5E2B" w:rsidRPr="006735CD" w:rsidRDefault="004A5E2B" w:rsidP="00006BAE">
      <w:pPr>
        <w:jc w:val="both"/>
        <w:rPr>
          <w:rFonts w:ascii="Arial Narrow" w:hAnsi="Arial Narrow" w:cstheme="minorHAnsi"/>
          <w:sz w:val="22"/>
          <w:szCs w:val="22"/>
        </w:rPr>
      </w:pPr>
      <w:r w:rsidRPr="00D71CCC">
        <w:rPr>
          <w:rFonts w:ascii="Arial Narrow" w:hAnsi="Arial Narrow" w:cstheme="minorHAnsi"/>
          <w:sz w:val="22"/>
          <w:szCs w:val="22"/>
        </w:rPr>
        <w:t>V</w:t>
      </w:r>
      <w:r w:rsidR="00495206" w:rsidRPr="00D71CCC">
        <w:rPr>
          <w:rFonts w:ascii="Arial Narrow" w:hAnsi="Arial Narrow" w:cstheme="minorHAnsi"/>
          <w:sz w:val="22"/>
          <w:szCs w:val="22"/>
        </w:rPr>
        <w:t> </w:t>
      </w:r>
      <w:r w:rsidR="003D3AAA" w:rsidRPr="00D71CCC">
        <w:rPr>
          <w:rFonts w:ascii="Arial Narrow" w:hAnsi="Arial Narrow" w:cstheme="minorHAnsi"/>
          <w:sz w:val="22"/>
          <w:szCs w:val="22"/>
        </w:rPr>
        <w:t>Havířově</w:t>
      </w:r>
      <w:r w:rsidRPr="00D71CCC">
        <w:rPr>
          <w:rFonts w:ascii="Arial Narrow" w:hAnsi="Arial Narrow" w:cstheme="minorHAnsi"/>
          <w:sz w:val="22"/>
          <w:szCs w:val="22"/>
        </w:rPr>
        <w:t xml:space="preserve"> dne………………..</w:t>
      </w:r>
      <w:r w:rsidRPr="00D71CCC">
        <w:rPr>
          <w:rFonts w:ascii="Arial Narrow" w:hAnsi="Arial Narrow" w:cstheme="minorHAnsi"/>
          <w:sz w:val="22"/>
          <w:szCs w:val="22"/>
        </w:rPr>
        <w:tab/>
        <w:t xml:space="preserve">           </w:t>
      </w:r>
      <w:r w:rsidRPr="00D71CCC">
        <w:rPr>
          <w:rFonts w:ascii="Arial Narrow" w:hAnsi="Arial Narrow" w:cstheme="minorHAnsi"/>
          <w:sz w:val="22"/>
          <w:szCs w:val="22"/>
        </w:rPr>
        <w:tab/>
      </w:r>
      <w:r w:rsidRPr="00D71CCC">
        <w:rPr>
          <w:rFonts w:ascii="Arial Narrow" w:hAnsi="Arial Narrow" w:cstheme="minorHAnsi"/>
          <w:sz w:val="22"/>
          <w:szCs w:val="22"/>
        </w:rPr>
        <w:tab/>
      </w:r>
      <w:r w:rsidR="00391CE7" w:rsidRPr="00D71CCC">
        <w:rPr>
          <w:rFonts w:ascii="Arial Narrow" w:hAnsi="Arial Narrow" w:cstheme="minorHAnsi"/>
          <w:sz w:val="22"/>
          <w:szCs w:val="22"/>
        </w:rPr>
        <w:tab/>
      </w:r>
      <w:r w:rsidR="003E408A">
        <w:rPr>
          <w:rFonts w:ascii="Arial Narrow" w:hAnsi="Arial Narrow" w:cstheme="minorHAnsi"/>
          <w:sz w:val="22"/>
          <w:szCs w:val="22"/>
        </w:rPr>
        <w:t>V Karviné dne 1</w:t>
      </w:r>
      <w:r w:rsidR="0076285C">
        <w:rPr>
          <w:rFonts w:ascii="Arial Narrow" w:hAnsi="Arial Narrow" w:cstheme="minorHAnsi"/>
          <w:sz w:val="22"/>
          <w:szCs w:val="22"/>
        </w:rPr>
        <w:t>4</w:t>
      </w:r>
      <w:r w:rsidR="003E408A">
        <w:rPr>
          <w:rFonts w:ascii="Arial Narrow" w:hAnsi="Arial Narrow" w:cstheme="minorHAnsi"/>
          <w:sz w:val="22"/>
          <w:szCs w:val="22"/>
        </w:rPr>
        <w:t>.8. 2024</w:t>
      </w:r>
    </w:p>
    <w:p w14:paraId="016F91A8" w14:textId="77777777" w:rsidR="003E408A" w:rsidRDefault="003E408A" w:rsidP="00006BAE">
      <w:pPr>
        <w:tabs>
          <w:tab w:val="left" w:pos="4962"/>
        </w:tabs>
        <w:jc w:val="both"/>
        <w:rPr>
          <w:rFonts w:ascii="Arial Narrow" w:hAnsi="Arial Narrow" w:cstheme="minorHAnsi"/>
          <w:sz w:val="22"/>
          <w:szCs w:val="22"/>
        </w:rPr>
      </w:pPr>
    </w:p>
    <w:p w14:paraId="448C289E" w14:textId="77777777" w:rsidR="003E408A" w:rsidRDefault="003E408A" w:rsidP="00006BAE">
      <w:pPr>
        <w:tabs>
          <w:tab w:val="left" w:pos="4962"/>
        </w:tabs>
        <w:jc w:val="both"/>
        <w:rPr>
          <w:rFonts w:ascii="Arial Narrow" w:hAnsi="Arial Narrow" w:cstheme="minorHAnsi"/>
          <w:sz w:val="22"/>
          <w:szCs w:val="22"/>
        </w:rPr>
      </w:pPr>
    </w:p>
    <w:p w14:paraId="6DD4C8D1" w14:textId="30338BEF" w:rsidR="004A5E2B" w:rsidRPr="00D71CCC" w:rsidRDefault="004A5E2B" w:rsidP="00006BAE">
      <w:pPr>
        <w:tabs>
          <w:tab w:val="left" w:pos="4962"/>
        </w:tabs>
        <w:jc w:val="both"/>
        <w:rPr>
          <w:rFonts w:ascii="Arial Narrow" w:hAnsi="Arial Narrow" w:cstheme="minorHAnsi"/>
          <w:sz w:val="22"/>
          <w:szCs w:val="22"/>
        </w:rPr>
      </w:pPr>
      <w:r w:rsidRPr="00D71CCC">
        <w:rPr>
          <w:rFonts w:ascii="Arial Narrow" w:hAnsi="Arial Narrow" w:cstheme="minorHAnsi"/>
          <w:sz w:val="22"/>
          <w:szCs w:val="22"/>
        </w:rPr>
        <w:t>Za Kupujícího:</w:t>
      </w:r>
      <w:r w:rsidRPr="00D71CCC">
        <w:rPr>
          <w:rFonts w:ascii="Arial Narrow" w:hAnsi="Arial Narrow" w:cstheme="minorHAnsi"/>
          <w:sz w:val="22"/>
          <w:szCs w:val="22"/>
        </w:rPr>
        <w:tab/>
        <w:t>Za Prodávajícího:</w:t>
      </w:r>
    </w:p>
    <w:p w14:paraId="1728E7C6" w14:textId="77777777" w:rsidR="004A5E2B" w:rsidRDefault="004A5E2B" w:rsidP="00006BAE">
      <w:pPr>
        <w:jc w:val="both"/>
        <w:rPr>
          <w:rFonts w:ascii="Arial Narrow" w:hAnsi="Arial Narrow" w:cstheme="minorHAnsi"/>
          <w:sz w:val="22"/>
          <w:szCs w:val="22"/>
        </w:rPr>
      </w:pPr>
    </w:p>
    <w:p w14:paraId="045936FF" w14:textId="77777777" w:rsidR="003E408A" w:rsidRDefault="003E408A" w:rsidP="00006BAE">
      <w:pPr>
        <w:jc w:val="both"/>
        <w:rPr>
          <w:rFonts w:ascii="Arial Narrow" w:hAnsi="Arial Narrow" w:cstheme="minorHAnsi"/>
          <w:sz w:val="22"/>
          <w:szCs w:val="22"/>
        </w:rPr>
      </w:pPr>
    </w:p>
    <w:p w14:paraId="1C18D381" w14:textId="77777777" w:rsidR="003E408A" w:rsidRDefault="003E408A" w:rsidP="00006BAE">
      <w:pPr>
        <w:jc w:val="both"/>
        <w:rPr>
          <w:rFonts w:ascii="Arial Narrow" w:hAnsi="Arial Narrow" w:cstheme="minorHAnsi"/>
          <w:sz w:val="22"/>
          <w:szCs w:val="22"/>
        </w:rPr>
      </w:pPr>
    </w:p>
    <w:p w14:paraId="078D6A25" w14:textId="77777777" w:rsidR="003E408A" w:rsidRDefault="003E408A" w:rsidP="00006BAE">
      <w:pPr>
        <w:jc w:val="both"/>
        <w:rPr>
          <w:rFonts w:ascii="Arial Narrow" w:hAnsi="Arial Narrow" w:cstheme="minorHAnsi"/>
          <w:sz w:val="22"/>
          <w:szCs w:val="22"/>
        </w:rPr>
      </w:pPr>
    </w:p>
    <w:p w14:paraId="0EBF6688" w14:textId="77777777" w:rsidR="003E408A" w:rsidRPr="00D71CCC" w:rsidRDefault="003E408A" w:rsidP="00006BAE">
      <w:pPr>
        <w:jc w:val="both"/>
        <w:rPr>
          <w:rFonts w:ascii="Arial Narrow" w:hAnsi="Arial Narrow" w:cstheme="minorHAnsi"/>
          <w:sz w:val="22"/>
          <w:szCs w:val="22"/>
        </w:rPr>
      </w:pPr>
    </w:p>
    <w:p w14:paraId="1750557F" w14:textId="77777777" w:rsidR="004A5E2B" w:rsidRPr="00D71CCC" w:rsidRDefault="004A5E2B" w:rsidP="00006BAE">
      <w:pPr>
        <w:jc w:val="both"/>
        <w:rPr>
          <w:rFonts w:ascii="Arial Narrow" w:hAnsi="Arial Narrow" w:cstheme="minorHAnsi"/>
          <w:sz w:val="22"/>
          <w:szCs w:val="22"/>
        </w:rPr>
      </w:pPr>
    </w:p>
    <w:p w14:paraId="7FECB64F" w14:textId="0672492C" w:rsidR="004A5E2B" w:rsidRPr="00D71CCC" w:rsidRDefault="004A5E2B" w:rsidP="00006BAE">
      <w:pPr>
        <w:jc w:val="both"/>
        <w:rPr>
          <w:rFonts w:ascii="Arial Narrow" w:hAnsi="Arial Narrow" w:cstheme="minorHAnsi"/>
          <w:sz w:val="22"/>
          <w:szCs w:val="22"/>
        </w:rPr>
      </w:pPr>
      <w:r w:rsidRPr="00D71CCC">
        <w:rPr>
          <w:rFonts w:ascii="Arial Narrow" w:hAnsi="Arial Narrow" w:cstheme="minorHAnsi"/>
          <w:sz w:val="22"/>
          <w:szCs w:val="22"/>
        </w:rPr>
        <w:t>……………………………………</w:t>
      </w:r>
      <w:r w:rsidRPr="00D71CCC">
        <w:rPr>
          <w:rFonts w:ascii="Arial Narrow" w:hAnsi="Arial Narrow" w:cstheme="minorHAnsi"/>
          <w:sz w:val="22"/>
          <w:szCs w:val="22"/>
        </w:rPr>
        <w:tab/>
      </w:r>
      <w:r w:rsidRPr="00D71CCC">
        <w:rPr>
          <w:rFonts w:ascii="Arial Narrow" w:hAnsi="Arial Narrow" w:cstheme="minorHAnsi"/>
          <w:sz w:val="22"/>
          <w:szCs w:val="22"/>
        </w:rPr>
        <w:tab/>
      </w:r>
      <w:r w:rsidRPr="00D71CCC">
        <w:rPr>
          <w:rFonts w:ascii="Arial Narrow" w:hAnsi="Arial Narrow" w:cstheme="minorHAnsi"/>
          <w:sz w:val="22"/>
          <w:szCs w:val="22"/>
        </w:rPr>
        <w:tab/>
      </w:r>
      <w:r w:rsidR="00391CE7" w:rsidRPr="00D71CCC">
        <w:rPr>
          <w:rFonts w:ascii="Arial Narrow" w:hAnsi="Arial Narrow" w:cstheme="minorHAnsi"/>
          <w:sz w:val="22"/>
          <w:szCs w:val="22"/>
        </w:rPr>
        <w:tab/>
      </w:r>
      <w:r w:rsidRPr="003E408A">
        <w:rPr>
          <w:rFonts w:ascii="Arial Narrow" w:hAnsi="Arial Narrow" w:cstheme="minorHAnsi"/>
          <w:sz w:val="22"/>
          <w:szCs w:val="22"/>
        </w:rPr>
        <w:t>……………………………………</w:t>
      </w:r>
      <w:r w:rsidRPr="00D71CCC">
        <w:rPr>
          <w:rFonts w:ascii="Arial Narrow" w:hAnsi="Arial Narrow" w:cstheme="minorHAnsi"/>
          <w:sz w:val="22"/>
          <w:szCs w:val="22"/>
        </w:rPr>
        <w:tab/>
      </w:r>
    </w:p>
    <w:p w14:paraId="371AF859" w14:textId="1A1A90E8" w:rsidR="0054491F" w:rsidRPr="00D71CCC" w:rsidRDefault="002A67B6" w:rsidP="00006BAE">
      <w:pPr>
        <w:pStyle w:val="Zpat"/>
        <w:tabs>
          <w:tab w:val="clear" w:pos="4536"/>
          <w:tab w:val="left" w:pos="4962"/>
        </w:tabs>
        <w:jc w:val="both"/>
        <w:rPr>
          <w:rFonts w:ascii="Arial Narrow" w:hAnsi="Arial Narrow" w:cstheme="minorHAnsi"/>
          <w:sz w:val="22"/>
          <w:szCs w:val="22"/>
        </w:rPr>
      </w:pPr>
      <w:r>
        <w:rPr>
          <w:rFonts w:ascii="Arial Narrow" w:hAnsi="Arial Narrow" w:cstheme="minorHAnsi"/>
          <w:sz w:val="22"/>
          <w:szCs w:val="22"/>
        </w:rPr>
        <w:t>xxxxx</w:t>
      </w:r>
      <w:r w:rsidR="00391CE7" w:rsidRPr="00D71CCC">
        <w:rPr>
          <w:rFonts w:ascii="Arial Narrow" w:hAnsi="Arial Narrow" w:cstheme="minorHAnsi"/>
          <w:sz w:val="22"/>
          <w:szCs w:val="22"/>
        </w:rPr>
        <w:tab/>
      </w:r>
      <w:r>
        <w:rPr>
          <w:rFonts w:ascii="Arial Narrow" w:hAnsi="Arial Narrow" w:cstheme="minorHAnsi"/>
          <w:sz w:val="22"/>
          <w:szCs w:val="22"/>
        </w:rPr>
        <w:t>xxxxx</w:t>
      </w:r>
      <w:r w:rsidR="0054491F" w:rsidRPr="00D71CCC">
        <w:rPr>
          <w:rFonts w:ascii="Arial Narrow" w:hAnsi="Arial Narrow" w:cstheme="minorHAnsi"/>
          <w:sz w:val="22"/>
          <w:szCs w:val="22"/>
        </w:rPr>
        <w:tab/>
      </w:r>
      <w:r w:rsidR="0054491F" w:rsidRPr="00D71CCC">
        <w:rPr>
          <w:rFonts w:ascii="Arial Narrow" w:hAnsi="Arial Narrow" w:cstheme="minorHAnsi"/>
          <w:sz w:val="22"/>
          <w:szCs w:val="22"/>
        </w:rPr>
        <w:tab/>
      </w:r>
    </w:p>
    <w:p w14:paraId="20B64DB8" w14:textId="209B1B1E" w:rsidR="004A5E2B" w:rsidRPr="00D71CCC" w:rsidRDefault="0054491F" w:rsidP="00006BAE">
      <w:pPr>
        <w:widowControl w:val="0"/>
        <w:tabs>
          <w:tab w:val="left" w:pos="4962"/>
        </w:tabs>
        <w:autoSpaceDE w:val="0"/>
        <w:autoSpaceDN w:val="0"/>
        <w:adjustRightInd w:val="0"/>
        <w:spacing w:after="57" w:line="220" w:lineRule="atLeast"/>
        <w:jc w:val="both"/>
        <w:rPr>
          <w:rFonts w:ascii="Arial Narrow" w:hAnsi="Arial Narrow" w:cstheme="minorHAnsi"/>
          <w:bCs/>
          <w:sz w:val="22"/>
          <w:szCs w:val="22"/>
        </w:rPr>
      </w:pPr>
      <w:r w:rsidRPr="00D71CCC">
        <w:rPr>
          <w:rFonts w:ascii="Arial Narrow" w:hAnsi="Arial Narrow" w:cstheme="minorHAnsi"/>
          <w:iCs/>
          <w:color w:val="000000"/>
          <w:sz w:val="22"/>
          <w:szCs w:val="22"/>
        </w:rPr>
        <w:t>ředitel školy</w:t>
      </w:r>
      <w:r w:rsidR="004A5E2B" w:rsidRPr="00D71CCC">
        <w:rPr>
          <w:rFonts w:ascii="Arial Narrow" w:hAnsi="Arial Narrow" w:cstheme="minorHAnsi"/>
          <w:iCs/>
          <w:color w:val="000000"/>
          <w:sz w:val="22"/>
          <w:szCs w:val="22"/>
        </w:rPr>
        <w:tab/>
      </w:r>
      <w:r w:rsidR="003E408A">
        <w:rPr>
          <w:rFonts w:ascii="Arial Narrow" w:hAnsi="Arial Narrow" w:cstheme="minorHAnsi"/>
          <w:sz w:val="22"/>
          <w:szCs w:val="22"/>
        </w:rPr>
        <w:t>na základě plné moci</w:t>
      </w:r>
    </w:p>
    <w:p w14:paraId="5E8329F5" w14:textId="77777777" w:rsidR="003E408A" w:rsidRDefault="003E408A" w:rsidP="004A5E2B">
      <w:pPr>
        <w:spacing w:before="120" w:after="120"/>
        <w:rPr>
          <w:rFonts w:ascii="Arial Narrow" w:hAnsi="Arial Narrow"/>
          <w:b/>
          <w:i/>
          <w:sz w:val="22"/>
          <w:szCs w:val="22"/>
        </w:rPr>
      </w:pPr>
    </w:p>
    <w:p w14:paraId="7C0A8BE4" w14:textId="77777777" w:rsidR="003E408A" w:rsidRDefault="003E408A" w:rsidP="004A5E2B">
      <w:pPr>
        <w:spacing w:before="120" w:after="120"/>
        <w:rPr>
          <w:rFonts w:ascii="Arial Narrow" w:hAnsi="Arial Narrow"/>
          <w:b/>
          <w:i/>
          <w:sz w:val="22"/>
          <w:szCs w:val="22"/>
        </w:rPr>
      </w:pPr>
    </w:p>
    <w:p w14:paraId="5DC3834A" w14:textId="77777777" w:rsidR="003E408A" w:rsidRDefault="003E408A" w:rsidP="004A5E2B">
      <w:pPr>
        <w:spacing w:before="120" w:after="120"/>
        <w:rPr>
          <w:rFonts w:ascii="Arial Narrow" w:hAnsi="Arial Narrow"/>
          <w:b/>
          <w:i/>
          <w:sz w:val="22"/>
          <w:szCs w:val="22"/>
        </w:rPr>
      </w:pPr>
    </w:p>
    <w:p w14:paraId="286D1D09" w14:textId="3BA5ABFB" w:rsidR="004A5E2B" w:rsidRDefault="004A5E2B" w:rsidP="004A5E2B">
      <w:pPr>
        <w:spacing w:before="120" w:after="120"/>
        <w:rPr>
          <w:rFonts w:ascii="Arial Narrow" w:hAnsi="Arial Narrow"/>
          <w:b/>
          <w:i/>
          <w:sz w:val="22"/>
          <w:szCs w:val="22"/>
        </w:rPr>
      </w:pPr>
      <w:r w:rsidRPr="00D71CCC">
        <w:rPr>
          <w:rFonts w:ascii="Arial Narrow" w:hAnsi="Arial Narrow"/>
          <w:b/>
          <w:i/>
          <w:sz w:val="22"/>
          <w:szCs w:val="22"/>
        </w:rPr>
        <w:t>Příloha č. 1 kupní smlouvy</w:t>
      </w:r>
    </w:p>
    <w:p w14:paraId="3DC9782F" w14:textId="77777777" w:rsidR="0029650E" w:rsidRPr="00D71CCC" w:rsidRDefault="0029650E" w:rsidP="004A5E2B">
      <w:pPr>
        <w:spacing w:before="120" w:after="120"/>
        <w:rPr>
          <w:rFonts w:ascii="Arial Narrow" w:hAnsi="Arial Narrow"/>
          <w:b/>
          <w:i/>
          <w:sz w:val="22"/>
          <w:szCs w:val="22"/>
        </w:rPr>
      </w:pPr>
    </w:p>
    <w:p w14:paraId="7CFFBA9B" w14:textId="77777777" w:rsidR="004A5E2B" w:rsidRDefault="004A5E2B" w:rsidP="00CA2AB8">
      <w:pPr>
        <w:spacing w:before="120" w:after="120"/>
        <w:rPr>
          <w:rFonts w:ascii="Arial Narrow" w:hAnsi="Arial Narrow" w:cs="Arial"/>
          <w:b/>
          <w:i/>
          <w:caps/>
          <w:sz w:val="22"/>
          <w:szCs w:val="22"/>
        </w:rPr>
      </w:pPr>
      <w:r w:rsidRPr="00D71CCC">
        <w:rPr>
          <w:rFonts w:ascii="Arial Narrow" w:hAnsi="Arial Narrow" w:cs="Arial"/>
          <w:b/>
          <w:i/>
          <w:caps/>
          <w:sz w:val="22"/>
          <w:szCs w:val="22"/>
        </w:rPr>
        <w:t>technická Specifikace dodávky (ZBOŽÍ</w:t>
      </w:r>
      <w:r w:rsidR="007A3557" w:rsidRPr="00D71CCC">
        <w:rPr>
          <w:rFonts w:ascii="Arial Narrow" w:hAnsi="Arial Narrow" w:cs="Arial"/>
          <w:b/>
          <w:i/>
          <w:caps/>
          <w:sz w:val="22"/>
          <w:szCs w:val="22"/>
        </w:rPr>
        <w:t>)</w:t>
      </w:r>
    </w:p>
    <w:p w14:paraId="64B7496B" w14:textId="77777777" w:rsidR="0029650E" w:rsidRDefault="0029650E" w:rsidP="00CA2AB8">
      <w:pPr>
        <w:spacing w:before="120" w:after="120"/>
        <w:rPr>
          <w:rFonts w:ascii="Arial Narrow" w:hAnsi="Arial Narrow" w:cs="Arial"/>
          <w:b/>
          <w:i/>
          <w:caps/>
          <w:sz w:val="22"/>
          <w:szCs w:val="22"/>
        </w:rPr>
      </w:pPr>
    </w:p>
    <w:p w14:paraId="1A897C96" w14:textId="4DE7328F" w:rsidR="0029650E" w:rsidRDefault="0029650E" w:rsidP="00CA2AB8">
      <w:pPr>
        <w:spacing w:before="120" w:after="120"/>
        <w:rPr>
          <w:rFonts w:ascii="Arial Narrow" w:hAnsi="Arial Narrow" w:cs="Arial"/>
          <w:b/>
          <w:i/>
          <w:iCs/>
          <w:color w:val="000000"/>
          <w:sz w:val="22"/>
          <w:szCs w:val="22"/>
        </w:rPr>
      </w:pPr>
      <w:r>
        <w:rPr>
          <w:rFonts w:ascii="Arial Narrow" w:hAnsi="Arial Narrow" w:cs="Arial"/>
          <w:b/>
          <w:i/>
          <w:iCs/>
          <w:color w:val="000000"/>
          <w:sz w:val="22"/>
          <w:szCs w:val="22"/>
        </w:rPr>
        <w:t xml:space="preserve">2ks </w:t>
      </w:r>
      <w:r w:rsidRPr="0029650E">
        <w:rPr>
          <w:rFonts w:ascii="Arial Narrow" w:hAnsi="Arial Narrow" w:cs="Arial"/>
          <w:b/>
          <w:i/>
          <w:iCs/>
          <w:color w:val="000000"/>
          <w:sz w:val="22"/>
          <w:szCs w:val="22"/>
        </w:rPr>
        <w:t>DIGITUS mobilní stolní nabíjecí skříňka pro table</w:t>
      </w:r>
      <w:r>
        <w:rPr>
          <w:rFonts w:ascii="Arial Narrow" w:hAnsi="Arial Narrow" w:cs="Arial"/>
          <w:b/>
          <w:i/>
          <w:iCs/>
          <w:color w:val="000000"/>
          <w:sz w:val="22"/>
          <w:szCs w:val="22"/>
        </w:rPr>
        <w:t xml:space="preserve">ty (p/n: </w:t>
      </w:r>
      <w:r w:rsidRPr="0029650E">
        <w:rPr>
          <w:rFonts w:ascii="Arial Narrow" w:hAnsi="Arial Narrow" w:cs="Arial"/>
          <w:b/>
          <w:i/>
          <w:iCs/>
          <w:color w:val="000000"/>
          <w:sz w:val="22"/>
          <w:szCs w:val="22"/>
        </w:rPr>
        <w:t>DN-45004</w:t>
      </w:r>
      <w:r>
        <w:rPr>
          <w:rFonts w:ascii="Arial Narrow" w:hAnsi="Arial Narrow" w:cs="Arial"/>
          <w:b/>
          <w:i/>
          <w:iCs/>
          <w:color w:val="000000"/>
          <w:sz w:val="22"/>
          <w:szCs w:val="22"/>
        </w:rPr>
        <w:t>)</w:t>
      </w:r>
    </w:p>
    <w:p w14:paraId="1E168892" w14:textId="5281E878" w:rsidR="0029650E" w:rsidRDefault="0029650E" w:rsidP="00CA2AB8">
      <w:pPr>
        <w:spacing w:before="120" w:after="120"/>
        <w:rPr>
          <w:rFonts w:ascii="Arial Narrow" w:hAnsi="Arial Narrow" w:cs="Arial"/>
          <w:b/>
          <w:i/>
          <w:iCs/>
          <w:color w:val="000000"/>
          <w:sz w:val="22"/>
          <w:szCs w:val="22"/>
        </w:rPr>
      </w:pPr>
      <w:r>
        <w:rPr>
          <w:rFonts w:ascii="Arial Narrow" w:hAnsi="Arial Narrow" w:cs="Arial"/>
          <w:b/>
          <w:i/>
          <w:iCs/>
          <w:color w:val="000000"/>
          <w:sz w:val="22"/>
          <w:szCs w:val="22"/>
        </w:rPr>
        <w:t xml:space="preserve">20ks </w:t>
      </w:r>
      <w:r w:rsidRPr="0029650E">
        <w:rPr>
          <w:rFonts w:ascii="Arial Narrow" w:hAnsi="Arial Narrow" w:cs="Arial"/>
          <w:b/>
          <w:i/>
          <w:iCs/>
          <w:color w:val="000000"/>
          <w:sz w:val="22"/>
          <w:szCs w:val="22"/>
        </w:rPr>
        <w:t>Tvrzené Sklo 0.3mm H+ pro iPad 10.9</w:t>
      </w:r>
      <w:r>
        <w:rPr>
          <w:rFonts w:ascii="Arial Narrow" w:hAnsi="Arial Narrow" w:cs="Arial"/>
          <w:b/>
          <w:i/>
          <w:iCs/>
          <w:color w:val="000000"/>
          <w:sz w:val="22"/>
          <w:szCs w:val="22"/>
        </w:rPr>
        <w:t xml:space="preserve"> (p/n: </w:t>
      </w:r>
      <w:r w:rsidRPr="0029650E">
        <w:rPr>
          <w:rFonts w:ascii="Arial Narrow" w:hAnsi="Arial Narrow" w:cs="Arial"/>
          <w:b/>
          <w:i/>
          <w:iCs/>
          <w:color w:val="000000"/>
          <w:sz w:val="22"/>
          <w:szCs w:val="22"/>
        </w:rPr>
        <w:t>6902048258785</w:t>
      </w:r>
      <w:r>
        <w:rPr>
          <w:rFonts w:ascii="Arial Narrow" w:hAnsi="Arial Narrow" w:cs="Arial"/>
          <w:b/>
          <w:i/>
          <w:iCs/>
          <w:color w:val="000000"/>
          <w:sz w:val="22"/>
          <w:szCs w:val="22"/>
        </w:rPr>
        <w:t>)</w:t>
      </w:r>
    </w:p>
    <w:p w14:paraId="349F0F4F" w14:textId="2971FF2A" w:rsidR="0029650E" w:rsidRDefault="0029650E" w:rsidP="00CA2AB8">
      <w:pPr>
        <w:spacing w:before="120" w:after="120"/>
        <w:rPr>
          <w:rFonts w:ascii="Arial Narrow" w:hAnsi="Arial Narrow" w:cs="Arial"/>
          <w:b/>
          <w:i/>
          <w:iCs/>
          <w:color w:val="000000"/>
          <w:sz w:val="22"/>
          <w:szCs w:val="22"/>
        </w:rPr>
      </w:pPr>
      <w:r>
        <w:rPr>
          <w:rFonts w:ascii="Arial Narrow" w:hAnsi="Arial Narrow" w:cs="Arial"/>
          <w:b/>
          <w:i/>
          <w:iCs/>
          <w:color w:val="000000"/>
          <w:sz w:val="22"/>
          <w:szCs w:val="22"/>
        </w:rPr>
        <w:t>20ks</w:t>
      </w:r>
      <w:r w:rsidRPr="0029650E">
        <w:rPr>
          <w:rFonts w:ascii="Arial Narrow" w:hAnsi="Arial Narrow" w:cs="Arial"/>
          <w:b/>
          <w:i/>
          <w:iCs/>
          <w:color w:val="000000"/>
          <w:sz w:val="22"/>
          <w:szCs w:val="22"/>
        </w:rPr>
        <w:t xml:space="preserve"> Pouzdro pro iPad 10.9 Black</w:t>
      </w:r>
      <w:r>
        <w:rPr>
          <w:rFonts w:ascii="Arial Narrow" w:hAnsi="Arial Narrow" w:cs="Arial"/>
          <w:b/>
          <w:i/>
          <w:iCs/>
          <w:color w:val="000000"/>
          <w:sz w:val="22"/>
          <w:szCs w:val="22"/>
        </w:rPr>
        <w:t xml:space="preserve"> (p/n: </w:t>
      </w:r>
      <w:r w:rsidRPr="0029650E">
        <w:rPr>
          <w:rFonts w:ascii="Arial Narrow" w:hAnsi="Arial Narrow" w:cs="Arial"/>
          <w:b/>
          <w:i/>
          <w:iCs/>
          <w:color w:val="000000"/>
          <w:sz w:val="22"/>
          <w:szCs w:val="22"/>
        </w:rPr>
        <w:t>8596311250125</w:t>
      </w:r>
      <w:r>
        <w:rPr>
          <w:rFonts w:ascii="Arial Narrow" w:hAnsi="Arial Narrow" w:cs="Arial"/>
          <w:b/>
          <w:i/>
          <w:iCs/>
          <w:color w:val="000000"/>
          <w:sz w:val="22"/>
          <w:szCs w:val="22"/>
        </w:rPr>
        <w:t>)</w:t>
      </w:r>
    </w:p>
    <w:p w14:paraId="4873E0CC" w14:textId="3BE0473C" w:rsidR="0029650E" w:rsidRDefault="0029650E" w:rsidP="00CA2AB8">
      <w:pPr>
        <w:spacing w:before="120" w:after="120"/>
        <w:rPr>
          <w:rFonts w:ascii="Arial Narrow" w:hAnsi="Arial Narrow" w:cs="Arial"/>
          <w:b/>
          <w:i/>
          <w:iCs/>
          <w:color w:val="000000"/>
          <w:sz w:val="22"/>
          <w:szCs w:val="22"/>
        </w:rPr>
      </w:pPr>
      <w:r>
        <w:rPr>
          <w:rFonts w:ascii="Arial Narrow" w:hAnsi="Arial Narrow" w:cs="Arial"/>
          <w:b/>
          <w:i/>
          <w:iCs/>
          <w:color w:val="000000"/>
          <w:sz w:val="22"/>
          <w:szCs w:val="22"/>
        </w:rPr>
        <w:t xml:space="preserve">20ks </w:t>
      </w:r>
      <w:r w:rsidRPr="0029650E">
        <w:rPr>
          <w:rFonts w:ascii="Arial Narrow" w:hAnsi="Arial Narrow" w:cs="Arial"/>
          <w:b/>
          <w:i/>
          <w:iCs/>
          <w:color w:val="000000"/>
          <w:sz w:val="22"/>
          <w:szCs w:val="22"/>
        </w:rPr>
        <w:t>Apple iPad 10.gen/ WiFi/ 10,9"/ 2360x1640/ 64GB/ iPadOS16/ Silver</w:t>
      </w:r>
      <w:r>
        <w:rPr>
          <w:rFonts w:ascii="Arial Narrow" w:hAnsi="Arial Narrow" w:cs="Arial"/>
          <w:b/>
          <w:i/>
          <w:iCs/>
          <w:color w:val="000000"/>
          <w:sz w:val="22"/>
          <w:szCs w:val="22"/>
        </w:rPr>
        <w:t xml:space="preserve"> (p/n: </w:t>
      </w:r>
      <w:r w:rsidRPr="0029650E">
        <w:rPr>
          <w:rFonts w:ascii="Arial Narrow" w:hAnsi="Arial Narrow" w:cs="Arial"/>
          <w:b/>
          <w:i/>
          <w:iCs/>
          <w:color w:val="000000"/>
          <w:sz w:val="22"/>
          <w:szCs w:val="22"/>
        </w:rPr>
        <w:t>MPQ03FD/A</w:t>
      </w:r>
      <w:r>
        <w:rPr>
          <w:rFonts w:ascii="Arial Narrow" w:hAnsi="Arial Narrow" w:cs="Arial"/>
          <w:b/>
          <w:i/>
          <w:iCs/>
          <w:color w:val="000000"/>
          <w:sz w:val="22"/>
          <w:szCs w:val="22"/>
        </w:rPr>
        <w:t>)</w:t>
      </w:r>
    </w:p>
    <w:p w14:paraId="385F8FAB" w14:textId="77777777" w:rsidR="0029650E" w:rsidRDefault="0029650E" w:rsidP="00CA2AB8">
      <w:pPr>
        <w:spacing w:before="120" w:after="120"/>
        <w:rPr>
          <w:rFonts w:ascii="Arial Narrow" w:hAnsi="Arial Narrow" w:cs="Arial"/>
          <w:b/>
          <w:i/>
          <w:iCs/>
          <w:color w:val="000000"/>
          <w:sz w:val="22"/>
          <w:szCs w:val="22"/>
        </w:rPr>
      </w:pPr>
    </w:p>
    <w:p w14:paraId="0E3B8295" w14:textId="6E9D15AF" w:rsidR="004C6777" w:rsidRPr="00D71CCC" w:rsidRDefault="004C6777" w:rsidP="00CA2AB8">
      <w:pPr>
        <w:spacing w:before="120" w:after="120"/>
        <w:rPr>
          <w:rFonts w:ascii="Arial Narrow" w:hAnsi="Arial Narrow" w:cs="Arial"/>
          <w:b/>
          <w:i/>
          <w:iCs/>
          <w:color w:val="000000"/>
          <w:sz w:val="22"/>
          <w:szCs w:val="22"/>
        </w:rPr>
      </w:pPr>
      <w:r>
        <w:rPr>
          <w:rFonts w:ascii="Arial Narrow" w:hAnsi="Arial Narrow" w:cs="Arial"/>
          <w:b/>
          <w:i/>
          <w:iCs/>
          <w:color w:val="000000"/>
          <w:sz w:val="22"/>
          <w:szCs w:val="22"/>
        </w:rPr>
        <w:object w:dxaOrig="14131" w:dyaOrig="6032" w14:anchorId="7C5D9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212.25pt" o:ole="">
            <v:imagedata r:id="rId8" o:title=""/>
          </v:shape>
          <o:OLEObject Type="Embed" ProgID="Excel.Sheet.12" ShapeID="_x0000_i1025" DrawAspect="Content" ObjectID="_1792847729" r:id="rId9"/>
        </w:object>
      </w:r>
    </w:p>
    <w:sectPr w:rsidR="004C6777" w:rsidRPr="00D71CCC" w:rsidSect="00FD3CC0">
      <w:footerReference w:type="default" r:id="rId10"/>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240BF" w14:textId="77777777" w:rsidR="002F0871" w:rsidRDefault="002F0871" w:rsidP="004A5E2B">
      <w:r>
        <w:separator/>
      </w:r>
    </w:p>
  </w:endnote>
  <w:endnote w:type="continuationSeparator" w:id="0">
    <w:p w14:paraId="5730776D" w14:textId="77777777" w:rsidR="002F0871" w:rsidRDefault="002F0871" w:rsidP="004A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Verdana"/>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A533" w14:textId="77777777" w:rsidR="00645EFB" w:rsidRDefault="00645EFB" w:rsidP="00461955">
    <w:pPr>
      <w:pStyle w:val="Zpat"/>
      <w:jc w:val="center"/>
      <w:rPr>
        <w:caps/>
        <w:color w:val="333333"/>
        <w:sz w:val="16"/>
        <w:szCs w:val="16"/>
      </w:rPr>
    </w:pPr>
  </w:p>
  <w:p w14:paraId="2B4543E9" w14:textId="77777777" w:rsidR="00645EFB" w:rsidRDefault="00645EFB" w:rsidP="007C1E04">
    <w:pPr>
      <w:pStyle w:val="Zpat"/>
      <w:jc w:val="center"/>
      <w:rPr>
        <w:rStyle w:val="slostrnky"/>
      </w:rPr>
    </w:pPr>
  </w:p>
  <w:p w14:paraId="1B4B05D5" w14:textId="77777777" w:rsidR="00645EFB" w:rsidRDefault="00C27B28" w:rsidP="007C1E04">
    <w:pPr>
      <w:pStyle w:val="Zpat"/>
      <w:jc w:val="center"/>
      <w:rPr>
        <w:szCs w:val="16"/>
      </w:rPr>
    </w:pPr>
    <w:r>
      <w:rPr>
        <w:rFonts w:ascii="Arial" w:hAnsi="Arial" w:cs="Arial"/>
      </w:rPr>
      <w:t xml:space="preserve">Strana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25B26">
      <w:rPr>
        <w:rFonts w:ascii="Arial" w:hAnsi="Arial" w:cs="Arial"/>
        <w:noProof/>
      </w:rPr>
      <w:t>12</w:t>
    </w:r>
    <w:r>
      <w:rPr>
        <w:rFonts w:ascii="Arial" w:hAnsi="Arial" w:cs="Arial"/>
      </w:rPr>
      <w:fldChar w:fldCharType="end"/>
    </w:r>
    <w:r>
      <w:rPr>
        <w:rFonts w:ascii="Arial" w:hAnsi="Arial" w:cs="Arial"/>
      </w:rPr>
      <w:t xml:space="preserve"> (celkem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C25B26">
      <w:rPr>
        <w:rFonts w:ascii="Arial" w:hAnsi="Arial" w:cs="Arial"/>
        <w:noProof/>
      </w:rPr>
      <w:t>12</w:t>
    </w:r>
    <w:r>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6BCC9" w14:textId="77777777" w:rsidR="002F0871" w:rsidRDefault="002F0871" w:rsidP="004A5E2B">
      <w:r>
        <w:separator/>
      </w:r>
    </w:p>
  </w:footnote>
  <w:footnote w:type="continuationSeparator" w:id="0">
    <w:p w14:paraId="50E1DCD5" w14:textId="77777777" w:rsidR="002F0871" w:rsidRDefault="002F0871" w:rsidP="004A5E2B">
      <w:r>
        <w:continuationSeparator/>
      </w:r>
    </w:p>
  </w:footnote>
  <w:footnote w:id="1">
    <w:p w14:paraId="4A2B1A6C" w14:textId="77777777" w:rsidR="004A5E2B" w:rsidRPr="00930BAD" w:rsidRDefault="004A5E2B" w:rsidP="004A5E2B">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1"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6660539">
    <w:abstractNumId w:val="0"/>
  </w:num>
  <w:num w:numId="2" w16cid:durableId="480389072">
    <w:abstractNumId w:val="1"/>
  </w:num>
  <w:num w:numId="3" w16cid:durableId="2143885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021766">
    <w:abstractNumId w:val="11"/>
  </w:num>
  <w:num w:numId="5" w16cid:durableId="688220845">
    <w:abstractNumId w:val="14"/>
  </w:num>
  <w:num w:numId="6" w16cid:durableId="1000541132">
    <w:abstractNumId w:val="17"/>
  </w:num>
  <w:num w:numId="7" w16cid:durableId="758063671">
    <w:abstractNumId w:val="10"/>
  </w:num>
  <w:num w:numId="8" w16cid:durableId="324282264">
    <w:abstractNumId w:val="5"/>
  </w:num>
  <w:num w:numId="9" w16cid:durableId="2020620949">
    <w:abstractNumId w:val="12"/>
  </w:num>
  <w:num w:numId="10" w16cid:durableId="1681227413">
    <w:abstractNumId w:val="6"/>
  </w:num>
  <w:num w:numId="11" w16cid:durableId="522325680">
    <w:abstractNumId w:val="9"/>
  </w:num>
  <w:num w:numId="12" w16cid:durableId="764227020">
    <w:abstractNumId w:val="13"/>
  </w:num>
  <w:num w:numId="13" w16cid:durableId="1469206732">
    <w:abstractNumId w:val="16"/>
  </w:num>
  <w:num w:numId="14" w16cid:durableId="1524317187">
    <w:abstractNumId w:val="7"/>
  </w:num>
  <w:num w:numId="15" w16cid:durableId="1390880363">
    <w:abstractNumId w:val="15"/>
  </w:num>
  <w:num w:numId="16" w16cid:durableId="612515783">
    <w:abstractNumId w:val="3"/>
  </w:num>
  <w:num w:numId="17" w16cid:durableId="212351425">
    <w:abstractNumId w:val="4"/>
  </w:num>
  <w:num w:numId="18" w16cid:durableId="1569919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2B"/>
    <w:rsid w:val="00006BAE"/>
    <w:rsid w:val="00016D21"/>
    <w:rsid w:val="00171A18"/>
    <w:rsid w:val="0019338B"/>
    <w:rsid w:val="001D134B"/>
    <w:rsid w:val="002507B5"/>
    <w:rsid w:val="0029650E"/>
    <w:rsid w:val="002A67B6"/>
    <w:rsid w:val="002A7048"/>
    <w:rsid w:val="002C2100"/>
    <w:rsid w:val="002F0871"/>
    <w:rsid w:val="00391CE7"/>
    <w:rsid w:val="003D3AAA"/>
    <w:rsid w:val="003E408A"/>
    <w:rsid w:val="004616FF"/>
    <w:rsid w:val="004747A6"/>
    <w:rsid w:val="00495206"/>
    <w:rsid w:val="00495FED"/>
    <w:rsid w:val="004A5E2B"/>
    <w:rsid w:val="004B6F5B"/>
    <w:rsid w:val="004C6777"/>
    <w:rsid w:val="004D1072"/>
    <w:rsid w:val="004D7FDC"/>
    <w:rsid w:val="0054491F"/>
    <w:rsid w:val="005A5493"/>
    <w:rsid w:val="005F2780"/>
    <w:rsid w:val="00645EFB"/>
    <w:rsid w:val="00670537"/>
    <w:rsid w:val="006735CD"/>
    <w:rsid w:val="006A4DC7"/>
    <w:rsid w:val="006B7C76"/>
    <w:rsid w:val="006F5787"/>
    <w:rsid w:val="0076277B"/>
    <w:rsid w:val="0076285C"/>
    <w:rsid w:val="00784DE3"/>
    <w:rsid w:val="007A3557"/>
    <w:rsid w:val="007C21E5"/>
    <w:rsid w:val="00813C11"/>
    <w:rsid w:val="008554DF"/>
    <w:rsid w:val="00892F76"/>
    <w:rsid w:val="009A0B71"/>
    <w:rsid w:val="009F075D"/>
    <w:rsid w:val="00A045C3"/>
    <w:rsid w:val="00A47785"/>
    <w:rsid w:val="00B109EA"/>
    <w:rsid w:val="00BC1F67"/>
    <w:rsid w:val="00BE0266"/>
    <w:rsid w:val="00C25B26"/>
    <w:rsid w:val="00C27B28"/>
    <w:rsid w:val="00C5677F"/>
    <w:rsid w:val="00CA2AB8"/>
    <w:rsid w:val="00CC4708"/>
    <w:rsid w:val="00CF3148"/>
    <w:rsid w:val="00CF461E"/>
    <w:rsid w:val="00D71CCC"/>
    <w:rsid w:val="00D742BB"/>
    <w:rsid w:val="00DB6047"/>
    <w:rsid w:val="00E1473E"/>
    <w:rsid w:val="00E26269"/>
    <w:rsid w:val="00E3457C"/>
    <w:rsid w:val="00E90F8C"/>
    <w:rsid w:val="00EA22BE"/>
    <w:rsid w:val="00EA2D8E"/>
    <w:rsid w:val="00EE126C"/>
    <w:rsid w:val="00EE2832"/>
    <w:rsid w:val="00EF12DC"/>
    <w:rsid w:val="00F007A0"/>
    <w:rsid w:val="00F05B4A"/>
    <w:rsid w:val="00FA271A"/>
    <w:rsid w:val="00FD080D"/>
    <w:rsid w:val="00FE225D"/>
    <w:rsid w:val="00FF5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87C77C"/>
  <w15:chartTrackingRefBased/>
  <w15:docId w15:val="{BF5C61F3-0F4D-4740-A4CB-8D7BCAEE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5E2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A5E2B"/>
    <w:pPr>
      <w:tabs>
        <w:tab w:val="center" w:pos="4536"/>
        <w:tab w:val="right" w:pos="9072"/>
      </w:tabs>
    </w:pPr>
  </w:style>
  <w:style w:type="character" w:customStyle="1" w:styleId="ZhlavChar">
    <w:name w:val="Záhlaví Char"/>
    <w:basedOn w:val="Standardnpsmoodstavce"/>
    <w:link w:val="Zhlav"/>
    <w:rsid w:val="004A5E2B"/>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A5E2B"/>
    <w:pPr>
      <w:tabs>
        <w:tab w:val="center" w:pos="4536"/>
        <w:tab w:val="right" w:pos="9072"/>
      </w:tabs>
    </w:pPr>
  </w:style>
  <w:style w:type="character" w:customStyle="1" w:styleId="ZpatChar">
    <w:name w:val="Zápatí Char"/>
    <w:basedOn w:val="Standardnpsmoodstavce"/>
    <w:link w:val="Zpat"/>
    <w:uiPriority w:val="99"/>
    <w:rsid w:val="004A5E2B"/>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4A5E2B"/>
    <w:rPr>
      <w:rFonts w:ascii="Arial MT CE Black" w:hAnsi="Arial MT CE Black"/>
      <w:sz w:val="16"/>
    </w:rPr>
  </w:style>
  <w:style w:type="character" w:customStyle="1" w:styleId="Zkladntext2Char">
    <w:name w:val="Základní text 2 Char"/>
    <w:basedOn w:val="Standardnpsmoodstavce"/>
    <w:link w:val="Zkladntext2"/>
    <w:rsid w:val="004A5E2B"/>
    <w:rPr>
      <w:rFonts w:ascii="Arial MT CE Black" w:eastAsia="Times New Roman" w:hAnsi="Arial MT CE Black" w:cs="Times New Roman"/>
      <w:sz w:val="16"/>
      <w:szCs w:val="20"/>
      <w:lang w:eastAsia="cs-CZ"/>
    </w:rPr>
  </w:style>
  <w:style w:type="paragraph" w:styleId="Nzev">
    <w:name w:val="Title"/>
    <w:basedOn w:val="Normln"/>
    <w:link w:val="NzevChar"/>
    <w:qFormat/>
    <w:rsid w:val="004A5E2B"/>
    <w:pPr>
      <w:jc w:val="center"/>
    </w:pPr>
    <w:rPr>
      <w:rFonts w:ascii="Arial" w:hAnsi="Arial"/>
      <w:b/>
      <w:sz w:val="36"/>
    </w:rPr>
  </w:style>
  <w:style w:type="character" w:customStyle="1" w:styleId="NzevChar">
    <w:name w:val="Název Char"/>
    <w:basedOn w:val="Standardnpsmoodstavce"/>
    <w:link w:val="Nzev"/>
    <w:rsid w:val="004A5E2B"/>
    <w:rPr>
      <w:rFonts w:ascii="Arial" w:eastAsia="Times New Roman" w:hAnsi="Arial" w:cs="Times New Roman"/>
      <w:b/>
      <w:sz w:val="36"/>
      <w:szCs w:val="20"/>
      <w:lang w:eastAsia="cs-CZ"/>
    </w:rPr>
  </w:style>
  <w:style w:type="character" w:styleId="slostrnky">
    <w:name w:val="page number"/>
    <w:basedOn w:val="Standardnpsmoodstavce"/>
    <w:rsid w:val="004A5E2B"/>
  </w:style>
  <w:style w:type="paragraph" w:styleId="Podnadpis">
    <w:name w:val="Subtitle"/>
    <w:basedOn w:val="Normln"/>
    <w:link w:val="PodnadpisChar"/>
    <w:qFormat/>
    <w:rsid w:val="004A5E2B"/>
    <w:pPr>
      <w:jc w:val="center"/>
    </w:pPr>
    <w:rPr>
      <w:rFonts w:ascii="Palatino Linotype" w:hAnsi="Palatino Linotype"/>
      <w:b/>
      <w:sz w:val="24"/>
    </w:rPr>
  </w:style>
  <w:style w:type="character" w:customStyle="1" w:styleId="PodnadpisChar">
    <w:name w:val="Podnadpis Char"/>
    <w:basedOn w:val="Standardnpsmoodstavce"/>
    <w:link w:val="Podnadpis"/>
    <w:rsid w:val="004A5E2B"/>
    <w:rPr>
      <w:rFonts w:ascii="Palatino Linotype" w:eastAsia="Times New Roman" w:hAnsi="Palatino Linotype" w:cs="Times New Roman"/>
      <w:b/>
      <w:sz w:val="24"/>
      <w:szCs w:val="20"/>
      <w:lang w:eastAsia="cs-CZ"/>
    </w:rPr>
  </w:style>
  <w:style w:type="character" w:styleId="Odkaznakoment">
    <w:name w:val="annotation reference"/>
    <w:uiPriority w:val="99"/>
    <w:rsid w:val="004A5E2B"/>
    <w:rPr>
      <w:sz w:val="16"/>
      <w:szCs w:val="16"/>
    </w:rPr>
  </w:style>
  <w:style w:type="paragraph" w:styleId="Odstavecseseznamem">
    <w:name w:val="List Paragraph"/>
    <w:basedOn w:val="Normln"/>
    <w:uiPriority w:val="99"/>
    <w:qFormat/>
    <w:rsid w:val="004A5E2B"/>
    <w:pPr>
      <w:ind w:left="720"/>
      <w:contextualSpacing/>
    </w:pPr>
  </w:style>
  <w:style w:type="paragraph" w:styleId="Normlnweb">
    <w:name w:val="Normal (Web)"/>
    <w:basedOn w:val="Normln"/>
    <w:unhideWhenUsed/>
    <w:rsid w:val="004A5E2B"/>
    <w:pPr>
      <w:spacing w:before="100" w:beforeAutospacing="1" w:after="100" w:afterAutospacing="1"/>
    </w:pPr>
    <w:rPr>
      <w:color w:val="000000"/>
      <w:sz w:val="24"/>
      <w:szCs w:val="24"/>
    </w:rPr>
  </w:style>
  <w:style w:type="paragraph" w:customStyle="1" w:styleId="odrkyChar">
    <w:name w:val="odrážky Char"/>
    <w:basedOn w:val="Zkladntextodsazen"/>
    <w:rsid w:val="004A5E2B"/>
    <w:pPr>
      <w:spacing w:before="120"/>
      <w:ind w:left="0"/>
      <w:jc w:val="both"/>
    </w:pPr>
    <w:rPr>
      <w:rFonts w:ascii="Arial" w:hAnsi="Arial" w:cs="Arial"/>
      <w:sz w:val="22"/>
      <w:szCs w:val="22"/>
    </w:rPr>
  </w:style>
  <w:style w:type="paragraph" w:customStyle="1" w:styleId="Nadpis">
    <w:name w:val="Nadpis"/>
    <w:basedOn w:val="Normln"/>
    <w:next w:val="Normln"/>
    <w:rsid w:val="004A5E2B"/>
    <w:pPr>
      <w:numPr>
        <w:numId w:val="3"/>
      </w:numPr>
    </w:pPr>
    <w:rPr>
      <w:b/>
      <w:sz w:val="28"/>
      <w:szCs w:val="28"/>
    </w:rPr>
  </w:style>
  <w:style w:type="paragraph" w:styleId="Textpoznpodarou">
    <w:name w:val="footnote text"/>
    <w:basedOn w:val="Normln"/>
    <w:link w:val="TextpoznpodarouChar"/>
    <w:rsid w:val="004A5E2B"/>
  </w:style>
  <w:style w:type="character" w:customStyle="1" w:styleId="TextpoznpodarouChar">
    <w:name w:val="Text pozn. pod čarou Char"/>
    <w:basedOn w:val="Standardnpsmoodstavce"/>
    <w:link w:val="Textpoznpodarou"/>
    <w:rsid w:val="004A5E2B"/>
    <w:rPr>
      <w:rFonts w:ascii="Times New Roman" w:eastAsia="Times New Roman" w:hAnsi="Times New Roman" w:cs="Times New Roman"/>
      <w:sz w:val="20"/>
      <w:szCs w:val="20"/>
      <w:lang w:eastAsia="cs-CZ"/>
    </w:rPr>
  </w:style>
  <w:style w:type="character" w:styleId="Znakapoznpodarou">
    <w:name w:val="footnote reference"/>
    <w:rsid w:val="004A5E2B"/>
    <w:rPr>
      <w:vertAlign w:val="superscript"/>
    </w:rPr>
  </w:style>
  <w:style w:type="paragraph" w:customStyle="1" w:styleId="Odstavec111">
    <w:name w:val="Odstavec 1.1.1"/>
    <w:link w:val="Odstavec111Char"/>
    <w:autoRedefine/>
    <w:uiPriority w:val="99"/>
    <w:qFormat/>
    <w:rsid w:val="004A5E2B"/>
    <w:pPr>
      <w:numPr>
        <w:numId w:val="8"/>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A5E2B"/>
    <w:rPr>
      <w:rFonts w:ascii="Arial" w:eastAsia="Times New Roman" w:hAnsi="Arial" w:cs="Arial"/>
      <w:sz w:val="20"/>
      <w:szCs w:val="20"/>
      <w:lang w:eastAsia="ar-SA"/>
    </w:rPr>
  </w:style>
  <w:style w:type="paragraph" w:styleId="Bezmezer">
    <w:name w:val="No Spacing"/>
    <w:uiPriority w:val="1"/>
    <w:qFormat/>
    <w:rsid w:val="004A5E2B"/>
    <w:pPr>
      <w:spacing w:after="0" w:line="240" w:lineRule="auto"/>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4A5E2B"/>
    <w:pPr>
      <w:spacing w:after="120"/>
      <w:ind w:left="283"/>
    </w:pPr>
  </w:style>
  <w:style w:type="character" w:customStyle="1" w:styleId="ZkladntextodsazenChar">
    <w:name w:val="Základní text odsazený Char"/>
    <w:basedOn w:val="Standardnpsmoodstavce"/>
    <w:link w:val="Zkladntextodsazen"/>
    <w:uiPriority w:val="99"/>
    <w:semiHidden/>
    <w:rsid w:val="004A5E2B"/>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95206"/>
    <w:rPr>
      <w:color w:val="0000FF"/>
      <w:u w:val="single"/>
    </w:rPr>
  </w:style>
  <w:style w:type="paragraph" w:customStyle="1" w:styleId="ZkladntextIMP">
    <w:name w:val="Základní text_IMP"/>
    <w:basedOn w:val="Normln"/>
    <w:rsid w:val="00F007A0"/>
    <w:pPr>
      <w:suppressAutoHyphens/>
      <w:spacing w:line="276" w:lineRule="auto"/>
    </w:pPr>
    <w:rPr>
      <w:sz w:val="24"/>
    </w:rPr>
  </w:style>
  <w:style w:type="character" w:styleId="Nevyeenzmnka">
    <w:name w:val="Unresolved Mention"/>
    <w:basedOn w:val="Standardnpsmoodstavce"/>
    <w:uiPriority w:val="99"/>
    <w:semiHidden/>
    <w:unhideWhenUsed/>
    <w:rsid w:val="0039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8123">
      <w:bodyDiv w:val="1"/>
      <w:marLeft w:val="0"/>
      <w:marRight w:val="0"/>
      <w:marTop w:val="0"/>
      <w:marBottom w:val="0"/>
      <w:divBdr>
        <w:top w:val="none" w:sz="0" w:space="0" w:color="auto"/>
        <w:left w:val="none" w:sz="0" w:space="0" w:color="auto"/>
        <w:bottom w:val="none" w:sz="0" w:space="0" w:color="auto"/>
        <w:right w:val="none" w:sz="0" w:space="0" w:color="auto"/>
      </w:divBdr>
    </w:div>
    <w:div w:id="5396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reditel@zshrub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4282</Words>
  <Characters>25266</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Tomáš</dc:creator>
  <cp:keywords/>
  <dc:description/>
  <cp:lastModifiedBy>Barbora Čespivová</cp:lastModifiedBy>
  <cp:revision>3</cp:revision>
  <cp:lastPrinted>2021-03-30T05:53:00Z</cp:lastPrinted>
  <dcterms:created xsi:type="dcterms:W3CDTF">2024-09-05T03:15:00Z</dcterms:created>
  <dcterms:modified xsi:type="dcterms:W3CDTF">2024-11-11T15:29:00Z</dcterms:modified>
</cp:coreProperties>
</file>