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5475ff57b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8df34b60fb4b4456"/>
      <w:footerReference w:type="even" r:id="Reaf682558fed446f"/>
      <w:footerReference w:type="first" r:id="R52e38b866acb478c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bd4adfa3ed3492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315/2024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Sportovní zařízení města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Revoluční 863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70974349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ekonomický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CZ70974349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JUDr. Janem Malým, starostou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permanentky pro zaměstnance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58 677,69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12 322,31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71 000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14 dní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sociální fond MěÚ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06.11.2024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d33466cbc43bf" /><Relationship Type="http://schemas.openxmlformats.org/officeDocument/2006/relationships/numbering" Target="/word/numbering.xml" Id="R70b6399352474839" /><Relationship Type="http://schemas.openxmlformats.org/officeDocument/2006/relationships/settings" Target="/word/settings.xml" Id="R04b3f9cf8354408c" /><Relationship Type="http://schemas.openxmlformats.org/officeDocument/2006/relationships/image" Target="/word/media/2be24d6a-cd7e-47b4-a13f-ec752ed53134.jpeg" Id="R8bd4adfa3ed3492d" /><Relationship Type="http://schemas.openxmlformats.org/officeDocument/2006/relationships/footer" Target="/word/footer1.xml" Id="R8df34b60fb4b4456" /><Relationship Type="http://schemas.openxmlformats.org/officeDocument/2006/relationships/footer" Target="/word/footer2.xml" Id="Reaf682558fed446f" /><Relationship Type="http://schemas.openxmlformats.org/officeDocument/2006/relationships/footer" Target="/word/footer3.xml" Id="R52e38b866acb478c" /></Relationships>
</file>