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50941FF3" w:rsidR="00140741" w:rsidRDefault="00B104E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="00140741" w:rsidRPr="00B6587A">
          <w:rPr>
            <w:rStyle w:val="Hypertextovodkaz"/>
            <w:rFonts w:ascii="Arial" w:hAnsi="Arial" w:cs="Arial"/>
          </w:rPr>
          <w:t>www.pilsedu.cz</w:t>
        </w:r>
      </w:hyperlink>
      <w:r w:rsidR="00140741" w:rsidRPr="00B6587A">
        <w:rPr>
          <w:rFonts w:ascii="Arial" w:hAnsi="Arial" w:cs="Arial"/>
        </w:rPr>
        <w:t xml:space="preserve">            </w:t>
      </w:r>
      <w:hyperlink r:id="rId6" w:history="1">
        <w:r w:rsidR="0064080A" w:rsidRPr="007B62A9">
          <w:rPr>
            <w:rStyle w:val="Hypertextovodkaz"/>
            <w:rFonts w:ascii="Arial" w:hAnsi="Arial" w:cs="Arial"/>
          </w:rPr>
          <w:t>ucto@sssp.pilsedu.cz</w:t>
        </w:r>
      </w:hyperlink>
      <w:r w:rsidR="00DA6413" w:rsidRPr="00B6587A">
        <w:rPr>
          <w:rFonts w:ascii="Arial" w:hAnsi="Arial" w:cs="Arial"/>
        </w:rPr>
        <w:tab/>
      </w:r>
    </w:p>
    <w:p w14:paraId="0196120B" w14:textId="77777777" w:rsidR="002B1D29" w:rsidRDefault="0064080A" w:rsidP="0064080A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464" w:rsidRPr="00B6587A">
        <w:rPr>
          <w:rFonts w:ascii="Arial" w:hAnsi="Arial" w:cs="Arial"/>
        </w:rPr>
        <w:t>tel. 377 468 111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</w:p>
    <w:p w14:paraId="07421ACD" w14:textId="77777777" w:rsidR="002B1D29" w:rsidRDefault="002B1D29" w:rsidP="0064080A">
      <w:pPr>
        <w:spacing w:after="0"/>
        <w:ind w:firstLine="2118"/>
        <w:rPr>
          <w:rFonts w:ascii="Arial" w:hAnsi="Arial" w:cs="Arial"/>
        </w:rPr>
      </w:pPr>
    </w:p>
    <w:p w14:paraId="61D2DF1C" w14:textId="07DB619B" w:rsidR="0064080A" w:rsidRDefault="0064080A" w:rsidP="0064080A">
      <w:pPr>
        <w:spacing w:after="0"/>
        <w:ind w:firstLine="211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1D29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b/>
          <w:bCs/>
        </w:rPr>
        <w:t>Dodavatel:</w:t>
      </w:r>
    </w:p>
    <w:p w14:paraId="71C62E54" w14:textId="77777777" w:rsidR="0064080A" w:rsidRDefault="0064080A" w:rsidP="0064080A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ALZA.cz</w:t>
      </w:r>
    </w:p>
    <w:p w14:paraId="5AEC41B4" w14:textId="77777777" w:rsidR="0064080A" w:rsidRDefault="0064080A" w:rsidP="0064080A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Jateční </w:t>
      </w:r>
      <w:proofErr w:type="gramStart"/>
      <w:r>
        <w:rPr>
          <w:rFonts w:ascii="Arial" w:hAnsi="Arial" w:cs="Arial"/>
        </w:rPr>
        <w:t>33a</w:t>
      </w:r>
      <w:proofErr w:type="gramEnd"/>
    </w:p>
    <w:p w14:paraId="34A17387" w14:textId="77777777" w:rsidR="0064080A" w:rsidRDefault="0064080A" w:rsidP="0064080A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170 00 </w:t>
      </w:r>
      <w:r w:rsidRPr="003C3812">
        <w:rPr>
          <w:rFonts w:ascii="Arial" w:hAnsi="Arial" w:cs="Arial"/>
          <w:u w:val="single"/>
        </w:rPr>
        <w:t>Praha 7</w:t>
      </w:r>
      <w:r>
        <w:rPr>
          <w:rFonts w:ascii="Arial" w:hAnsi="Arial" w:cs="Arial"/>
        </w:rPr>
        <w:t xml:space="preserve"> </w:t>
      </w:r>
    </w:p>
    <w:p w14:paraId="30D9D36B" w14:textId="77777777" w:rsidR="0064080A" w:rsidRPr="00CB3956" w:rsidRDefault="0064080A" w:rsidP="0064080A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906D63" w14:textId="77777777" w:rsidR="0064080A" w:rsidRDefault="0064080A" w:rsidP="0064080A">
      <w:pPr>
        <w:spacing w:after="0"/>
        <w:ind w:firstLine="2118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>IČO: 27082440</w:t>
      </w:r>
    </w:p>
    <w:p w14:paraId="52C14DAC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ab/>
        <w:t xml:space="preserve">                  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>DIČ: CZ27082440</w:t>
      </w:r>
    </w:p>
    <w:p w14:paraId="5CCDB01A" w14:textId="77777777" w:rsidR="0064080A" w:rsidRDefault="0064080A" w:rsidP="0064080A">
      <w:pPr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Objednávka č. 207/2024</w:t>
      </w:r>
    </w:p>
    <w:p w14:paraId="59E9AF82" w14:textId="77777777" w:rsidR="0064080A" w:rsidRDefault="0064080A" w:rsidP="0064080A">
      <w:pPr>
        <w:spacing w:after="0"/>
        <w:rPr>
          <w:rFonts w:ascii="Arial" w:hAnsi="Arial" w:cs="Arial"/>
          <w:bCs/>
        </w:rPr>
      </w:pPr>
    </w:p>
    <w:p w14:paraId="74FEF4CD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Objednáváme si u Vás </w:t>
      </w:r>
    </w:p>
    <w:p w14:paraId="74024FDC" w14:textId="77777777" w:rsidR="0064080A" w:rsidRDefault="0064080A" w:rsidP="0064080A">
      <w:pPr>
        <w:spacing w:after="0"/>
        <w:rPr>
          <w:rFonts w:ascii="Arial" w:hAnsi="Arial" w:cs="Arial"/>
          <w:bCs/>
          <w:noProof/>
        </w:rPr>
      </w:pPr>
    </w:p>
    <w:p w14:paraId="17BEA0A3" w14:textId="77777777" w:rsidR="0064080A" w:rsidRDefault="0064080A" w:rsidP="0064080A">
      <w:pPr>
        <w:spacing w:after="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 ks Monitor 24“ Dell P242HE Professional – a´ 4 395,87 Kč, cena celkem 13 187,60 bez DPH</w:t>
      </w:r>
    </w:p>
    <w:p w14:paraId="07254E7B" w14:textId="77777777" w:rsidR="0064080A" w:rsidRDefault="0064080A" w:rsidP="0064080A">
      <w:pPr>
        <w:spacing w:after="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3 ks Notebook Dell Latitude 3550                   a‘ 17 347,11 Kč cena celkem 52 041,32 Kč bez DPH</w:t>
      </w:r>
    </w:p>
    <w:p w14:paraId="3D40802D" w14:textId="77777777" w:rsidR="0064080A" w:rsidRDefault="0064080A" w:rsidP="0064080A">
      <w:pPr>
        <w:spacing w:after="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Doprava na adresu                                         cena 81,82 Kč bez DPH</w:t>
      </w:r>
    </w:p>
    <w:p w14:paraId="6E8220BA" w14:textId="77777777" w:rsidR="0064080A" w:rsidRDefault="0064080A" w:rsidP="0064080A">
      <w:pPr>
        <w:spacing w:after="0"/>
        <w:rPr>
          <w:rFonts w:ascii="Arial" w:hAnsi="Arial" w:cs="Arial"/>
          <w:bCs/>
          <w:noProof/>
        </w:rPr>
      </w:pPr>
    </w:p>
    <w:p w14:paraId="112E6C5F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 xml:space="preserve">Celková cena bez DPH 52 041,32 Kč, cena s DPH 79 026,00 Kč </w:t>
      </w:r>
    </w:p>
    <w:p w14:paraId="3D002219" w14:textId="77777777" w:rsidR="0064080A" w:rsidRDefault="0064080A" w:rsidP="0064080A">
      <w:pPr>
        <w:spacing w:after="0"/>
        <w:rPr>
          <w:rFonts w:ascii="Arial" w:hAnsi="Arial" w:cs="Arial"/>
          <w:bCs/>
        </w:rPr>
      </w:pPr>
    </w:p>
    <w:p w14:paraId="4928EBA7" w14:textId="77777777" w:rsidR="0064080A" w:rsidRDefault="0064080A" w:rsidP="0064080A">
      <w:pPr>
        <w:spacing w:after="0"/>
        <w:ind w:firstLine="21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Pokud jste plátci DPH, vystavte daňový doklad. Odběratel připouští vystavení zálohové faktury. Faktura / vyúčtovací faktura (daňový doklad) bude vystavena se splatností min. 14 kalendářních dní ode dne doručení dokladu odběrateli. Fakturu / daňový doklad uhradíme z našeho bankovního účtu č. 344338961/0300 vedeného u ČSOB, a.s. Povinnou náležitostí každého dodacího listu a faktury je IČO, DIČ a číslo objednávky odběratele (bez této identifikace bude faktura vrácena zpět dodavateli).</w:t>
      </w:r>
    </w:p>
    <w:p w14:paraId="41E545F3" w14:textId="77777777" w:rsidR="0064080A" w:rsidRDefault="0064080A" w:rsidP="0064080A">
      <w:pPr>
        <w:spacing w:after="0"/>
        <w:rPr>
          <w:rFonts w:ascii="Arial" w:hAnsi="Arial" w:cs="Arial"/>
          <w:bCs/>
        </w:rPr>
      </w:pPr>
    </w:p>
    <w:p w14:paraId="13B964C8" w14:textId="77777777" w:rsidR="0064080A" w:rsidRDefault="0064080A" w:rsidP="0064080A">
      <w:pPr>
        <w:spacing w:after="0"/>
        <w:rPr>
          <w:rFonts w:ascii="Arial" w:hAnsi="Arial" w:cs="Arial"/>
          <w:bCs/>
        </w:rPr>
      </w:pPr>
    </w:p>
    <w:p w14:paraId="4A5BF68A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Plzni dne 11. 11. 2024</w:t>
      </w:r>
    </w:p>
    <w:p w14:paraId="450DFA94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4452CF90" w14:textId="77777777" w:rsidR="0064080A" w:rsidRPr="00B6587A" w:rsidRDefault="0064080A" w:rsidP="0064080A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  <w:t>Mgr. Martina Dismanová</w:t>
      </w:r>
    </w:p>
    <w:p w14:paraId="37F1B250" w14:textId="77777777" w:rsidR="0064080A" w:rsidRDefault="0064080A" w:rsidP="0064080A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  <w:t>Ředitelka organizace SSŠ Plzeň</w:t>
      </w:r>
    </w:p>
    <w:p w14:paraId="4E526939" w14:textId="77777777" w:rsidR="0064080A" w:rsidRDefault="0064080A" w:rsidP="0064080A">
      <w:pPr>
        <w:spacing w:after="0"/>
        <w:rPr>
          <w:rFonts w:ascii="Arial" w:hAnsi="Arial" w:cs="Arial"/>
          <w:bCs/>
        </w:rPr>
      </w:pPr>
    </w:p>
    <w:sectPr w:rsidR="0064080A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525A6"/>
    <w:rsid w:val="00063C04"/>
    <w:rsid w:val="000730BB"/>
    <w:rsid w:val="00080E79"/>
    <w:rsid w:val="000C68F0"/>
    <w:rsid w:val="000E6B77"/>
    <w:rsid w:val="00140741"/>
    <w:rsid w:val="0014763F"/>
    <w:rsid w:val="00152737"/>
    <w:rsid w:val="001673C8"/>
    <w:rsid w:val="001751BD"/>
    <w:rsid w:val="001C6CD5"/>
    <w:rsid w:val="001D1F7F"/>
    <w:rsid w:val="001D553D"/>
    <w:rsid w:val="001E0121"/>
    <w:rsid w:val="001F1D64"/>
    <w:rsid w:val="002936EF"/>
    <w:rsid w:val="002B1D29"/>
    <w:rsid w:val="002D4BC1"/>
    <w:rsid w:val="002D5ECE"/>
    <w:rsid w:val="002F649E"/>
    <w:rsid w:val="00327101"/>
    <w:rsid w:val="003324B2"/>
    <w:rsid w:val="003657BC"/>
    <w:rsid w:val="0038321B"/>
    <w:rsid w:val="003B77C7"/>
    <w:rsid w:val="003F3344"/>
    <w:rsid w:val="004050BB"/>
    <w:rsid w:val="00410FA1"/>
    <w:rsid w:val="00463305"/>
    <w:rsid w:val="0046733C"/>
    <w:rsid w:val="004912A9"/>
    <w:rsid w:val="00495185"/>
    <w:rsid w:val="0050635C"/>
    <w:rsid w:val="005212B1"/>
    <w:rsid w:val="00545478"/>
    <w:rsid w:val="00554012"/>
    <w:rsid w:val="00583E01"/>
    <w:rsid w:val="005A5084"/>
    <w:rsid w:val="005D3298"/>
    <w:rsid w:val="006309A7"/>
    <w:rsid w:val="0064080A"/>
    <w:rsid w:val="006A4BD2"/>
    <w:rsid w:val="006A5B23"/>
    <w:rsid w:val="006E7CFD"/>
    <w:rsid w:val="00715EBC"/>
    <w:rsid w:val="00722ED2"/>
    <w:rsid w:val="007E582C"/>
    <w:rsid w:val="00800BD0"/>
    <w:rsid w:val="008609C6"/>
    <w:rsid w:val="00865191"/>
    <w:rsid w:val="008A701C"/>
    <w:rsid w:val="009327FC"/>
    <w:rsid w:val="00947910"/>
    <w:rsid w:val="0097726F"/>
    <w:rsid w:val="009C4C77"/>
    <w:rsid w:val="00AB52E6"/>
    <w:rsid w:val="00AD0971"/>
    <w:rsid w:val="00AD6CD2"/>
    <w:rsid w:val="00AE3F59"/>
    <w:rsid w:val="00AF3849"/>
    <w:rsid w:val="00B101CA"/>
    <w:rsid w:val="00B107F9"/>
    <w:rsid w:val="00B30C2D"/>
    <w:rsid w:val="00B601CC"/>
    <w:rsid w:val="00B612B5"/>
    <w:rsid w:val="00B6587A"/>
    <w:rsid w:val="00B90083"/>
    <w:rsid w:val="00BD5668"/>
    <w:rsid w:val="00BF2DB5"/>
    <w:rsid w:val="00C6118B"/>
    <w:rsid w:val="00C6224C"/>
    <w:rsid w:val="00C73B67"/>
    <w:rsid w:val="00C82E20"/>
    <w:rsid w:val="00CF3F17"/>
    <w:rsid w:val="00D278B8"/>
    <w:rsid w:val="00D60FEC"/>
    <w:rsid w:val="00DA6413"/>
    <w:rsid w:val="00DF140D"/>
    <w:rsid w:val="00E3392E"/>
    <w:rsid w:val="00E47E4A"/>
    <w:rsid w:val="00E70464"/>
    <w:rsid w:val="00E94D52"/>
    <w:rsid w:val="00F409C5"/>
    <w:rsid w:val="00FA13A7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customStyle="1" w:styleId="Standard">
    <w:name w:val="Standard"/>
    <w:rsid w:val="000C68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68F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o@sssp.pilsedu.cz" TargetMode="Externa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2023-06-02T11:52:00Z</cp:lastPrinted>
  <dcterms:created xsi:type="dcterms:W3CDTF">2024-11-11T12:38:00Z</dcterms:created>
  <dcterms:modified xsi:type="dcterms:W3CDTF">2024-11-11T12:38:00Z</dcterms:modified>
</cp:coreProperties>
</file>