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F95F" w14:textId="77777777" w:rsidR="002A0768" w:rsidRPr="00D80F14" w:rsidRDefault="002A0768" w:rsidP="002A0768">
      <w:pPr>
        <w:jc w:val="both"/>
        <w:rPr>
          <w:rFonts w:ascii="Aptos" w:hAnsi="Aptos" w:cs="Arial"/>
          <w:sz w:val="22"/>
          <w:szCs w:val="22"/>
        </w:rPr>
      </w:pPr>
      <w:r w:rsidRPr="00D80F14">
        <w:rPr>
          <w:rFonts w:ascii="Aptos" w:hAnsi="Aptos" w:cs="Arial"/>
          <w:sz w:val="22"/>
          <w:szCs w:val="22"/>
        </w:rPr>
        <w:t>Níže uvedeného dne, měsíce a roku uzavřely osoby dle svého vlastního prohlášení svéprávné k právním jednáním</w:t>
      </w:r>
    </w:p>
    <w:p w14:paraId="4C3D74B9" w14:textId="77777777" w:rsidR="00CF5889" w:rsidRPr="00D80F14" w:rsidRDefault="00CF5889" w:rsidP="00CF5889">
      <w:pPr>
        <w:widowControl w:val="0"/>
        <w:jc w:val="both"/>
        <w:rPr>
          <w:rFonts w:ascii="Aptos" w:hAnsi="Aptos"/>
          <w:b/>
          <w:snapToGrid w:val="0"/>
          <w:sz w:val="22"/>
          <w:szCs w:val="22"/>
        </w:rPr>
      </w:pPr>
    </w:p>
    <w:p w14:paraId="6CB3B46C" w14:textId="77777777" w:rsidR="00CF5889" w:rsidRPr="00D80F14" w:rsidRDefault="00CF5889" w:rsidP="00CF5889">
      <w:pPr>
        <w:widowControl w:val="0"/>
        <w:jc w:val="both"/>
        <w:rPr>
          <w:rFonts w:ascii="Aptos" w:hAnsi="Aptos"/>
          <w:snapToGrid w:val="0"/>
          <w:sz w:val="22"/>
          <w:szCs w:val="22"/>
        </w:rPr>
      </w:pPr>
      <w:r w:rsidRPr="00D80F14">
        <w:rPr>
          <w:rFonts w:ascii="Aptos" w:hAnsi="Aptos"/>
          <w:b/>
          <w:snapToGrid w:val="0"/>
          <w:sz w:val="22"/>
          <w:szCs w:val="22"/>
        </w:rPr>
        <w:t xml:space="preserve">statutární město Pardubice, </w:t>
      </w:r>
      <w:r w:rsidRPr="00D80F14">
        <w:rPr>
          <w:rFonts w:ascii="Aptos" w:hAnsi="Aptos"/>
          <w:snapToGrid w:val="0"/>
          <w:sz w:val="22"/>
          <w:szCs w:val="22"/>
        </w:rPr>
        <w:t>se sídlem v Pardubicích,</w:t>
      </w:r>
      <w:r w:rsidRPr="00D80F14">
        <w:rPr>
          <w:rFonts w:ascii="Aptos" w:hAnsi="Aptos"/>
          <w:b/>
          <w:snapToGrid w:val="0"/>
          <w:sz w:val="22"/>
          <w:szCs w:val="22"/>
        </w:rPr>
        <w:t xml:space="preserve"> </w:t>
      </w:r>
      <w:r w:rsidRPr="00D80F14">
        <w:rPr>
          <w:rFonts w:ascii="Aptos" w:hAnsi="Aptos"/>
          <w:snapToGrid w:val="0"/>
          <w:sz w:val="22"/>
          <w:szCs w:val="22"/>
        </w:rPr>
        <w:t>Pernštýnské nám. 1, PSČ 530 21</w:t>
      </w:r>
    </w:p>
    <w:p w14:paraId="451D7D8F" w14:textId="77777777" w:rsidR="00CF5889" w:rsidRPr="00D80F14" w:rsidRDefault="00CF5889" w:rsidP="00CF5889">
      <w:pPr>
        <w:widowControl w:val="0"/>
        <w:jc w:val="both"/>
        <w:rPr>
          <w:rFonts w:ascii="Aptos" w:hAnsi="Aptos"/>
          <w:b/>
          <w:snapToGrid w:val="0"/>
          <w:sz w:val="22"/>
          <w:szCs w:val="22"/>
        </w:rPr>
      </w:pPr>
      <w:r w:rsidRPr="00D80F14">
        <w:rPr>
          <w:rFonts w:ascii="Aptos" w:hAnsi="Aptos"/>
          <w:b/>
          <w:snapToGrid w:val="0"/>
          <w:sz w:val="22"/>
          <w:szCs w:val="22"/>
        </w:rPr>
        <w:t>IČO: 002 74 046</w:t>
      </w:r>
    </w:p>
    <w:p w14:paraId="1766A733" w14:textId="1CD83EEA" w:rsidR="00CF5889" w:rsidRPr="00D80F14" w:rsidRDefault="00CF5889" w:rsidP="00CF5889">
      <w:pPr>
        <w:widowControl w:val="0"/>
        <w:jc w:val="both"/>
        <w:rPr>
          <w:rFonts w:ascii="Aptos" w:hAnsi="Aptos"/>
          <w:snapToGrid w:val="0"/>
          <w:sz w:val="22"/>
          <w:szCs w:val="22"/>
        </w:rPr>
      </w:pPr>
      <w:r w:rsidRPr="00D80F14">
        <w:rPr>
          <w:rFonts w:ascii="Aptos" w:hAnsi="Aptos"/>
          <w:snapToGrid w:val="0"/>
          <w:sz w:val="22"/>
          <w:szCs w:val="22"/>
        </w:rPr>
        <w:t xml:space="preserve">zastoupené Ing. </w:t>
      </w:r>
      <w:r w:rsidR="00B93E90">
        <w:rPr>
          <w:rFonts w:ascii="Aptos" w:hAnsi="Aptos"/>
          <w:snapToGrid w:val="0"/>
          <w:sz w:val="22"/>
          <w:szCs w:val="22"/>
        </w:rPr>
        <w:t xml:space="preserve">Kateřinou </w:t>
      </w:r>
      <w:proofErr w:type="spellStart"/>
      <w:r w:rsidR="00B93E90">
        <w:rPr>
          <w:rFonts w:ascii="Aptos" w:hAnsi="Aptos"/>
          <w:snapToGrid w:val="0"/>
          <w:sz w:val="22"/>
          <w:szCs w:val="22"/>
        </w:rPr>
        <w:t>Skladanovou</w:t>
      </w:r>
      <w:proofErr w:type="spellEnd"/>
      <w:r w:rsidRPr="00D80F14">
        <w:rPr>
          <w:rFonts w:ascii="Aptos" w:hAnsi="Aptos"/>
          <w:snapToGrid w:val="0"/>
          <w:sz w:val="22"/>
          <w:szCs w:val="22"/>
        </w:rPr>
        <w:t xml:space="preserve">, vedoucí </w:t>
      </w:r>
      <w:r w:rsidR="00B93E90">
        <w:rPr>
          <w:rFonts w:ascii="Aptos" w:hAnsi="Aptos"/>
          <w:snapToGrid w:val="0"/>
          <w:sz w:val="22"/>
          <w:szCs w:val="22"/>
        </w:rPr>
        <w:t>OMI,</w:t>
      </w:r>
      <w:r w:rsidRPr="00D80F14">
        <w:rPr>
          <w:rFonts w:ascii="Aptos" w:hAnsi="Aptos"/>
          <w:snapToGrid w:val="0"/>
          <w:sz w:val="22"/>
          <w:szCs w:val="22"/>
        </w:rPr>
        <w:t xml:space="preserve"> Magistrátu města Pardubic</w:t>
      </w:r>
      <w:r w:rsidR="00F74403" w:rsidRPr="00D80F14">
        <w:rPr>
          <w:rFonts w:ascii="Aptos" w:hAnsi="Aptos"/>
          <w:snapToGrid w:val="0"/>
          <w:sz w:val="22"/>
          <w:szCs w:val="22"/>
        </w:rPr>
        <w:t xml:space="preserve">, a to na základě čl. 10 odst. 1 a odst. 6 a čl. 12 směrnice č. </w:t>
      </w:r>
      <w:r w:rsidR="007D381C" w:rsidRPr="00D80F14">
        <w:rPr>
          <w:rFonts w:ascii="Aptos" w:hAnsi="Aptos"/>
          <w:snapToGrid w:val="0"/>
          <w:sz w:val="22"/>
          <w:szCs w:val="22"/>
        </w:rPr>
        <w:t>6</w:t>
      </w:r>
      <w:r w:rsidR="0060429E" w:rsidRPr="00D80F14">
        <w:rPr>
          <w:rFonts w:ascii="Aptos" w:hAnsi="Aptos"/>
          <w:snapToGrid w:val="0"/>
          <w:sz w:val="22"/>
          <w:szCs w:val="22"/>
        </w:rPr>
        <w:t>/202</w:t>
      </w:r>
      <w:r w:rsidR="007D381C" w:rsidRPr="00D80F14">
        <w:rPr>
          <w:rFonts w:ascii="Aptos" w:hAnsi="Aptos"/>
          <w:snapToGrid w:val="0"/>
          <w:sz w:val="22"/>
          <w:szCs w:val="22"/>
        </w:rPr>
        <w:t>4</w:t>
      </w:r>
      <w:r w:rsidR="00F74403" w:rsidRPr="00D80F14">
        <w:rPr>
          <w:rFonts w:ascii="Aptos" w:hAnsi="Aptos"/>
          <w:snapToGrid w:val="0"/>
          <w:sz w:val="22"/>
          <w:szCs w:val="22"/>
        </w:rPr>
        <w:t xml:space="preserve"> Organizační řád v platném znění</w:t>
      </w:r>
      <w:r w:rsidRPr="00D80F14">
        <w:rPr>
          <w:rFonts w:ascii="Aptos" w:hAnsi="Aptos"/>
          <w:snapToGrid w:val="0"/>
          <w:sz w:val="22"/>
          <w:szCs w:val="22"/>
        </w:rPr>
        <w:t xml:space="preserve"> </w:t>
      </w:r>
    </w:p>
    <w:p w14:paraId="5829179B" w14:textId="77777777" w:rsidR="00CF5889" w:rsidRPr="00D80F14" w:rsidRDefault="00CF5889" w:rsidP="00CF5889">
      <w:pPr>
        <w:widowControl w:val="0"/>
        <w:ind w:hanging="2154"/>
        <w:jc w:val="both"/>
        <w:rPr>
          <w:rFonts w:ascii="Aptos" w:hAnsi="Aptos"/>
          <w:i/>
          <w:snapToGrid w:val="0"/>
          <w:sz w:val="22"/>
          <w:szCs w:val="22"/>
        </w:rPr>
      </w:pPr>
      <w:r w:rsidRPr="00D80F14">
        <w:rPr>
          <w:rFonts w:ascii="Aptos" w:hAnsi="Aptos"/>
          <w:snapToGrid w:val="0"/>
          <w:sz w:val="22"/>
          <w:szCs w:val="22"/>
        </w:rPr>
        <w:t xml:space="preserve">                                   </w:t>
      </w:r>
      <w:r w:rsidRPr="00D80F14">
        <w:rPr>
          <w:rFonts w:ascii="Aptos" w:hAnsi="Aptos"/>
          <w:snapToGrid w:val="0"/>
          <w:sz w:val="22"/>
          <w:szCs w:val="22"/>
        </w:rPr>
        <w:tab/>
      </w:r>
      <w:r w:rsidR="000C3551" w:rsidRPr="00D80F14">
        <w:rPr>
          <w:rFonts w:ascii="Aptos" w:hAnsi="Aptos"/>
          <w:snapToGrid w:val="0"/>
          <w:sz w:val="22"/>
          <w:szCs w:val="22"/>
        </w:rPr>
        <w:t>(</w:t>
      </w:r>
      <w:r w:rsidRPr="00D80F14">
        <w:rPr>
          <w:rFonts w:ascii="Aptos" w:hAnsi="Aptos"/>
          <w:i/>
          <w:snapToGrid w:val="0"/>
          <w:sz w:val="22"/>
          <w:szCs w:val="22"/>
        </w:rPr>
        <w:t>dále jen půjčitel)</w:t>
      </w:r>
    </w:p>
    <w:p w14:paraId="3B7B8B79" w14:textId="77777777" w:rsidR="00CF5889" w:rsidRPr="00D80F14" w:rsidRDefault="00CF5889" w:rsidP="00CF5889">
      <w:pPr>
        <w:widowControl w:val="0"/>
        <w:ind w:hanging="2154"/>
        <w:jc w:val="both"/>
        <w:rPr>
          <w:rFonts w:ascii="Aptos" w:hAnsi="Aptos"/>
          <w:i/>
          <w:snapToGrid w:val="0"/>
          <w:sz w:val="22"/>
          <w:szCs w:val="22"/>
        </w:rPr>
      </w:pPr>
    </w:p>
    <w:p w14:paraId="0DA26598" w14:textId="77777777" w:rsidR="00CF5889" w:rsidRPr="00D80F14" w:rsidRDefault="00CF5889" w:rsidP="00CF5889">
      <w:pPr>
        <w:widowControl w:val="0"/>
        <w:spacing w:line="240" w:lineRule="atLeast"/>
        <w:rPr>
          <w:rFonts w:ascii="Aptos" w:hAnsi="Aptos"/>
          <w:b/>
          <w:snapToGrid w:val="0"/>
          <w:sz w:val="22"/>
          <w:szCs w:val="22"/>
        </w:rPr>
      </w:pPr>
      <w:r w:rsidRPr="00D80F14">
        <w:rPr>
          <w:rFonts w:ascii="Aptos" w:hAnsi="Aptos"/>
          <w:b/>
          <w:snapToGrid w:val="0"/>
          <w:sz w:val="22"/>
          <w:szCs w:val="22"/>
        </w:rPr>
        <w:t>a</w:t>
      </w:r>
    </w:p>
    <w:p w14:paraId="2A203A62" w14:textId="77777777" w:rsidR="00F74403" w:rsidRPr="00D80F14" w:rsidRDefault="00F74403" w:rsidP="00F74403">
      <w:pPr>
        <w:overflowPunct w:val="0"/>
        <w:autoSpaceDE w:val="0"/>
        <w:jc w:val="both"/>
        <w:rPr>
          <w:rFonts w:ascii="Aptos" w:hAnsi="Aptos" w:cs="Arial"/>
          <w:bCs/>
          <w:sz w:val="22"/>
          <w:szCs w:val="22"/>
        </w:rPr>
      </w:pPr>
    </w:p>
    <w:p w14:paraId="14BD9D5A" w14:textId="02A0E377" w:rsidR="000A6090" w:rsidRPr="00D80F14" w:rsidRDefault="000A6090" w:rsidP="000A6090">
      <w:pPr>
        <w:overflowPunct w:val="0"/>
        <w:autoSpaceDE w:val="0"/>
        <w:jc w:val="both"/>
        <w:rPr>
          <w:rFonts w:ascii="Aptos" w:hAnsi="Aptos" w:cs="Arial"/>
          <w:b/>
          <w:bCs/>
          <w:sz w:val="22"/>
          <w:szCs w:val="22"/>
        </w:rPr>
      </w:pPr>
      <w:r w:rsidRPr="00D80F14">
        <w:rPr>
          <w:rFonts w:ascii="Aptos" w:hAnsi="Aptos" w:cs="Arial"/>
          <w:bCs/>
          <w:sz w:val="22"/>
          <w:szCs w:val="22"/>
        </w:rPr>
        <w:t xml:space="preserve">pan </w:t>
      </w:r>
      <w:r w:rsidRPr="00D80F14">
        <w:rPr>
          <w:rFonts w:ascii="Aptos" w:hAnsi="Aptos" w:cs="Arial"/>
          <w:b/>
          <w:bCs/>
          <w:sz w:val="22"/>
          <w:szCs w:val="22"/>
        </w:rPr>
        <w:t>Tomáš Svatoň</w:t>
      </w:r>
      <w:r w:rsidRPr="00D80F14">
        <w:rPr>
          <w:rFonts w:ascii="Aptos" w:hAnsi="Aptos" w:cs="Arial"/>
          <w:bCs/>
          <w:sz w:val="22"/>
          <w:szCs w:val="22"/>
        </w:rPr>
        <w:t>,</w:t>
      </w:r>
      <w:r w:rsidRPr="00D80F14">
        <w:rPr>
          <w:rFonts w:ascii="Aptos" w:hAnsi="Aptos" w:cs="Arial"/>
          <w:b/>
          <w:bCs/>
          <w:sz w:val="22"/>
          <w:szCs w:val="22"/>
        </w:rPr>
        <w:t xml:space="preserve"> </w:t>
      </w:r>
      <w:r w:rsidRPr="00D80F14">
        <w:rPr>
          <w:rFonts w:ascii="Aptos" w:hAnsi="Aptos" w:cs="Arial"/>
          <w:bCs/>
          <w:sz w:val="22"/>
          <w:szCs w:val="22"/>
        </w:rPr>
        <w:t>nar. 1972, trvale bytem</w:t>
      </w:r>
      <w:r w:rsidRPr="00D80F14">
        <w:rPr>
          <w:rFonts w:ascii="Aptos" w:hAnsi="Aptos" w:cstheme="minorHAnsi"/>
          <w:bCs/>
          <w:sz w:val="22"/>
          <w:szCs w:val="22"/>
        </w:rPr>
        <w:t>, Pardubice – Svítkov, PSČ: 530 06</w:t>
      </w:r>
    </w:p>
    <w:p w14:paraId="1A5763FB" w14:textId="77777777" w:rsidR="00CF5889" w:rsidRPr="00D80F14" w:rsidRDefault="00CF5889" w:rsidP="00CF5889">
      <w:pPr>
        <w:widowControl w:val="0"/>
        <w:jc w:val="both"/>
        <w:rPr>
          <w:rFonts w:ascii="Aptos" w:hAnsi="Aptos"/>
          <w:i/>
          <w:snapToGrid w:val="0"/>
          <w:sz w:val="22"/>
          <w:szCs w:val="22"/>
        </w:rPr>
      </w:pPr>
      <w:r w:rsidRPr="00D80F14">
        <w:rPr>
          <w:rFonts w:ascii="Aptos" w:hAnsi="Aptos"/>
          <w:i/>
          <w:snapToGrid w:val="0"/>
          <w:sz w:val="22"/>
          <w:szCs w:val="22"/>
        </w:rPr>
        <w:t>(dále jen vypůjčitel)</w:t>
      </w:r>
    </w:p>
    <w:p w14:paraId="25A3658F" w14:textId="77777777" w:rsidR="002A0768" w:rsidRPr="00D80F14" w:rsidRDefault="002A0768" w:rsidP="002A0768">
      <w:pPr>
        <w:widowControl w:val="0"/>
        <w:jc w:val="both"/>
        <w:rPr>
          <w:rFonts w:ascii="Aptos" w:hAnsi="Aptos"/>
          <w:b/>
          <w:snapToGrid w:val="0"/>
          <w:sz w:val="22"/>
          <w:szCs w:val="22"/>
        </w:rPr>
      </w:pPr>
    </w:p>
    <w:p w14:paraId="087BDC78" w14:textId="763D96FC" w:rsidR="002A0768" w:rsidRPr="00D80F14" w:rsidRDefault="005C6DC6" w:rsidP="002A0768">
      <w:pPr>
        <w:widowControl w:val="0"/>
        <w:jc w:val="both"/>
        <w:rPr>
          <w:rFonts w:ascii="Aptos" w:hAnsi="Aptos"/>
          <w:snapToGrid w:val="0"/>
          <w:sz w:val="22"/>
          <w:szCs w:val="22"/>
        </w:rPr>
      </w:pPr>
      <w:r w:rsidRPr="00D80F14">
        <w:rPr>
          <w:rFonts w:ascii="Aptos" w:hAnsi="Aptos"/>
          <w:snapToGrid w:val="0"/>
          <w:sz w:val="22"/>
          <w:szCs w:val="22"/>
        </w:rPr>
        <w:t>tento</w:t>
      </w:r>
    </w:p>
    <w:p w14:paraId="13E101BA" w14:textId="5D0B462C" w:rsidR="00C56879" w:rsidRPr="00D80F14" w:rsidRDefault="00C56879" w:rsidP="00C56879">
      <w:pPr>
        <w:widowControl w:val="0"/>
        <w:jc w:val="center"/>
        <w:outlineLvl w:val="0"/>
        <w:rPr>
          <w:rFonts w:ascii="Aptos" w:hAnsi="Aptos"/>
          <w:b/>
          <w:snapToGrid w:val="0"/>
          <w:sz w:val="28"/>
          <w:szCs w:val="28"/>
        </w:rPr>
      </w:pPr>
      <w:r w:rsidRPr="00D80F14">
        <w:rPr>
          <w:rFonts w:ascii="Aptos" w:hAnsi="Aptos"/>
          <w:b/>
          <w:snapToGrid w:val="0"/>
          <w:sz w:val="28"/>
          <w:szCs w:val="28"/>
        </w:rPr>
        <w:t>d o d a t e k č. 1</w:t>
      </w:r>
    </w:p>
    <w:p w14:paraId="3A0BF584" w14:textId="6880B6EC" w:rsidR="00C56879" w:rsidRPr="00D80F14" w:rsidRDefault="00C56879" w:rsidP="00C56879">
      <w:pPr>
        <w:widowControl w:val="0"/>
        <w:jc w:val="center"/>
        <w:outlineLvl w:val="0"/>
        <w:rPr>
          <w:rFonts w:ascii="Aptos" w:hAnsi="Aptos"/>
          <w:b/>
          <w:snapToGrid w:val="0"/>
          <w:sz w:val="28"/>
          <w:szCs w:val="28"/>
        </w:rPr>
      </w:pPr>
      <w:r w:rsidRPr="00D80F14">
        <w:rPr>
          <w:rFonts w:ascii="Aptos" w:hAnsi="Aptos"/>
          <w:b/>
          <w:snapToGrid w:val="0"/>
          <w:sz w:val="28"/>
          <w:szCs w:val="28"/>
        </w:rPr>
        <w:t xml:space="preserve">ke smlouvě o výpůjčce uzavřené dne </w:t>
      </w:r>
      <w:r w:rsidR="000A6090" w:rsidRPr="00D80F14">
        <w:rPr>
          <w:rFonts w:ascii="Aptos" w:hAnsi="Aptos"/>
          <w:b/>
          <w:snapToGrid w:val="0"/>
          <w:sz w:val="28"/>
          <w:szCs w:val="28"/>
        </w:rPr>
        <w:t>13.11.2019</w:t>
      </w:r>
    </w:p>
    <w:p w14:paraId="4295AACE" w14:textId="77777777" w:rsidR="002A0768" w:rsidRPr="00D80F14" w:rsidRDefault="002A0768" w:rsidP="002A0768">
      <w:pPr>
        <w:widowControl w:val="0"/>
        <w:jc w:val="both"/>
        <w:rPr>
          <w:rFonts w:ascii="Aptos" w:hAnsi="Aptos"/>
          <w:b/>
          <w:snapToGrid w:val="0"/>
          <w:sz w:val="22"/>
          <w:szCs w:val="22"/>
          <w:u w:val="single"/>
        </w:rPr>
      </w:pPr>
      <w:r w:rsidRPr="00D80F14">
        <w:rPr>
          <w:rFonts w:ascii="Aptos" w:hAnsi="Aptos"/>
          <w:snapToGrid w:val="0"/>
          <w:sz w:val="22"/>
          <w:szCs w:val="22"/>
        </w:rPr>
        <w:t>v souladu s ustanovením § 2193 a násl. zákona č. 89/2012 Sb., občanský zákoník v platném znění</w:t>
      </w:r>
    </w:p>
    <w:p w14:paraId="02C67AE7" w14:textId="77777777" w:rsidR="00CF5889" w:rsidRPr="00D80F14" w:rsidRDefault="00CF5889" w:rsidP="00CF5889">
      <w:pPr>
        <w:widowControl w:val="0"/>
        <w:ind w:left="2155" w:hanging="2155"/>
        <w:jc w:val="both"/>
        <w:rPr>
          <w:rFonts w:ascii="Aptos" w:hAnsi="Aptos"/>
          <w:snapToGrid w:val="0"/>
          <w:sz w:val="22"/>
          <w:szCs w:val="22"/>
        </w:rPr>
      </w:pPr>
    </w:p>
    <w:p w14:paraId="1C3A0270" w14:textId="77777777" w:rsidR="005A240A" w:rsidRPr="00D80F14" w:rsidRDefault="00CF5889" w:rsidP="005A240A">
      <w:pPr>
        <w:widowControl w:val="0"/>
        <w:jc w:val="center"/>
        <w:rPr>
          <w:rFonts w:ascii="Aptos" w:hAnsi="Aptos"/>
          <w:b/>
          <w:snapToGrid w:val="0"/>
          <w:sz w:val="22"/>
          <w:szCs w:val="22"/>
        </w:rPr>
      </w:pPr>
      <w:r w:rsidRPr="00D80F14">
        <w:rPr>
          <w:rFonts w:ascii="Aptos" w:hAnsi="Aptos"/>
          <w:b/>
          <w:snapToGrid w:val="0"/>
          <w:sz w:val="22"/>
          <w:szCs w:val="22"/>
        </w:rPr>
        <w:t>I.</w:t>
      </w:r>
    </w:p>
    <w:p w14:paraId="795E5C30" w14:textId="37104B0A" w:rsidR="00C56879" w:rsidRPr="00D80F14" w:rsidRDefault="00C56879" w:rsidP="005A240A">
      <w:pPr>
        <w:pStyle w:val="Odstavecseseznamem"/>
        <w:widowControl w:val="0"/>
        <w:numPr>
          <w:ilvl w:val="0"/>
          <w:numId w:val="42"/>
        </w:numPr>
        <w:jc w:val="both"/>
        <w:rPr>
          <w:rFonts w:ascii="Aptos" w:hAnsi="Aptos"/>
          <w:color w:val="000000"/>
          <w:sz w:val="22"/>
          <w:szCs w:val="22"/>
        </w:rPr>
      </w:pPr>
      <w:r w:rsidRPr="00D80F14">
        <w:rPr>
          <w:rFonts w:ascii="Aptos" w:hAnsi="Aptos"/>
          <w:snapToGrid w:val="0"/>
          <w:sz w:val="22"/>
          <w:szCs w:val="22"/>
        </w:rPr>
        <w:t xml:space="preserve">Smluvní strany spolu dne </w:t>
      </w:r>
      <w:r w:rsidR="000A6090" w:rsidRPr="00D80F14">
        <w:rPr>
          <w:rFonts w:ascii="Aptos" w:hAnsi="Aptos"/>
          <w:snapToGrid w:val="0"/>
          <w:sz w:val="22"/>
          <w:szCs w:val="22"/>
        </w:rPr>
        <w:t>13.11.</w:t>
      </w:r>
      <w:r w:rsidR="005A240A" w:rsidRPr="00D80F14">
        <w:rPr>
          <w:rFonts w:ascii="Aptos" w:hAnsi="Aptos"/>
          <w:snapToGrid w:val="0"/>
          <w:sz w:val="22"/>
          <w:szCs w:val="22"/>
        </w:rPr>
        <w:t>2019</w:t>
      </w:r>
      <w:r w:rsidRPr="00D80F14">
        <w:rPr>
          <w:rFonts w:ascii="Aptos" w:hAnsi="Aptos"/>
          <w:snapToGrid w:val="0"/>
          <w:sz w:val="22"/>
          <w:szCs w:val="22"/>
        </w:rPr>
        <w:t xml:space="preserve"> uzavřely Smlouvu o výpůjčce č. V_0</w:t>
      </w:r>
      <w:r w:rsidR="005A240A" w:rsidRPr="00D80F14">
        <w:rPr>
          <w:rFonts w:ascii="Aptos" w:hAnsi="Aptos"/>
          <w:snapToGrid w:val="0"/>
          <w:sz w:val="22"/>
          <w:szCs w:val="22"/>
        </w:rPr>
        <w:t>44</w:t>
      </w:r>
      <w:r w:rsidR="000A6090" w:rsidRPr="00D80F14">
        <w:rPr>
          <w:rFonts w:ascii="Aptos" w:hAnsi="Aptos"/>
          <w:snapToGrid w:val="0"/>
          <w:sz w:val="22"/>
          <w:szCs w:val="22"/>
        </w:rPr>
        <w:t>3</w:t>
      </w:r>
      <w:r w:rsidRPr="00D80F14">
        <w:rPr>
          <w:rFonts w:ascii="Aptos" w:hAnsi="Aptos"/>
          <w:snapToGrid w:val="0"/>
          <w:sz w:val="22"/>
          <w:szCs w:val="22"/>
        </w:rPr>
        <w:t>/MO</w:t>
      </w:r>
      <w:r w:rsidR="000A6090" w:rsidRPr="00D80F14">
        <w:rPr>
          <w:rFonts w:ascii="Aptos" w:hAnsi="Aptos"/>
          <w:snapToGrid w:val="0"/>
          <w:sz w:val="22"/>
          <w:szCs w:val="22"/>
        </w:rPr>
        <w:t>6</w:t>
      </w:r>
      <w:r w:rsidRPr="00D80F14">
        <w:rPr>
          <w:rFonts w:ascii="Aptos" w:hAnsi="Aptos" w:cs="Calibri"/>
          <w:sz w:val="22"/>
          <w:szCs w:val="24"/>
        </w:rPr>
        <w:t>,</w:t>
      </w:r>
      <w:r w:rsidRPr="00D80F14">
        <w:rPr>
          <w:rFonts w:ascii="Aptos" w:hAnsi="Aptos"/>
          <w:snapToGrid w:val="0"/>
          <w:sz w:val="22"/>
          <w:szCs w:val="22"/>
        </w:rPr>
        <w:t xml:space="preserve"> na</w:t>
      </w:r>
      <w:r w:rsidR="00C11AFD" w:rsidRPr="00D80F14">
        <w:rPr>
          <w:rFonts w:ascii="Aptos" w:hAnsi="Aptos"/>
          <w:snapToGrid w:val="0"/>
          <w:sz w:val="22"/>
          <w:szCs w:val="22"/>
        </w:rPr>
        <w:t xml:space="preserve"> </w:t>
      </w:r>
      <w:proofErr w:type="gramStart"/>
      <w:r w:rsidRPr="00D80F14">
        <w:rPr>
          <w:rFonts w:ascii="Aptos" w:hAnsi="Aptos"/>
          <w:snapToGrid w:val="0"/>
          <w:sz w:val="22"/>
          <w:szCs w:val="22"/>
        </w:rPr>
        <w:t>základě</w:t>
      </w:r>
      <w:proofErr w:type="gramEnd"/>
      <w:r w:rsidRPr="00D80F14">
        <w:rPr>
          <w:rFonts w:ascii="Aptos" w:hAnsi="Aptos"/>
          <w:snapToGrid w:val="0"/>
          <w:sz w:val="22"/>
          <w:szCs w:val="22"/>
        </w:rPr>
        <w:t xml:space="preserve"> které půjčitel přenecha</w:t>
      </w:r>
      <w:r w:rsidR="005C6DC6" w:rsidRPr="00D80F14">
        <w:rPr>
          <w:rFonts w:ascii="Aptos" w:hAnsi="Aptos"/>
          <w:snapToGrid w:val="0"/>
          <w:sz w:val="22"/>
          <w:szCs w:val="22"/>
        </w:rPr>
        <w:t>l</w:t>
      </w:r>
      <w:r w:rsidRPr="00D80F14">
        <w:rPr>
          <w:rFonts w:ascii="Aptos" w:hAnsi="Aptos"/>
          <w:snapToGrid w:val="0"/>
          <w:sz w:val="22"/>
          <w:szCs w:val="22"/>
        </w:rPr>
        <w:t xml:space="preserve"> bezplatně do výpůjčky vypůjčiteli k užívání </w:t>
      </w:r>
      <w:r w:rsidRPr="00D80F14">
        <w:rPr>
          <w:rFonts w:ascii="Aptos" w:hAnsi="Aptos" w:cs="Calibri"/>
          <w:snapToGrid w:val="0"/>
          <w:sz w:val="22"/>
          <w:szCs w:val="24"/>
        </w:rPr>
        <w:t>nemovité věci uvedené v čl. I</w:t>
      </w:r>
      <w:r w:rsidR="0089169D" w:rsidRPr="00D80F14">
        <w:rPr>
          <w:rFonts w:ascii="Aptos" w:hAnsi="Aptos" w:cs="Calibri"/>
          <w:snapToGrid w:val="0"/>
          <w:sz w:val="22"/>
          <w:szCs w:val="24"/>
        </w:rPr>
        <w:t>I.</w:t>
      </w:r>
      <w:r w:rsidRPr="00D80F14">
        <w:rPr>
          <w:rFonts w:ascii="Aptos" w:hAnsi="Aptos" w:cs="Calibri"/>
          <w:snapToGrid w:val="0"/>
          <w:sz w:val="22"/>
          <w:szCs w:val="24"/>
        </w:rPr>
        <w:t xml:space="preserve"> smlouvy</w:t>
      </w:r>
      <w:r w:rsidRPr="00D80F14">
        <w:rPr>
          <w:rFonts w:ascii="Aptos" w:hAnsi="Aptos" w:cs="Arial"/>
          <w:snapToGrid w:val="0"/>
          <w:sz w:val="22"/>
          <w:szCs w:val="24"/>
        </w:rPr>
        <w:t xml:space="preserve"> </w:t>
      </w:r>
      <w:r w:rsidRPr="00D80F14">
        <w:rPr>
          <w:rFonts w:ascii="Aptos" w:hAnsi="Aptos" w:cstheme="minorHAnsi"/>
          <w:snapToGrid w:val="0"/>
          <w:sz w:val="22"/>
          <w:szCs w:val="24"/>
        </w:rPr>
        <w:t>o výpůjčce</w:t>
      </w:r>
      <w:r w:rsidR="00F6789F" w:rsidRPr="00D80F14">
        <w:rPr>
          <w:rFonts w:ascii="Aptos" w:hAnsi="Aptos" w:cstheme="minorHAnsi"/>
          <w:snapToGrid w:val="0"/>
          <w:sz w:val="22"/>
          <w:szCs w:val="24"/>
        </w:rPr>
        <w:t>,</w:t>
      </w:r>
      <w:r w:rsidRPr="00D80F14">
        <w:rPr>
          <w:rFonts w:ascii="Aptos" w:hAnsi="Aptos" w:cstheme="majorHAnsi"/>
          <w:snapToGrid w:val="0"/>
          <w:sz w:val="22"/>
          <w:szCs w:val="24"/>
        </w:rPr>
        <w:t xml:space="preserve"> </w:t>
      </w:r>
      <w:r w:rsidRPr="00D80F14">
        <w:rPr>
          <w:rFonts w:ascii="Aptos" w:hAnsi="Aptos" w:cs="Calibri"/>
          <w:sz w:val="22"/>
          <w:szCs w:val="24"/>
        </w:rPr>
        <w:t>za účelem</w:t>
      </w:r>
      <w:r w:rsidRPr="00D80F14">
        <w:rPr>
          <w:rFonts w:ascii="Aptos" w:hAnsi="Aptos" w:cs="Calibri"/>
          <w:color w:val="0000FF"/>
          <w:sz w:val="22"/>
          <w:szCs w:val="24"/>
        </w:rPr>
        <w:t xml:space="preserve"> </w:t>
      </w:r>
      <w:r w:rsidR="000A6090" w:rsidRPr="00D80F14">
        <w:rPr>
          <w:rFonts w:ascii="Aptos" w:hAnsi="Aptos" w:cstheme="minorHAnsi"/>
          <w:b/>
          <w:bCs/>
          <w:sz w:val="22"/>
          <w:szCs w:val="22"/>
        </w:rPr>
        <w:t>vybudování přístupové komunikace</w:t>
      </w:r>
      <w:r w:rsidR="000A6090" w:rsidRPr="00D80F14">
        <w:rPr>
          <w:rFonts w:ascii="Aptos" w:hAnsi="Aptos" w:cstheme="minorHAnsi"/>
          <w:bCs/>
          <w:sz w:val="22"/>
          <w:szCs w:val="22"/>
        </w:rPr>
        <w:t xml:space="preserve"> </w:t>
      </w:r>
      <w:r w:rsidR="000A6090" w:rsidRPr="00D80F14">
        <w:rPr>
          <w:rFonts w:ascii="Aptos" w:hAnsi="Aptos" w:cstheme="minorHAnsi"/>
          <w:bCs/>
          <w:sz w:val="22"/>
          <w:szCs w:val="22"/>
        </w:rPr>
        <w:br/>
        <w:t xml:space="preserve">k pozemkům označeným jako p. p. č. 207/49, p. p. č. 207/50, p. p. č. 207/103, p. p. č. 207/31, vše v </w:t>
      </w:r>
      <w:proofErr w:type="spellStart"/>
      <w:r w:rsidR="000A6090" w:rsidRPr="00D80F14">
        <w:rPr>
          <w:rFonts w:ascii="Aptos" w:hAnsi="Aptos" w:cstheme="minorHAnsi"/>
          <w:bCs/>
          <w:sz w:val="22"/>
          <w:szCs w:val="22"/>
        </w:rPr>
        <w:t>k.ú</w:t>
      </w:r>
      <w:proofErr w:type="spellEnd"/>
      <w:r w:rsidR="000A6090" w:rsidRPr="00D80F14">
        <w:rPr>
          <w:rFonts w:ascii="Aptos" w:hAnsi="Aptos" w:cstheme="minorHAnsi"/>
          <w:bCs/>
          <w:sz w:val="22"/>
          <w:szCs w:val="22"/>
        </w:rPr>
        <w:t xml:space="preserve">. Svítkov </w:t>
      </w:r>
      <w:r w:rsidR="003C38BC" w:rsidRPr="00D80F14">
        <w:rPr>
          <w:rFonts w:ascii="Aptos" w:hAnsi="Aptos"/>
          <w:snapToGrid w:val="0"/>
          <w:sz w:val="22"/>
          <w:szCs w:val="22"/>
        </w:rPr>
        <w:t>(</w:t>
      </w:r>
      <w:r w:rsidR="003C38BC" w:rsidRPr="00D80F14">
        <w:rPr>
          <w:rFonts w:ascii="Aptos" w:hAnsi="Aptos" w:cs="Calibri"/>
          <w:sz w:val="22"/>
          <w:szCs w:val="24"/>
        </w:rPr>
        <w:t xml:space="preserve">dále jen </w:t>
      </w:r>
      <w:r w:rsidR="003C38BC" w:rsidRPr="00D80F14">
        <w:rPr>
          <w:rFonts w:ascii="Aptos" w:hAnsi="Aptos" w:cs="Calibri"/>
          <w:i/>
          <w:sz w:val="22"/>
          <w:szCs w:val="24"/>
        </w:rPr>
        <w:t>smlouva o výpůjčce</w:t>
      </w:r>
      <w:r w:rsidR="003C38BC" w:rsidRPr="00D80F14">
        <w:rPr>
          <w:rFonts w:ascii="Aptos" w:hAnsi="Aptos" w:cs="Calibri"/>
          <w:sz w:val="22"/>
          <w:szCs w:val="24"/>
        </w:rPr>
        <w:t>)</w:t>
      </w:r>
      <w:r w:rsidRPr="00D80F14">
        <w:rPr>
          <w:rFonts w:ascii="Aptos" w:hAnsi="Aptos" w:cstheme="minorHAnsi"/>
          <w:b/>
          <w:bCs/>
          <w:sz w:val="22"/>
          <w:szCs w:val="22"/>
        </w:rPr>
        <w:t>.</w:t>
      </w:r>
    </w:p>
    <w:p w14:paraId="1A81E817" w14:textId="77777777" w:rsidR="00ED3E7B" w:rsidRPr="00D80F14" w:rsidRDefault="00ED3E7B" w:rsidP="00ED3E7B">
      <w:pPr>
        <w:pStyle w:val="Odstavecseseznamem"/>
        <w:widowControl w:val="0"/>
        <w:jc w:val="both"/>
        <w:rPr>
          <w:rFonts w:ascii="Aptos" w:hAnsi="Aptos"/>
          <w:color w:val="000000"/>
          <w:sz w:val="22"/>
          <w:szCs w:val="22"/>
        </w:rPr>
      </w:pPr>
    </w:p>
    <w:p w14:paraId="1DC92E68" w14:textId="77777777" w:rsidR="00ED3E7B" w:rsidRPr="00D80F14" w:rsidRDefault="00CF5889" w:rsidP="00ED3E7B">
      <w:pPr>
        <w:pStyle w:val="Bezmezer"/>
        <w:jc w:val="center"/>
        <w:rPr>
          <w:rFonts w:ascii="Aptos" w:hAnsi="Aptos"/>
          <w:b/>
          <w:sz w:val="22"/>
          <w:szCs w:val="22"/>
        </w:rPr>
      </w:pPr>
      <w:r w:rsidRPr="00D80F14">
        <w:rPr>
          <w:rFonts w:ascii="Aptos" w:hAnsi="Aptos"/>
          <w:b/>
          <w:sz w:val="22"/>
          <w:szCs w:val="22"/>
        </w:rPr>
        <w:t>II.</w:t>
      </w:r>
    </w:p>
    <w:p w14:paraId="2FF439E9" w14:textId="7C3AC729" w:rsidR="005A240A" w:rsidRPr="00D80F14" w:rsidRDefault="003C38BC" w:rsidP="001C707F">
      <w:pPr>
        <w:pStyle w:val="Bezmezer"/>
        <w:numPr>
          <w:ilvl w:val="0"/>
          <w:numId w:val="45"/>
        </w:numPr>
        <w:jc w:val="both"/>
        <w:rPr>
          <w:rFonts w:ascii="Aptos" w:hAnsi="Aptos" w:cstheme="minorHAnsi"/>
          <w:i/>
          <w:iCs/>
          <w:sz w:val="22"/>
          <w:szCs w:val="22"/>
        </w:rPr>
      </w:pPr>
      <w:r w:rsidRPr="00D80F14">
        <w:rPr>
          <w:rFonts w:ascii="Aptos" w:hAnsi="Aptos" w:cstheme="minorHAnsi"/>
          <w:snapToGrid w:val="0"/>
          <w:sz w:val="22"/>
          <w:szCs w:val="22"/>
        </w:rPr>
        <w:t xml:space="preserve">Smluvní strany se dohodly na změně </w:t>
      </w:r>
      <w:r w:rsidR="001C707F" w:rsidRPr="00D80F14">
        <w:rPr>
          <w:rFonts w:ascii="Aptos" w:hAnsi="Aptos" w:cstheme="minorHAnsi"/>
          <w:snapToGrid w:val="0"/>
          <w:sz w:val="22"/>
          <w:szCs w:val="22"/>
        </w:rPr>
        <w:t>doby trvání</w:t>
      </w:r>
      <w:r w:rsidRPr="00D80F14">
        <w:rPr>
          <w:rFonts w:ascii="Aptos" w:hAnsi="Aptos" w:cstheme="minorHAnsi"/>
          <w:snapToGrid w:val="0"/>
          <w:sz w:val="22"/>
          <w:szCs w:val="22"/>
        </w:rPr>
        <w:t xml:space="preserve"> smlouvy o výpůjčce, </w:t>
      </w:r>
      <w:r w:rsidR="001C707F" w:rsidRPr="00D80F14">
        <w:rPr>
          <w:rFonts w:ascii="Aptos" w:hAnsi="Aptos" w:cstheme="minorHAnsi"/>
          <w:snapToGrid w:val="0"/>
          <w:sz w:val="22"/>
          <w:szCs w:val="22"/>
        </w:rPr>
        <w:t xml:space="preserve">a to do </w:t>
      </w:r>
      <w:r w:rsidR="000A6090" w:rsidRPr="00D80F14">
        <w:rPr>
          <w:rFonts w:ascii="Aptos" w:hAnsi="Aptos" w:cstheme="minorHAnsi"/>
          <w:b/>
          <w:bCs/>
          <w:snapToGrid w:val="0"/>
          <w:sz w:val="22"/>
          <w:szCs w:val="22"/>
        </w:rPr>
        <w:t>13.11.2026.</w:t>
      </w:r>
    </w:p>
    <w:p w14:paraId="0EA2E75A" w14:textId="25E0B8F9" w:rsidR="004607C3" w:rsidRPr="00D80F14" w:rsidRDefault="004607C3" w:rsidP="001C707F">
      <w:pPr>
        <w:pStyle w:val="Bezmezer"/>
        <w:numPr>
          <w:ilvl w:val="0"/>
          <w:numId w:val="45"/>
        </w:numPr>
        <w:jc w:val="both"/>
        <w:rPr>
          <w:rFonts w:ascii="Aptos" w:hAnsi="Aptos"/>
          <w:sz w:val="22"/>
          <w:szCs w:val="22"/>
        </w:rPr>
      </w:pPr>
      <w:r w:rsidRPr="00D80F14">
        <w:rPr>
          <w:rFonts w:ascii="Aptos" w:hAnsi="Aptos"/>
          <w:sz w:val="22"/>
          <w:szCs w:val="22"/>
        </w:rPr>
        <w:t>Ostatní ustanovení smlouvy o výpůjčce zůstávají nezměněna.</w:t>
      </w:r>
    </w:p>
    <w:p w14:paraId="491ABA8B" w14:textId="77777777" w:rsidR="004607C3" w:rsidRPr="00D80F14" w:rsidRDefault="004607C3" w:rsidP="001A3F3B">
      <w:pPr>
        <w:pStyle w:val="Bezmezer"/>
        <w:jc w:val="center"/>
        <w:rPr>
          <w:rFonts w:ascii="Aptos" w:hAnsi="Aptos"/>
          <w:b/>
          <w:sz w:val="22"/>
          <w:szCs w:val="22"/>
        </w:rPr>
      </w:pPr>
    </w:p>
    <w:p w14:paraId="049B872A" w14:textId="19DABE5C" w:rsidR="00CF5889" w:rsidRPr="00D80F14" w:rsidRDefault="004607C3" w:rsidP="001A3F3B">
      <w:pPr>
        <w:pStyle w:val="Bezmezer"/>
        <w:jc w:val="center"/>
        <w:rPr>
          <w:rFonts w:ascii="Aptos" w:hAnsi="Aptos"/>
          <w:b/>
          <w:sz w:val="22"/>
          <w:szCs w:val="22"/>
        </w:rPr>
      </w:pPr>
      <w:r w:rsidRPr="00D80F14">
        <w:rPr>
          <w:rFonts w:ascii="Aptos" w:hAnsi="Aptos"/>
          <w:b/>
          <w:sz w:val="22"/>
          <w:szCs w:val="22"/>
        </w:rPr>
        <w:t>II</w:t>
      </w:r>
      <w:r w:rsidR="00CF5889" w:rsidRPr="00D80F14">
        <w:rPr>
          <w:rFonts w:ascii="Aptos" w:hAnsi="Aptos"/>
          <w:b/>
          <w:sz w:val="22"/>
          <w:szCs w:val="22"/>
        </w:rPr>
        <w:t>I.</w:t>
      </w:r>
    </w:p>
    <w:p w14:paraId="3BE18FD5" w14:textId="77777777" w:rsidR="00DE49B4" w:rsidRPr="00D80F14" w:rsidRDefault="001C707F" w:rsidP="0081709C">
      <w:pPr>
        <w:pStyle w:val="Odstavecseseznamem"/>
        <w:widowControl w:val="0"/>
        <w:numPr>
          <w:ilvl w:val="0"/>
          <w:numId w:val="38"/>
        </w:numPr>
        <w:overflowPunct w:val="0"/>
        <w:autoSpaceDE w:val="0"/>
        <w:jc w:val="both"/>
        <w:outlineLvl w:val="0"/>
        <w:rPr>
          <w:rFonts w:ascii="Aptos" w:hAnsi="Aptos"/>
          <w:snapToGrid w:val="0"/>
          <w:color w:val="000000" w:themeColor="text1"/>
          <w:sz w:val="22"/>
          <w:szCs w:val="22"/>
        </w:rPr>
      </w:pPr>
      <w:bookmarkStart w:id="0" w:name="_Hlk17455432"/>
      <w:r w:rsidRPr="00D80F14">
        <w:rPr>
          <w:rFonts w:ascii="Aptos" w:hAnsi="Aptos" w:cs="Arial"/>
          <w:snapToGrid w:val="0"/>
          <w:sz w:val="22"/>
          <w:szCs w:val="22"/>
        </w:rPr>
        <w:t xml:space="preserve">Tento dodatek ke smlouvě </w:t>
      </w:r>
      <w:r w:rsidR="00DE49B4" w:rsidRPr="00D80F14">
        <w:rPr>
          <w:rFonts w:ascii="Aptos" w:hAnsi="Aptos" w:cstheme="minorHAnsi"/>
          <w:sz w:val="22"/>
          <w:szCs w:val="22"/>
        </w:rPr>
        <w:t xml:space="preserve">nabývá platnosti dnem jejího podpisu oběma smluvními stranami a účinnosti dnem jejího zveřejnění v registru smluv </w:t>
      </w:r>
      <w:r w:rsidR="00DE49B4" w:rsidRPr="00D80F14">
        <w:rPr>
          <w:rFonts w:ascii="Aptos" w:hAnsi="Aptos" w:cstheme="minorHAnsi"/>
          <w:b/>
          <w:bCs/>
          <w:sz w:val="22"/>
          <w:szCs w:val="22"/>
        </w:rPr>
        <w:t>spravovaném Digitální a informační agenturou</w:t>
      </w:r>
      <w:r w:rsidR="00DE49B4" w:rsidRPr="00D80F14">
        <w:rPr>
          <w:rFonts w:ascii="Aptos" w:hAnsi="Aptos" w:cstheme="minorHAnsi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 </w:t>
      </w:r>
      <w:r w:rsidR="00DE49B4" w:rsidRPr="00D80F14">
        <w:rPr>
          <w:rFonts w:ascii="Aptos" w:hAnsi="Aptos"/>
          <w:snapToGrid w:val="0"/>
          <w:color w:val="000000" w:themeColor="text1"/>
          <w:sz w:val="22"/>
          <w:szCs w:val="22"/>
        </w:rPr>
        <w:t xml:space="preserve">Smluvní strany se dohodly, že půjčitel </w:t>
      </w:r>
      <w:r w:rsidR="00DE49B4" w:rsidRPr="00D80F14">
        <w:rPr>
          <w:rFonts w:ascii="Aptos" w:hAnsi="Aptos" w:cstheme="minorHAnsi"/>
          <w:sz w:val="22"/>
          <w:szCs w:val="22"/>
        </w:rPr>
        <w:t xml:space="preserve">bezodkladně po uzavření této smlouvy odešle smlouvu k řádnému uveřejnění do registru </w:t>
      </w:r>
      <w:r w:rsidR="00DE49B4" w:rsidRPr="00D80F14">
        <w:rPr>
          <w:rFonts w:ascii="Aptos" w:hAnsi="Aptos" w:cstheme="minorHAnsi"/>
          <w:b/>
          <w:bCs/>
          <w:sz w:val="22"/>
          <w:szCs w:val="22"/>
        </w:rPr>
        <w:t>spravovaného Digitální a informační agenturou</w:t>
      </w:r>
      <w:r w:rsidR="00DE49B4" w:rsidRPr="00D80F14">
        <w:rPr>
          <w:rFonts w:ascii="Aptos" w:hAnsi="Aptos" w:cstheme="minorHAnsi"/>
          <w:sz w:val="22"/>
          <w:szCs w:val="22"/>
        </w:rPr>
        <w:t>. O uveřejnění smlouvy zveřejňující strana bezodkladně informuje druhou smluvní stranu, nebyl-li kontaktní údaj této smluvní strany uveden přímo do registru smluv jako kontakt pro notifikaci o uveřejnění</w:t>
      </w:r>
      <w:r w:rsidR="00DE49B4" w:rsidRPr="00D80F14">
        <w:rPr>
          <w:rFonts w:ascii="Aptos" w:hAnsi="Aptos"/>
          <w:snapToGrid w:val="0"/>
          <w:color w:val="000000" w:themeColor="text1"/>
          <w:sz w:val="22"/>
          <w:szCs w:val="22"/>
        </w:rPr>
        <w:t xml:space="preserve">. </w:t>
      </w:r>
    </w:p>
    <w:p w14:paraId="5DFCB767" w14:textId="77777777" w:rsidR="00DE49B4" w:rsidRPr="00D80F14" w:rsidRDefault="00DE49B4" w:rsidP="00DE49B4">
      <w:pPr>
        <w:pStyle w:val="Normlnweb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rFonts w:ascii="Aptos" w:hAnsi="Aptos" w:cs="Arial"/>
          <w:color w:val="000000" w:themeColor="text1"/>
          <w:sz w:val="22"/>
          <w:szCs w:val="22"/>
        </w:rPr>
      </w:pPr>
      <w:r w:rsidRPr="00D80F14">
        <w:rPr>
          <w:rFonts w:ascii="Aptos" w:hAnsi="Aptos" w:cs="Arial"/>
          <w:color w:val="000000" w:themeColor="text1"/>
          <w:sz w:val="22"/>
          <w:szCs w:val="22"/>
        </w:rPr>
        <w:t>Smluvní strany berou na vědomí, že nebude-li smlouva zveřejněna ani do tří měsíců ode dne, kdy byla uzavřena, platí, že je zrušena od počátku s účinky případného bezdůvodného obohacení.</w:t>
      </w:r>
    </w:p>
    <w:p w14:paraId="493BD5D5" w14:textId="77777777" w:rsidR="001C707F" w:rsidRPr="00D80F14" w:rsidRDefault="001C707F" w:rsidP="001C707F">
      <w:pPr>
        <w:widowControl w:val="0"/>
        <w:numPr>
          <w:ilvl w:val="0"/>
          <w:numId w:val="38"/>
        </w:numPr>
        <w:spacing w:line="240" w:lineRule="atLeast"/>
        <w:ind w:right="357"/>
        <w:jc w:val="both"/>
        <w:rPr>
          <w:rFonts w:ascii="Aptos" w:hAnsi="Aptos"/>
          <w:snapToGrid w:val="0"/>
          <w:sz w:val="22"/>
          <w:szCs w:val="22"/>
        </w:rPr>
      </w:pPr>
      <w:r w:rsidRPr="00D80F14">
        <w:rPr>
          <w:rFonts w:ascii="Aptos" w:hAnsi="Aptos"/>
          <w:snapToGrid w:val="0"/>
          <w:sz w:val="22"/>
          <w:szCs w:val="22"/>
        </w:rPr>
        <w:t>Smluvní strany prohlašují, že žádná část dodatku smlouvy nenaplňuje znaky obchodního tajemství (§ 504 zákona č. 89/2012 Sb., občanský zákoník).</w:t>
      </w:r>
    </w:p>
    <w:bookmarkEnd w:id="0"/>
    <w:p w14:paraId="17873249" w14:textId="77777777" w:rsidR="001C707F" w:rsidRPr="00D80F14" w:rsidRDefault="001C707F" w:rsidP="001C707F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240" w:lineRule="atLeast"/>
        <w:ind w:right="357"/>
        <w:jc w:val="both"/>
        <w:rPr>
          <w:rFonts w:ascii="Aptos" w:hAnsi="Aptos" w:cs="Arial"/>
          <w:snapToGrid w:val="0"/>
          <w:sz w:val="22"/>
          <w:szCs w:val="22"/>
        </w:rPr>
      </w:pPr>
      <w:r w:rsidRPr="00D80F14">
        <w:rPr>
          <w:rFonts w:ascii="Aptos" w:hAnsi="Aptos"/>
          <w:sz w:val="22"/>
          <w:szCs w:val="22"/>
        </w:rPr>
        <w:t xml:space="preserve">Smluvní strany prohlašují, že tento dodatek smlouvy uzavřely svobodně a vážně, nikoli v tísni za nápadně nevýhodných podmínek. Na důkaz toho připojují své vlastnoruční podpisy. </w:t>
      </w:r>
    </w:p>
    <w:p w14:paraId="38A0CF32" w14:textId="77777777" w:rsidR="001C707F" w:rsidRPr="00D80F14" w:rsidRDefault="001C707F" w:rsidP="001C707F">
      <w:pPr>
        <w:numPr>
          <w:ilvl w:val="0"/>
          <w:numId w:val="38"/>
        </w:numPr>
        <w:suppressAutoHyphens/>
        <w:autoSpaceDE w:val="0"/>
        <w:autoSpaceDN w:val="0"/>
        <w:adjustRightInd w:val="0"/>
        <w:spacing w:line="240" w:lineRule="atLeast"/>
        <w:ind w:right="357"/>
        <w:jc w:val="both"/>
        <w:rPr>
          <w:rFonts w:ascii="Aptos" w:hAnsi="Aptos" w:cs="Arial"/>
          <w:snapToGrid w:val="0"/>
          <w:sz w:val="22"/>
          <w:szCs w:val="22"/>
        </w:rPr>
      </w:pPr>
      <w:r w:rsidRPr="00D80F14">
        <w:rPr>
          <w:rFonts w:ascii="Aptos" w:hAnsi="Aptos"/>
          <w:sz w:val="22"/>
          <w:szCs w:val="22"/>
        </w:rPr>
        <w:t xml:space="preserve">Dodatek ke smlouvě o výpůjčce je sepsán ve 3 vyhotoveních, z nichž 1 </w:t>
      </w:r>
      <w:proofErr w:type="gramStart"/>
      <w:r w:rsidRPr="00D80F14">
        <w:rPr>
          <w:rFonts w:ascii="Aptos" w:hAnsi="Aptos"/>
          <w:sz w:val="22"/>
          <w:szCs w:val="22"/>
        </w:rPr>
        <w:t>obdrží</w:t>
      </w:r>
      <w:proofErr w:type="gramEnd"/>
      <w:r w:rsidRPr="00D80F14">
        <w:rPr>
          <w:rFonts w:ascii="Aptos" w:hAnsi="Aptos"/>
          <w:sz w:val="22"/>
          <w:szCs w:val="22"/>
        </w:rPr>
        <w:t xml:space="preserve"> vypůjčitel a 2 si ponechá půjčitel.</w:t>
      </w:r>
    </w:p>
    <w:p w14:paraId="0823EAF5" w14:textId="77777777" w:rsidR="00CF5889" w:rsidRPr="00D80F14" w:rsidRDefault="00CF5889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64F97BFD" w14:textId="5561D80C" w:rsidR="00724F1C" w:rsidRPr="00D80F14" w:rsidRDefault="00724F1C" w:rsidP="001A3F3B">
      <w:pPr>
        <w:pStyle w:val="Bezmezer"/>
        <w:jc w:val="both"/>
        <w:rPr>
          <w:rFonts w:ascii="Aptos" w:hAnsi="Aptos"/>
          <w:b/>
        </w:rPr>
      </w:pPr>
      <w:r w:rsidRPr="00D80F14">
        <w:rPr>
          <w:rFonts w:ascii="Aptos" w:hAnsi="Aptos"/>
          <w:b/>
        </w:rPr>
        <w:lastRenderedPageBreak/>
        <w:t xml:space="preserve">Příloha: </w:t>
      </w:r>
      <w:r w:rsidR="00F25663" w:rsidRPr="00D80F14">
        <w:rPr>
          <w:rFonts w:ascii="Aptos" w:hAnsi="Aptos"/>
          <w:b/>
        </w:rPr>
        <w:t>aktualizovaný s</w:t>
      </w:r>
      <w:r w:rsidRPr="00D80F14">
        <w:rPr>
          <w:rFonts w:ascii="Aptos" w:hAnsi="Aptos"/>
          <w:b/>
        </w:rPr>
        <w:t>nímek katastrální mapy se zákresem rozsahu výpůjčky</w:t>
      </w:r>
    </w:p>
    <w:p w14:paraId="204F6369" w14:textId="77777777" w:rsidR="0035096B" w:rsidRPr="00D80F14" w:rsidRDefault="0035096B" w:rsidP="0035096B">
      <w:pPr>
        <w:pStyle w:val="Podpisy"/>
        <w:spacing w:after="0" w:line="240" w:lineRule="auto"/>
        <w:jc w:val="left"/>
        <w:rPr>
          <w:rFonts w:ascii="Aptos" w:hAnsi="Aptos"/>
          <w:sz w:val="16"/>
          <w:szCs w:val="16"/>
        </w:rPr>
      </w:pPr>
      <w:r w:rsidRPr="00D80F14">
        <w:rPr>
          <w:rFonts w:ascii="Aptos" w:hAnsi="Aptos"/>
          <w:bCs/>
          <w:snapToGrid w:val="0"/>
          <w:sz w:val="16"/>
          <w:szCs w:val="16"/>
        </w:rPr>
        <w:t xml:space="preserve">Schvalovací doložka </w:t>
      </w:r>
      <w:r w:rsidRPr="00D80F14">
        <w:rPr>
          <w:rFonts w:ascii="Aptos" w:hAnsi="Aptos"/>
          <w:bCs/>
          <w:sz w:val="16"/>
          <w:szCs w:val="16"/>
        </w:rPr>
        <w:t xml:space="preserve">dle </w:t>
      </w:r>
      <w:proofErr w:type="spellStart"/>
      <w:r w:rsidRPr="00D80F14">
        <w:rPr>
          <w:rFonts w:ascii="Aptos" w:hAnsi="Aptos"/>
          <w:bCs/>
          <w:sz w:val="16"/>
          <w:szCs w:val="16"/>
        </w:rPr>
        <w:t>ust</w:t>
      </w:r>
      <w:proofErr w:type="spellEnd"/>
      <w:r w:rsidRPr="00D80F14">
        <w:rPr>
          <w:rFonts w:ascii="Aptos" w:hAnsi="Aptos"/>
          <w:bCs/>
          <w:sz w:val="16"/>
          <w:szCs w:val="16"/>
        </w:rPr>
        <w:t>. § 41 zák. č. 128/2000 Sb.</w:t>
      </w:r>
      <w:r w:rsidRPr="00D80F14">
        <w:rPr>
          <w:rFonts w:ascii="Aptos" w:hAnsi="Aptos"/>
          <w:sz w:val="16"/>
          <w:szCs w:val="16"/>
        </w:rPr>
        <w:tab/>
      </w:r>
      <w:r w:rsidRPr="00D80F14">
        <w:rPr>
          <w:rFonts w:ascii="Aptos" w:hAnsi="Aptos"/>
          <w:sz w:val="16"/>
          <w:szCs w:val="16"/>
        </w:rPr>
        <w:tab/>
      </w:r>
      <w:r w:rsidRPr="00D80F14">
        <w:rPr>
          <w:rFonts w:ascii="Aptos" w:hAnsi="Aptos"/>
          <w:sz w:val="16"/>
          <w:szCs w:val="16"/>
        </w:rPr>
        <w:tab/>
        <w:t xml:space="preserve"> </w:t>
      </w:r>
    </w:p>
    <w:p w14:paraId="20A5814C" w14:textId="77777777" w:rsidR="0035096B" w:rsidRPr="00D80F14" w:rsidRDefault="0035096B" w:rsidP="0035096B">
      <w:pPr>
        <w:pStyle w:val="Podpisy"/>
        <w:spacing w:after="0" w:line="240" w:lineRule="auto"/>
        <w:jc w:val="left"/>
        <w:rPr>
          <w:rFonts w:ascii="Aptos" w:hAnsi="Aptos"/>
          <w:sz w:val="16"/>
          <w:szCs w:val="16"/>
        </w:rPr>
      </w:pPr>
      <w:r w:rsidRPr="00D80F14">
        <w:rPr>
          <w:rFonts w:ascii="Aptos" w:hAnsi="Aptos"/>
          <w:bCs/>
          <w:sz w:val="16"/>
          <w:szCs w:val="16"/>
        </w:rPr>
        <w:t>ve znění pozdějších změn a doplňků</w:t>
      </w:r>
      <w:r w:rsidRPr="00D80F14">
        <w:rPr>
          <w:rFonts w:ascii="Aptos" w:hAnsi="Aptos"/>
          <w:sz w:val="16"/>
          <w:szCs w:val="16"/>
        </w:rPr>
        <w:t xml:space="preserve"> </w:t>
      </w:r>
      <w:r w:rsidRPr="00D80F14">
        <w:rPr>
          <w:rFonts w:ascii="Aptos" w:hAnsi="Aptos"/>
          <w:sz w:val="16"/>
          <w:szCs w:val="16"/>
        </w:rPr>
        <w:tab/>
      </w:r>
      <w:r w:rsidRPr="00D80F14">
        <w:rPr>
          <w:rFonts w:ascii="Aptos" w:hAnsi="Aptos"/>
          <w:sz w:val="16"/>
          <w:szCs w:val="16"/>
        </w:rPr>
        <w:tab/>
      </w:r>
      <w:r w:rsidRPr="00D80F14">
        <w:rPr>
          <w:rFonts w:ascii="Aptos" w:hAnsi="Aptos"/>
          <w:sz w:val="16"/>
          <w:szCs w:val="16"/>
        </w:rPr>
        <w:tab/>
      </w:r>
      <w:r w:rsidRPr="00D80F14">
        <w:rPr>
          <w:rFonts w:ascii="Aptos" w:hAnsi="Aptos"/>
          <w:sz w:val="16"/>
          <w:szCs w:val="16"/>
        </w:rPr>
        <w:tab/>
        <w:t xml:space="preserve"> </w:t>
      </w:r>
    </w:p>
    <w:p w14:paraId="67491032" w14:textId="3386AD6C" w:rsidR="0035096B" w:rsidRPr="00D80F14" w:rsidRDefault="0035096B" w:rsidP="0035096B">
      <w:pPr>
        <w:pStyle w:val="Zpat"/>
        <w:rPr>
          <w:rFonts w:ascii="Aptos" w:hAnsi="Aptos" w:cstheme="minorHAnsi"/>
          <w:sz w:val="16"/>
          <w:szCs w:val="16"/>
        </w:rPr>
      </w:pPr>
      <w:r w:rsidRPr="00D80F14">
        <w:rPr>
          <w:rFonts w:ascii="Aptos" w:hAnsi="Aptos" w:cstheme="minorHAnsi"/>
          <w:sz w:val="16"/>
          <w:szCs w:val="16"/>
        </w:rPr>
        <w:t xml:space="preserve">schváleno: </w:t>
      </w:r>
      <w:proofErr w:type="spellStart"/>
      <w:r w:rsidRPr="00D80F14">
        <w:rPr>
          <w:rFonts w:ascii="Aptos" w:hAnsi="Aptos" w:cstheme="minorHAnsi"/>
          <w:sz w:val="16"/>
          <w:szCs w:val="16"/>
        </w:rPr>
        <w:t>RmP</w:t>
      </w:r>
      <w:proofErr w:type="spellEnd"/>
      <w:r w:rsidRPr="00D80F14">
        <w:rPr>
          <w:rFonts w:ascii="Aptos" w:hAnsi="Aptos" w:cstheme="minorHAnsi"/>
          <w:sz w:val="16"/>
          <w:szCs w:val="16"/>
        </w:rPr>
        <w:t xml:space="preserve"> dne </w:t>
      </w:r>
      <w:r w:rsidR="000A6090" w:rsidRPr="00D80F14">
        <w:rPr>
          <w:rFonts w:ascii="Aptos" w:hAnsi="Aptos" w:cstheme="minorHAnsi"/>
          <w:sz w:val="16"/>
          <w:szCs w:val="16"/>
        </w:rPr>
        <w:t>30.10.</w:t>
      </w:r>
      <w:r w:rsidR="005A240A" w:rsidRPr="00D80F14">
        <w:rPr>
          <w:rFonts w:ascii="Aptos" w:hAnsi="Aptos" w:cstheme="minorHAnsi"/>
          <w:sz w:val="16"/>
          <w:szCs w:val="16"/>
        </w:rPr>
        <w:t xml:space="preserve">2024 </w:t>
      </w:r>
      <w:proofErr w:type="spellStart"/>
      <w:r w:rsidRPr="00D80F14">
        <w:rPr>
          <w:rFonts w:ascii="Aptos" w:hAnsi="Aptos" w:cstheme="minorHAnsi"/>
          <w:sz w:val="16"/>
          <w:szCs w:val="16"/>
        </w:rPr>
        <w:t>usn</w:t>
      </w:r>
      <w:proofErr w:type="spellEnd"/>
      <w:r w:rsidRPr="00D80F14">
        <w:rPr>
          <w:rFonts w:ascii="Aptos" w:hAnsi="Aptos" w:cstheme="minorHAnsi"/>
          <w:sz w:val="16"/>
          <w:szCs w:val="16"/>
        </w:rPr>
        <w:t>. č. R</w:t>
      </w:r>
      <w:r w:rsidR="009E7E2A" w:rsidRPr="00D80F14">
        <w:rPr>
          <w:rFonts w:ascii="Aptos" w:hAnsi="Aptos" w:cstheme="minorHAnsi"/>
          <w:sz w:val="16"/>
          <w:szCs w:val="16"/>
        </w:rPr>
        <w:t>/</w:t>
      </w:r>
      <w:r w:rsidR="006E6415">
        <w:rPr>
          <w:rFonts w:ascii="Aptos" w:hAnsi="Aptos" w:cstheme="minorHAnsi"/>
          <w:sz w:val="16"/>
          <w:szCs w:val="16"/>
        </w:rPr>
        <w:t>4447</w:t>
      </w:r>
      <w:r w:rsidR="0092089E" w:rsidRPr="00D80F14">
        <w:rPr>
          <w:rFonts w:ascii="Aptos" w:hAnsi="Aptos" w:cstheme="minorHAnsi"/>
          <w:sz w:val="16"/>
          <w:szCs w:val="16"/>
        </w:rPr>
        <w:t>/</w:t>
      </w:r>
      <w:r w:rsidR="009E7E2A" w:rsidRPr="00D80F14">
        <w:rPr>
          <w:rFonts w:ascii="Aptos" w:hAnsi="Aptos" w:cstheme="minorHAnsi"/>
          <w:sz w:val="16"/>
          <w:szCs w:val="16"/>
        </w:rPr>
        <w:t>20</w:t>
      </w:r>
      <w:r w:rsidR="00A01AE4" w:rsidRPr="00D80F14">
        <w:rPr>
          <w:rFonts w:ascii="Aptos" w:hAnsi="Aptos" w:cstheme="minorHAnsi"/>
          <w:sz w:val="16"/>
          <w:szCs w:val="16"/>
        </w:rPr>
        <w:t>2</w:t>
      </w:r>
      <w:r w:rsidR="005A240A" w:rsidRPr="00D80F14">
        <w:rPr>
          <w:rFonts w:ascii="Aptos" w:hAnsi="Aptos" w:cstheme="minorHAnsi"/>
          <w:sz w:val="16"/>
          <w:szCs w:val="16"/>
        </w:rPr>
        <w:t>4</w:t>
      </w:r>
      <w:r w:rsidR="0092089E" w:rsidRPr="00D80F14">
        <w:rPr>
          <w:rFonts w:ascii="Aptos" w:hAnsi="Aptos" w:cstheme="minorHAnsi"/>
          <w:sz w:val="16"/>
          <w:szCs w:val="16"/>
        </w:rPr>
        <w:t xml:space="preserve"> </w:t>
      </w:r>
    </w:p>
    <w:p w14:paraId="52AC65B0" w14:textId="111B81A3" w:rsidR="00EC2ED4" w:rsidRPr="00D80F14" w:rsidRDefault="00EC2ED4" w:rsidP="0035096B">
      <w:pPr>
        <w:pStyle w:val="Zpat"/>
        <w:rPr>
          <w:rFonts w:ascii="Aptos" w:hAnsi="Aptos"/>
          <w:sz w:val="16"/>
          <w:szCs w:val="16"/>
        </w:rPr>
      </w:pPr>
      <w:r w:rsidRPr="00D80F14">
        <w:rPr>
          <w:rFonts w:ascii="Aptos" w:hAnsi="Aptos"/>
          <w:sz w:val="16"/>
          <w:szCs w:val="16"/>
        </w:rPr>
        <w:t>Záměr byl zveřejněn na úřední desce a elektronické úřední desce Magistrátu města Pardubic:</w:t>
      </w:r>
    </w:p>
    <w:p w14:paraId="1B898180" w14:textId="6D7A2D0F" w:rsidR="00CF5889" w:rsidRPr="00D80F14" w:rsidRDefault="00CF5889" w:rsidP="001A3F3B">
      <w:pPr>
        <w:pStyle w:val="Bezmezer"/>
        <w:jc w:val="both"/>
        <w:rPr>
          <w:rFonts w:ascii="Aptos" w:hAnsi="Aptos"/>
          <w:sz w:val="16"/>
          <w:szCs w:val="16"/>
        </w:rPr>
      </w:pPr>
      <w:r w:rsidRPr="00D80F14">
        <w:rPr>
          <w:rFonts w:ascii="Aptos" w:hAnsi="Aptos"/>
          <w:sz w:val="16"/>
          <w:szCs w:val="16"/>
        </w:rPr>
        <w:t>Vyvěšeno dne:</w:t>
      </w:r>
      <w:r w:rsidRPr="00D80F14">
        <w:rPr>
          <w:rFonts w:ascii="Aptos" w:hAnsi="Aptos"/>
          <w:sz w:val="16"/>
          <w:szCs w:val="16"/>
        </w:rPr>
        <w:tab/>
      </w:r>
      <w:r w:rsidR="00B93E90">
        <w:rPr>
          <w:rFonts w:ascii="Aptos" w:hAnsi="Aptos"/>
          <w:sz w:val="16"/>
          <w:szCs w:val="16"/>
        </w:rPr>
        <w:t>17.7.2024</w:t>
      </w:r>
    </w:p>
    <w:p w14:paraId="0539D083" w14:textId="03978ADF" w:rsidR="00CF5889" w:rsidRPr="00D80F14" w:rsidRDefault="00CF5889" w:rsidP="001A3F3B">
      <w:pPr>
        <w:pStyle w:val="Bezmezer"/>
        <w:jc w:val="both"/>
        <w:rPr>
          <w:rFonts w:ascii="Aptos" w:hAnsi="Aptos"/>
          <w:sz w:val="16"/>
          <w:szCs w:val="16"/>
        </w:rPr>
      </w:pPr>
      <w:r w:rsidRPr="00D80F14">
        <w:rPr>
          <w:rFonts w:ascii="Aptos" w:hAnsi="Aptos"/>
          <w:sz w:val="16"/>
          <w:szCs w:val="16"/>
        </w:rPr>
        <w:t>Svěšeno dne:</w:t>
      </w:r>
      <w:r w:rsidRPr="00D80F14">
        <w:rPr>
          <w:rFonts w:ascii="Aptos" w:hAnsi="Aptos"/>
          <w:sz w:val="16"/>
          <w:szCs w:val="16"/>
        </w:rPr>
        <w:tab/>
      </w:r>
      <w:r w:rsidR="001C707F" w:rsidRPr="00D80F14">
        <w:rPr>
          <w:rFonts w:ascii="Aptos" w:hAnsi="Aptos"/>
          <w:sz w:val="16"/>
          <w:szCs w:val="16"/>
        </w:rPr>
        <w:t xml:space="preserve"> </w:t>
      </w:r>
      <w:r w:rsidR="00B93E90">
        <w:rPr>
          <w:rFonts w:ascii="Aptos" w:hAnsi="Aptos"/>
          <w:sz w:val="16"/>
          <w:szCs w:val="16"/>
        </w:rPr>
        <w:t>2.8.2024</w:t>
      </w:r>
    </w:p>
    <w:p w14:paraId="1600F03C" w14:textId="77777777" w:rsidR="006A1696" w:rsidRPr="00D80F14" w:rsidRDefault="006A1696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3D0CDB94" w14:textId="77777777" w:rsidR="00CF5889" w:rsidRPr="00D80F14" w:rsidRDefault="00CF5889" w:rsidP="001A3F3B">
      <w:pPr>
        <w:pStyle w:val="Bezmezer"/>
        <w:jc w:val="both"/>
        <w:rPr>
          <w:rFonts w:ascii="Aptos" w:hAnsi="Aptos"/>
          <w:sz w:val="22"/>
          <w:szCs w:val="22"/>
        </w:rPr>
      </w:pPr>
      <w:r w:rsidRPr="00D80F14">
        <w:rPr>
          <w:rFonts w:ascii="Aptos" w:hAnsi="Aptos"/>
          <w:sz w:val="22"/>
          <w:szCs w:val="22"/>
        </w:rPr>
        <w:t>V Pardubicích dne .............................</w:t>
      </w:r>
      <w:r w:rsidRPr="00D80F14">
        <w:rPr>
          <w:rFonts w:ascii="Aptos" w:hAnsi="Aptos"/>
          <w:sz w:val="22"/>
          <w:szCs w:val="22"/>
        </w:rPr>
        <w:tab/>
      </w:r>
      <w:r w:rsidRPr="00D80F14">
        <w:rPr>
          <w:rFonts w:ascii="Aptos" w:hAnsi="Aptos"/>
          <w:sz w:val="22"/>
          <w:szCs w:val="22"/>
        </w:rPr>
        <w:tab/>
      </w:r>
      <w:r w:rsidRPr="00D80F14">
        <w:rPr>
          <w:rFonts w:ascii="Aptos" w:hAnsi="Aptos"/>
          <w:sz w:val="22"/>
          <w:szCs w:val="22"/>
        </w:rPr>
        <w:tab/>
        <w:t xml:space="preserve">                </w:t>
      </w:r>
    </w:p>
    <w:p w14:paraId="7B94AB24" w14:textId="1B0031EB" w:rsidR="00CF5889" w:rsidRPr="00D80F14" w:rsidRDefault="00CF5889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7187D3A4" w14:textId="77777777" w:rsidR="00DB6582" w:rsidRPr="00D80F14" w:rsidRDefault="00DB6582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772A9835" w14:textId="77777777" w:rsidR="005C6DC6" w:rsidRPr="00D80F14" w:rsidRDefault="005C6DC6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23858D4F" w14:textId="77777777" w:rsidR="005C6DC6" w:rsidRPr="00D80F14" w:rsidRDefault="005C6DC6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44E99F11" w14:textId="77777777" w:rsidR="001C707F" w:rsidRPr="00D80F14" w:rsidRDefault="001C707F" w:rsidP="001C707F">
      <w:pPr>
        <w:pStyle w:val="Bezmezer"/>
        <w:jc w:val="both"/>
        <w:rPr>
          <w:rFonts w:ascii="Aptos" w:hAnsi="Aptos"/>
          <w:sz w:val="22"/>
          <w:szCs w:val="22"/>
        </w:rPr>
      </w:pPr>
      <w:r w:rsidRPr="00D80F14">
        <w:rPr>
          <w:rFonts w:ascii="Aptos" w:hAnsi="Aptos"/>
          <w:sz w:val="22"/>
          <w:szCs w:val="22"/>
        </w:rPr>
        <w:t>..........................................</w:t>
      </w:r>
      <w:r w:rsidRPr="00D80F14">
        <w:rPr>
          <w:rFonts w:ascii="Aptos" w:hAnsi="Aptos"/>
          <w:sz w:val="22"/>
          <w:szCs w:val="22"/>
        </w:rPr>
        <w:tab/>
      </w:r>
      <w:r w:rsidRPr="00D80F14">
        <w:rPr>
          <w:rFonts w:ascii="Aptos" w:hAnsi="Aptos"/>
          <w:sz w:val="22"/>
          <w:szCs w:val="22"/>
        </w:rPr>
        <w:tab/>
      </w:r>
      <w:r w:rsidRPr="00D80F14">
        <w:rPr>
          <w:rFonts w:ascii="Aptos" w:hAnsi="Aptos"/>
          <w:sz w:val="22"/>
          <w:szCs w:val="22"/>
        </w:rPr>
        <w:tab/>
      </w:r>
      <w:r w:rsidRPr="00D80F14">
        <w:rPr>
          <w:rFonts w:ascii="Aptos" w:hAnsi="Aptos"/>
          <w:sz w:val="22"/>
          <w:szCs w:val="22"/>
        </w:rPr>
        <w:tab/>
        <w:t>…………………………………..................</w:t>
      </w:r>
    </w:p>
    <w:p w14:paraId="51883B99" w14:textId="42B0E0FF" w:rsidR="001C707F" w:rsidRPr="00D80F14" w:rsidRDefault="001C707F" w:rsidP="001C707F">
      <w:pPr>
        <w:pStyle w:val="Bezmezer"/>
        <w:jc w:val="both"/>
        <w:rPr>
          <w:rFonts w:ascii="Aptos" w:hAnsi="Aptos"/>
          <w:sz w:val="22"/>
          <w:szCs w:val="22"/>
        </w:rPr>
      </w:pPr>
      <w:r w:rsidRPr="00D80F14">
        <w:rPr>
          <w:rFonts w:ascii="Aptos" w:hAnsi="Aptos"/>
          <w:sz w:val="22"/>
          <w:szCs w:val="22"/>
        </w:rPr>
        <w:t>statutární město Pardubice</w:t>
      </w:r>
      <w:r w:rsidRPr="00D80F14">
        <w:rPr>
          <w:rFonts w:ascii="Aptos" w:hAnsi="Aptos"/>
          <w:sz w:val="22"/>
          <w:szCs w:val="22"/>
        </w:rPr>
        <w:tab/>
      </w:r>
      <w:r w:rsidRPr="00D80F14">
        <w:rPr>
          <w:rFonts w:ascii="Aptos" w:hAnsi="Aptos"/>
          <w:sz w:val="22"/>
          <w:szCs w:val="22"/>
        </w:rPr>
        <w:tab/>
      </w:r>
      <w:r w:rsidRPr="00D80F14">
        <w:rPr>
          <w:rFonts w:ascii="Aptos" w:hAnsi="Aptos"/>
          <w:sz w:val="22"/>
          <w:szCs w:val="22"/>
        </w:rPr>
        <w:tab/>
        <w:t xml:space="preserve">              </w:t>
      </w:r>
      <w:r w:rsidR="000A6090" w:rsidRPr="00D80F14">
        <w:rPr>
          <w:rFonts w:ascii="Aptos" w:hAnsi="Aptos"/>
          <w:sz w:val="22"/>
          <w:szCs w:val="22"/>
        </w:rPr>
        <w:t>Tomáš Svatoň</w:t>
      </w:r>
    </w:p>
    <w:p w14:paraId="7263300D" w14:textId="0D7B9056" w:rsidR="001C707F" w:rsidRPr="00D80F14" w:rsidRDefault="001C707F" w:rsidP="001C707F">
      <w:pPr>
        <w:pStyle w:val="Bezmezer"/>
        <w:jc w:val="both"/>
        <w:rPr>
          <w:rFonts w:ascii="Aptos" w:hAnsi="Aptos"/>
          <w:sz w:val="22"/>
          <w:szCs w:val="22"/>
        </w:rPr>
      </w:pPr>
      <w:r w:rsidRPr="00D80F14">
        <w:rPr>
          <w:rFonts w:ascii="Aptos" w:hAnsi="Aptos"/>
          <w:sz w:val="22"/>
          <w:szCs w:val="22"/>
        </w:rPr>
        <w:t xml:space="preserve">Ing. </w:t>
      </w:r>
      <w:r w:rsidR="00B93E90">
        <w:rPr>
          <w:rFonts w:ascii="Aptos" w:hAnsi="Aptos"/>
          <w:sz w:val="22"/>
          <w:szCs w:val="22"/>
        </w:rPr>
        <w:t>Kateřina Skladanová</w:t>
      </w:r>
      <w:r w:rsidRPr="00D80F14">
        <w:rPr>
          <w:rFonts w:ascii="Aptos" w:hAnsi="Aptos"/>
          <w:sz w:val="22"/>
          <w:szCs w:val="22"/>
        </w:rPr>
        <w:tab/>
      </w:r>
      <w:r w:rsidRPr="00D80F14">
        <w:rPr>
          <w:rFonts w:ascii="Aptos" w:hAnsi="Aptos"/>
          <w:sz w:val="22"/>
          <w:szCs w:val="22"/>
        </w:rPr>
        <w:tab/>
      </w:r>
      <w:r w:rsidRPr="00D80F14">
        <w:rPr>
          <w:rFonts w:ascii="Aptos" w:hAnsi="Aptos"/>
          <w:sz w:val="22"/>
          <w:szCs w:val="22"/>
        </w:rPr>
        <w:tab/>
      </w:r>
      <w:r w:rsidRPr="00D80F14">
        <w:rPr>
          <w:rFonts w:ascii="Aptos" w:hAnsi="Aptos"/>
          <w:sz w:val="22"/>
          <w:szCs w:val="22"/>
        </w:rPr>
        <w:tab/>
        <w:t xml:space="preserve">          </w:t>
      </w:r>
      <w:r w:rsidRPr="00D80F14">
        <w:rPr>
          <w:rFonts w:ascii="Aptos" w:hAnsi="Aptos"/>
          <w:sz w:val="22"/>
          <w:szCs w:val="22"/>
        </w:rPr>
        <w:tab/>
      </w:r>
      <w:r w:rsidRPr="00D80F14">
        <w:rPr>
          <w:rFonts w:ascii="Aptos" w:hAnsi="Aptos"/>
          <w:sz w:val="22"/>
          <w:szCs w:val="22"/>
        </w:rPr>
        <w:tab/>
      </w:r>
      <w:r w:rsidRPr="00D80F14">
        <w:rPr>
          <w:rFonts w:ascii="Aptos" w:hAnsi="Aptos"/>
          <w:sz w:val="22"/>
          <w:szCs w:val="22"/>
        </w:rPr>
        <w:tab/>
      </w:r>
    </w:p>
    <w:p w14:paraId="623749E6" w14:textId="6E85B519" w:rsidR="001C707F" w:rsidRPr="00D80F14" w:rsidRDefault="001C707F" w:rsidP="001C707F">
      <w:pPr>
        <w:pStyle w:val="Bezmezer"/>
        <w:jc w:val="both"/>
        <w:rPr>
          <w:rFonts w:ascii="Aptos" w:hAnsi="Aptos"/>
          <w:sz w:val="22"/>
          <w:szCs w:val="22"/>
        </w:rPr>
      </w:pPr>
      <w:r w:rsidRPr="00D80F14">
        <w:rPr>
          <w:rFonts w:ascii="Aptos" w:hAnsi="Aptos"/>
          <w:sz w:val="22"/>
          <w:szCs w:val="22"/>
        </w:rPr>
        <w:t xml:space="preserve">vedoucí </w:t>
      </w:r>
      <w:r w:rsidR="00B93E90">
        <w:rPr>
          <w:rFonts w:ascii="Aptos" w:hAnsi="Aptos"/>
          <w:sz w:val="22"/>
          <w:szCs w:val="22"/>
        </w:rPr>
        <w:t>OMI</w:t>
      </w:r>
      <w:r w:rsidRPr="00D80F14">
        <w:rPr>
          <w:rFonts w:ascii="Aptos" w:hAnsi="Aptos"/>
          <w:sz w:val="22"/>
          <w:szCs w:val="22"/>
        </w:rPr>
        <w:tab/>
      </w:r>
      <w:r w:rsidRPr="00D80F14">
        <w:rPr>
          <w:rFonts w:ascii="Aptos" w:hAnsi="Aptos"/>
          <w:sz w:val="22"/>
          <w:szCs w:val="22"/>
        </w:rPr>
        <w:tab/>
      </w:r>
      <w:r w:rsidRPr="00D80F14">
        <w:rPr>
          <w:rFonts w:ascii="Aptos" w:hAnsi="Aptos"/>
          <w:sz w:val="22"/>
          <w:szCs w:val="22"/>
        </w:rPr>
        <w:tab/>
      </w:r>
      <w:r w:rsidRPr="00D80F14">
        <w:rPr>
          <w:rFonts w:ascii="Aptos" w:hAnsi="Aptos"/>
          <w:sz w:val="22"/>
          <w:szCs w:val="22"/>
        </w:rPr>
        <w:tab/>
      </w:r>
      <w:r w:rsidRPr="00D80F14">
        <w:rPr>
          <w:rFonts w:ascii="Aptos" w:hAnsi="Aptos"/>
          <w:sz w:val="22"/>
          <w:szCs w:val="22"/>
        </w:rPr>
        <w:tab/>
      </w:r>
    </w:p>
    <w:p w14:paraId="7E1ADB09" w14:textId="77777777" w:rsidR="001C707F" w:rsidRPr="00D80F14" w:rsidRDefault="001C707F" w:rsidP="001C707F">
      <w:pPr>
        <w:pStyle w:val="Bezmezer"/>
        <w:jc w:val="both"/>
        <w:rPr>
          <w:rFonts w:ascii="Aptos" w:hAnsi="Aptos"/>
          <w:sz w:val="22"/>
          <w:szCs w:val="22"/>
        </w:rPr>
      </w:pPr>
    </w:p>
    <w:p w14:paraId="0BB61A89" w14:textId="77777777" w:rsidR="005C6DC6" w:rsidRPr="00D80F14" w:rsidRDefault="005C6DC6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2FFFE54F" w14:textId="77777777" w:rsidR="005C6DC6" w:rsidRPr="00D80F14" w:rsidRDefault="005C6DC6" w:rsidP="001A3F3B">
      <w:pPr>
        <w:pStyle w:val="Bezmezer"/>
        <w:jc w:val="both"/>
        <w:rPr>
          <w:rFonts w:ascii="Aptos" w:hAnsi="Aptos"/>
          <w:sz w:val="22"/>
          <w:szCs w:val="22"/>
        </w:rPr>
        <w:sectPr w:rsidR="005C6DC6" w:rsidRPr="00D80F14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0CE30A" w14:textId="77777777" w:rsidR="005C6DC6" w:rsidRPr="00D80F14" w:rsidRDefault="005C6DC6" w:rsidP="00C06378">
      <w:pPr>
        <w:pStyle w:val="Bezmezer"/>
        <w:rPr>
          <w:rFonts w:ascii="Aptos" w:hAnsi="Aptos"/>
          <w:sz w:val="22"/>
          <w:szCs w:val="22"/>
        </w:rPr>
        <w:sectPr w:rsidR="005C6DC6" w:rsidRPr="00D80F14" w:rsidSect="00550336">
          <w:type w:val="continuous"/>
          <w:pgSz w:w="11906" w:h="16838"/>
          <w:pgMar w:top="1417" w:right="849" w:bottom="1417" w:left="1417" w:header="708" w:footer="708" w:gutter="0"/>
          <w:cols w:num="3" w:space="282"/>
          <w:docGrid w:linePitch="360"/>
        </w:sectPr>
      </w:pPr>
    </w:p>
    <w:p w14:paraId="6ED77EFC" w14:textId="77777777" w:rsidR="005C6DC6" w:rsidRPr="00D80F14" w:rsidRDefault="005A240A" w:rsidP="00C06378">
      <w:pPr>
        <w:pStyle w:val="Bezmezer"/>
        <w:rPr>
          <w:rFonts w:ascii="Aptos" w:hAnsi="Aptos"/>
          <w:sz w:val="22"/>
          <w:szCs w:val="22"/>
        </w:rPr>
      </w:pPr>
      <w:r w:rsidRPr="00D80F14">
        <w:rPr>
          <w:rFonts w:ascii="Aptos" w:hAnsi="Aptos"/>
          <w:sz w:val="22"/>
          <w:szCs w:val="22"/>
        </w:rPr>
        <w:tab/>
      </w:r>
      <w:r w:rsidRPr="00D80F14">
        <w:rPr>
          <w:rFonts w:ascii="Aptos" w:hAnsi="Aptos"/>
          <w:sz w:val="22"/>
          <w:szCs w:val="22"/>
        </w:rPr>
        <w:tab/>
      </w:r>
      <w:r w:rsidRPr="00D80F14">
        <w:rPr>
          <w:rFonts w:ascii="Aptos" w:hAnsi="Aptos"/>
          <w:sz w:val="22"/>
          <w:szCs w:val="22"/>
        </w:rPr>
        <w:tab/>
      </w:r>
    </w:p>
    <w:p w14:paraId="5F29A313" w14:textId="77777777" w:rsidR="005C6DC6" w:rsidRPr="00D80F14" w:rsidRDefault="005C6DC6" w:rsidP="00C06378">
      <w:pPr>
        <w:pStyle w:val="Bezmezer"/>
        <w:rPr>
          <w:rFonts w:ascii="Aptos" w:hAnsi="Aptos"/>
          <w:sz w:val="22"/>
          <w:szCs w:val="22"/>
        </w:rPr>
      </w:pPr>
    </w:p>
    <w:p w14:paraId="2AD76E90" w14:textId="37887259" w:rsidR="00FE555C" w:rsidRPr="00D80F14" w:rsidRDefault="005A240A" w:rsidP="001D1D4C">
      <w:pPr>
        <w:pStyle w:val="Bezmezer"/>
        <w:rPr>
          <w:rFonts w:ascii="Aptos" w:hAnsi="Aptos"/>
          <w:sz w:val="22"/>
          <w:szCs w:val="22"/>
        </w:rPr>
      </w:pPr>
      <w:r w:rsidRPr="00D80F14">
        <w:rPr>
          <w:rFonts w:ascii="Aptos" w:hAnsi="Aptos"/>
          <w:sz w:val="22"/>
          <w:szCs w:val="22"/>
        </w:rPr>
        <w:t xml:space="preserve"> </w:t>
      </w:r>
    </w:p>
    <w:p w14:paraId="53E801FA" w14:textId="7EB6BA13" w:rsidR="00FE555C" w:rsidRPr="00D80F14" w:rsidRDefault="00FE555C" w:rsidP="00550336">
      <w:pPr>
        <w:pStyle w:val="Bezmezer"/>
        <w:rPr>
          <w:rFonts w:ascii="Aptos" w:hAnsi="Aptos"/>
        </w:rPr>
      </w:pPr>
    </w:p>
    <w:sectPr w:rsidR="00FE555C" w:rsidRPr="00D80F14" w:rsidSect="005C6DC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D492" w14:textId="77777777" w:rsidR="00481F87" w:rsidRDefault="00481F87" w:rsidP="00B662C6">
      <w:r>
        <w:separator/>
      </w:r>
    </w:p>
  </w:endnote>
  <w:endnote w:type="continuationSeparator" w:id="0">
    <w:p w14:paraId="55730068" w14:textId="77777777" w:rsidR="00481F87" w:rsidRDefault="00481F87" w:rsidP="00B6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4256" w14:textId="77777777" w:rsidR="00C06378" w:rsidRPr="0092207D" w:rsidRDefault="00C06378">
    <w:pPr>
      <w:pStyle w:val="Zpat"/>
      <w:jc w:val="center"/>
      <w:rPr>
        <w:rFonts w:ascii="Aptos" w:hAnsi="Aptos"/>
      </w:rPr>
    </w:pPr>
    <w:r w:rsidRPr="0092207D">
      <w:rPr>
        <w:rFonts w:ascii="Aptos" w:hAnsi="Aptos"/>
      </w:rPr>
      <w:t xml:space="preserve">Stránka </w:t>
    </w:r>
    <w:r w:rsidRPr="0092207D">
      <w:rPr>
        <w:rFonts w:ascii="Aptos" w:hAnsi="Aptos"/>
      </w:rPr>
      <w:fldChar w:fldCharType="begin"/>
    </w:r>
    <w:r w:rsidRPr="0092207D">
      <w:rPr>
        <w:rFonts w:ascii="Aptos" w:hAnsi="Aptos"/>
      </w:rPr>
      <w:instrText>PAGE  \* Arabic  \* MERGEFORMAT</w:instrText>
    </w:r>
    <w:r w:rsidRPr="0092207D">
      <w:rPr>
        <w:rFonts w:ascii="Aptos" w:hAnsi="Aptos"/>
      </w:rPr>
      <w:fldChar w:fldCharType="separate"/>
    </w:r>
    <w:r w:rsidRPr="0092207D">
      <w:rPr>
        <w:rFonts w:ascii="Aptos" w:hAnsi="Aptos"/>
      </w:rPr>
      <w:t>2</w:t>
    </w:r>
    <w:r w:rsidRPr="0092207D">
      <w:rPr>
        <w:rFonts w:ascii="Aptos" w:hAnsi="Aptos"/>
      </w:rPr>
      <w:fldChar w:fldCharType="end"/>
    </w:r>
    <w:r w:rsidRPr="0092207D">
      <w:rPr>
        <w:rFonts w:ascii="Aptos" w:hAnsi="Aptos"/>
      </w:rPr>
      <w:t xml:space="preserve"> z </w:t>
    </w:r>
    <w:r w:rsidRPr="0092207D">
      <w:rPr>
        <w:rFonts w:ascii="Aptos" w:hAnsi="Aptos"/>
      </w:rPr>
      <w:fldChar w:fldCharType="begin"/>
    </w:r>
    <w:r w:rsidRPr="0092207D">
      <w:rPr>
        <w:rFonts w:ascii="Aptos" w:hAnsi="Aptos"/>
      </w:rPr>
      <w:instrText>NUMPAGES  \* Arabic  \* MERGEFORMAT</w:instrText>
    </w:r>
    <w:r w:rsidRPr="0092207D">
      <w:rPr>
        <w:rFonts w:ascii="Aptos" w:hAnsi="Aptos"/>
      </w:rPr>
      <w:fldChar w:fldCharType="separate"/>
    </w:r>
    <w:r w:rsidRPr="0092207D">
      <w:rPr>
        <w:rFonts w:ascii="Aptos" w:hAnsi="Aptos"/>
      </w:rPr>
      <w:t>2</w:t>
    </w:r>
    <w:r w:rsidRPr="0092207D">
      <w:rPr>
        <w:rFonts w:ascii="Aptos" w:hAnsi="Aptos"/>
      </w:rPr>
      <w:fldChar w:fldCharType="end"/>
    </w:r>
  </w:p>
  <w:p w14:paraId="0FAD930F" w14:textId="77777777" w:rsidR="00B662C6" w:rsidRDefault="00B662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A1EA" w14:textId="77777777" w:rsidR="00481F87" w:rsidRDefault="00481F87" w:rsidP="00B662C6">
      <w:r>
        <w:separator/>
      </w:r>
    </w:p>
  </w:footnote>
  <w:footnote w:type="continuationSeparator" w:id="0">
    <w:p w14:paraId="039FBB4D" w14:textId="77777777" w:rsidR="00481F87" w:rsidRDefault="00481F87" w:rsidP="00B6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5D99" w14:textId="20B32467" w:rsidR="00B662C6" w:rsidRPr="005A240A" w:rsidRDefault="00EC3F1D">
    <w:pPr>
      <w:pStyle w:val="Zhlav"/>
      <w:rPr>
        <w:rFonts w:ascii="Aptos" w:hAnsi="Aptos"/>
      </w:rPr>
    </w:pPr>
    <w:r>
      <w:tab/>
    </w:r>
    <w:r>
      <w:tab/>
    </w:r>
    <w:r w:rsidRPr="005A240A">
      <w:rPr>
        <w:rFonts w:ascii="Aptos" w:hAnsi="Aptos"/>
      </w:rPr>
      <w:t>V_0</w:t>
    </w:r>
    <w:r w:rsidR="005A240A" w:rsidRPr="005A240A">
      <w:rPr>
        <w:rFonts w:ascii="Aptos" w:hAnsi="Aptos"/>
      </w:rPr>
      <w:t>44</w:t>
    </w:r>
    <w:r w:rsidR="000A6090">
      <w:rPr>
        <w:rFonts w:ascii="Aptos" w:hAnsi="Aptos"/>
      </w:rPr>
      <w:t>3</w:t>
    </w:r>
    <w:r w:rsidRPr="005A240A">
      <w:rPr>
        <w:rFonts w:ascii="Aptos" w:hAnsi="Aptos"/>
      </w:rPr>
      <w:t>/MO</w:t>
    </w:r>
    <w:r w:rsidR="000A6090">
      <w:rPr>
        <w:rFonts w:ascii="Aptos" w:hAnsi="Aptos"/>
      </w:rPr>
      <w:t>6</w:t>
    </w:r>
  </w:p>
  <w:p w14:paraId="318AAA0C" w14:textId="77777777" w:rsidR="00B662C6" w:rsidRDefault="00B662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9D0F38"/>
    <w:multiLevelType w:val="hybridMultilevel"/>
    <w:tmpl w:val="944E1B4C"/>
    <w:lvl w:ilvl="0" w:tplc="9D4622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970CD0"/>
    <w:multiLevelType w:val="hybridMultilevel"/>
    <w:tmpl w:val="DCFC4864"/>
    <w:lvl w:ilvl="0" w:tplc="730882D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D149D"/>
    <w:multiLevelType w:val="hybridMultilevel"/>
    <w:tmpl w:val="E96ECD96"/>
    <w:lvl w:ilvl="0" w:tplc="1B748F1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837FA"/>
    <w:multiLevelType w:val="hybridMultilevel"/>
    <w:tmpl w:val="B73E5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4F02"/>
    <w:multiLevelType w:val="hybridMultilevel"/>
    <w:tmpl w:val="65108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C5B0F"/>
    <w:multiLevelType w:val="hybridMultilevel"/>
    <w:tmpl w:val="1FFC7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D78A4"/>
    <w:multiLevelType w:val="hybridMultilevel"/>
    <w:tmpl w:val="2D709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E03FA"/>
    <w:multiLevelType w:val="hybridMultilevel"/>
    <w:tmpl w:val="60784572"/>
    <w:lvl w:ilvl="0" w:tplc="BD3AF56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3B1AFD"/>
    <w:multiLevelType w:val="hybridMultilevel"/>
    <w:tmpl w:val="AE5A2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720C0"/>
    <w:multiLevelType w:val="hybridMultilevel"/>
    <w:tmpl w:val="402C6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17988"/>
    <w:multiLevelType w:val="hybridMultilevel"/>
    <w:tmpl w:val="F57C1722"/>
    <w:lvl w:ilvl="0" w:tplc="D51661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B74FA"/>
    <w:multiLevelType w:val="hybridMultilevel"/>
    <w:tmpl w:val="5FEA1744"/>
    <w:lvl w:ilvl="0" w:tplc="A260D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14C2F"/>
    <w:multiLevelType w:val="hybridMultilevel"/>
    <w:tmpl w:val="4B241266"/>
    <w:lvl w:ilvl="0" w:tplc="974CCB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B0DCB"/>
    <w:multiLevelType w:val="hybridMultilevel"/>
    <w:tmpl w:val="B61E266E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CC30CF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D38AB"/>
    <w:multiLevelType w:val="hybridMultilevel"/>
    <w:tmpl w:val="90F235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20283A"/>
    <w:multiLevelType w:val="hybridMultilevel"/>
    <w:tmpl w:val="A37EA7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C12F05"/>
    <w:multiLevelType w:val="hybridMultilevel"/>
    <w:tmpl w:val="75720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A49BD"/>
    <w:multiLevelType w:val="hybridMultilevel"/>
    <w:tmpl w:val="1D22296E"/>
    <w:lvl w:ilvl="0" w:tplc="DF3491FC">
      <w:start w:val="1"/>
      <w:numFmt w:val="decimal"/>
      <w:lvlText w:val="%1."/>
      <w:lvlJc w:val="left"/>
      <w:pPr>
        <w:ind w:left="1080" w:hanging="360"/>
      </w:pPr>
      <w:rPr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9D0926"/>
    <w:multiLevelType w:val="hybridMultilevel"/>
    <w:tmpl w:val="5E4A94A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C67004"/>
    <w:multiLevelType w:val="hybridMultilevel"/>
    <w:tmpl w:val="422E6FB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0A4C88"/>
    <w:multiLevelType w:val="hybridMultilevel"/>
    <w:tmpl w:val="766CA6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D31391"/>
    <w:multiLevelType w:val="hybridMultilevel"/>
    <w:tmpl w:val="AF329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32F3B"/>
    <w:multiLevelType w:val="hybridMultilevel"/>
    <w:tmpl w:val="76BA2D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EB5351"/>
    <w:multiLevelType w:val="hybridMultilevel"/>
    <w:tmpl w:val="25B60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17393"/>
    <w:multiLevelType w:val="hybridMultilevel"/>
    <w:tmpl w:val="52446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C788F"/>
    <w:multiLevelType w:val="hybridMultilevel"/>
    <w:tmpl w:val="8068A10C"/>
    <w:lvl w:ilvl="0" w:tplc="27A6964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B1AFE"/>
    <w:multiLevelType w:val="hybridMultilevel"/>
    <w:tmpl w:val="654A6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775FE"/>
    <w:multiLevelType w:val="hybridMultilevel"/>
    <w:tmpl w:val="ADBCB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C6F28"/>
    <w:multiLevelType w:val="hybridMultilevel"/>
    <w:tmpl w:val="48AC5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E1EEC"/>
    <w:multiLevelType w:val="hybridMultilevel"/>
    <w:tmpl w:val="F3E090D8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B25543A"/>
    <w:multiLevelType w:val="hybridMultilevel"/>
    <w:tmpl w:val="20A0E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C6C90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D126D"/>
    <w:multiLevelType w:val="hybridMultilevel"/>
    <w:tmpl w:val="32AEA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F0046"/>
    <w:multiLevelType w:val="hybridMultilevel"/>
    <w:tmpl w:val="2E503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C2694"/>
    <w:multiLevelType w:val="hybridMultilevel"/>
    <w:tmpl w:val="773E0C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64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17626"/>
    <w:multiLevelType w:val="hybridMultilevel"/>
    <w:tmpl w:val="F912B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C3BF2"/>
    <w:multiLevelType w:val="hybridMultilevel"/>
    <w:tmpl w:val="CFA21FA6"/>
    <w:lvl w:ilvl="0" w:tplc="9E4EB684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E76BDF"/>
    <w:multiLevelType w:val="hybridMultilevel"/>
    <w:tmpl w:val="E752C5BA"/>
    <w:lvl w:ilvl="0" w:tplc="239097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136C9"/>
    <w:multiLevelType w:val="hybridMultilevel"/>
    <w:tmpl w:val="01BAB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B6A6A"/>
    <w:multiLevelType w:val="hybridMultilevel"/>
    <w:tmpl w:val="63BCA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43938"/>
    <w:multiLevelType w:val="hybridMultilevel"/>
    <w:tmpl w:val="A3161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A3691"/>
    <w:multiLevelType w:val="hybridMultilevel"/>
    <w:tmpl w:val="246455D0"/>
    <w:lvl w:ilvl="0" w:tplc="BE34828E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42B"/>
    <w:multiLevelType w:val="hybridMultilevel"/>
    <w:tmpl w:val="62003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326D0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944534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47272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9659828">
    <w:abstractNumId w:val="26"/>
  </w:num>
  <w:num w:numId="4" w16cid:durableId="1925263457">
    <w:abstractNumId w:val="0"/>
  </w:num>
  <w:num w:numId="5" w16cid:durableId="807360263">
    <w:abstractNumId w:val="1"/>
  </w:num>
  <w:num w:numId="6" w16cid:durableId="770852291">
    <w:abstractNumId w:val="19"/>
  </w:num>
  <w:num w:numId="7" w16cid:durableId="2128156744">
    <w:abstractNumId w:val="9"/>
  </w:num>
  <w:num w:numId="8" w16cid:durableId="1448741853">
    <w:abstractNumId w:val="21"/>
  </w:num>
  <w:num w:numId="9" w16cid:durableId="1382633582">
    <w:abstractNumId w:val="23"/>
  </w:num>
  <w:num w:numId="10" w16cid:durableId="1912037337">
    <w:abstractNumId w:val="30"/>
  </w:num>
  <w:num w:numId="11" w16cid:durableId="1648049224">
    <w:abstractNumId w:val="4"/>
  </w:num>
  <w:num w:numId="12" w16cid:durableId="369651920">
    <w:abstractNumId w:val="35"/>
  </w:num>
  <w:num w:numId="13" w16cid:durableId="1266186870">
    <w:abstractNumId w:val="13"/>
  </w:num>
  <w:num w:numId="14" w16cid:durableId="1098986537">
    <w:abstractNumId w:val="31"/>
  </w:num>
  <w:num w:numId="15" w16cid:durableId="133720384">
    <w:abstractNumId w:val="42"/>
  </w:num>
  <w:num w:numId="16" w16cid:durableId="1967924351">
    <w:abstractNumId w:val="17"/>
  </w:num>
  <w:num w:numId="17" w16cid:durableId="1232426497">
    <w:abstractNumId w:val="41"/>
  </w:num>
  <w:num w:numId="18" w16cid:durableId="887953858">
    <w:abstractNumId w:val="20"/>
  </w:num>
  <w:num w:numId="19" w16cid:durableId="1101414102">
    <w:abstractNumId w:val="38"/>
  </w:num>
  <w:num w:numId="20" w16cid:durableId="321353563">
    <w:abstractNumId w:val="5"/>
  </w:num>
  <w:num w:numId="21" w16cid:durableId="552236749">
    <w:abstractNumId w:val="29"/>
  </w:num>
  <w:num w:numId="22" w16cid:durableId="303702494">
    <w:abstractNumId w:val="40"/>
  </w:num>
  <w:num w:numId="23" w16cid:durableId="1529903321">
    <w:abstractNumId w:val="22"/>
  </w:num>
  <w:num w:numId="24" w16cid:durableId="351881792">
    <w:abstractNumId w:val="43"/>
  </w:num>
  <w:num w:numId="25" w16cid:durableId="2009476431">
    <w:abstractNumId w:val="37"/>
  </w:num>
  <w:num w:numId="26" w16cid:durableId="592858709">
    <w:abstractNumId w:val="14"/>
  </w:num>
  <w:num w:numId="27" w16cid:durableId="122579167">
    <w:abstractNumId w:val="25"/>
  </w:num>
  <w:num w:numId="28" w16cid:durableId="1965651386">
    <w:abstractNumId w:val="39"/>
  </w:num>
  <w:num w:numId="29" w16cid:durableId="1531259218">
    <w:abstractNumId w:val="27"/>
  </w:num>
  <w:num w:numId="30" w16cid:durableId="650406619">
    <w:abstractNumId w:val="15"/>
  </w:num>
  <w:num w:numId="31" w16cid:durableId="256981005">
    <w:abstractNumId w:val="24"/>
  </w:num>
  <w:num w:numId="32" w16cid:durableId="764620140">
    <w:abstractNumId w:val="12"/>
  </w:num>
  <w:num w:numId="33" w16cid:durableId="1699770684">
    <w:abstractNumId w:val="11"/>
  </w:num>
  <w:num w:numId="34" w16cid:durableId="619726030">
    <w:abstractNumId w:val="3"/>
  </w:num>
  <w:num w:numId="35" w16cid:durableId="12641438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9275199">
    <w:abstractNumId w:val="32"/>
  </w:num>
  <w:num w:numId="37" w16cid:durableId="371030954">
    <w:abstractNumId w:val="36"/>
  </w:num>
  <w:num w:numId="38" w16cid:durableId="251663769">
    <w:abstractNumId w:val="10"/>
  </w:num>
  <w:num w:numId="39" w16cid:durableId="986476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99183860">
    <w:abstractNumId w:val="28"/>
  </w:num>
  <w:num w:numId="41" w16cid:durableId="48044530">
    <w:abstractNumId w:val="6"/>
  </w:num>
  <w:num w:numId="42" w16cid:durableId="987437781">
    <w:abstractNumId w:val="7"/>
  </w:num>
  <w:num w:numId="43" w16cid:durableId="1468667380">
    <w:abstractNumId w:val="18"/>
  </w:num>
  <w:num w:numId="44" w16cid:durableId="925770288">
    <w:abstractNumId w:val="8"/>
  </w:num>
  <w:num w:numId="45" w16cid:durableId="832721682">
    <w:abstractNumId w:val="2"/>
  </w:num>
  <w:num w:numId="46" w16cid:durableId="78527787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89"/>
    <w:rsid w:val="00057D58"/>
    <w:rsid w:val="00086CE9"/>
    <w:rsid w:val="000A6090"/>
    <w:rsid w:val="000B7A53"/>
    <w:rsid w:val="000C262D"/>
    <w:rsid w:val="000C3551"/>
    <w:rsid w:val="000C618C"/>
    <w:rsid w:val="000E5561"/>
    <w:rsid w:val="000F6B54"/>
    <w:rsid w:val="00113D2F"/>
    <w:rsid w:val="001147E6"/>
    <w:rsid w:val="00126B2C"/>
    <w:rsid w:val="00144752"/>
    <w:rsid w:val="00147AA6"/>
    <w:rsid w:val="00151A2B"/>
    <w:rsid w:val="00154ECA"/>
    <w:rsid w:val="001555FA"/>
    <w:rsid w:val="001941CC"/>
    <w:rsid w:val="00197BE1"/>
    <w:rsid w:val="001A3F3B"/>
    <w:rsid w:val="001B4ABA"/>
    <w:rsid w:val="001C1CFA"/>
    <w:rsid w:val="001C707F"/>
    <w:rsid w:val="001D1D4C"/>
    <w:rsid w:val="001D3C79"/>
    <w:rsid w:val="001D7F3B"/>
    <w:rsid w:val="001F09DE"/>
    <w:rsid w:val="001F3AEE"/>
    <w:rsid w:val="002055ED"/>
    <w:rsid w:val="00221269"/>
    <w:rsid w:val="00226AFD"/>
    <w:rsid w:val="0023185E"/>
    <w:rsid w:val="00251D6D"/>
    <w:rsid w:val="00261828"/>
    <w:rsid w:val="00262FB6"/>
    <w:rsid w:val="002718B0"/>
    <w:rsid w:val="002842CD"/>
    <w:rsid w:val="002926BF"/>
    <w:rsid w:val="00292812"/>
    <w:rsid w:val="002A0768"/>
    <w:rsid w:val="002A1593"/>
    <w:rsid w:val="002A77E9"/>
    <w:rsid w:val="003048D6"/>
    <w:rsid w:val="00326E82"/>
    <w:rsid w:val="0035096B"/>
    <w:rsid w:val="0036203B"/>
    <w:rsid w:val="00363855"/>
    <w:rsid w:val="003657C4"/>
    <w:rsid w:val="00386191"/>
    <w:rsid w:val="00390868"/>
    <w:rsid w:val="003A3169"/>
    <w:rsid w:val="003B0BB4"/>
    <w:rsid w:val="003C38BC"/>
    <w:rsid w:val="003C799C"/>
    <w:rsid w:val="003D38C1"/>
    <w:rsid w:val="003D6E26"/>
    <w:rsid w:val="00403BB4"/>
    <w:rsid w:val="00410A7A"/>
    <w:rsid w:val="00420F05"/>
    <w:rsid w:val="00431306"/>
    <w:rsid w:val="00450CAE"/>
    <w:rsid w:val="00453FC7"/>
    <w:rsid w:val="004607C3"/>
    <w:rsid w:val="00466807"/>
    <w:rsid w:val="00481F87"/>
    <w:rsid w:val="0048468A"/>
    <w:rsid w:val="0049767C"/>
    <w:rsid w:val="004C5C5A"/>
    <w:rsid w:val="0050333B"/>
    <w:rsid w:val="00510BCD"/>
    <w:rsid w:val="00521660"/>
    <w:rsid w:val="005250B3"/>
    <w:rsid w:val="00527E56"/>
    <w:rsid w:val="005451DC"/>
    <w:rsid w:val="00550336"/>
    <w:rsid w:val="0059056A"/>
    <w:rsid w:val="0059230D"/>
    <w:rsid w:val="005A240A"/>
    <w:rsid w:val="005B0885"/>
    <w:rsid w:val="005C00BB"/>
    <w:rsid w:val="005C0C85"/>
    <w:rsid w:val="005C6DC6"/>
    <w:rsid w:val="005D624B"/>
    <w:rsid w:val="005E1E70"/>
    <w:rsid w:val="005F3946"/>
    <w:rsid w:val="0060429E"/>
    <w:rsid w:val="00691709"/>
    <w:rsid w:val="006A1696"/>
    <w:rsid w:val="006B4A8C"/>
    <w:rsid w:val="006C6CAF"/>
    <w:rsid w:val="006E6415"/>
    <w:rsid w:val="0070094E"/>
    <w:rsid w:val="00724F1C"/>
    <w:rsid w:val="00776C02"/>
    <w:rsid w:val="007872FE"/>
    <w:rsid w:val="007A07A4"/>
    <w:rsid w:val="007D11DE"/>
    <w:rsid w:val="007D2AE5"/>
    <w:rsid w:val="007D381C"/>
    <w:rsid w:val="007D477D"/>
    <w:rsid w:val="008266E3"/>
    <w:rsid w:val="00857705"/>
    <w:rsid w:val="0088260B"/>
    <w:rsid w:val="0089169D"/>
    <w:rsid w:val="008A2D93"/>
    <w:rsid w:val="008A3296"/>
    <w:rsid w:val="008C5494"/>
    <w:rsid w:val="008C6BF9"/>
    <w:rsid w:val="008D0F34"/>
    <w:rsid w:val="008D1036"/>
    <w:rsid w:val="008D27A8"/>
    <w:rsid w:val="008D2DB0"/>
    <w:rsid w:val="00912D4A"/>
    <w:rsid w:val="00913634"/>
    <w:rsid w:val="0092089E"/>
    <w:rsid w:val="0092207D"/>
    <w:rsid w:val="0092247A"/>
    <w:rsid w:val="0092503F"/>
    <w:rsid w:val="00934277"/>
    <w:rsid w:val="009453C9"/>
    <w:rsid w:val="0094722E"/>
    <w:rsid w:val="009620D9"/>
    <w:rsid w:val="00976E92"/>
    <w:rsid w:val="00982D4F"/>
    <w:rsid w:val="009857E3"/>
    <w:rsid w:val="009A792A"/>
    <w:rsid w:val="009A7939"/>
    <w:rsid w:val="009E7E2A"/>
    <w:rsid w:val="00A01AE4"/>
    <w:rsid w:val="00A109E1"/>
    <w:rsid w:val="00A401CC"/>
    <w:rsid w:val="00A4313C"/>
    <w:rsid w:val="00A45458"/>
    <w:rsid w:val="00A6581F"/>
    <w:rsid w:val="00A72B03"/>
    <w:rsid w:val="00A9473A"/>
    <w:rsid w:val="00A97935"/>
    <w:rsid w:val="00AC7509"/>
    <w:rsid w:val="00B0619B"/>
    <w:rsid w:val="00B21F86"/>
    <w:rsid w:val="00B3236B"/>
    <w:rsid w:val="00B50C44"/>
    <w:rsid w:val="00B56AA4"/>
    <w:rsid w:val="00B662C6"/>
    <w:rsid w:val="00B72ABA"/>
    <w:rsid w:val="00B93E90"/>
    <w:rsid w:val="00BA6A59"/>
    <w:rsid w:val="00BC5C81"/>
    <w:rsid w:val="00BE5198"/>
    <w:rsid w:val="00BE7255"/>
    <w:rsid w:val="00C06378"/>
    <w:rsid w:val="00C11AFD"/>
    <w:rsid w:val="00C13D47"/>
    <w:rsid w:val="00C30FFD"/>
    <w:rsid w:val="00C452BD"/>
    <w:rsid w:val="00C47ACF"/>
    <w:rsid w:val="00C56879"/>
    <w:rsid w:val="00C75ED2"/>
    <w:rsid w:val="00C7694C"/>
    <w:rsid w:val="00C84F32"/>
    <w:rsid w:val="00C87863"/>
    <w:rsid w:val="00C9038A"/>
    <w:rsid w:val="00C92E44"/>
    <w:rsid w:val="00CA044C"/>
    <w:rsid w:val="00CA3022"/>
    <w:rsid w:val="00CE5249"/>
    <w:rsid w:val="00CE7CE9"/>
    <w:rsid w:val="00CF5889"/>
    <w:rsid w:val="00D20A83"/>
    <w:rsid w:val="00D32DC2"/>
    <w:rsid w:val="00D80F14"/>
    <w:rsid w:val="00D86DAD"/>
    <w:rsid w:val="00D90BD8"/>
    <w:rsid w:val="00D92423"/>
    <w:rsid w:val="00D931B6"/>
    <w:rsid w:val="00DB096F"/>
    <w:rsid w:val="00DB461D"/>
    <w:rsid w:val="00DB6582"/>
    <w:rsid w:val="00DC275C"/>
    <w:rsid w:val="00DD5778"/>
    <w:rsid w:val="00DE49B4"/>
    <w:rsid w:val="00E07DE8"/>
    <w:rsid w:val="00E1118D"/>
    <w:rsid w:val="00E1165E"/>
    <w:rsid w:val="00E128E7"/>
    <w:rsid w:val="00E50013"/>
    <w:rsid w:val="00E66BD2"/>
    <w:rsid w:val="00EA4A0D"/>
    <w:rsid w:val="00EB3417"/>
    <w:rsid w:val="00EC0887"/>
    <w:rsid w:val="00EC2ED4"/>
    <w:rsid w:val="00EC3F1D"/>
    <w:rsid w:val="00ED3E7B"/>
    <w:rsid w:val="00F03EAF"/>
    <w:rsid w:val="00F15F70"/>
    <w:rsid w:val="00F20097"/>
    <w:rsid w:val="00F25663"/>
    <w:rsid w:val="00F6789F"/>
    <w:rsid w:val="00F74403"/>
    <w:rsid w:val="00FA137D"/>
    <w:rsid w:val="00FA3ED2"/>
    <w:rsid w:val="00FA558D"/>
    <w:rsid w:val="00FC6A5F"/>
    <w:rsid w:val="00FC790B"/>
    <w:rsid w:val="00F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5DF7"/>
  <w15:docId w15:val="{F16B76DD-EEB7-4DDA-A891-BEC21D47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A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bsatz-Standardschriftart">
    <w:name w:val="Absatz-Standardschriftart"/>
    <w:rsid w:val="003D6E26"/>
  </w:style>
  <w:style w:type="paragraph" w:styleId="Zkladntext">
    <w:name w:val="Body Text"/>
    <w:basedOn w:val="Normln"/>
    <w:link w:val="ZkladntextChar"/>
    <w:rsid w:val="00D90BD8"/>
    <w:pPr>
      <w:suppressAutoHyphens/>
      <w:spacing w:after="120"/>
    </w:pPr>
    <w:rPr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9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1F09DE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18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62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62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62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62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2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2C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dpisy">
    <w:name w:val="Podpisy"/>
    <w:basedOn w:val="Normln"/>
    <w:link w:val="PodpisyChar"/>
    <w:uiPriority w:val="9"/>
    <w:qFormat/>
    <w:rsid w:val="0035096B"/>
    <w:pPr>
      <w:keepLines/>
      <w:spacing w:before="600" w:after="200" w:line="252" w:lineRule="auto"/>
      <w:contextualSpacing/>
      <w:jc w:val="center"/>
    </w:pPr>
    <w:rPr>
      <w:rFonts w:ascii="Calibri" w:eastAsia="Calibri" w:hAnsi="Calibri"/>
      <w:sz w:val="24"/>
      <w:szCs w:val="24"/>
      <w:lang w:eastAsia="en-US"/>
    </w:rPr>
  </w:style>
  <w:style w:type="character" w:customStyle="1" w:styleId="PodpisyChar">
    <w:name w:val="Podpisy Char"/>
    <w:link w:val="Podpisy"/>
    <w:uiPriority w:val="9"/>
    <w:rsid w:val="0035096B"/>
    <w:rPr>
      <w:rFonts w:ascii="Calibri" w:eastAsia="Calibri" w:hAnsi="Calibri" w:cs="Times New Roman"/>
      <w:sz w:val="24"/>
      <w:szCs w:val="24"/>
    </w:rPr>
  </w:style>
  <w:style w:type="paragraph" w:styleId="Revize">
    <w:name w:val="Revision"/>
    <w:hidden/>
    <w:uiPriority w:val="99"/>
    <w:semiHidden/>
    <w:rsid w:val="003C3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C6D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6DC6"/>
  </w:style>
  <w:style w:type="character" w:customStyle="1" w:styleId="TextkomenteChar">
    <w:name w:val="Text komentáře Char"/>
    <w:basedOn w:val="Standardnpsmoodstavce"/>
    <w:link w:val="Textkomente"/>
    <w:uiPriority w:val="99"/>
    <w:rsid w:val="005C6D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6D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6D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Kučírková Petra</dc:creator>
  <cp:keywords/>
  <dc:description/>
  <cp:lastModifiedBy>Randusová Irena</cp:lastModifiedBy>
  <cp:revision>2</cp:revision>
  <cp:lastPrinted>2024-08-07T11:49:00Z</cp:lastPrinted>
  <dcterms:created xsi:type="dcterms:W3CDTF">2024-11-11T09:01:00Z</dcterms:created>
  <dcterms:modified xsi:type="dcterms:W3CDTF">2024-11-11T09:01:00Z</dcterms:modified>
</cp:coreProperties>
</file>