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9D3278" w14:paraId="58CC6C7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081B3" w14:textId="77777777" w:rsidR="009D3278" w:rsidRDefault="00E55A2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9D3278" w14:paraId="5B008D7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56B0E04" w14:textId="77777777" w:rsidR="009D3278" w:rsidRDefault="00E55A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7058D09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D3278" w14:paraId="7E442C3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F3F664B" w14:textId="77777777" w:rsidR="009D3278" w:rsidRDefault="00E55A2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D3278" w14:paraId="5CF1C829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60A261" w14:textId="77777777" w:rsidR="009D3278" w:rsidRDefault="00E55A2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E4234D6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OSM-O/0971/2024</w:t>
            </w:r>
          </w:p>
        </w:tc>
      </w:tr>
      <w:tr w:rsidR="009D3278" w14:paraId="79E196A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59B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D3278" w14:paraId="6A678E1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D6F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0E2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</w:t>
            </w:r>
          </w:p>
        </w:tc>
      </w:tr>
      <w:tr w:rsidR="009D3278" w14:paraId="39C5028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866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072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9D3278" w14:paraId="5B44621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5845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280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D66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E509" w14:textId="2F9D9302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D3278" w14:paraId="1970247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B55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7D0" w14:textId="77777777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AAD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699" w14:textId="54679021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3278" w14:paraId="28751D9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ACE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AC8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9D3278" w14:paraId="7732F50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2562" w14:textId="77777777" w:rsidR="009D3278" w:rsidRDefault="00E55A2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D3278" w14:paraId="1B41D49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F9C08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D3278" w14:paraId="11A95D0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9906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stožárů veřejného osvětlení v ulici Nádražní - havarijní stav</w:t>
            </w:r>
          </w:p>
        </w:tc>
      </w:tr>
      <w:tr w:rsidR="009D3278" w14:paraId="56B64119" w14:textId="77777777">
        <w:trPr>
          <w:cantSplit/>
        </w:trPr>
        <w:tc>
          <w:tcPr>
            <w:tcW w:w="10769" w:type="dxa"/>
            <w:gridSpan w:val="13"/>
          </w:tcPr>
          <w:p w14:paraId="296304A7" w14:textId="77777777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3278" w14:paraId="3D1DF89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265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F44" w14:textId="77777777" w:rsidR="009D3278" w:rsidRDefault="00E55A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D9F" w14:textId="77777777" w:rsidR="009D3278" w:rsidRDefault="00E55A2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644" w14:textId="77777777" w:rsidR="009D3278" w:rsidRDefault="00E55A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D3278" w14:paraId="5D1D46FC" w14:textId="77777777">
        <w:trPr>
          <w:cantSplit/>
        </w:trPr>
        <w:tc>
          <w:tcPr>
            <w:tcW w:w="10769" w:type="dxa"/>
            <w:gridSpan w:val="13"/>
          </w:tcPr>
          <w:p w14:paraId="41D680F0" w14:textId="77777777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3278" w14:paraId="71E04D9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7391C8B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905" w14:textId="77777777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3278" w14:paraId="31DBC0E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B1E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6D7" w14:textId="530EBD10" w:rsidR="009D3278" w:rsidRDefault="00E55A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228 933,20 Kč vč. DPH</w:t>
            </w:r>
          </w:p>
        </w:tc>
      </w:tr>
      <w:tr w:rsidR="009D3278" w14:paraId="2F78629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294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7DD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30.04.2025</w:t>
            </w:r>
          </w:p>
        </w:tc>
      </w:tr>
      <w:tr w:rsidR="009D3278" w14:paraId="62C2A7D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81A" w14:textId="77777777" w:rsidR="009D3278" w:rsidRDefault="00E55A2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D3278" w14:paraId="11D524B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17D5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9D3278" w14:paraId="293D024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E42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9D3278" w14:paraId="795B973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8DD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E8E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D3278" w14:paraId="5737D66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B6FB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9A176" w14:textId="6E4EE6D2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9840363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66F" w14:textId="015B20E8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D3278" w14:paraId="526A0F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09DA" w14:textId="77777777" w:rsidR="009D3278" w:rsidRDefault="00E55A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607" w14:textId="77777777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3278" w14:paraId="40218FA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06222" w14:textId="77777777" w:rsidR="009D3278" w:rsidRDefault="00E55A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9D3278" w14:paraId="52E1D35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2903F86" w14:textId="77777777" w:rsidR="009D3278" w:rsidRDefault="00E55A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</w:t>
            </w:r>
            <w:r>
              <w:rPr>
                <w:rFonts w:ascii="Arial" w:hAnsi="Arial"/>
                <w:sz w:val="14"/>
              </w:rPr>
              <w:t>každé změně dohodnuté ceny je třeba získat prokazatelný souhlas objednatele, jinak je objednávka neplatná!</w:t>
            </w:r>
          </w:p>
        </w:tc>
      </w:tr>
      <w:tr w:rsidR="009D3278" w14:paraId="62A62CA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C74A9E3" w14:textId="77777777" w:rsidR="009D3278" w:rsidRDefault="00E55A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9D3278" w14:paraId="3031102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C011" w14:textId="77777777" w:rsidR="009D3278" w:rsidRDefault="009D327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D3278" w14:paraId="6F169E78" w14:textId="77777777">
        <w:trPr>
          <w:cantSplit/>
        </w:trPr>
        <w:tc>
          <w:tcPr>
            <w:tcW w:w="1831" w:type="dxa"/>
            <w:gridSpan w:val="2"/>
          </w:tcPr>
          <w:p w14:paraId="6544DEE3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E2791F1" w14:textId="77777777" w:rsidR="009D3278" w:rsidRDefault="00E55A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08.11.2024</w:t>
            </w:r>
          </w:p>
        </w:tc>
      </w:tr>
      <w:tr w:rsidR="009D3278" w14:paraId="58DAC61A" w14:textId="77777777">
        <w:trPr>
          <w:cantSplit/>
        </w:trPr>
        <w:tc>
          <w:tcPr>
            <w:tcW w:w="10769" w:type="dxa"/>
            <w:gridSpan w:val="13"/>
          </w:tcPr>
          <w:p w14:paraId="51CA4C37" w14:textId="77777777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3278" w14:paraId="6F18B413" w14:textId="77777777">
        <w:trPr>
          <w:cantSplit/>
        </w:trPr>
        <w:tc>
          <w:tcPr>
            <w:tcW w:w="10769" w:type="dxa"/>
            <w:gridSpan w:val="13"/>
          </w:tcPr>
          <w:p w14:paraId="5BEEB167" w14:textId="77777777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3278" w14:paraId="1F2A5D71" w14:textId="77777777">
        <w:trPr>
          <w:cantSplit/>
        </w:trPr>
        <w:tc>
          <w:tcPr>
            <w:tcW w:w="5384" w:type="dxa"/>
            <w:gridSpan w:val="4"/>
          </w:tcPr>
          <w:p w14:paraId="21C1402E" w14:textId="77777777" w:rsidR="009D3278" w:rsidRDefault="009D3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DC7E12E" w14:textId="77777777" w:rsidR="009D3278" w:rsidRDefault="00E55A2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PaedDr. Luděk Štíbr, </w:t>
            </w: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16" w:type="dxa"/>
            <w:gridSpan w:val="2"/>
          </w:tcPr>
          <w:p w14:paraId="48166B97" w14:textId="77777777" w:rsidR="009D3278" w:rsidRDefault="009D32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9D3278" w14:paraId="01DC122B" w14:textId="77777777">
        <w:trPr>
          <w:cantSplit/>
        </w:trPr>
        <w:tc>
          <w:tcPr>
            <w:tcW w:w="10769" w:type="dxa"/>
          </w:tcPr>
          <w:p w14:paraId="374F8CDF" w14:textId="77777777" w:rsidR="009D3278" w:rsidRDefault="00E55A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D3278" w14:paraId="26A83779" w14:textId="77777777">
        <w:trPr>
          <w:cantSplit/>
        </w:trPr>
        <w:tc>
          <w:tcPr>
            <w:tcW w:w="10769" w:type="dxa"/>
          </w:tcPr>
          <w:p w14:paraId="72B1B636" w14:textId="77777777" w:rsidR="009D3278" w:rsidRDefault="00E55A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D3278" w14:paraId="1ED06AA7" w14:textId="77777777">
        <w:trPr>
          <w:cantSplit/>
        </w:trPr>
        <w:tc>
          <w:tcPr>
            <w:tcW w:w="10769" w:type="dxa"/>
          </w:tcPr>
          <w:p w14:paraId="1E64DF1F" w14:textId="200A0BC5" w:rsidR="009D3278" w:rsidRDefault="00E55A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3C983999" w14:textId="77777777" w:rsidR="00E55A24" w:rsidRDefault="00E55A2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78"/>
    <w:rsid w:val="009D3278"/>
    <w:rsid w:val="00CE7FA7"/>
    <w:rsid w:val="00E5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A96E"/>
  <w15:docId w15:val="{251D3E64-E3BF-4851-BB4D-48D2B2F6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2024-11-11T06:24:00Z</dcterms:created>
  <dcterms:modified xsi:type="dcterms:W3CDTF">2024-11-11T06:25:00Z</dcterms:modified>
</cp:coreProperties>
</file>