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1250/2024</w:t>
      </w:r>
      <w:bookmarkEnd w:id="6"/>
      <w:bookmarkEnd w:id="7"/>
      <w:bookmarkEnd w:id="8"/>
    </w:p>
    <w:p>
      <w:pPr>
        <w:pStyle w:val="Style2"/>
        <w:keepNext/>
        <w:keepLines/>
        <w:widowControl w:val="0"/>
        <w:shd w:val="clear" w:color="auto" w:fill="auto"/>
        <w:bidi w:val="0"/>
        <w:spacing w:before="0" w:after="180" w:line="240" w:lineRule="auto"/>
        <w:ind w:left="260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180" w:line="221"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w:t>
      </w:r>
      <w:r>
        <w:rPr>
          <w:b/>
          <w:bCs/>
          <w:color w:val="000000"/>
          <w:spacing w:val="0"/>
          <w:w w:val="100"/>
          <w:position w:val="0"/>
          <w:shd w:val="clear" w:color="auto" w:fill="auto"/>
          <w:lang w:val="cs-CZ" w:eastAsia="cs-CZ" w:bidi="cs-CZ"/>
        </w:rPr>
        <w:t>Jez kanál Jindřichov – vak”</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73"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73"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9"/>
        <w:keepNext w:val="0"/>
        <w:keepLines w:val="0"/>
        <w:widowControl w:val="0"/>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9"/>
        <w:keepNext w:val="0"/>
        <w:keepLines w:val="0"/>
        <w:widowControl w:val="0"/>
        <w:shd w:val="clear" w:color="auto" w:fill="auto"/>
        <w:bidi w:val="0"/>
        <w:spacing w:before="0" w:after="18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technický dozor investora:</w:t>
      </w:r>
      <w:bookmarkEnd w:id="26"/>
      <w:bookmarkEnd w:id="27"/>
    </w:p>
    <w:p>
      <w:pPr>
        <w:pStyle w:val="Style2"/>
        <w:keepNext/>
        <w:keepLines/>
        <w:widowControl w:val="0"/>
        <w:shd w:val="clear" w:color="auto" w:fill="auto"/>
        <w:tabs>
          <w:tab w:pos="2773" w:val="left"/>
        </w:tabs>
        <w:bidi w:val="0"/>
        <w:spacing w:before="0" w:after="0" w:line="240" w:lineRule="auto"/>
        <w:ind w:left="0" w:right="0" w:firstLine="0"/>
        <w:jc w:val="left"/>
      </w:pPr>
      <w:bookmarkStart w:id="28" w:name="bookmark28"/>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8"/>
      <w:bookmarkEnd w:id="29"/>
      <w:bookmarkEnd w:id="30"/>
      <w:bookmarkEnd w:id="31"/>
    </w:p>
    <w:p>
      <w:pPr>
        <w:pStyle w:val="Style2"/>
        <w:keepNext/>
        <w:keepLines/>
        <w:widowControl w:val="0"/>
        <w:shd w:val="clear" w:color="auto" w:fill="auto"/>
        <w:tabs>
          <w:tab w:pos="2773"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2"/>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2"/>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bookmarkStart w:id="41" w:name="bookmark41"/>
      <w:r>
        <w:rPr>
          <w:color w:val="000000"/>
          <w:spacing w:val="0"/>
          <w:w w:val="100"/>
          <w:position w:val="0"/>
          <w:shd w:val="clear" w:color="auto" w:fill="auto"/>
          <w:lang w:val="cs-CZ" w:eastAsia="cs-CZ" w:bidi="cs-CZ"/>
        </w:rPr>
        <w:t>číslo účtu:</w:t>
      </w:r>
      <w:bookmarkEnd w:id="38"/>
      <w:bookmarkEnd w:id="39"/>
      <w:bookmarkEnd w:id="40"/>
      <w:bookmarkEnd w:id="41"/>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(dále jen „objednatel“)</w:t>
      </w:r>
      <w:bookmarkEnd w:id="42"/>
      <w:bookmarkEnd w:id="43"/>
      <w:bookmarkEnd w:id="44"/>
    </w:p>
    <w:p>
      <w:pPr>
        <w:pStyle w:val="Style2"/>
        <w:keepNext/>
        <w:keepLines/>
        <w:widowControl w:val="0"/>
        <w:shd w:val="clear" w:color="auto" w:fill="auto"/>
        <w:bidi w:val="0"/>
        <w:spacing w:before="0" w:after="180" w:line="240" w:lineRule="auto"/>
        <w:ind w:left="0" w:right="0" w:firstLine="0"/>
        <w:jc w:val="left"/>
      </w:pPr>
      <w:bookmarkStart w:id="45" w:name="bookmark45"/>
      <w:bookmarkStart w:id="46" w:name="bookmark46"/>
      <w:bookmarkStart w:id="47" w:name="bookmark47"/>
      <w:r>
        <w:rPr>
          <w:b/>
          <w:bCs/>
          <w:color w:val="000000"/>
          <w:spacing w:val="0"/>
          <w:w w:val="100"/>
          <w:position w:val="0"/>
          <w:shd w:val="clear" w:color="auto" w:fill="auto"/>
          <w:lang w:val="cs-CZ" w:eastAsia="cs-CZ" w:bidi="cs-CZ"/>
        </w:rPr>
        <w:t>a</w:t>
      </w:r>
      <w:bookmarkEnd w:id="45"/>
      <w:bookmarkEnd w:id="46"/>
      <w:bookmarkEnd w:id="47"/>
    </w:p>
    <w:p>
      <w:pPr>
        <w:pStyle w:val="Style2"/>
        <w:keepNext/>
        <w:keepLines/>
        <w:widowControl w:val="0"/>
        <w:shd w:val="clear" w:color="auto" w:fill="auto"/>
        <w:tabs>
          <w:tab w:pos="2773" w:val="left"/>
        </w:tabs>
        <w:bidi w:val="0"/>
        <w:spacing w:before="0" w:after="0" w:line="240" w:lineRule="auto"/>
        <w:ind w:left="0" w:right="0" w:firstLine="0"/>
        <w:jc w:val="left"/>
      </w:pPr>
      <w:bookmarkStart w:id="48" w:name="bookmark48"/>
      <w:bookmarkStart w:id="49" w:name="bookmark49"/>
      <w:bookmarkStart w:id="50" w:name="bookmark50"/>
      <w:r>
        <w:rPr>
          <w:b/>
          <w:bCs/>
          <w:color w:val="000000"/>
          <w:spacing w:val="0"/>
          <w:w w:val="100"/>
          <w:position w:val="0"/>
          <w:shd w:val="clear" w:color="auto" w:fill="auto"/>
          <w:lang w:val="cs-CZ" w:eastAsia="cs-CZ" w:bidi="cs-CZ"/>
        </w:rPr>
        <w:t>zhotovitel:</w:t>
        <w:tab/>
        <w:t>AQUATIS a.s.</w:t>
      </w:r>
      <w:bookmarkEnd w:id="48"/>
      <w:bookmarkEnd w:id="49"/>
      <w:bookmarkEnd w:id="50"/>
    </w:p>
    <w:p>
      <w:pPr>
        <w:pStyle w:val="Style2"/>
        <w:keepNext/>
        <w:keepLines/>
        <w:widowControl w:val="0"/>
        <w:shd w:val="clear" w:color="auto" w:fill="auto"/>
        <w:tabs>
          <w:tab w:pos="2773" w:val="left"/>
        </w:tabs>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sídlo:</w:t>
        <w:tab/>
        <w:t>Botanická 834/56, 602 00 Brno</w:t>
      </w:r>
      <w:bookmarkEnd w:id="51"/>
      <w:bookmarkEnd w:id="52"/>
      <w:bookmarkEnd w:id="53"/>
    </w:p>
    <w:p>
      <w:pPr>
        <w:pStyle w:val="Style2"/>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oprávněn(i) k podpisu smlouvy:</w:t>
      </w:r>
      <w:bookmarkEnd w:id="54"/>
      <w:bookmarkEnd w:id="55"/>
      <w:bookmarkEnd w:id="56"/>
    </w:p>
    <w:p>
      <w:pPr>
        <w:pStyle w:val="Style9"/>
        <w:keepNext w:val="0"/>
        <w:keepLines w:val="0"/>
        <w:widowControl w:val="0"/>
        <w:shd w:val="clear" w:color="auto" w:fill="auto"/>
        <w:bidi w:val="0"/>
        <w:spacing w:before="0" w:after="0" w:line="240" w:lineRule="auto"/>
        <w:ind w:left="0" w:right="0" w:firstLine="4280"/>
        <w:jc w:val="both"/>
      </w:pPr>
      <w:bookmarkStart w:id="57" w:name="bookmark57"/>
      <w:r>
        <w:rPr>
          <w:color w:val="000000"/>
          <w:spacing w:val="0"/>
          <w:w w:val="100"/>
          <w:position w:val="0"/>
          <w:shd w:val="clear" w:color="auto" w:fill="auto"/>
          <w:lang w:val="cs-CZ" w:eastAsia="cs-CZ" w:bidi="cs-CZ"/>
        </w:rPr>
        <w:t>na základě plné moci ze dne 5. 12. 2023 oprávněn(i) jednat o věcech smluvních:</w:t>
      </w:r>
      <w:bookmarkEnd w:id="57"/>
    </w:p>
    <w:p>
      <w:pPr>
        <w:pStyle w:val="Style9"/>
        <w:keepNext w:val="0"/>
        <w:keepLines w:val="0"/>
        <w:widowControl w:val="0"/>
        <w:shd w:val="clear" w:color="auto" w:fill="auto"/>
        <w:bidi w:val="0"/>
        <w:spacing w:before="0" w:after="0" w:line="240" w:lineRule="auto"/>
        <w:ind w:left="0" w:right="0" w:firstLine="4280"/>
        <w:jc w:val="both"/>
      </w:pPr>
      <w:bookmarkStart w:id="58" w:name="bookmark58"/>
      <w:bookmarkStart w:id="59" w:name="bookmark59"/>
      <w:r>
        <w:rPr>
          <w:color w:val="000000"/>
          <w:spacing w:val="0"/>
          <w:w w:val="100"/>
          <w:position w:val="0"/>
          <w:shd w:val="clear" w:color="auto" w:fill="auto"/>
          <w:lang w:val="cs-CZ" w:eastAsia="cs-CZ" w:bidi="cs-CZ"/>
        </w:rPr>
        <w:t>na základě plné moci ze dne 5. 12. 2023 oprávněn(i) jednat o věcech technických:</w:t>
      </w:r>
      <w:bookmarkEnd w:id="58"/>
      <w:bookmarkEnd w:id="59"/>
    </w:p>
    <w:p>
      <w:pPr>
        <w:pStyle w:val="Style9"/>
        <w:keepNext w:val="0"/>
        <w:keepLines w:val="0"/>
        <w:widowControl w:val="0"/>
        <w:shd w:val="clear" w:color="auto" w:fill="auto"/>
        <w:bidi w:val="0"/>
        <w:spacing w:before="0" w:after="0" w:line="240" w:lineRule="auto"/>
        <w:ind w:left="0" w:right="0" w:firstLine="0"/>
        <w:jc w:val="both"/>
      </w:pPr>
      <w:bookmarkStart w:id="60" w:name="bookmark60"/>
      <w:bookmarkStart w:id="61" w:name="bookmark61"/>
      <w:r>
        <w:rPr>
          <w:color w:val="000000"/>
          <w:spacing w:val="0"/>
          <w:w w:val="100"/>
          <w:position w:val="0"/>
          <w:shd w:val="clear" w:color="auto" w:fill="auto"/>
          <w:lang w:val="cs-CZ" w:eastAsia="cs-CZ" w:bidi="cs-CZ"/>
        </w:rPr>
        <w:t>stavbyvedoucí: manažer stavby:</w:t>
      </w:r>
      <w:bookmarkEnd w:id="60"/>
      <w:bookmarkEnd w:id="61"/>
    </w:p>
    <w:p>
      <w:pPr>
        <w:pStyle w:val="Style9"/>
        <w:keepNext w:val="0"/>
        <w:keepLines w:val="0"/>
        <w:widowControl w:val="0"/>
        <w:shd w:val="clear" w:color="auto" w:fill="auto"/>
        <w:tabs>
          <w:tab w:pos="2773" w:val="left"/>
        </w:tabs>
        <w:bidi w:val="0"/>
        <w:spacing w:before="0" w:after="0" w:line="240" w:lineRule="auto"/>
        <w:ind w:left="0" w:right="0" w:firstLine="0"/>
        <w:jc w:val="both"/>
      </w:pPr>
      <w:bookmarkStart w:id="62" w:name="bookmark62"/>
      <w:bookmarkStart w:id="63" w:name="bookmark63"/>
      <w:r>
        <w:rPr>
          <w:color w:val="000000"/>
          <w:spacing w:val="0"/>
          <w:w w:val="100"/>
          <w:position w:val="0"/>
          <w:shd w:val="clear" w:color="auto" w:fill="auto"/>
          <w:lang w:val="cs-CZ" w:eastAsia="cs-CZ" w:bidi="cs-CZ"/>
        </w:rPr>
        <w:t>IČO:</w:t>
        <w:tab/>
        <w:t>46347526</w:t>
      </w:r>
      <w:bookmarkEnd w:id="62"/>
      <w:bookmarkEnd w:id="63"/>
    </w:p>
    <w:p>
      <w:pPr>
        <w:pStyle w:val="Style2"/>
        <w:keepNext/>
        <w:keepLines/>
        <w:widowControl w:val="0"/>
        <w:shd w:val="clear" w:color="auto" w:fill="auto"/>
        <w:tabs>
          <w:tab w:pos="2773" w:val="left"/>
        </w:tabs>
        <w:bidi w:val="0"/>
        <w:spacing w:before="0" w:after="0" w:line="240" w:lineRule="auto"/>
        <w:ind w:left="0" w:right="0" w:firstLine="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DIČ:</w:t>
        <w:tab/>
        <w:t>CZ46347526</w:t>
      </w:r>
      <w:bookmarkEnd w:id="64"/>
      <w:bookmarkEnd w:id="65"/>
      <w:bookmarkEnd w:id="66"/>
    </w:p>
    <w:p>
      <w:pPr>
        <w:pStyle w:val="Style9"/>
        <w:keepNext w:val="0"/>
        <w:keepLines w:val="0"/>
        <w:widowControl w:val="0"/>
        <w:shd w:val="clear" w:color="auto" w:fill="auto"/>
        <w:tabs>
          <w:tab w:pos="2773" w:val="left"/>
        </w:tabs>
        <w:bidi w:val="0"/>
        <w:spacing w:before="0" w:after="0" w:line="240" w:lineRule="auto"/>
        <w:ind w:left="0" w:right="0" w:firstLine="0"/>
        <w:jc w:val="both"/>
      </w:pPr>
      <w:bookmarkStart w:id="67" w:name="bookmark67"/>
      <w:bookmarkStart w:id="68" w:name="bookmark68"/>
      <w:r>
        <w:rPr>
          <w:color w:val="000000"/>
          <w:spacing w:val="0"/>
          <w:w w:val="100"/>
          <w:position w:val="0"/>
          <w:shd w:val="clear" w:color="auto" w:fill="auto"/>
          <w:lang w:val="cs-CZ" w:eastAsia="cs-CZ" w:bidi="cs-CZ"/>
        </w:rPr>
        <w:t>bankovní spojení: číslo účtu: zápis v obchodním rejstříku: Krajský soud v Brně, oddíl B, vložka 775 tel.:</w:t>
        <w:tab/>
        <w:t>e-mail:</w:t>
      </w:r>
      <w:bookmarkEnd w:id="67"/>
      <w:bookmarkEnd w:id="68"/>
    </w:p>
    <w:p>
      <w:pPr>
        <w:pStyle w:val="Style9"/>
        <w:keepNext w:val="0"/>
        <w:keepLines w:val="0"/>
        <w:widowControl w:val="0"/>
        <w:shd w:val="clear" w:color="auto" w:fill="auto"/>
        <w:bidi w:val="0"/>
        <w:spacing w:before="0" w:after="180" w:line="240" w:lineRule="auto"/>
        <w:ind w:left="0" w:right="0" w:firstLine="0"/>
        <w:jc w:val="both"/>
      </w:pPr>
      <w:bookmarkStart w:id="69" w:name="bookmark69"/>
      <w:bookmarkStart w:id="70" w:name="bookmark70"/>
      <w:r>
        <w:rPr>
          <w:color w:val="000000"/>
          <w:spacing w:val="0"/>
          <w:w w:val="100"/>
          <w:position w:val="0"/>
          <w:shd w:val="clear" w:color="auto" w:fill="auto"/>
          <w:lang w:val="cs-CZ" w:eastAsia="cs-CZ" w:bidi="cs-CZ"/>
        </w:rPr>
        <w:t>(dále jen „zhotovitel“)</w:t>
      </w:r>
      <w:bookmarkEnd w:id="69"/>
      <w:bookmarkEnd w:id="70"/>
    </w:p>
    <w:p>
      <w:pPr>
        <w:pStyle w:val="Style9"/>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71" w:name="bookmark71"/>
      <w:bookmarkStart w:id="72" w:name="bookmark72"/>
      <w:bookmarkStart w:id="73" w:name="bookmark73"/>
      <w:bookmarkStart w:id="74" w:name="bookmark74"/>
      <w:bookmarkEnd w:id="73"/>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„Jez kanál Jindřichov – vak” (dále jen „Veřejná zakázka“), ve kterém byla nabídka zhotovitele vyhodnocena jako ekonomicky nejvýhodnější.</w:t>
      </w:r>
      <w:bookmarkEnd w:id="71"/>
      <w:bookmarkEnd w:id="72"/>
      <w:bookmarkEnd w:id="74"/>
    </w:p>
    <w:p>
      <w:pPr>
        <w:pStyle w:val="Style2"/>
        <w:keepNext/>
        <w:keepLines/>
        <w:widowControl w:val="0"/>
        <w:shd w:val="clear" w:color="auto" w:fill="auto"/>
        <w:bidi w:val="0"/>
        <w:spacing w:before="0" w:after="200" w:line="240" w:lineRule="auto"/>
        <w:ind w:right="0" w:firstLine="20"/>
        <w:jc w:val="both"/>
      </w:pPr>
      <w:bookmarkStart w:id="75" w:name="bookmark75"/>
      <w:bookmarkStart w:id="76" w:name="bookmark76"/>
      <w:bookmarkStart w:id="77" w:name="bookmark77"/>
      <w:r>
        <w:rPr>
          <w:color w:val="000000"/>
          <w:spacing w:val="0"/>
          <w:w w:val="100"/>
          <w:position w:val="0"/>
          <w:shd w:val="clear" w:color="auto" w:fill="auto"/>
          <w:lang w:val="cs-CZ" w:eastAsia="cs-CZ" w:bidi="cs-CZ"/>
        </w:rPr>
        <w:t>Předmětem veřejné zakázky je výměna pryžo-textilního vaku. Vak v současnosti vykazuje známky netěsnosti z důvodu degradace povětrnostními vlivy. Šířka jezového pole mezi levým a pravým pilířem je 29 m a hradící výška vaku je 0,5 m. Součástí výměny vaku je i výměna kotevních prvků vaku. Prostor před vakem bude nutné zahradit provizorní předsazenou hradící konstrukcí, kterou má objednatel k dispozici a bude zhotoviteli poskytnuta. Realizace výměny vaku se předpokládá za provozu MVE Jindřichov, jejímž majitelem je objednatel.</w:t>
      </w:r>
      <w:bookmarkEnd w:id="75"/>
      <w:bookmarkEnd w:id="76"/>
      <w:bookmarkEnd w:id="77"/>
    </w:p>
    <w:p>
      <w:pPr>
        <w:pStyle w:val="Style2"/>
        <w:keepNext/>
        <w:keepLines/>
        <w:widowControl w:val="0"/>
        <w:numPr>
          <w:ilvl w:val="0"/>
          <w:numId w:val="1"/>
        </w:numPr>
        <w:shd w:val="clear" w:color="auto" w:fill="auto"/>
        <w:tabs>
          <w:tab w:pos="360" w:val="left"/>
        </w:tabs>
        <w:bidi w:val="0"/>
        <w:spacing w:before="0" w:after="200" w:line="240" w:lineRule="auto"/>
        <w:ind w:right="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Zhotovitel se zavazuje provést výše uvedené dílo v rozsahu Technické specifikace, která tvoří přílohu č. 1 této smlouvy.</w:t>
      </w:r>
      <w:bookmarkEnd w:id="78"/>
      <w:bookmarkEnd w:id="79"/>
      <w:bookmarkEnd w:id="81"/>
    </w:p>
    <w:p>
      <w:pPr>
        <w:pStyle w:val="Style2"/>
        <w:keepNext/>
        <w:keepLines/>
        <w:widowControl w:val="0"/>
        <w:shd w:val="clear" w:color="auto" w:fill="auto"/>
        <w:bidi w:val="0"/>
        <w:spacing w:before="0" w:after="200" w:line="240" w:lineRule="auto"/>
        <w:ind w:right="0" w:firstLine="20"/>
        <w:jc w:val="both"/>
      </w:pPr>
      <w:bookmarkStart w:id="82" w:name="bookmark82"/>
      <w:bookmarkStart w:id="83" w:name="bookmark83"/>
      <w:bookmarkStart w:id="84" w:name="bookmark84"/>
      <w:r>
        <w:rPr>
          <w:color w:val="000000"/>
          <w:spacing w:val="0"/>
          <w:w w:val="100"/>
          <w:position w:val="0"/>
          <w:shd w:val="clear" w:color="auto" w:fill="auto"/>
          <w:lang w:val="cs-CZ" w:eastAsia="cs-CZ" w:bidi="cs-CZ"/>
        </w:rPr>
        <w:t>Místo provádění díla: Jez Jindřichov, vodní tok Ohře, ř.km 237,046, k. ú. Cheb, kraj Karlovarský.</w:t>
      </w:r>
      <w:bookmarkEnd w:id="82"/>
      <w:bookmarkEnd w:id="83"/>
      <w:bookmarkEnd w:id="84"/>
    </w:p>
    <w:p>
      <w:pPr>
        <w:pStyle w:val="Style2"/>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Za předmět díla se dále považuje:</w:t>
      </w:r>
      <w:bookmarkEnd w:id="85"/>
      <w:bookmarkEnd w:id="86"/>
      <w:bookmarkEnd w:id="88"/>
    </w:p>
    <w:p>
      <w:pPr>
        <w:pStyle w:val="Style2"/>
        <w:keepNext/>
        <w:keepLines/>
        <w:widowControl w:val="0"/>
        <w:numPr>
          <w:ilvl w:val="0"/>
          <w:numId w:val="3"/>
        </w:numPr>
        <w:shd w:val="clear" w:color="auto" w:fill="auto"/>
        <w:tabs>
          <w:tab w:pos="1017" w:val="left"/>
        </w:tabs>
        <w:bidi w:val="0"/>
        <w:spacing w:before="0" w:after="0" w:line="240" w:lineRule="auto"/>
        <w:ind w:left="1020" w:right="0" w:hanging="62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zpracování podrobného harmonogramu postupu prací, který bude schválen objednatelem,</w:t>
      </w:r>
      <w:bookmarkEnd w:id="89"/>
      <w:bookmarkEnd w:id="90"/>
      <w:bookmarkEnd w:id="92"/>
    </w:p>
    <w:p>
      <w:pPr>
        <w:pStyle w:val="Style2"/>
        <w:keepNext/>
        <w:keepLines/>
        <w:widowControl w:val="0"/>
        <w:numPr>
          <w:ilvl w:val="0"/>
          <w:numId w:val="3"/>
        </w:numPr>
        <w:shd w:val="clear" w:color="auto" w:fill="auto"/>
        <w:tabs>
          <w:tab w:pos="1017" w:val="left"/>
        </w:tabs>
        <w:bidi w:val="0"/>
        <w:spacing w:before="0" w:after="0" w:line="240" w:lineRule="auto"/>
        <w:ind w:left="0" w:right="0" w:firstLine="38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ověření a případná aktualizace výskytu a uložení podzemních zařízení</w:t>
      </w:r>
      <w:bookmarkEnd w:id="93"/>
      <w:bookmarkEnd w:id="94"/>
      <w:bookmarkEnd w:id="96"/>
    </w:p>
    <w:p>
      <w:pPr>
        <w:pStyle w:val="Style2"/>
        <w:keepNext/>
        <w:keepLines/>
        <w:widowControl w:val="0"/>
        <w:numPr>
          <w:ilvl w:val="0"/>
          <w:numId w:val="3"/>
        </w:numPr>
        <w:shd w:val="clear" w:color="auto" w:fill="auto"/>
        <w:tabs>
          <w:tab w:pos="1017" w:val="left"/>
        </w:tabs>
        <w:bidi w:val="0"/>
        <w:spacing w:before="0" w:after="0" w:line="240" w:lineRule="auto"/>
        <w:ind w:left="1020" w:right="0" w:hanging="62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zpracování a předání dokumentace skutečného provedení stavby (1 paré v listinné podobě, 1x v digitální podobě ve formátu.pdf a 1x v digitální podobě v editovatelných formátech .docx, .xls, .dwg apod.), ,</w:t>
      </w:r>
      <w:bookmarkEnd w:id="100"/>
      <w:bookmarkEnd w:id="97"/>
      <w:bookmarkEnd w:id="98"/>
    </w:p>
    <w:p>
      <w:pPr>
        <w:pStyle w:val="Style2"/>
        <w:keepNext/>
        <w:keepLines/>
        <w:widowControl w:val="0"/>
        <w:numPr>
          <w:ilvl w:val="0"/>
          <w:numId w:val="3"/>
        </w:numPr>
        <w:shd w:val="clear" w:color="auto" w:fill="auto"/>
        <w:tabs>
          <w:tab w:pos="1017" w:val="left"/>
        </w:tabs>
        <w:bidi w:val="0"/>
        <w:spacing w:before="0" w:after="0" w:line="240" w:lineRule="auto"/>
        <w:ind w:left="1020" w:right="0" w:hanging="620"/>
        <w:jc w:val="both"/>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01"/>
      <w:bookmarkEnd w:id="102"/>
      <w:bookmarkEnd w:id="104"/>
    </w:p>
    <w:p>
      <w:pPr>
        <w:pStyle w:val="Style2"/>
        <w:keepNext/>
        <w:keepLines/>
        <w:widowControl w:val="0"/>
        <w:numPr>
          <w:ilvl w:val="0"/>
          <w:numId w:val="3"/>
        </w:numPr>
        <w:shd w:val="clear" w:color="auto" w:fill="auto"/>
        <w:tabs>
          <w:tab w:pos="1017" w:val="left"/>
        </w:tabs>
        <w:bidi w:val="0"/>
        <w:spacing w:before="0" w:after="0" w:line="240" w:lineRule="auto"/>
        <w:ind w:left="1020" w:right="0" w:hanging="62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výzisk z kovového odpadu je majetkem objednatele. Zhotovitel je povinen nahlásit ve sběrně IČO objednatele, tj. Povodí Ohře, státní podnik, IČO: 70889988 a neprodleně předat vážní lístek technickému dozoru objednatele uvedenému v této smlouvě.</w:t>
      </w:r>
      <w:bookmarkEnd w:id="105"/>
      <w:bookmarkEnd w:id="106"/>
      <w:bookmarkEnd w:id="108"/>
    </w:p>
    <w:p>
      <w:pPr>
        <w:pStyle w:val="Style2"/>
        <w:keepNext/>
        <w:keepLines/>
        <w:widowControl w:val="0"/>
        <w:numPr>
          <w:ilvl w:val="0"/>
          <w:numId w:val="3"/>
        </w:numPr>
        <w:shd w:val="clear" w:color="auto" w:fill="auto"/>
        <w:tabs>
          <w:tab w:pos="1017" w:val="left"/>
        </w:tabs>
        <w:bidi w:val="0"/>
        <w:spacing w:before="0" w:after="0" w:line="240" w:lineRule="auto"/>
        <w:ind w:left="1020" w:right="0" w:hanging="62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09"/>
      <w:bookmarkEnd w:id="110"/>
      <w:bookmarkEnd w:id="112"/>
    </w:p>
    <w:p>
      <w:pPr>
        <w:pStyle w:val="Style2"/>
        <w:keepNext/>
        <w:keepLines/>
        <w:widowControl w:val="0"/>
        <w:numPr>
          <w:ilvl w:val="0"/>
          <w:numId w:val="3"/>
        </w:numPr>
        <w:shd w:val="clear" w:color="auto" w:fill="auto"/>
        <w:tabs>
          <w:tab w:pos="1017" w:val="left"/>
        </w:tabs>
        <w:bidi w:val="0"/>
        <w:spacing w:before="0" w:after="0" w:line="240" w:lineRule="auto"/>
        <w:ind w:left="1020" w:right="0" w:hanging="62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13"/>
      <w:bookmarkEnd w:id="114"/>
      <w:bookmarkEnd w:id="116"/>
    </w:p>
    <w:p>
      <w:pPr>
        <w:pStyle w:val="Style2"/>
        <w:keepNext/>
        <w:keepLines/>
        <w:widowControl w:val="0"/>
        <w:numPr>
          <w:ilvl w:val="0"/>
          <w:numId w:val="3"/>
        </w:numPr>
        <w:shd w:val="clear" w:color="auto" w:fill="auto"/>
        <w:tabs>
          <w:tab w:pos="1017" w:val="left"/>
        </w:tabs>
        <w:bidi w:val="0"/>
        <w:spacing w:before="0" w:after="0" w:line="240" w:lineRule="auto"/>
        <w:ind w:left="1020" w:right="0" w:hanging="620"/>
        <w:jc w:val="both"/>
      </w:pPr>
      <w:bookmarkStart w:id="117" w:name="bookmark117"/>
      <w:bookmarkStart w:id="118" w:name="bookmark118"/>
      <w:bookmarkStart w:id="119" w:name="bookmark119"/>
      <w:bookmarkStart w:id="120" w:name="bookmark120"/>
      <w:bookmarkStart w:id="121" w:name="bookmark121"/>
      <w:bookmarkEnd w:id="119"/>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17"/>
      <w:bookmarkEnd w:id="118"/>
      <w:bookmarkEnd w:id="120"/>
      <w:bookmarkEnd w:id="121"/>
    </w:p>
    <w:p>
      <w:pPr>
        <w:pStyle w:val="Style2"/>
        <w:keepNext/>
        <w:keepLines/>
        <w:widowControl w:val="0"/>
        <w:numPr>
          <w:ilvl w:val="0"/>
          <w:numId w:val="3"/>
        </w:numPr>
        <w:shd w:val="clear" w:color="auto" w:fill="auto"/>
        <w:tabs>
          <w:tab w:pos="1017" w:val="left"/>
        </w:tabs>
        <w:bidi w:val="0"/>
        <w:spacing w:before="0" w:after="0" w:line="240" w:lineRule="auto"/>
        <w:ind w:left="1020" w:right="0" w:hanging="620"/>
        <w:jc w:val="both"/>
      </w:pPr>
      <w:bookmarkStart w:id="122" w:name="bookmark122"/>
      <w:bookmarkStart w:id="123" w:name="bookmark123"/>
      <w:bookmarkStart w:id="124" w:name="bookmark124"/>
      <w:bookmarkStart w:id="125" w:name="bookmark125"/>
      <w:bookmarkStart w:id="126" w:name="bookmark126"/>
      <w:bookmarkEnd w:id="124"/>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22"/>
      <w:bookmarkEnd w:id="123"/>
      <w:bookmarkEnd w:id="125"/>
      <w:bookmarkEnd w:id="126"/>
    </w:p>
    <w:p>
      <w:pPr>
        <w:pStyle w:val="Style9"/>
        <w:keepNext w:val="0"/>
        <w:keepLines w:val="0"/>
        <w:widowControl w:val="0"/>
        <w:numPr>
          <w:ilvl w:val="0"/>
          <w:numId w:val="3"/>
        </w:numPr>
        <w:shd w:val="clear" w:color="auto" w:fill="auto"/>
        <w:tabs>
          <w:tab w:pos="1017" w:val="left"/>
        </w:tabs>
        <w:bidi w:val="0"/>
        <w:spacing w:before="0" w:line="240" w:lineRule="auto"/>
        <w:ind w:left="1020" w:right="0" w:hanging="620"/>
        <w:jc w:val="both"/>
        <w:sectPr>
          <w:headerReference w:type="default" r:id="rId5"/>
          <w:footerReference w:type="default" r:id="rId6"/>
          <w:footnotePr>
            <w:pos w:val="pageBottom"/>
            <w:numFmt w:val="decimal"/>
            <w:numRestart w:val="continuous"/>
          </w:footnotePr>
          <w:pgSz w:w="11909" w:h="16838"/>
          <w:pgMar w:top="1127" w:left="1393" w:right="1386" w:bottom="1278" w:header="0" w:footer="3" w:gutter="0"/>
          <w:pgNumType w:start="1"/>
          <w:cols w:space="720"/>
          <w:noEndnote/>
          <w:rtlGutter w:val="0"/>
          <w:docGrid w:linePitch="360"/>
        </w:sectPr>
      </w:pPr>
      <w:bookmarkStart w:id="127" w:name="bookmark127"/>
      <w:bookmarkStart w:id="128" w:name="bookmark128"/>
      <w:bookmarkEnd w:id="127"/>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w:t>
      </w:r>
      <w:bookmarkEnd w:id="128"/>
    </w:p>
    <w:p>
      <w:pPr>
        <w:pStyle w:val="Style9"/>
        <w:keepNext w:val="0"/>
        <w:keepLines w:val="0"/>
        <w:widowControl w:val="0"/>
        <w:shd w:val="clear" w:color="auto" w:fill="auto"/>
        <w:bidi w:val="0"/>
        <w:spacing w:before="0" w:after="0" w:line="240" w:lineRule="auto"/>
        <w:ind w:left="1020" w:right="0" w:firstLine="0"/>
        <w:jc w:val="both"/>
      </w:pPr>
      <w:r>
        <w:rPr>
          <w:color w:val="000000"/>
          <w:spacing w:val="0"/>
          <w:w w:val="100"/>
          <w:position w:val="0"/>
          <w:shd w:val="clear" w:color="auto" w:fill="auto"/>
          <w:lang w:val="cs-CZ" w:eastAsia="cs-CZ" w:bidi="cs-CZ"/>
        </w:rPr>
        <w:t>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pPr>
        <w:pStyle w:val="Style2"/>
        <w:keepNext/>
        <w:keepLines/>
        <w:widowControl w:val="0"/>
        <w:numPr>
          <w:ilvl w:val="0"/>
          <w:numId w:val="3"/>
        </w:numPr>
        <w:shd w:val="clear" w:color="auto" w:fill="auto"/>
        <w:tabs>
          <w:tab w:pos="1089" w:val="left"/>
        </w:tabs>
        <w:bidi w:val="0"/>
        <w:spacing w:before="0" w:after="0" w:line="240" w:lineRule="auto"/>
        <w:ind w:left="1020" w:right="0" w:hanging="58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29"/>
      <w:bookmarkEnd w:id="130"/>
      <w:bookmarkEnd w:id="132"/>
    </w:p>
    <w:p>
      <w:pPr>
        <w:pStyle w:val="Style2"/>
        <w:keepNext/>
        <w:keepLines/>
        <w:widowControl w:val="0"/>
        <w:numPr>
          <w:ilvl w:val="0"/>
          <w:numId w:val="3"/>
        </w:numPr>
        <w:shd w:val="clear" w:color="auto" w:fill="auto"/>
        <w:tabs>
          <w:tab w:pos="1089" w:val="left"/>
        </w:tabs>
        <w:bidi w:val="0"/>
        <w:spacing w:before="0" w:after="0" w:line="240" w:lineRule="auto"/>
        <w:ind w:left="1020" w:right="0" w:hanging="58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3"/>
      <w:bookmarkEnd w:id="134"/>
      <w:bookmarkEnd w:id="136"/>
    </w:p>
    <w:p>
      <w:pPr>
        <w:pStyle w:val="Style2"/>
        <w:keepNext/>
        <w:keepLines/>
        <w:widowControl w:val="0"/>
        <w:numPr>
          <w:ilvl w:val="0"/>
          <w:numId w:val="3"/>
        </w:numPr>
        <w:shd w:val="clear" w:color="auto" w:fill="auto"/>
        <w:tabs>
          <w:tab w:pos="1002" w:val="left"/>
        </w:tabs>
        <w:bidi w:val="0"/>
        <w:spacing w:before="0" w:after="0" w:line="240" w:lineRule="auto"/>
        <w:ind w:left="1020" w:right="0" w:hanging="58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37"/>
      <w:bookmarkEnd w:id="138"/>
      <w:bookmarkEnd w:id="140"/>
    </w:p>
    <w:p>
      <w:pPr>
        <w:pStyle w:val="Style2"/>
        <w:keepNext/>
        <w:keepLines/>
        <w:widowControl w:val="0"/>
        <w:numPr>
          <w:ilvl w:val="0"/>
          <w:numId w:val="3"/>
        </w:numPr>
        <w:shd w:val="clear" w:color="auto" w:fill="auto"/>
        <w:tabs>
          <w:tab w:pos="1089" w:val="left"/>
        </w:tabs>
        <w:bidi w:val="0"/>
        <w:spacing w:before="0" w:after="0" w:line="240" w:lineRule="auto"/>
        <w:ind w:left="1020" w:right="0" w:hanging="58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41"/>
      <w:bookmarkEnd w:id="142"/>
      <w:bookmarkEnd w:id="144"/>
    </w:p>
    <w:p>
      <w:pPr>
        <w:pStyle w:val="Style2"/>
        <w:keepNext/>
        <w:keepLines/>
        <w:widowControl w:val="0"/>
        <w:numPr>
          <w:ilvl w:val="0"/>
          <w:numId w:val="3"/>
        </w:numPr>
        <w:shd w:val="clear" w:color="auto" w:fill="auto"/>
        <w:tabs>
          <w:tab w:pos="1089" w:val="left"/>
        </w:tabs>
        <w:bidi w:val="0"/>
        <w:spacing w:before="0" w:after="0" w:line="240" w:lineRule="auto"/>
        <w:ind w:left="1020" w:right="0" w:hanging="58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45"/>
      <w:bookmarkEnd w:id="146"/>
      <w:bookmarkEnd w:id="148"/>
    </w:p>
    <w:p>
      <w:pPr>
        <w:pStyle w:val="Style2"/>
        <w:keepNext/>
        <w:keepLines/>
        <w:widowControl w:val="0"/>
        <w:numPr>
          <w:ilvl w:val="0"/>
          <w:numId w:val="3"/>
        </w:numPr>
        <w:shd w:val="clear" w:color="auto" w:fill="auto"/>
        <w:tabs>
          <w:tab w:pos="1089" w:val="left"/>
        </w:tabs>
        <w:bidi w:val="0"/>
        <w:spacing w:before="0" w:after="0" w:line="240" w:lineRule="auto"/>
        <w:ind w:left="1020" w:right="0" w:hanging="58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49"/>
      <w:bookmarkEnd w:id="150"/>
      <w:bookmarkEnd w:id="152"/>
    </w:p>
    <w:p>
      <w:pPr>
        <w:pStyle w:val="Style2"/>
        <w:keepNext/>
        <w:keepLines/>
        <w:widowControl w:val="0"/>
        <w:numPr>
          <w:ilvl w:val="0"/>
          <w:numId w:val="3"/>
        </w:numPr>
        <w:shd w:val="clear" w:color="auto" w:fill="auto"/>
        <w:tabs>
          <w:tab w:pos="1002" w:val="left"/>
        </w:tabs>
        <w:bidi w:val="0"/>
        <w:spacing w:before="0" w:after="0" w:line="240" w:lineRule="auto"/>
        <w:ind w:left="1020" w:right="0" w:hanging="58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53"/>
      <w:bookmarkEnd w:id="154"/>
      <w:bookmarkEnd w:id="156"/>
    </w:p>
    <w:p>
      <w:pPr>
        <w:pStyle w:val="Style2"/>
        <w:keepNext/>
        <w:keepLines/>
        <w:widowControl w:val="0"/>
        <w:numPr>
          <w:ilvl w:val="0"/>
          <w:numId w:val="3"/>
        </w:numPr>
        <w:shd w:val="clear" w:color="auto" w:fill="auto"/>
        <w:tabs>
          <w:tab w:pos="1002" w:val="left"/>
        </w:tabs>
        <w:bidi w:val="0"/>
        <w:spacing w:before="0" w:after="200" w:line="240" w:lineRule="auto"/>
        <w:ind w:left="1020" w:right="0" w:hanging="58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57"/>
      <w:bookmarkEnd w:id="158"/>
      <w:bookmarkEnd w:id="160"/>
    </w:p>
    <w:p>
      <w:pPr>
        <w:pStyle w:val="Style2"/>
        <w:keepNext/>
        <w:keepLines/>
        <w:widowControl w:val="0"/>
        <w:numPr>
          <w:ilvl w:val="0"/>
          <w:numId w:val="3"/>
        </w:numPr>
        <w:shd w:val="clear" w:color="auto" w:fill="auto"/>
        <w:tabs>
          <w:tab w:pos="1002" w:val="left"/>
        </w:tabs>
        <w:bidi w:val="0"/>
        <w:spacing w:before="0" w:after="0" w:line="240" w:lineRule="auto"/>
        <w:ind w:left="1020" w:right="0" w:hanging="58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čerpání vody a další práce (hrázkování, jímkování, převádění) nutné pro realizaci stavby v korytě toku,</w:t>
      </w:r>
      <w:bookmarkEnd w:id="161"/>
      <w:bookmarkEnd w:id="162"/>
      <w:bookmarkEnd w:id="164"/>
    </w:p>
    <w:p>
      <w:pPr>
        <w:pStyle w:val="Style2"/>
        <w:keepNext/>
        <w:keepLines/>
        <w:widowControl w:val="0"/>
        <w:numPr>
          <w:ilvl w:val="0"/>
          <w:numId w:val="3"/>
        </w:numPr>
        <w:shd w:val="clear" w:color="auto" w:fill="auto"/>
        <w:tabs>
          <w:tab w:pos="1089" w:val="left"/>
        </w:tabs>
        <w:bidi w:val="0"/>
        <w:spacing w:before="0" w:after="0" w:line="240" w:lineRule="auto"/>
        <w:ind w:left="1020" w:right="0" w:hanging="58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65"/>
      <w:bookmarkEnd w:id="166"/>
      <w:bookmarkEnd w:id="168"/>
    </w:p>
    <w:p>
      <w:pPr>
        <w:pStyle w:val="Style2"/>
        <w:keepNext/>
        <w:keepLines/>
        <w:widowControl w:val="0"/>
        <w:numPr>
          <w:ilvl w:val="0"/>
          <w:numId w:val="3"/>
        </w:numPr>
        <w:shd w:val="clear" w:color="auto" w:fill="auto"/>
        <w:tabs>
          <w:tab w:pos="1002" w:val="left"/>
        </w:tabs>
        <w:bidi w:val="0"/>
        <w:spacing w:before="0" w:after="620" w:line="240" w:lineRule="auto"/>
        <w:ind w:left="1020" w:right="0" w:hanging="58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169"/>
      <w:bookmarkEnd w:id="170"/>
      <w:bookmarkEnd w:id="172"/>
    </w:p>
    <w:p>
      <w:pPr>
        <w:pStyle w:val="Style9"/>
        <w:keepNext w:val="0"/>
        <w:keepLines w:val="0"/>
        <w:widowControl w:val="0"/>
        <w:numPr>
          <w:ilvl w:val="0"/>
          <w:numId w:val="1"/>
        </w:numPr>
        <w:shd w:val="clear" w:color="auto" w:fill="auto"/>
        <w:tabs>
          <w:tab w:pos="360" w:val="left"/>
        </w:tabs>
        <w:bidi w:val="0"/>
        <w:spacing w:before="0" w:after="400" w:line="269" w:lineRule="auto"/>
        <w:ind w:left="0" w:right="0" w:firstLine="0"/>
        <w:jc w:val="right"/>
        <w:sectPr>
          <w:headerReference w:type="default" r:id="rId7"/>
          <w:footerReference w:type="default" r:id="rId8"/>
          <w:footnotePr>
            <w:pos w:val="pageBottom"/>
            <w:numFmt w:val="decimal"/>
            <w:numRestart w:val="continuous"/>
          </w:footnotePr>
          <w:pgSz w:w="11909" w:h="16838"/>
          <w:pgMar w:top="1185" w:left="1394" w:right="1384" w:bottom="873" w:header="0" w:footer="445" w:gutter="0"/>
          <w:cols w:space="720"/>
          <w:noEndnote/>
          <w:rtlGutter w:val="0"/>
          <w:docGrid w:linePitch="360"/>
        </w:sectPr>
      </w:pPr>
      <w:bookmarkStart w:id="173" w:name="bookmark173"/>
      <w:bookmarkStart w:id="174" w:name="bookmark174"/>
      <w:bookmarkEnd w:id="173"/>
      <w:r>
        <w:rPr>
          <w:color w:val="000000"/>
          <w:spacing w:val="0"/>
          <w:w w:val="100"/>
          <w:position w:val="0"/>
          <w:shd w:val="clear" w:color="auto" w:fill="auto"/>
          <w:lang w:val="cs-CZ" w:eastAsia="cs-CZ" w:bidi="cs-CZ"/>
        </w:rPr>
        <w:t xml:space="preserve">Zhotovitel potvrzuje, že se v plném rozsahu seznámil s povahou a rozsahem plnění, které bude poskytovat na základě této smlouvy, že jsou mu známy veškeré technické, 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12</w:t>
      </w:r>
      <w:bookmarkEnd w:id="174"/>
    </w:p>
    <w:p>
      <w:pPr>
        <w:pStyle w:val="Style9"/>
        <w:keepNext w:val="0"/>
        <w:keepLines w:val="0"/>
        <w:widowControl w:val="0"/>
        <w:shd w:val="clear" w:color="auto" w:fill="auto"/>
        <w:bidi w:val="0"/>
        <w:spacing w:before="140" w:line="240" w:lineRule="auto"/>
        <w:ind w:left="380" w:right="0" w:firstLine="40"/>
        <w:jc w:val="both"/>
      </w:pPr>
      <w:r>
        <w:rPr>
          <w:color w:val="000000"/>
          <w:spacing w:val="0"/>
          <w:w w:val="100"/>
          <w:position w:val="0"/>
          <w:shd w:val="clear" w:color="auto" w:fill="auto"/>
          <w:lang w:val="cs-CZ" w:eastAsia="cs-CZ" w:bidi="cs-CZ"/>
        </w:rPr>
        <w:t>kvalitativní a jiné podmínky pro zhotovení díla a že disponuje takovými kapacitami a odbornými znalostmi, které jsou k plnění dle této smlouvy nezbytné.</w:t>
      </w:r>
    </w:p>
    <w:p>
      <w:pPr>
        <w:pStyle w:val="Style2"/>
        <w:keepNext/>
        <w:keepLines/>
        <w:widowControl w:val="0"/>
        <w:numPr>
          <w:ilvl w:val="0"/>
          <w:numId w:val="1"/>
        </w:numPr>
        <w:shd w:val="clear" w:color="auto" w:fill="auto"/>
        <w:tabs>
          <w:tab w:pos="382" w:val="left"/>
        </w:tabs>
        <w:bidi w:val="0"/>
        <w:spacing w:before="0" w:after="200" w:line="240" w:lineRule="auto"/>
        <w:ind w:right="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75"/>
      <w:bookmarkEnd w:id="176"/>
      <w:bookmarkEnd w:id="178"/>
    </w:p>
    <w:p>
      <w:pPr>
        <w:pStyle w:val="Style2"/>
        <w:keepNext/>
        <w:keepLines/>
        <w:widowControl w:val="0"/>
        <w:numPr>
          <w:ilvl w:val="0"/>
          <w:numId w:val="1"/>
        </w:numPr>
        <w:shd w:val="clear" w:color="auto" w:fill="auto"/>
        <w:tabs>
          <w:tab w:pos="382" w:val="left"/>
        </w:tabs>
        <w:bidi w:val="0"/>
        <w:spacing w:before="0" w:after="0" w:line="240" w:lineRule="auto"/>
        <w:ind w:right="0"/>
        <w:jc w:val="both"/>
      </w:pPr>
      <w:bookmarkStart w:id="179" w:name="bookmark179"/>
      <w:bookmarkStart w:id="180" w:name="bookmark180"/>
      <w:bookmarkStart w:id="181" w:name="bookmark181"/>
      <w:bookmarkStart w:id="182" w:name="bookmark182"/>
      <w:bookmarkEnd w:id="181"/>
      <w:r>
        <w:rPr>
          <w:color w:val="000000"/>
          <w:spacing w:val="0"/>
          <w:w w:val="100"/>
          <w:position w:val="0"/>
          <w:shd w:val="clear" w:color="auto" w:fill="auto"/>
          <w:lang w:val="cs-CZ" w:eastAsia="cs-CZ" w:bidi="cs-CZ"/>
        </w:rPr>
        <w:t>Objednatel předá zhotoviteli staveniště (nebo jeho ucelenou část) prosté práv třetích osob.</w:t>
      </w:r>
      <w:bookmarkEnd w:id="179"/>
      <w:bookmarkEnd w:id="180"/>
      <w:bookmarkEnd w:id="182"/>
    </w:p>
    <w:p>
      <w:pPr>
        <w:pStyle w:val="Style2"/>
        <w:keepNext/>
        <w:keepLines/>
        <w:widowControl w:val="0"/>
        <w:shd w:val="clear" w:color="auto" w:fill="auto"/>
        <w:bidi w:val="0"/>
        <w:spacing w:before="0" w:after="200" w:line="240" w:lineRule="auto"/>
        <w:ind w:right="0" w:firstLine="40"/>
        <w:jc w:val="both"/>
      </w:pPr>
      <w:bookmarkStart w:id="183" w:name="bookmark183"/>
      <w:bookmarkStart w:id="184" w:name="bookmark184"/>
      <w:bookmarkStart w:id="185" w:name="bookmark185"/>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w:t>
      </w:r>
      <w:bookmarkEnd w:id="183"/>
      <w:bookmarkEnd w:id="184"/>
      <w:bookmarkEnd w:id="185"/>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V případě, že byl objednatelem určen koordinátor BOZP je zhotovitel povinen:</w:t>
      </w:r>
      <w:bookmarkEnd w:id="186"/>
      <w:bookmarkEnd w:id="187"/>
      <w:bookmarkEnd w:id="189"/>
    </w:p>
    <w:p>
      <w:pPr>
        <w:pStyle w:val="Style9"/>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190" w:name="bookmark190"/>
      <w:bookmarkEnd w:id="190"/>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5"/>
        </w:numPr>
        <w:shd w:val="clear" w:color="auto" w:fill="auto"/>
        <w:tabs>
          <w:tab w:pos="772" w:val="left"/>
        </w:tabs>
        <w:bidi w:val="0"/>
        <w:spacing w:before="0" w:line="240" w:lineRule="auto"/>
        <w:ind w:left="380" w:right="0" w:firstLine="40"/>
        <w:jc w:val="both"/>
      </w:pPr>
      <w:bookmarkStart w:id="191" w:name="bookmark191"/>
      <w:bookmarkEnd w:id="191"/>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Pro účely této smlouvy se rozumí:</w:t>
      </w:r>
      <w:bookmarkEnd w:id="192"/>
      <w:bookmarkEnd w:id="193"/>
      <w:bookmarkEnd w:id="195"/>
    </w:p>
    <w:p>
      <w:pPr>
        <w:pStyle w:val="Style9"/>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keepLines/>
        <w:widowControl w:val="0"/>
        <w:numPr>
          <w:ilvl w:val="0"/>
          <w:numId w:val="7"/>
        </w:numPr>
        <w:shd w:val="clear" w:color="auto" w:fill="auto"/>
        <w:tabs>
          <w:tab w:pos="382" w:val="left"/>
        </w:tabs>
        <w:bidi w:val="0"/>
        <w:spacing w:before="0" w:after="200" w:line="240" w:lineRule="auto"/>
        <w:ind w:left="0" w:right="0" w:firstLine="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Smluvní strany se dohodly na následujících lhůtách a podmínkách pro realizaci díla.</w:t>
      </w:r>
      <w:bookmarkEnd w:id="196"/>
      <w:bookmarkEnd w:id="197"/>
      <w:bookmarkEnd w:id="199"/>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00" w:name="bookmark200"/>
      <w:bookmarkEnd w:id="200"/>
      <w:r>
        <w:rPr>
          <w:color w:val="000000"/>
          <w:spacing w:val="0"/>
          <w:w w:val="100"/>
          <w:position w:val="0"/>
          <w:shd w:val="clear" w:color="auto" w:fill="auto"/>
          <w:lang w:val="cs-CZ" w:eastAsia="cs-CZ" w:bidi="cs-CZ"/>
        </w:rPr>
        <w:t>převzetí staveniště:</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se zavazuje převzít staveniště nejpozději do 20 kalendářních dní od nabytí účinnosti této smlouvy o dílo.</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01" w:name="bookmark201"/>
      <w:bookmarkEnd w:id="201"/>
      <w:r>
        <w:rPr>
          <w:color w:val="000000"/>
          <w:spacing w:val="0"/>
          <w:w w:val="100"/>
          <w:position w:val="0"/>
          <w:shd w:val="clear" w:color="auto" w:fill="auto"/>
          <w:lang w:val="cs-CZ" w:eastAsia="cs-CZ" w:bidi="cs-CZ"/>
        </w:rPr>
        <w:t>zahájení prací:</w:t>
      </w:r>
    </w:p>
    <w:p>
      <w:pPr>
        <w:pStyle w:val="Style9"/>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9"/>
        <w:keepNext w:val="0"/>
        <w:keepLines w:val="0"/>
        <w:widowControl w:val="0"/>
        <w:numPr>
          <w:ilvl w:val="0"/>
          <w:numId w:val="9"/>
        </w:numPr>
        <w:shd w:val="clear" w:color="auto" w:fill="auto"/>
        <w:tabs>
          <w:tab w:pos="777" w:val="left"/>
        </w:tabs>
        <w:bidi w:val="0"/>
        <w:spacing w:before="0" w:line="240" w:lineRule="auto"/>
        <w:ind w:left="0" w:right="0" w:firstLine="380"/>
        <w:jc w:val="both"/>
      </w:pPr>
      <w:bookmarkStart w:id="202" w:name="bookmark202"/>
      <w:bookmarkEnd w:id="202"/>
      <w:r>
        <w:rPr>
          <w:color w:val="000000"/>
          <w:spacing w:val="0"/>
          <w:w w:val="100"/>
          <w:position w:val="0"/>
          <w:shd w:val="clear" w:color="auto" w:fill="auto"/>
          <w:lang w:val="cs-CZ" w:eastAsia="cs-CZ" w:bidi="cs-CZ"/>
        </w:rPr>
        <w:t>předání a převzetí dokončeného díla:</w:t>
      </w:r>
    </w:p>
    <w:p>
      <w:pPr>
        <w:pStyle w:val="Style9"/>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Nejpozději do 15.05.2025.</w:t>
      </w:r>
    </w:p>
    <w:p>
      <w:pPr>
        <w:pStyle w:val="Style9"/>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203" w:name="bookmark203"/>
      <w:bookmarkEnd w:id="203"/>
      <w:r>
        <w:rPr>
          <w:color w:val="000000"/>
          <w:spacing w:val="0"/>
          <w:w w:val="100"/>
          <w:position w:val="0"/>
          <w:shd w:val="clear" w:color="auto" w:fill="auto"/>
          <w:lang w:val="cs-CZ" w:eastAsia="cs-CZ" w:bidi="cs-CZ"/>
        </w:rPr>
        <w:t>vyklizení staveniště:</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2"/>
        <w:keepNext/>
        <w:keepLines/>
        <w:widowControl w:val="0"/>
        <w:numPr>
          <w:ilvl w:val="0"/>
          <w:numId w:val="7"/>
        </w:numPr>
        <w:shd w:val="clear" w:color="auto" w:fill="auto"/>
        <w:tabs>
          <w:tab w:pos="382" w:val="left"/>
        </w:tabs>
        <w:bidi w:val="0"/>
        <w:spacing w:before="0" w:line="240" w:lineRule="auto"/>
        <w:ind w:left="300" w:right="0" w:hanging="300"/>
        <w:jc w:val="both"/>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04"/>
      <w:bookmarkEnd w:id="205"/>
      <w:bookmarkEnd w:id="207"/>
    </w:p>
    <w:p>
      <w:pPr>
        <w:pStyle w:val="Style2"/>
        <w:keepNext/>
        <w:keepLines/>
        <w:widowControl w:val="0"/>
        <w:numPr>
          <w:ilvl w:val="0"/>
          <w:numId w:val="7"/>
        </w:numPr>
        <w:shd w:val="clear" w:color="auto" w:fill="auto"/>
        <w:tabs>
          <w:tab w:pos="382" w:val="left"/>
        </w:tabs>
        <w:bidi w:val="0"/>
        <w:spacing w:before="0" w:after="200" w:line="240" w:lineRule="auto"/>
        <w:ind w:left="300" w:right="0" w:hanging="30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08"/>
      <w:bookmarkEnd w:id="209"/>
      <w:bookmarkEnd w:id="211"/>
    </w:p>
    <w:p>
      <w:pPr>
        <w:pStyle w:val="Style2"/>
        <w:keepNext/>
        <w:keepLines/>
        <w:widowControl w:val="0"/>
        <w:numPr>
          <w:ilvl w:val="0"/>
          <w:numId w:val="7"/>
        </w:numPr>
        <w:shd w:val="clear" w:color="auto" w:fill="auto"/>
        <w:tabs>
          <w:tab w:pos="382" w:val="left"/>
        </w:tabs>
        <w:bidi w:val="0"/>
        <w:spacing w:before="0" w:line="240" w:lineRule="auto"/>
        <w:ind w:left="300" w:right="0" w:hanging="30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12"/>
      <w:bookmarkEnd w:id="213"/>
      <w:bookmarkEnd w:id="215"/>
    </w:p>
    <w:p>
      <w:pPr>
        <w:pStyle w:val="Style2"/>
        <w:keepNext/>
        <w:keepLines/>
        <w:widowControl w:val="0"/>
        <w:numPr>
          <w:ilvl w:val="0"/>
          <w:numId w:val="7"/>
        </w:numPr>
        <w:shd w:val="clear" w:color="auto" w:fill="auto"/>
        <w:tabs>
          <w:tab w:pos="382" w:val="left"/>
        </w:tabs>
        <w:bidi w:val="0"/>
        <w:spacing w:before="0" w:after="560" w:line="240" w:lineRule="auto"/>
        <w:ind w:left="300" w:right="0" w:hanging="30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Samotná demontáž a montáž vaku nepřesáhne 14 dnů. Začátek a konec samotné montáže bude zapsán ve stavebním deníku. Ostatní dny jsou určeny na bezvadnou připravenost (legislativa, měření, materiál, polotovary).</w:t>
      </w:r>
      <w:bookmarkEnd w:id="216"/>
      <w:bookmarkEnd w:id="217"/>
      <w:bookmarkEnd w:id="219"/>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1"/>
        </w:numPr>
        <w:shd w:val="clear" w:color="auto" w:fill="auto"/>
        <w:tabs>
          <w:tab w:pos="382" w:val="left"/>
        </w:tabs>
        <w:bidi w:val="0"/>
        <w:spacing w:before="0" w:line="240" w:lineRule="auto"/>
        <w:ind w:left="300" w:right="0" w:hanging="300"/>
        <w:jc w:val="both"/>
      </w:pPr>
      <w:bookmarkStart w:id="220" w:name="bookmark220"/>
      <w:bookmarkEnd w:id="220"/>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00" w:right="0" w:firstLine="8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1"/>
        </w:numPr>
        <w:shd w:val="clear" w:color="auto" w:fill="auto"/>
        <w:tabs>
          <w:tab w:pos="382" w:val="left"/>
        </w:tabs>
        <w:bidi w:val="0"/>
        <w:spacing w:before="0" w:after="440" w:line="240" w:lineRule="auto"/>
        <w:ind w:left="300" w:right="0" w:hanging="300"/>
        <w:jc w:val="both"/>
      </w:pPr>
      <w:bookmarkStart w:id="221" w:name="bookmark221"/>
      <w:bookmarkEnd w:id="22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1"/>
        </w:numPr>
        <w:shd w:val="clear" w:color="auto" w:fill="auto"/>
        <w:tabs>
          <w:tab w:pos="382" w:val="left"/>
        </w:tabs>
        <w:bidi w:val="0"/>
        <w:spacing w:before="0" w:line="240" w:lineRule="auto"/>
        <w:ind w:left="300" w:right="0" w:hanging="300"/>
        <w:jc w:val="both"/>
      </w:pPr>
      <w:bookmarkStart w:id="222" w:name="bookmark222"/>
      <w:bookmarkEnd w:id="22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numPr>
          <w:ilvl w:val="0"/>
          <w:numId w:val="13"/>
        </w:numPr>
        <w:shd w:val="clear" w:color="auto" w:fill="auto"/>
        <w:tabs>
          <w:tab w:pos="682" w:val="left"/>
        </w:tabs>
        <w:bidi w:val="0"/>
        <w:spacing w:before="0" w:after="0" w:line="240" w:lineRule="auto"/>
        <w:ind w:left="0" w:right="0" w:firstLine="300"/>
        <w:jc w:val="both"/>
      </w:pPr>
      <w:bookmarkStart w:id="223" w:name="bookmark223"/>
      <w:bookmarkEnd w:id="223"/>
      <w:r>
        <w:rPr>
          <w:color w:val="000000"/>
          <w:spacing w:val="0"/>
          <w:w w:val="100"/>
          <w:position w:val="0"/>
          <w:shd w:val="clear" w:color="auto" w:fill="auto"/>
          <w:lang w:val="cs-CZ" w:eastAsia="cs-CZ" w:bidi="cs-CZ"/>
        </w:rPr>
        <w:t>Cena kompletního výrobku (vaku) vč. dodání do místa plnění</w:t>
      </w:r>
    </w:p>
    <w:p>
      <w:pPr>
        <w:pStyle w:val="Style9"/>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833 700,- Kč bez DPH</w:t>
      </w:r>
    </w:p>
    <w:p>
      <w:pPr>
        <w:pStyle w:val="Style9"/>
        <w:keepNext w:val="0"/>
        <w:keepLines w:val="0"/>
        <w:widowControl w:val="0"/>
        <w:numPr>
          <w:ilvl w:val="0"/>
          <w:numId w:val="13"/>
        </w:numPr>
        <w:shd w:val="clear" w:color="auto" w:fill="auto"/>
        <w:tabs>
          <w:tab w:pos="682" w:val="left"/>
        </w:tabs>
        <w:bidi w:val="0"/>
        <w:spacing w:before="0" w:after="0" w:line="240" w:lineRule="auto"/>
        <w:ind w:left="0" w:right="0" w:firstLine="300"/>
        <w:jc w:val="both"/>
      </w:pPr>
      <w:bookmarkStart w:id="224" w:name="bookmark224"/>
      <w:bookmarkEnd w:id="224"/>
      <w:r>
        <w:rPr>
          <w:color w:val="000000"/>
          <w:spacing w:val="0"/>
          <w:w w:val="100"/>
          <w:position w:val="0"/>
          <w:shd w:val="clear" w:color="auto" w:fill="auto"/>
          <w:lang w:val="cs-CZ" w:eastAsia="cs-CZ" w:bidi="cs-CZ"/>
        </w:rPr>
        <w:t>Veškeré kompletní náklady na vlastní realizaci díla</w:t>
      </w:r>
    </w:p>
    <w:p>
      <w:pPr>
        <w:pStyle w:val="Style9"/>
        <w:keepNext w:val="0"/>
        <w:keepLines w:val="0"/>
        <w:widowControl w:val="0"/>
        <w:shd w:val="clear" w:color="auto" w:fill="auto"/>
        <w:bidi w:val="0"/>
        <w:spacing w:before="0" w:line="240" w:lineRule="auto"/>
        <w:ind w:left="0" w:right="0" w:firstLine="680"/>
        <w:jc w:val="both"/>
      </w:pPr>
      <w:r>
        <w:rPr>
          <w:color w:val="000000"/>
          <w:spacing w:val="0"/>
          <w:w w:val="100"/>
          <w:position w:val="0"/>
          <w:shd w:val="clear" w:color="auto" w:fill="auto"/>
          <w:lang w:val="cs-CZ" w:eastAsia="cs-CZ" w:bidi="cs-CZ"/>
        </w:rPr>
        <w:t>165 000,- Kč bez DPH</w:t>
      </w:r>
    </w:p>
    <w:p>
      <w:pPr>
        <w:pStyle w:val="Style9"/>
        <w:keepNext w:val="0"/>
        <w:keepLines w:val="0"/>
        <w:widowControl w:val="0"/>
        <w:shd w:val="clear" w:color="auto" w:fill="auto"/>
        <w:tabs>
          <w:tab w:pos="5695" w:val="left"/>
        </w:tabs>
        <w:bidi w:val="0"/>
        <w:spacing w:before="0" w:line="240" w:lineRule="auto"/>
        <w:ind w:left="0" w:right="0" w:firstLine="300"/>
        <w:jc w:val="both"/>
      </w:pPr>
      <w:r>
        <w:rPr>
          <w:color w:val="000000"/>
          <w:spacing w:val="0"/>
          <w:w w:val="100"/>
          <w:position w:val="0"/>
          <w:shd w:val="clear" w:color="auto" w:fill="auto"/>
          <w:lang w:val="cs-CZ" w:eastAsia="cs-CZ" w:bidi="cs-CZ"/>
        </w:rPr>
        <w:t>Celková smluvní cena bez DPH</w:t>
        <w:tab/>
        <w:t>998 700,- Kč</w:t>
      </w:r>
    </w:p>
    <w:p>
      <w:pPr>
        <w:pStyle w:val="Style9"/>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1"/>
        </w:numPr>
        <w:shd w:val="clear" w:color="auto" w:fill="auto"/>
        <w:tabs>
          <w:tab w:pos="382" w:val="left"/>
        </w:tabs>
        <w:bidi w:val="0"/>
        <w:spacing w:before="0" w:after="440" w:line="240" w:lineRule="auto"/>
        <w:ind w:left="300" w:right="0" w:hanging="300"/>
        <w:jc w:val="both"/>
      </w:pPr>
      <w:bookmarkStart w:id="225" w:name="bookmark225"/>
      <w:bookmarkEnd w:id="225"/>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226" w:name="bookmark226"/>
      <w:bookmarkEnd w:id="226"/>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5"/>
        </w:numPr>
        <w:shd w:val="clear" w:color="auto" w:fill="auto"/>
        <w:tabs>
          <w:tab w:pos="382" w:val="left"/>
        </w:tabs>
        <w:bidi w:val="0"/>
        <w:spacing w:before="0" w:after="220" w:line="240" w:lineRule="auto"/>
        <w:ind w:left="300" w:right="0" w:hanging="300"/>
        <w:jc w:val="both"/>
      </w:pPr>
      <w:bookmarkStart w:id="227" w:name="bookmark227"/>
      <w:bookmarkEnd w:id="227"/>
      <w:r>
        <w:rPr>
          <w:color w:val="000000"/>
          <w:spacing w:val="0"/>
          <w:w w:val="100"/>
          <w:position w:val="0"/>
          <w:shd w:val="clear" w:color="auto" w:fill="auto"/>
          <w:lang w:val="cs-CZ" w:eastAsia="cs-CZ" w:bidi="cs-CZ"/>
        </w:rPr>
        <w:t xml:space="preserve">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w:t>
      </w:r>
      <w:r>
        <w:rPr>
          <w:color w:val="000000"/>
          <w:spacing w:val="0"/>
          <w:w w:val="100"/>
          <w:position w:val="0"/>
          <w:shd w:val="clear" w:color="auto" w:fill="auto"/>
          <w:lang w:val="cs-CZ" w:eastAsia="cs-CZ" w:bidi="cs-CZ"/>
        </w:rPr>
        <w:t>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9"/>
        <w:keepNext w:val="0"/>
        <w:keepLines w:val="0"/>
        <w:widowControl w:val="0"/>
        <w:numPr>
          <w:ilvl w:val="0"/>
          <w:numId w:val="15"/>
        </w:numPr>
        <w:shd w:val="clear" w:color="auto" w:fill="auto"/>
        <w:tabs>
          <w:tab w:pos="380" w:val="left"/>
        </w:tabs>
        <w:bidi w:val="0"/>
        <w:spacing w:before="0" w:after="22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9"/>
        <w:keepNext w:val="0"/>
        <w:keepLines w:val="0"/>
        <w:widowControl w:val="0"/>
        <w:numPr>
          <w:ilvl w:val="0"/>
          <w:numId w:val="15"/>
        </w:numPr>
        <w:shd w:val="clear" w:color="auto" w:fill="auto"/>
        <w:tabs>
          <w:tab w:pos="380" w:val="left"/>
        </w:tabs>
        <w:bidi w:val="0"/>
        <w:spacing w:before="0" w:after="220" w:line="240" w:lineRule="auto"/>
        <w:ind w:left="0" w:right="0" w:firstLine="0"/>
        <w:jc w:val="both"/>
      </w:pPr>
      <w:bookmarkStart w:id="229" w:name="bookmark229"/>
      <w:bookmarkEnd w:id="229"/>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5"/>
        </w:numPr>
        <w:shd w:val="clear" w:color="auto" w:fill="auto"/>
        <w:tabs>
          <w:tab w:pos="380" w:val="left"/>
        </w:tabs>
        <w:bidi w:val="0"/>
        <w:spacing w:before="0" w:after="22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9"/>
        <w:keepNext w:val="0"/>
        <w:keepLines w:val="0"/>
        <w:widowControl w:val="0"/>
        <w:numPr>
          <w:ilvl w:val="0"/>
          <w:numId w:val="15"/>
        </w:numPr>
        <w:shd w:val="clear" w:color="auto" w:fill="auto"/>
        <w:tabs>
          <w:tab w:pos="380" w:val="left"/>
        </w:tabs>
        <w:bidi w:val="0"/>
        <w:spacing w:before="0" w:after="22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9"/>
        <w:keepNext w:val="0"/>
        <w:keepLines w:val="0"/>
        <w:widowControl w:val="0"/>
        <w:numPr>
          <w:ilvl w:val="0"/>
          <w:numId w:val="15"/>
        </w:numPr>
        <w:shd w:val="clear" w:color="auto" w:fill="auto"/>
        <w:tabs>
          <w:tab w:pos="380" w:val="left"/>
        </w:tabs>
        <w:bidi w:val="0"/>
        <w:spacing w:before="0" w:after="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Odsouhlasený soupis provedených prací je zhotovitel povinen zpracovat vždy k poslednímu dni kalendářního měsíce.</w:t>
      </w:r>
    </w:p>
    <w:p>
      <w:pPr>
        <w:pStyle w:val="Style9"/>
        <w:keepNext w:val="0"/>
        <w:keepLines w:val="0"/>
        <w:widowControl w:val="0"/>
        <w:numPr>
          <w:ilvl w:val="0"/>
          <w:numId w:val="15"/>
        </w:numPr>
        <w:shd w:val="clear" w:color="auto" w:fill="auto"/>
        <w:tabs>
          <w:tab w:pos="380" w:val="left"/>
        </w:tabs>
        <w:bidi w:val="0"/>
        <w:spacing w:before="0" w:after="22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9"/>
        <w:keepNext w:val="0"/>
        <w:keepLines w:val="0"/>
        <w:widowControl w:val="0"/>
        <w:numPr>
          <w:ilvl w:val="0"/>
          <w:numId w:val="15"/>
        </w:numPr>
        <w:shd w:val="clear" w:color="auto" w:fill="auto"/>
        <w:tabs>
          <w:tab w:pos="380" w:val="left"/>
        </w:tabs>
        <w:bidi w:val="0"/>
        <w:spacing w:before="0" w:after="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9"/>
        <w:keepNext w:val="0"/>
        <w:keepLines w:val="0"/>
        <w:widowControl w:val="0"/>
        <w:shd w:val="clear" w:color="auto" w:fill="auto"/>
        <w:bidi w:val="0"/>
        <w:spacing w:before="0" w:after="22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w:t>
      </w:r>
    </w:p>
    <w:p>
      <w:pPr>
        <w:pStyle w:val="Style9"/>
        <w:keepNext w:val="0"/>
        <w:keepLines w:val="0"/>
        <w:widowControl w:val="0"/>
        <w:shd w:val="clear" w:color="auto" w:fill="auto"/>
        <w:bidi w:val="0"/>
        <w:spacing w:before="0" w:after="220" w:line="240" w:lineRule="auto"/>
        <w:ind w:left="380" w:right="0" w:firstLine="0"/>
        <w:jc w:val="both"/>
      </w:pPr>
      <w:r>
        <w:rPr>
          <w:color w:val="000000"/>
          <w:spacing w:val="0"/>
          <w:w w:val="100"/>
          <w:position w:val="0"/>
          <w:shd w:val="clear" w:color="auto" w:fill="auto"/>
          <w:lang w:val="cs-CZ" w:eastAsia="cs-CZ" w:bidi="cs-CZ"/>
        </w:rPr>
        <w:t>Zbývajících 5 % z celkové ceny díla bude objednatelem uhrazeno až po odstranění poslední vady.</w:t>
      </w:r>
    </w:p>
    <w:p>
      <w:pPr>
        <w:pStyle w:val="Style9"/>
        <w:keepNext w:val="0"/>
        <w:keepLines w:val="0"/>
        <w:widowControl w:val="0"/>
        <w:numPr>
          <w:ilvl w:val="0"/>
          <w:numId w:val="15"/>
        </w:numPr>
        <w:shd w:val="clear" w:color="auto" w:fill="auto"/>
        <w:tabs>
          <w:tab w:pos="455" w:val="left"/>
        </w:tabs>
        <w:bidi w:val="0"/>
        <w:spacing w:before="0" w:after="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after="22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455" w:val="left"/>
        </w:tabs>
        <w:bidi w:val="0"/>
        <w:spacing w:before="0" w:after="22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5"/>
        </w:numPr>
        <w:shd w:val="clear" w:color="auto" w:fill="auto"/>
        <w:tabs>
          <w:tab w:pos="455" w:val="left"/>
        </w:tabs>
        <w:bidi w:val="0"/>
        <w:spacing w:before="0" w:after="220" w:line="240" w:lineRule="auto"/>
        <w:ind w:left="0" w:right="0" w:firstLine="0"/>
        <w:jc w:val="both"/>
      </w:pPr>
      <w:bookmarkStart w:id="237" w:name="bookmark237"/>
      <w:bookmarkEnd w:id="237"/>
      <w:r>
        <w:rPr>
          <w:color w:val="000000"/>
          <w:spacing w:val="0"/>
          <w:w w:val="100"/>
          <w:position w:val="0"/>
          <w:shd w:val="clear" w:color="auto" w:fill="auto"/>
          <w:lang w:val="cs-CZ" w:eastAsia="cs-CZ" w:bidi="cs-CZ"/>
        </w:rPr>
        <w:t>Splatnost faktury je 30 kalendářních dnů od data doručení faktury objednateli.</w:t>
      </w:r>
    </w:p>
    <w:p>
      <w:pPr>
        <w:pStyle w:val="Style9"/>
        <w:keepNext w:val="0"/>
        <w:keepLines w:val="0"/>
        <w:widowControl w:val="0"/>
        <w:numPr>
          <w:ilvl w:val="0"/>
          <w:numId w:val="15"/>
        </w:numPr>
        <w:shd w:val="clear" w:color="auto" w:fill="auto"/>
        <w:tabs>
          <w:tab w:pos="720" w:val="left"/>
        </w:tabs>
        <w:bidi w:val="0"/>
        <w:spacing w:before="0" w:after="66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Pro případ překročení lhůty pro montáž a demontáž sjednané v čl. II. odst. 5 této smlouvy se sjednává smluvní pokuta ve výši 10.000,- Kč za každý i započatý kalendářní den prodlení, až do dne splnění této povinnosti.</w:t>
      </w:r>
    </w:p>
    <w:p>
      <w:pPr>
        <w:pStyle w:val="Style9"/>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41" w:name="bookmark241"/>
      <w:bookmarkEnd w:id="24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42" w:name="bookmark242"/>
      <w:bookmarkEnd w:id="242"/>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9"/>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43" w:name="bookmark243"/>
      <w:bookmarkEnd w:id="243"/>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44" w:name="bookmark244"/>
      <w:bookmarkEnd w:id="244"/>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45" w:name="bookmark245"/>
      <w:bookmarkEnd w:id="245"/>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9"/>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47" w:name="bookmark247"/>
      <w:bookmarkEnd w:id="247"/>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9"/>
        <w:keepNext w:val="0"/>
        <w:keepLines w:val="0"/>
        <w:widowControl w:val="0"/>
        <w:numPr>
          <w:ilvl w:val="0"/>
          <w:numId w:val="17"/>
        </w:numPr>
        <w:shd w:val="clear" w:color="auto" w:fill="auto"/>
        <w:tabs>
          <w:tab w:pos="455" w:val="left"/>
        </w:tabs>
        <w:bidi w:val="0"/>
        <w:spacing w:before="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7"/>
        </w:numPr>
        <w:shd w:val="clear" w:color="auto" w:fill="auto"/>
        <w:tabs>
          <w:tab w:pos="455" w:val="left"/>
        </w:tabs>
        <w:bidi w:val="0"/>
        <w:spacing w:before="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7"/>
        </w:numPr>
        <w:shd w:val="clear" w:color="auto" w:fill="auto"/>
        <w:tabs>
          <w:tab w:pos="455" w:val="left"/>
        </w:tabs>
        <w:bidi w:val="0"/>
        <w:spacing w:before="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 xml:space="preserve">Při nesplnění podmínek uvedených ve stanoviscích vlastníků pozemků, které jsou součástí PD. Uhradí zhotovitel objednateli smluvní pokutu ve výši 5.000,-Kč za každý </w:t>
      </w:r>
      <w:r>
        <w:rPr>
          <w:color w:val="000000"/>
          <w:spacing w:val="0"/>
          <w:w w:val="100"/>
          <w:position w:val="0"/>
          <w:shd w:val="clear" w:color="auto" w:fill="auto"/>
          <w:lang w:val="cs-CZ" w:eastAsia="cs-CZ" w:bidi="cs-CZ"/>
        </w:rPr>
        <w:t>případ nesplnění podmínek a k tomu náhradu dle požadavku uvedenou ve stanovisku vlastníka pozemku.</w:t>
      </w:r>
    </w:p>
    <w:p>
      <w:pPr>
        <w:pStyle w:val="Style9"/>
        <w:keepNext w:val="0"/>
        <w:keepLines w:val="0"/>
        <w:widowControl w:val="0"/>
        <w:numPr>
          <w:ilvl w:val="0"/>
          <w:numId w:val="17"/>
        </w:numPr>
        <w:shd w:val="clear" w:color="auto" w:fill="auto"/>
        <w:tabs>
          <w:tab w:pos="502"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502" w:val="left"/>
        </w:tabs>
        <w:bidi w:val="0"/>
        <w:spacing w:before="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502" w:val="left"/>
        </w:tabs>
        <w:bidi w:val="0"/>
        <w:spacing w:before="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502" w:val="left"/>
        </w:tabs>
        <w:bidi w:val="0"/>
        <w:spacing w:before="0" w:line="240" w:lineRule="auto"/>
        <w:ind w:left="380" w:right="0" w:hanging="380"/>
        <w:jc w:val="both"/>
      </w:pPr>
      <w:bookmarkStart w:id="254" w:name="bookmark254"/>
      <w:bookmarkEnd w:id="25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502" w:val="left"/>
        </w:tabs>
        <w:bidi w:val="0"/>
        <w:spacing w:before="0" w:after="46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9"/>
        </w:numPr>
        <w:shd w:val="clear" w:color="auto" w:fill="auto"/>
        <w:tabs>
          <w:tab w:pos="382" w:val="left"/>
        </w:tabs>
        <w:bidi w:val="0"/>
        <w:spacing w:before="0" w:after="0" w:line="240" w:lineRule="auto"/>
        <w:ind w:left="0" w:right="0" w:firstLine="0"/>
        <w:jc w:val="both"/>
      </w:pPr>
      <w:bookmarkStart w:id="256" w:name="bookmark256"/>
      <w:bookmarkEnd w:id="256"/>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21"/>
        </w:numPr>
        <w:shd w:val="clear" w:color="auto" w:fill="auto"/>
        <w:tabs>
          <w:tab w:pos="973" w:val="left"/>
        </w:tabs>
        <w:bidi w:val="0"/>
        <w:spacing w:before="0" w:after="100" w:line="240" w:lineRule="auto"/>
        <w:ind w:left="0" w:right="0" w:firstLine="380"/>
        <w:jc w:val="both"/>
      </w:pPr>
      <w:bookmarkStart w:id="257" w:name="bookmark257"/>
      <w:bookmarkEnd w:id="257"/>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21"/>
        </w:numPr>
        <w:shd w:val="clear" w:color="auto" w:fill="auto"/>
        <w:tabs>
          <w:tab w:pos="973" w:val="left"/>
        </w:tabs>
        <w:bidi w:val="0"/>
        <w:spacing w:before="0" w:after="100" w:line="240" w:lineRule="auto"/>
        <w:ind w:left="1020" w:right="0" w:hanging="600"/>
        <w:jc w:val="both"/>
      </w:pPr>
      <w:bookmarkStart w:id="258" w:name="bookmark258"/>
      <w:bookmarkEnd w:id="25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21"/>
        </w:numPr>
        <w:shd w:val="clear" w:color="auto" w:fill="auto"/>
        <w:tabs>
          <w:tab w:pos="973" w:val="left"/>
        </w:tabs>
        <w:bidi w:val="0"/>
        <w:spacing w:before="0" w:after="100" w:line="240" w:lineRule="auto"/>
        <w:ind w:left="1020" w:right="0" w:hanging="600"/>
        <w:jc w:val="both"/>
      </w:pPr>
      <w:bookmarkStart w:id="259" w:name="bookmark259"/>
      <w:bookmarkEnd w:id="25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9"/>
        </w:numPr>
        <w:shd w:val="clear" w:color="auto" w:fill="auto"/>
        <w:tabs>
          <w:tab w:pos="382" w:val="left"/>
        </w:tabs>
        <w:bidi w:val="0"/>
        <w:spacing w:before="0" w:line="240" w:lineRule="auto"/>
        <w:ind w:left="0" w:right="0" w:firstLine="0"/>
        <w:jc w:val="both"/>
      </w:pPr>
      <w:bookmarkStart w:id="260" w:name="bookmark260"/>
      <w:bookmarkEnd w:id="260"/>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keepLines/>
        <w:widowControl w:val="0"/>
        <w:numPr>
          <w:ilvl w:val="0"/>
          <w:numId w:val="19"/>
        </w:numPr>
        <w:shd w:val="clear" w:color="auto" w:fill="auto"/>
        <w:tabs>
          <w:tab w:pos="360" w:val="left"/>
        </w:tabs>
        <w:bidi w:val="0"/>
        <w:spacing w:before="0" w:line="240" w:lineRule="auto"/>
        <w:ind w:right="0"/>
        <w:jc w:val="both"/>
      </w:pPr>
      <w:bookmarkStart w:id="261" w:name="bookmark261"/>
      <w:bookmarkStart w:id="262" w:name="bookmark262"/>
      <w:bookmarkStart w:id="263" w:name="bookmark263"/>
      <w:bookmarkStart w:id="264" w:name="bookmark264"/>
      <w:bookmarkEnd w:id="263"/>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61"/>
      <w:bookmarkEnd w:id="262"/>
      <w:bookmarkEnd w:id="264"/>
    </w:p>
    <w:p>
      <w:pPr>
        <w:pStyle w:val="Style2"/>
        <w:keepNext/>
        <w:keepLines/>
        <w:widowControl w:val="0"/>
        <w:numPr>
          <w:ilvl w:val="0"/>
          <w:numId w:val="19"/>
        </w:numPr>
        <w:shd w:val="clear" w:color="auto" w:fill="auto"/>
        <w:tabs>
          <w:tab w:pos="360" w:val="left"/>
        </w:tabs>
        <w:bidi w:val="0"/>
        <w:spacing w:before="0" w:line="240" w:lineRule="auto"/>
        <w:ind w:right="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65"/>
      <w:bookmarkEnd w:id="266"/>
      <w:bookmarkEnd w:id="268"/>
    </w:p>
    <w:p>
      <w:pPr>
        <w:pStyle w:val="Style2"/>
        <w:keepNext/>
        <w:keepLines/>
        <w:widowControl w:val="0"/>
        <w:numPr>
          <w:ilvl w:val="0"/>
          <w:numId w:val="19"/>
        </w:numPr>
        <w:shd w:val="clear" w:color="auto" w:fill="auto"/>
        <w:tabs>
          <w:tab w:pos="360" w:val="left"/>
        </w:tabs>
        <w:bidi w:val="0"/>
        <w:spacing w:before="0" w:after="380" w:line="240" w:lineRule="auto"/>
        <w:ind w:right="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69"/>
      <w:bookmarkEnd w:id="270"/>
      <w:bookmarkEnd w:id="272"/>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73" w:name="bookmark273"/>
      <w:bookmarkEnd w:id="27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60" w:val="left"/>
        </w:tabs>
        <w:bidi w:val="0"/>
        <w:spacing w:before="0" w:after="380" w:line="240" w:lineRule="auto"/>
        <w:ind w:right="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74"/>
      <w:bookmarkEnd w:id="275"/>
      <w:bookmarkEnd w:id="277"/>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79" w:name="bookmark279"/>
      <w:bookmarkEnd w:id="27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58" w:val="left"/>
        </w:tabs>
        <w:bidi w:val="0"/>
        <w:spacing w:before="0" w:after="680" w:line="240" w:lineRule="auto"/>
        <w:ind w:right="0"/>
        <w:jc w:val="both"/>
      </w:pPr>
      <w:bookmarkStart w:id="281" w:name="bookmark281"/>
      <w:bookmarkStart w:id="282" w:name="bookmark282"/>
      <w:bookmarkStart w:id="283" w:name="bookmark283"/>
      <w:bookmarkStart w:id="284" w:name="bookmark284"/>
      <w:bookmarkEnd w:id="283"/>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81"/>
      <w:bookmarkEnd w:id="282"/>
      <w:bookmarkEnd w:id="284"/>
    </w:p>
    <w:p>
      <w:pPr>
        <w:pStyle w:val="Style9"/>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1179" w:val="left"/>
        </w:tabs>
        <w:bidi w:val="0"/>
        <w:spacing w:before="0" w:line="240" w:lineRule="auto"/>
        <w:ind w:left="1160" w:right="0" w:hanging="360"/>
        <w:jc w:val="both"/>
      </w:pPr>
      <w:bookmarkStart w:id="288" w:name="bookmark288"/>
      <w:bookmarkStart w:id="289" w:name="bookmark289"/>
      <w:bookmarkStart w:id="290" w:name="bookmark290"/>
      <w:bookmarkStart w:id="291" w:name="bookmark291"/>
      <w:bookmarkEnd w:id="290"/>
      <w:r>
        <w:rPr>
          <w:color w:val="000000"/>
          <w:spacing w:val="0"/>
          <w:w w:val="100"/>
          <w:position w:val="0"/>
          <w:shd w:val="clear" w:color="auto" w:fill="auto"/>
          <w:lang w:val="cs-CZ" w:eastAsia="cs-CZ" w:bidi="cs-CZ"/>
        </w:rPr>
        <w:t>prodlení zhotovitele o více než 30 kalendářních dnů oproti lhůtám a termínům ujednaných v čl. II. odst.1 nebo v čl. II. odst. 5 této smlouvy.</w:t>
      </w:r>
      <w:bookmarkEnd w:id="288"/>
      <w:bookmarkEnd w:id="289"/>
      <w:bookmarkEnd w:id="291"/>
    </w:p>
    <w:p>
      <w:pPr>
        <w:pStyle w:val="Style2"/>
        <w:keepNext/>
        <w:keepLines/>
        <w:widowControl w:val="0"/>
        <w:numPr>
          <w:ilvl w:val="0"/>
          <w:numId w:val="29"/>
        </w:numPr>
        <w:shd w:val="clear" w:color="auto" w:fill="auto"/>
        <w:tabs>
          <w:tab w:pos="1179" w:val="left"/>
        </w:tabs>
        <w:bidi w:val="0"/>
        <w:spacing w:before="0" w:line="240" w:lineRule="auto"/>
        <w:ind w:left="0" w:right="0" w:firstLine="800"/>
        <w:jc w:val="both"/>
      </w:pPr>
      <w:bookmarkStart w:id="292" w:name="bookmark292"/>
      <w:bookmarkStart w:id="293" w:name="bookmark293"/>
      <w:bookmarkStart w:id="294" w:name="bookmark294"/>
      <w:bookmarkStart w:id="295" w:name="bookmark295"/>
      <w:bookmarkEnd w:id="294"/>
      <w:r>
        <w:rPr>
          <w:color w:val="000000"/>
          <w:spacing w:val="0"/>
          <w:w w:val="100"/>
          <w:position w:val="0"/>
          <w:shd w:val="clear" w:color="auto" w:fill="auto"/>
          <w:lang w:val="cs-CZ" w:eastAsia="cs-CZ" w:bidi="cs-CZ"/>
        </w:rPr>
        <w:t>bezdůvodném přerušení prací zhotovitelem, které trvá více než 14 dnů,</w:t>
      </w:r>
      <w:bookmarkEnd w:id="292"/>
      <w:bookmarkEnd w:id="293"/>
      <w:bookmarkEnd w:id="295"/>
    </w:p>
    <w:p>
      <w:pPr>
        <w:pStyle w:val="Style2"/>
        <w:keepNext/>
        <w:keepLines/>
        <w:widowControl w:val="0"/>
        <w:numPr>
          <w:ilvl w:val="0"/>
          <w:numId w:val="29"/>
        </w:numPr>
        <w:shd w:val="clear" w:color="auto" w:fill="auto"/>
        <w:tabs>
          <w:tab w:pos="1347" w:val="left"/>
        </w:tabs>
        <w:bidi w:val="0"/>
        <w:spacing w:before="0" w:line="240" w:lineRule="auto"/>
        <w:ind w:left="1160" w:right="0" w:hanging="360"/>
        <w:jc w:val="both"/>
      </w:pPr>
      <w:bookmarkStart w:id="296" w:name="bookmark296"/>
      <w:bookmarkStart w:id="297" w:name="bookmark297"/>
      <w:bookmarkStart w:id="298" w:name="bookmark298"/>
      <w:bookmarkStart w:id="299" w:name="bookmark299"/>
      <w:bookmarkEnd w:id="298"/>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96"/>
      <w:bookmarkEnd w:id="297"/>
      <w:bookmarkEnd w:id="299"/>
    </w:p>
    <w:p>
      <w:pPr>
        <w:pStyle w:val="Style2"/>
        <w:keepNext/>
        <w:keepLines/>
        <w:widowControl w:val="0"/>
        <w:numPr>
          <w:ilvl w:val="0"/>
          <w:numId w:val="29"/>
        </w:numPr>
        <w:shd w:val="clear" w:color="auto" w:fill="auto"/>
        <w:tabs>
          <w:tab w:pos="1179" w:val="left"/>
        </w:tabs>
        <w:bidi w:val="0"/>
        <w:spacing w:before="0" w:line="240" w:lineRule="auto"/>
        <w:ind w:left="0" w:right="0" w:firstLine="800"/>
        <w:jc w:val="both"/>
      </w:pPr>
      <w:bookmarkStart w:id="300" w:name="bookmark300"/>
      <w:bookmarkStart w:id="301" w:name="bookmark301"/>
      <w:bookmarkStart w:id="302" w:name="bookmark302"/>
      <w:bookmarkStart w:id="303" w:name="bookmark303"/>
      <w:bookmarkEnd w:id="302"/>
      <w:r>
        <w:rPr>
          <w:color w:val="000000"/>
          <w:spacing w:val="0"/>
          <w:w w:val="100"/>
          <w:position w:val="0"/>
          <w:shd w:val="clear" w:color="auto" w:fill="auto"/>
          <w:lang w:val="cs-CZ" w:eastAsia="cs-CZ" w:bidi="cs-CZ"/>
        </w:rPr>
        <w:t>neplněním povinností zhotovitele vést řádně zápisy do stavebního deníku.</w:t>
      </w:r>
      <w:bookmarkEnd w:id="300"/>
      <w:bookmarkEnd w:id="301"/>
      <w:bookmarkEnd w:id="303"/>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6" w:name="bookmark306"/>
      <w:bookmarkEnd w:id="30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7" w:name="bookmark307"/>
      <w:bookmarkEnd w:id="30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358" w:val="left"/>
        </w:tabs>
        <w:bidi w:val="0"/>
        <w:spacing w:before="0" w:after="0" w:line="240" w:lineRule="auto"/>
        <w:ind w:left="0" w:right="0" w:firstLine="0"/>
        <w:jc w:val="both"/>
      </w:pPr>
      <w:bookmarkStart w:id="309" w:name="bookmark309"/>
      <w:bookmarkEnd w:id="309"/>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395" w:val="left"/>
          <w:tab w:pos="4536" w:val="left"/>
          <w:tab w:pos="6547" w:val="left"/>
          <w:tab w:pos="8362" w:val="left"/>
        </w:tabs>
        <w:bidi w:val="0"/>
        <w:spacing w:before="0" w:after="6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 xml:space="preserve">(viz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64" w:val="left"/>
        </w:tabs>
        <w:bidi w:val="0"/>
        <w:spacing w:before="0" w:after="6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64" w:val="left"/>
        </w:tabs>
        <w:bidi w:val="0"/>
        <w:spacing w:before="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0"/>
          <w:numId w:val="27"/>
        </w:numPr>
        <w:shd w:val="clear" w:color="auto" w:fill="auto"/>
        <w:tabs>
          <w:tab w:pos="464" w:val="left"/>
        </w:tabs>
        <w:bidi w:val="0"/>
        <w:spacing w:before="0" w:after="60" w:line="240" w:lineRule="auto"/>
        <w:ind w:left="0" w:right="0" w:firstLine="0"/>
        <w:jc w:val="both"/>
      </w:pPr>
      <w:bookmarkStart w:id="312" w:name="bookmark312"/>
      <w:bookmarkEnd w:id="312"/>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numPr>
          <w:ilvl w:val="0"/>
          <w:numId w:val="27"/>
        </w:numPr>
        <w:shd w:val="clear" w:color="auto" w:fill="auto"/>
        <w:tabs>
          <w:tab w:pos="464" w:val="left"/>
        </w:tabs>
        <w:bidi w:val="0"/>
        <w:spacing w:before="0" w:after="60" w:line="240" w:lineRule="auto"/>
        <w:ind w:left="380" w:right="0" w:hanging="380"/>
        <w:jc w:val="both"/>
      </w:pPr>
      <w:bookmarkStart w:id="313" w:name="bookmark313"/>
      <w:bookmarkEnd w:id="31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7"/>
        </w:numPr>
        <w:shd w:val="clear" w:color="auto" w:fill="auto"/>
        <w:tabs>
          <w:tab w:pos="464" w:val="left"/>
        </w:tabs>
        <w:bidi w:val="0"/>
        <w:spacing w:before="0" w:after="60" w:line="240" w:lineRule="auto"/>
        <w:ind w:left="380" w:right="0" w:hanging="380"/>
        <w:jc w:val="both"/>
      </w:pPr>
      <w:bookmarkStart w:id="314" w:name="bookmark314"/>
      <w:bookmarkEnd w:id="31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464" w:val="left"/>
        </w:tabs>
        <w:bidi w:val="0"/>
        <w:spacing w:before="0" w:after="280" w:line="288" w:lineRule="auto"/>
        <w:ind w:left="380" w:right="0" w:hanging="380"/>
        <w:jc w:val="both"/>
      </w:pPr>
      <w:bookmarkStart w:id="315" w:name="bookmark315"/>
      <w:bookmarkEnd w:id="31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360" w:lineRule="auto"/>
        <w:ind w:left="0" w:right="0" w:firstLine="380"/>
        <w:jc w:val="both"/>
      </w:pPr>
      <w:r>
        <w:rPr>
          <w:color w:val="000000"/>
          <w:spacing w:val="0"/>
          <w:w w:val="100"/>
          <w:position w:val="0"/>
          <w:shd w:val="clear" w:color="auto" w:fill="auto"/>
          <w:lang w:val="cs-CZ" w:eastAsia="cs-CZ" w:bidi="cs-CZ"/>
        </w:rPr>
        <w:t>Priorita 2) Příloha č. 1: Technická specifikace</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Příloha č. 2: Čestné prohlášení o společensky odpovědném plnění veřejné zakázky</w:t>
      </w:r>
    </w:p>
    <w:p>
      <w:pPr>
        <w:pStyle w:val="Style9"/>
        <w:keepNext w:val="0"/>
        <w:keepLines w:val="0"/>
        <w:widowControl w:val="0"/>
        <w:shd w:val="clear" w:color="auto" w:fill="auto"/>
        <w:bidi w:val="0"/>
        <w:spacing w:before="0" w:after="0" w:line="360" w:lineRule="auto"/>
        <w:ind w:left="380" w:right="0" w:firstLine="0"/>
        <w:jc w:val="both"/>
      </w:pPr>
      <w:r>
        <w:rPr>
          <w:color w:val="000000"/>
          <w:spacing w:val="0"/>
          <w:w w:val="100"/>
          <w:position w:val="0"/>
          <w:shd w:val="clear" w:color="auto" w:fill="auto"/>
          <w:lang w:val="cs-CZ" w:eastAsia="cs-CZ" w:bidi="cs-CZ"/>
        </w:rPr>
        <w:t>Priorita 1) Příloha č. 3: Čestné prohlášení k finančním sankcím</w:t>
      </w:r>
    </w:p>
    <w:p>
      <w:pPr>
        <w:pStyle w:val="Style9"/>
        <w:keepNext w:val="0"/>
        <w:keepLines w:val="0"/>
        <w:widowControl w:val="0"/>
        <w:shd w:val="clear" w:color="auto" w:fill="auto"/>
        <w:bidi w:val="0"/>
        <w:spacing w:before="0" w:after="60" w:line="240" w:lineRule="auto"/>
        <w:ind w:left="380" w:right="0" w:firstLine="0"/>
        <w:jc w:val="both"/>
      </w:pPr>
      <w:r>
        <w:rPr>
          <w:color w:val="000000"/>
          <w:spacing w:val="0"/>
          <w:w w:val="100"/>
          <w:position w:val="0"/>
          <w:shd w:val="clear" w:color="auto" w:fill="auto"/>
          <w:lang w:val="cs-CZ" w:eastAsia="cs-CZ" w:bidi="cs-CZ"/>
        </w:rPr>
        <w:t>Priorita 1) Příloha č. 4: Plná moc ze dne 05.12.2023</w:t>
      </w:r>
      <w:r>
        <w:br w:type="page"/>
      </w:r>
    </w:p>
    <w:p>
      <w:pPr>
        <w:pStyle w:val="Style9"/>
        <w:keepNext w:val="0"/>
        <w:keepLines w:val="0"/>
        <w:widowControl w:val="0"/>
        <w:shd w:val="clear" w:color="auto" w:fill="auto"/>
        <w:bidi w:val="0"/>
        <w:spacing w:before="0" w:line="240" w:lineRule="auto"/>
        <w:ind w:left="1660" w:right="0" w:firstLine="0"/>
        <w:jc w:val="left"/>
      </w:pPr>
      <w:r>
        <mc:AlternateContent>
          <mc:Choice Requires="wps">
            <w:drawing>
              <wp:anchor distT="0" distB="0" distL="114300" distR="114300" simplePos="0" relativeHeight="125829378" behindDoc="0" locked="0" layoutInCell="1" allowOverlap="1">
                <wp:simplePos x="0" y="0"/>
                <wp:positionH relativeFrom="page">
                  <wp:posOffset>885825</wp:posOffset>
                </wp:positionH>
                <wp:positionV relativeFrom="margin">
                  <wp:posOffset>562610</wp:posOffset>
                </wp:positionV>
                <wp:extent cx="2045335" cy="685800"/>
                <wp:wrapSquare wrapText="bothSides"/>
                <wp:docPr id="7" name="Shape 7"/>
                <a:graphic xmlns:a="http://schemas.openxmlformats.org/drawingml/2006/main">
                  <a:graphicData uri="http://schemas.microsoft.com/office/word/2010/wordprocessingShape">
                    <wps:wsp>
                      <wps:cNvSpPr txBox="1"/>
                      <wps:spPr>
                        <a:xfrm>
                          <a:ext cx="2045335" cy="685800"/>
                        </a:xfrm>
                        <a:prstGeom prst="rect"/>
                        <a:noFill/>
                      </wps:spPr>
                      <wps:txbx>
                        <w:txbxContent>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txbxContent>
                      </wps:txbx>
                      <wps:bodyPr lIns="0" tIns="0" rIns="0" bIns="0">
                        <a:noAutoFit/>
                      </wps:bodyPr>
                    </wps:wsp>
                  </a:graphicData>
                </a:graphic>
              </wp:anchor>
            </w:drawing>
          </mc:Choice>
          <mc:Fallback>
            <w:pict>
              <v:shape id="_x0000_s1033" type="#_x0000_t202" style="position:absolute;margin-left:69.75pt;margin-top:44.300000000000004pt;width:161.05000000000001pt;height:54.pt;z-index:-125829375;mso-wrap-distance-left:9.pt;mso-wrap-distance-right:9.pt;mso-position-horizontal-relative:page;mso-position-vertical-relative:margin" filled="f" stroked="f">
                <v:textbox inset="0,0,0,0">
                  <w:txbxContent>
                    <w:p>
                      <w:pPr>
                        <w:pStyle w:val="Style9"/>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txbxContent>
                </v:textbox>
                <w10:wrap type="square" anchorx="page" anchory="margin"/>
              </v:shape>
            </w:pict>
          </mc:Fallback>
        </mc:AlternateContent>
      </w:r>
      <w:r>
        <w:rPr>
          <w:color w:val="000000"/>
          <w:spacing w:val="0"/>
          <w:w w:val="100"/>
          <w:position w:val="0"/>
          <w:shd w:val="clear" w:color="auto" w:fill="auto"/>
          <w:lang w:val="cs-CZ" w:eastAsia="cs-CZ" w:bidi="cs-CZ"/>
        </w:rPr>
        <w:t>V Brně</w:t>
      </w:r>
    </w:p>
    <w:p>
      <w:pPr>
        <w:pStyle w:val="Style9"/>
        <w:keepNext w:val="0"/>
        <w:keepLines w:val="0"/>
        <w:widowControl w:val="0"/>
        <w:shd w:val="clear" w:color="auto" w:fill="auto"/>
        <w:bidi w:val="0"/>
        <w:spacing w:before="0" w:after="0" w:line="240" w:lineRule="auto"/>
        <w:ind w:left="1660" w:right="0" w:firstLine="0"/>
        <w:jc w:val="left"/>
        <w:sectPr>
          <w:headerReference w:type="default" r:id="rId9"/>
          <w:footerReference w:type="default" r:id="rId10"/>
          <w:footnotePr>
            <w:pos w:val="pageBottom"/>
            <w:numFmt w:val="decimal"/>
            <w:numRestart w:val="continuous"/>
          </w:footnotePr>
          <w:pgSz w:w="11909" w:h="16838"/>
          <w:pgMar w:top="1077" w:left="1393" w:right="1386" w:bottom="1280" w:header="0" w:footer="3" w:gutter="0"/>
          <w:cols w:space="720"/>
          <w:noEndnote/>
          <w:rtlGutter w:val="0"/>
          <w:docGrid w:linePitch="360"/>
        </w:sectPr>
      </w:pPr>
      <w:r>
        <w:rPr>
          <w:color w:val="000000"/>
          <w:spacing w:val="0"/>
          <w:w w:val="100"/>
          <w:position w:val="0"/>
          <w:shd w:val="clear" w:color="auto" w:fill="auto"/>
          <w:lang w:val="cs-CZ" w:eastAsia="cs-CZ" w:bidi="cs-CZ"/>
        </w:rPr>
        <w:t>oprávněný zástupce zhotovitele na základě plné moci ze dne 5. 12. 2023</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 w:after="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949" w:left="0" w:right="0" w:bottom="1949" w:header="0" w:footer="3" w:gutter="0"/>
          <w:cols w:space="720"/>
          <w:noEndnote/>
          <w:rtlGutter w:val="0"/>
          <w:docGrid w:linePitch="360"/>
        </w:sectPr>
      </w:pPr>
    </w:p>
    <w:p>
      <w:pPr>
        <w:pStyle w:val="Style9"/>
        <w:keepNext w:val="0"/>
        <w:keepLines w:val="0"/>
        <w:widowControl w:val="0"/>
        <w:shd w:val="clear" w:color="auto" w:fill="auto"/>
        <w:tabs>
          <w:tab w:leader="dot" w:pos="2563" w:val="left"/>
        </w:tabs>
        <w:bidi w:val="0"/>
        <w:spacing w:before="0" w:line="240" w:lineRule="auto"/>
        <w:ind w:left="0" w:right="0" w:firstLine="0"/>
        <w:jc w:val="left"/>
      </w:pPr>
      <w:r>
        <w:rPr>
          <w:color w:val="000000"/>
          <w:spacing w:val="0"/>
          <w:w w:val="100"/>
          <w:position w:val="0"/>
          <w:shd w:val="clear" w:color="auto" w:fill="auto"/>
          <w:lang w:val="cs-CZ" w:eastAsia="cs-CZ" w:bidi="cs-CZ"/>
        </w:rPr>
        <w:tab/>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9"/>
        <w:keepNext w:val="0"/>
        <w:keepLines w:val="0"/>
        <w:widowControl w:val="0"/>
        <w:shd w:val="clear" w:color="auto" w:fill="auto"/>
        <w:tabs>
          <w:tab w:leader="dot" w:pos="2563" w:val="left"/>
        </w:tabs>
        <w:bidi w:val="0"/>
        <w:spacing w:before="0" w:line="240" w:lineRule="auto"/>
        <w:ind w:left="0" w:right="0" w:firstLine="0"/>
        <w:jc w:val="left"/>
      </w:pPr>
      <w:r>
        <w:rPr>
          <w:color w:val="000000"/>
          <w:spacing w:val="0"/>
          <w:w w:val="100"/>
          <w:position w:val="0"/>
          <w:shd w:val="clear" w:color="auto" w:fill="auto"/>
          <w:lang w:val="cs-CZ" w:eastAsia="cs-CZ" w:bidi="cs-CZ"/>
        </w:rPr>
        <w:tab/>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generální ředitel</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949" w:left="1394" w:right="2853" w:bottom="1949" w:header="0" w:footer="3" w:gutter="0"/>
          <w:cols w:num="2" w:space="2369"/>
          <w:noEndnote/>
          <w:rtlGutter w:val="0"/>
          <w:docGrid w:linePitch="360"/>
        </w:sectPr>
      </w:pPr>
      <w:r>
        <w:rPr>
          <w:color w:val="000000"/>
          <w:spacing w:val="0"/>
          <w:w w:val="100"/>
          <w:position w:val="0"/>
          <w:shd w:val="clear" w:color="auto" w:fill="auto"/>
          <w:lang w:val="cs-CZ" w:eastAsia="cs-CZ" w:bidi="cs-CZ"/>
        </w:rPr>
        <w:t>AQUATIS a.s.</w:t>
      </w:r>
    </w:p>
    <w:sectPr>
      <w:footnotePr>
        <w:pos w:val="pageBottom"/>
        <w:numFmt w:val="decimal"/>
        <w:numRestart w:val="continuous"/>
      </w:footnotePr>
      <w:type w:val="continuous"/>
      <w:pgSz w:w="11909" w:h="16838"/>
      <w:pgMar w:top="1949" w:left="1394" w:right="2853" w:bottom="1949" w:header="0" w:footer="3" w:gutter="0"/>
      <w:cols w:num="2" w:space="2369"/>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5686425</wp:posOffset>
              </wp:positionH>
              <wp:positionV relativeFrom="page">
                <wp:posOffset>9943465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29" type="#_x0000_t202" style="position:absolute;margin-left:447.75pt;margin-top:782.95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5686425</wp:posOffset>
              </wp:positionH>
              <wp:positionV relativeFrom="page">
                <wp:posOffset>9943465</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 id="_x0000_s1037" type="#_x0000_t202" style="position:absolute;margin-left:447.75pt;margin-top:782.9500000000000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5741670</wp:posOffset>
              </wp:positionH>
              <wp:positionV relativeFrom="page">
                <wp:posOffset>366395</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10000000000002pt;margin-top:28.850000000000001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5741670</wp:posOffset>
              </wp:positionH>
              <wp:positionV relativeFrom="page">
                <wp:posOffset>366395</wp:posOffset>
              </wp:positionV>
              <wp:extent cx="920750" cy="191770"/>
              <wp:wrapNone/>
              <wp:docPr id="9" name="Shape 9"/>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10000000000002pt;margin-top:28.850000000000001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