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42AC" w14:textId="77777777" w:rsidR="001E7889" w:rsidRDefault="001E7889" w:rsidP="00F530DD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14:paraId="290A692C" w14:textId="128AC9D2" w:rsidR="00B34C9F" w:rsidRPr="001E7889" w:rsidRDefault="001E7889" w:rsidP="00F530DD">
      <w:pPr>
        <w:spacing w:before="120" w:after="0" w:line="240" w:lineRule="auto"/>
        <w:jc w:val="center"/>
        <w:rPr>
          <w:b/>
          <w:sz w:val="28"/>
          <w:szCs w:val="28"/>
        </w:rPr>
      </w:pPr>
      <w:r w:rsidRPr="001E7889">
        <w:rPr>
          <w:b/>
          <w:sz w:val="28"/>
          <w:szCs w:val="28"/>
        </w:rPr>
        <w:t xml:space="preserve">KE </w:t>
      </w:r>
      <w:r w:rsidR="00F161E0" w:rsidRPr="001E7889">
        <w:rPr>
          <w:b/>
          <w:sz w:val="28"/>
          <w:szCs w:val="28"/>
        </w:rPr>
        <w:t>SMLOUV</w:t>
      </w:r>
      <w:r w:rsidRPr="001E7889">
        <w:rPr>
          <w:b/>
          <w:sz w:val="28"/>
          <w:szCs w:val="28"/>
        </w:rPr>
        <w:t>Ě</w:t>
      </w:r>
      <w:r w:rsidR="00F161E0" w:rsidRPr="001E7889">
        <w:rPr>
          <w:b/>
          <w:sz w:val="28"/>
          <w:szCs w:val="28"/>
        </w:rPr>
        <w:t xml:space="preserve"> O DÍLO</w:t>
      </w:r>
    </w:p>
    <w:p w14:paraId="0F7192A1" w14:textId="16E8BB5A" w:rsidR="007B644F" w:rsidRPr="001E7889" w:rsidRDefault="002E1052" w:rsidP="007B644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E7889">
        <w:rPr>
          <w:b/>
          <w:sz w:val="28"/>
          <w:szCs w:val="28"/>
        </w:rPr>
        <w:t>č.</w:t>
      </w:r>
      <w:r w:rsidR="001E7889" w:rsidRPr="001E7889">
        <w:rPr>
          <w:b/>
          <w:sz w:val="28"/>
          <w:szCs w:val="28"/>
        </w:rPr>
        <w:t xml:space="preserve"> </w:t>
      </w:r>
      <w:r w:rsidR="000B1457" w:rsidRPr="001E7889">
        <w:rPr>
          <w:b/>
          <w:sz w:val="28"/>
          <w:szCs w:val="28"/>
        </w:rPr>
        <w:t xml:space="preserve"> </w:t>
      </w:r>
      <w:r w:rsidR="00917DB1" w:rsidRPr="001E7889">
        <w:rPr>
          <w:rFonts w:cs="Arial"/>
          <w:b/>
          <w:sz w:val="28"/>
          <w:szCs w:val="28"/>
        </w:rPr>
        <w:t>018107/2017/00</w:t>
      </w:r>
    </w:p>
    <w:p w14:paraId="79682D2E" w14:textId="5A832107" w:rsidR="001E7889" w:rsidRPr="001E7889" w:rsidRDefault="001E7889" w:rsidP="007B644F">
      <w:pPr>
        <w:spacing w:after="0" w:line="240" w:lineRule="auto"/>
        <w:jc w:val="center"/>
        <w:rPr>
          <w:b/>
          <w:sz w:val="28"/>
          <w:szCs w:val="28"/>
        </w:rPr>
      </w:pPr>
      <w:r w:rsidRPr="001E7889">
        <w:rPr>
          <w:rFonts w:cs="Arial"/>
          <w:b/>
          <w:sz w:val="28"/>
          <w:szCs w:val="28"/>
        </w:rPr>
        <w:t>UZAVŘENÉ DNE 25.</w:t>
      </w:r>
      <w:r w:rsidR="00260DED">
        <w:rPr>
          <w:rFonts w:cs="Arial"/>
          <w:b/>
          <w:sz w:val="28"/>
          <w:szCs w:val="28"/>
        </w:rPr>
        <w:t> </w:t>
      </w:r>
      <w:r w:rsidRPr="001E7889">
        <w:rPr>
          <w:rFonts w:cs="Arial"/>
          <w:b/>
          <w:sz w:val="28"/>
          <w:szCs w:val="28"/>
        </w:rPr>
        <w:t>4.</w:t>
      </w:r>
      <w:r w:rsidR="00260DED">
        <w:rPr>
          <w:rFonts w:cs="Arial"/>
          <w:b/>
          <w:sz w:val="28"/>
          <w:szCs w:val="28"/>
        </w:rPr>
        <w:t> </w:t>
      </w:r>
      <w:r w:rsidRPr="001E7889">
        <w:rPr>
          <w:rFonts w:cs="Arial"/>
          <w:b/>
          <w:sz w:val="28"/>
          <w:szCs w:val="28"/>
        </w:rPr>
        <w:t>2017</w:t>
      </w:r>
    </w:p>
    <w:p w14:paraId="1312F592" w14:textId="77777777" w:rsidR="002E1052" w:rsidRPr="006908EF" w:rsidRDefault="002E1052" w:rsidP="007B644F">
      <w:pPr>
        <w:spacing w:after="0" w:line="240" w:lineRule="auto"/>
        <w:jc w:val="center"/>
        <w:rPr>
          <w:rFonts w:cs="Arial"/>
          <w:b/>
        </w:rPr>
      </w:pPr>
    </w:p>
    <w:p w14:paraId="596395AA" w14:textId="77777777" w:rsidR="007B644F" w:rsidRPr="006908EF" w:rsidRDefault="007B644F" w:rsidP="007B644F">
      <w:pPr>
        <w:spacing w:after="0" w:line="240" w:lineRule="auto"/>
        <w:jc w:val="center"/>
        <w:rPr>
          <w:rFonts w:cs="Arial"/>
          <w:b/>
        </w:rPr>
      </w:pPr>
    </w:p>
    <w:p w14:paraId="5C717A5D" w14:textId="77777777" w:rsidR="00F161E0" w:rsidRPr="006908EF" w:rsidRDefault="007B644F" w:rsidP="007B644F">
      <w:pPr>
        <w:spacing w:after="0" w:line="240" w:lineRule="auto"/>
        <w:jc w:val="center"/>
        <w:rPr>
          <w:rFonts w:cs="Arial"/>
          <w:b/>
        </w:rPr>
      </w:pPr>
      <w:r w:rsidRPr="006908EF">
        <w:rPr>
          <w:rFonts w:cs="Arial"/>
          <w:b/>
        </w:rPr>
        <w:t>Smluvní strany:</w:t>
      </w:r>
    </w:p>
    <w:p w14:paraId="0870394D" w14:textId="77777777" w:rsidR="007B644F" w:rsidRPr="006908EF" w:rsidRDefault="007B644F" w:rsidP="004167DA">
      <w:pPr>
        <w:spacing w:before="60" w:after="60" w:line="240" w:lineRule="auto"/>
        <w:rPr>
          <w:rFonts w:cs="Arial"/>
        </w:rPr>
      </w:pPr>
    </w:p>
    <w:p w14:paraId="78ACF331" w14:textId="77777777" w:rsidR="004F3337" w:rsidRPr="004167DA" w:rsidRDefault="004F3337" w:rsidP="004F3337">
      <w:pPr>
        <w:spacing w:before="60" w:after="60" w:line="240" w:lineRule="auto"/>
        <w:rPr>
          <w:rFonts w:cs="Arial"/>
          <w:b/>
        </w:rPr>
      </w:pPr>
      <w:r w:rsidRPr="004167DA">
        <w:rPr>
          <w:rFonts w:cs="Arial"/>
          <w:b/>
        </w:rPr>
        <w:t>ŠKODA AUTO a.s.</w:t>
      </w:r>
    </w:p>
    <w:p w14:paraId="1DFAA2D4" w14:textId="77777777" w:rsidR="004F3337" w:rsidRPr="004167DA" w:rsidRDefault="004F3337" w:rsidP="004F3337">
      <w:pPr>
        <w:spacing w:before="60" w:after="60" w:line="240" w:lineRule="auto"/>
        <w:rPr>
          <w:rFonts w:cs="Arial"/>
        </w:rPr>
      </w:pPr>
      <w:r w:rsidRPr="004167DA">
        <w:rPr>
          <w:rFonts w:cs="Arial"/>
        </w:rPr>
        <w:t>se sídlem: tř. Václava Klementa 869, Mladá Boleslav II, PSČ 293 01</w:t>
      </w:r>
    </w:p>
    <w:p w14:paraId="33455497" w14:textId="77777777" w:rsidR="004F3337" w:rsidRPr="004167DA" w:rsidRDefault="004F3337" w:rsidP="004F3337">
      <w:pPr>
        <w:spacing w:before="60" w:after="60" w:line="240" w:lineRule="auto"/>
        <w:rPr>
          <w:rFonts w:cs="Arial"/>
        </w:rPr>
      </w:pPr>
      <w:r w:rsidRPr="004167DA">
        <w:rPr>
          <w:rFonts w:cs="Arial"/>
        </w:rPr>
        <w:t xml:space="preserve">zapsaná v obchodním rejstříku vedeném Městským soudem v Praze, oddíl B, vložka 332 </w:t>
      </w:r>
    </w:p>
    <w:p w14:paraId="05CAF9D4" w14:textId="48848DCA" w:rsidR="004F3337" w:rsidRPr="004167DA" w:rsidRDefault="004F3337" w:rsidP="004F3337">
      <w:pPr>
        <w:spacing w:before="60" w:after="60" w:line="240" w:lineRule="auto"/>
        <w:rPr>
          <w:rFonts w:cs="Arial"/>
        </w:rPr>
      </w:pPr>
      <w:r w:rsidRPr="004167DA">
        <w:rPr>
          <w:rFonts w:cs="Arial"/>
        </w:rPr>
        <w:t xml:space="preserve">zastoupená: </w:t>
      </w:r>
      <w:r>
        <w:rPr>
          <w:rFonts w:cs="Arial"/>
        </w:rPr>
        <w:tab/>
      </w:r>
      <w:r w:rsidR="006D15E4">
        <w:rPr>
          <w:rFonts w:cs="Arial"/>
        </w:rPr>
        <w:t>Ing.</w:t>
      </w:r>
      <w:r w:rsidRPr="004167DA">
        <w:rPr>
          <w:rFonts w:cs="Arial"/>
        </w:rPr>
        <w:t xml:space="preserve"> </w:t>
      </w:r>
      <w:r w:rsidR="006D15E4">
        <w:rPr>
          <w:rFonts w:cs="Arial"/>
        </w:rPr>
        <w:t xml:space="preserve">Jiří </w:t>
      </w:r>
      <w:proofErr w:type="spellStart"/>
      <w:r w:rsidR="006D15E4">
        <w:rPr>
          <w:rFonts w:cs="Arial"/>
        </w:rPr>
        <w:t>Drbout</w:t>
      </w:r>
      <w:proofErr w:type="spellEnd"/>
      <w:r>
        <w:rPr>
          <w:rFonts w:cs="Arial"/>
        </w:rPr>
        <w:t>, Vedoucí</w:t>
      </w:r>
      <w:r w:rsidR="006D15E4">
        <w:rPr>
          <w:rFonts w:cs="Arial"/>
        </w:rPr>
        <w:t xml:space="preserve"> řízení</w:t>
      </w:r>
      <w:r>
        <w:rPr>
          <w:rFonts w:cs="Arial"/>
        </w:rPr>
        <w:t xml:space="preserve"> značky</w:t>
      </w:r>
      <w:r w:rsidR="001E7889">
        <w:rPr>
          <w:rFonts w:cs="Arial"/>
        </w:rPr>
        <w:t xml:space="preserve"> na základě plné moci</w:t>
      </w:r>
    </w:p>
    <w:p w14:paraId="56DEECBE" w14:textId="77777777" w:rsidR="004F3337" w:rsidRPr="004167DA" w:rsidRDefault="004F3337" w:rsidP="004F3337">
      <w:pPr>
        <w:spacing w:before="60" w:after="6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4167DA">
        <w:rPr>
          <w:rFonts w:cs="Arial"/>
        </w:rPr>
        <w:t xml:space="preserve">Ing. Hanou </w:t>
      </w:r>
      <w:proofErr w:type="spellStart"/>
      <w:r w:rsidRPr="004167DA">
        <w:rPr>
          <w:rFonts w:cs="Arial"/>
        </w:rPr>
        <w:t>Kurzweilovou</w:t>
      </w:r>
      <w:proofErr w:type="spellEnd"/>
      <w:r w:rsidRPr="004167DA">
        <w:rPr>
          <w:rFonts w:cs="Arial"/>
        </w:rPr>
        <w:t xml:space="preserve">, vedoucí ST – Komplexní péče MGMT, </w:t>
      </w:r>
      <w:proofErr w:type="spellStart"/>
      <w:r w:rsidRPr="004167DA">
        <w:rPr>
          <w:rFonts w:cs="Arial"/>
        </w:rPr>
        <w:t>Employer</w:t>
      </w:r>
      <w:proofErr w:type="spellEnd"/>
      <w:r w:rsidRPr="004167DA">
        <w:rPr>
          <w:rFonts w:cs="Arial"/>
        </w:rPr>
        <w:t xml:space="preserve"> </w:t>
      </w:r>
      <w:proofErr w:type="spellStart"/>
      <w:r w:rsidRPr="004167DA">
        <w:rPr>
          <w:rFonts w:cs="Arial"/>
        </w:rPr>
        <w:t>Branding</w:t>
      </w:r>
      <w:proofErr w:type="spellEnd"/>
      <w:r w:rsidRPr="004167DA">
        <w:rPr>
          <w:rFonts w:cs="Arial"/>
        </w:rPr>
        <w:t>,</w:t>
      </w:r>
    </w:p>
    <w:p w14:paraId="412D0DBD" w14:textId="1154CCA0" w:rsidR="004F3337" w:rsidRPr="004167DA" w:rsidRDefault="004F3337" w:rsidP="004F3337">
      <w:pPr>
        <w:spacing w:before="60" w:after="6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4167DA">
        <w:rPr>
          <w:rFonts w:cs="Arial"/>
        </w:rPr>
        <w:t xml:space="preserve">na základě plné moci </w:t>
      </w:r>
    </w:p>
    <w:p w14:paraId="67CD90A0" w14:textId="77777777" w:rsidR="004167DA" w:rsidRPr="004167DA" w:rsidRDefault="004167DA" w:rsidP="004167DA">
      <w:pPr>
        <w:spacing w:before="60" w:after="60" w:line="240" w:lineRule="auto"/>
        <w:rPr>
          <w:rFonts w:cs="Arial"/>
        </w:rPr>
      </w:pPr>
      <w:r w:rsidRPr="004167DA">
        <w:rPr>
          <w:rFonts w:cs="Arial"/>
        </w:rPr>
        <w:t>IČO: 001 77 041</w:t>
      </w:r>
    </w:p>
    <w:p w14:paraId="5432418F" w14:textId="77777777" w:rsidR="004167DA" w:rsidRPr="004167DA" w:rsidRDefault="004167DA" w:rsidP="004167DA">
      <w:pPr>
        <w:spacing w:before="60" w:after="60" w:line="240" w:lineRule="auto"/>
        <w:rPr>
          <w:rFonts w:cs="Arial"/>
        </w:rPr>
      </w:pPr>
      <w:r w:rsidRPr="004167DA">
        <w:rPr>
          <w:rFonts w:cs="Arial"/>
        </w:rPr>
        <w:t>DIČ: CZ00177041</w:t>
      </w:r>
    </w:p>
    <w:p w14:paraId="2709F952" w14:textId="77777777" w:rsidR="004167DA" w:rsidRPr="004167DA" w:rsidRDefault="004167DA" w:rsidP="004167DA">
      <w:pPr>
        <w:spacing w:before="60" w:after="60" w:line="240" w:lineRule="auto"/>
        <w:rPr>
          <w:rFonts w:cs="Arial"/>
        </w:rPr>
      </w:pPr>
      <w:r w:rsidRPr="004167DA">
        <w:rPr>
          <w:rFonts w:cs="Arial"/>
        </w:rPr>
        <w:t xml:space="preserve">bankovní spojení: </w:t>
      </w:r>
      <w:proofErr w:type="spellStart"/>
      <w:r w:rsidRPr="004167DA">
        <w:rPr>
          <w:rFonts w:cs="Arial"/>
        </w:rPr>
        <w:t>UniCredit</w:t>
      </w:r>
      <w:proofErr w:type="spellEnd"/>
      <w:r w:rsidRPr="004167DA">
        <w:rPr>
          <w:rFonts w:cs="Arial"/>
        </w:rPr>
        <w:t xml:space="preserve"> Bank Czech Republic and Slovakia, a.s.</w:t>
      </w:r>
    </w:p>
    <w:p w14:paraId="44AE879F" w14:textId="2C9E5EF2" w:rsidR="004167DA" w:rsidRPr="004167DA" w:rsidRDefault="004167DA" w:rsidP="004167DA">
      <w:pPr>
        <w:spacing w:before="60" w:after="60" w:line="240" w:lineRule="auto"/>
        <w:rPr>
          <w:rFonts w:cs="Arial"/>
        </w:rPr>
      </w:pPr>
      <w:r w:rsidRPr="004167DA">
        <w:rPr>
          <w:rFonts w:cs="Arial"/>
        </w:rPr>
        <w:t xml:space="preserve">číslo účtu: </w:t>
      </w:r>
      <w:r w:rsidR="008C10ED">
        <w:rPr>
          <w:rFonts w:cs="Arial"/>
        </w:rPr>
        <w:t>XXXXXXXXX</w:t>
      </w:r>
    </w:p>
    <w:p w14:paraId="5373D7E8" w14:textId="7D920E7F" w:rsidR="00F161E0" w:rsidRPr="006908EF" w:rsidRDefault="004167DA" w:rsidP="00F161E0">
      <w:pPr>
        <w:spacing w:before="60" w:after="60" w:line="240" w:lineRule="auto"/>
        <w:rPr>
          <w:rFonts w:cs="Arial"/>
        </w:rPr>
      </w:pPr>
      <w:r w:rsidRPr="004167DA" w:rsidDel="004167DA">
        <w:rPr>
          <w:rFonts w:cs="Arial"/>
        </w:rPr>
        <w:t xml:space="preserve"> </w:t>
      </w:r>
      <w:r w:rsidR="00F161E0" w:rsidRPr="006908EF">
        <w:rPr>
          <w:rFonts w:cs="Arial"/>
        </w:rPr>
        <w:t xml:space="preserve">(dále jen </w:t>
      </w:r>
      <w:r w:rsidR="00F161E0" w:rsidRPr="006908EF">
        <w:rPr>
          <w:rFonts w:cs="Arial"/>
          <w:b/>
        </w:rPr>
        <w:t>„objednatel“</w:t>
      </w:r>
      <w:r w:rsidR="00F161E0" w:rsidRPr="006908EF">
        <w:rPr>
          <w:rFonts w:cs="Arial"/>
        </w:rPr>
        <w:t>)</w:t>
      </w:r>
    </w:p>
    <w:p w14:paraId="1E2EB8F9" w14:textId="77777777" w:rsidR="00F161E0" w:rsidRPr="006908EF" w:rsidRDefault="00F161E0" w:rsidP="00F161E0">
      <w:pPr>
        <w:spacing w:before="240" w:after="240" w:line="240" w:lineRule="auto"/>
        <w:rPr>
          <w:rFonts w:cs="Arial"/>
        </w:rPr>
      </w:pPr>
      <w:r w:rsidRPr="006908EF">
        <w:rPr>
          <w:rFonts w:cs="Arial"/>
        </w:rPr>
        <w:t>a</w:t>
      </w:r>
    </w:p>
    <w:p w14:paraId="017AEC32" w14:textId="77777777" w:rsidR="00F161E0" w:rsidRPr="006908EF" w:rsidRDefault="00F161E0" w:rsidP="00F161E0">
      <w:pPr>
        <w:spacing w:before="60" w:after="60" w:line="240" w:lineRule="auto"/>
        <w:rPr>
          <w:rFonts w:cs="Arial"/>
          <w:b/>
        </w:rPr>
      </w:pPr>
      <w:r w:rsidRPr="006908EF">
        <w:rPr>
          <w:rFonts w:cs="Arial"/>
          <w:b/>
        </w:rPr>
        <w:t>Vysoké učení technické v Brně</w:t>
      </w:r>
    </w:p>
    <w:p w14:paraId="63C3F56E" w14:textId="77777777" w:rsidR="00F161E0" w:rsidRPr="006908EF" w:rsidRDefault="00F161E0" w:rsidP="00F161E0">
      <w:pPr>
        <w:spacing w:before="60" w:after="60" w:line="240" w:lineRule="auto"/>
        <w:rPr>
          <w:rFonts w:cs="Arial"/>
          <w:b/>
        </w:rPr>
      </w:pPr>
      <w:r w:rsidRPr="006908EF">
        <w:rPr>
          <w:rFonts w:cs="Arial"/>
          <w:b/>
        </w:rPr>
        <w:t xml:space="preserve">Fakulta informačních technologií </w:t>
      </w:r>
      <w:r w:rsidRPr="006908EF">
        <w:rPr>
          <w:rFonts w:cs="Arial"/>
        </w:rPr>
        <w:t>(dále jen</w:t>
      </w:r>
      <w:r w:rsidRPr="006908EF">
        <w:rPr>
          <w:rFonts w:cs="Arial"/>
          <w:b/>
        </w:rPr>
        <w:t xml:space="preserve"> „FIT</w:t>
      </w:r>
      <w:r w:rsidR="00DE50C0" w:rsidRPr="006908EF">
        <w:rPr>
          <w:rFonts w:cs="Arial"/>
          <w:b/>
        </w:rPr>
        <w:t xml:space="preserve"> VUT</w:t>
      </w:r>
      <w:r w:rsidRPr="006908EF">
        <w:rPr>
          <w:rFonts w:cs="Arial"/>
          <w:b/>
        </w:rPr>
        <w:t>“</w:t>
      </w:r>
      <w:r w:rsidRPr="006908EF">
        <w:rPr>
          <w:rFonts w:cs="Arial"/>
        </w:rPr>
        <w:t>)</w:t>
      </w:r>
    </w:p>
    <w:p w14:paraId="6FAB70CC" w14:textId="77777777" w:rsidR="00F161E0" w:rsidRPr="006908EF" w:rsidRDefault="00F161E0" w:rsidP="00F161E0">
      <w:pPr>
        <w:spacing w:before="60" w:after="60" w:line="240" w:lineRule="auto"/>
        <w:rPr>
          <w:rFonts w:cs="Arial"/>
        </w:rPr>
      </w:pPr>
      <w:r w:rsidRPr="006908EF">
        <w:rPr>
          <w:rFonts w:cs="Arial"/>
        </w:rPr>
        <w:t>se sídlem: Božetěchova 2, 612 66 Brno</w:t>
      </w:r>
    </w:p>
    <w:p w14:paraId="1F1346BC" w14:textId="77777777" w:rsidR="00F161E0" w:rsidRPr="006908EF" w:rsidRDefault="00F161E0" w:rsidP="00F161E0">
      <w:pPr>
        <w:spacing w:before="60" w:after="60" w:line="240" w:lineRule="auto"/>
        <w:rPr>
          <w:rFonts w:cs="Arial"/>
        </w:rPr>
      </w:pPr>
      <w:r w:rsidRPr="006908EF">
        <w:rPr>
          <w:color w:val="000000"/>
          <w:shd w:val="clear" w:color="auto" w:fill="FFFFFF"/>
        </w:rPr>
        <w:t>IČO: 00216305,</w:t>
      </w:r>
      <w:r w:rsidRPr="006908EF">
        <w:rPr>
          <w:rFonts w:cs="Arial"/>
        </w:rPr>
        <w:t xml:space="preserve"> DIČ CZ00216305</w:t>
      </w:r>
    </w:p>
    <w:p w14:paraId="418D6141" w14:textId="499DD96C" w:rsidR="00F161E0" w:rsidRPr="006908EF" w:rsidRDefault="00F161E0" w:rsidP="00F161E0">
      <w:pPr>
        <w:spacing w:before="60" w:after="60" w:line="240" w:lineRule="auto"/>
        <w:rPr>
          <w:rFonts w:cs="Arial"/>
        </w:rPr>
      </w:pPr>
      <w:r w:rsidRPr="006908EF">
        <w:rPr>
          <w:rFonts w:cs="Arial"/>
        </w:rPr>
        <w:t xml:space="preserve">bankovní spojení: Komerční banka a.s., číslo účtu: </w:t>
      </w:r>
      <w:r w:rsidR="008C10ED">
        <w:rPr>
          <w:rFonts w:cs="Arial"/>
        </w:rPr>
        <w:t>XXXXXXXXXX</w:t>
      </w:r>
    </w:p>
    <w:p w14:paraId="67D8D4FA" w14:textId="77777777" w:rsidR="00F161E0" w:rsidRPr="006908EF" w:rsidRDefault="00F161E0" w:rsidP="00F161E0">
      <w:pPr>
        <w:spacing w:before="60" w:after="60" w:line="240" w:lineRule="auto"/>
      </w:pPr>
      <w:r w:rsidRPr="006908EF">
        <w:t>veřejná vysoká škola zřízená zákonem č. 111/1998 Sb., o vysokých školách, nezapisuje se do obchodního rejstříku</w:t>
      </w:r>
    </w:p>
    <w:p w14:paraId="046F56E9" w14:textId="77777777" w:rsidR="00F161E0" w:rsidRPr="006908EF" w:rsidRDefault="00F161E0" w:rsidP="00F161E0">
      <w:pPr>
        <w:spacing w:before="60" w:after="60" w:line="240" w:lineRule="auto"/>
        <w:rPr>
          <w:rFonts w:cs="Arial"/>
        </w:rPr>
      </w:pPr>
      <w:r w:rsidRPr="006908EF">
        <w:rPr>
          <w:rFonts w:cs="Arial"/>
        </w:rPr>
        <w:t xml:space="preserve">zastoupená: prof. Dr. Ing. Pavlem </w:t>
      </w:r>
      <w:proofErr w:type="spellStart"/>
      <w:r w:rsidRPr="006908EF">
        <w:rPr>
          <w:rFonts w:cs="Arial"/>
        </w:rPr>
        <w:t>Zemčíkem</w:t>
      </w:r>
      <w:proofErr w:type="spellEnd"/>
      <w:r w:rsidRPr="006908EF">
        <w:rPr>
          <w:rFonts w:cs="Arial"/>
        </w:rPr>
        <w:t>, děkanem FIT VUT</w:t>
      </w:r>
    </w:p>
    <w:p w14:paraId="3E65E530" w14:textId="18B08ACA" w:rsidR="00F161E0" w:rsidRDefault="00F161E0" w:rsidP="00F161E0">
      <w:pPr>
        <w:spacing w:before="60" w:after="60" w:line="240" w:lineRule="auto"/>
        <w:rPr>
          <w:rFonts w:cs="Arial"/>
        </w:rPr>
      </w:pPr>
      <w:r w:rsidRPr="006908EF">
        <w:rPr>
          <w:rFonts w:cs="Arial"/>
        </w:rPr>
        <w:t xml:space="preserve">(dále jen </w:t>
      </w:r>
      <w:r w:rsidRPr="006908EF">
        <w:rPr>
          <w:rFonts w:cs="Arial"/>
          <w:b/>
        </w:rPr>
        <w:t>„</w:t>
      </w:r>
      <w:r w:rsidR="005E641A" w:rsidRPr="006908EF">
        <w:rPr>
          <w:rFonts w:cs="Arial"/>
          <w:b/>
        </w:rPr>
        <w:t>zhotovitel</w:t>
      </w:r>
      <w:r w:rsidRPr="006908EF">
        <w:rPr>
          <w:rFonts w:cs="Arial"/>
          <w:b/>
        </w:rPr>
        <w:t>“</w:t>
      </w:r>
      <w:r w:rsidRPr="006908EF">
        <w:rPr>
          <w:rFonts w:cs="Arial"/>
        </w:rPr>
        <w:t>)</w:t>
      </w:r>
    </w:p>
    <w:p w14:paraId="3117C5A7" w14:textId="77777777" w:rsidR="001E7889" w:rsidRDefault="001E7889" w:rsidP="00F161E0">
      <w:pPr>
        <w:spacing w:before="60" w:after="60" w:line="240" w:lineRule="auto"/>
        <w:rPr>
          <w:rFonts w:cs="Arial"/>
        </w:rPr>
      </w:pPr>
    </w:p>
    <w:p w14:paraId="47C92ABE" w14:textId="1523DDD6" w:rsidR="001E7889" w:rsidRPr="006908EF" w:rsidRDefault="001E7889" w:rsidP="00F161E0">
      <w:pPr>
        <w:spacing w:before="60" w:after="60" w:line="240" w:lineRule="auto"/>
        <w:rPr>
          <w:rFonts w:cs="Arial"/>
        </w:rPr>
      </w:pPr>
      <w:r>
        <w:rPr>
          <w:rFonts w:cs="Arial"/>
        </w:rPr>
        <w:t>společné dále jen „</w:t>
      </w:r>
      <w:r w:rsidRPr="001E7889">
        <w:rPr>
          <w:rFonts w:cs="Arial"/>
          <w:b/>
        </w:rPr>
        <w:t>Strany</w:t>
      </w:r>
      <w:r>
        <w:rPr>
          <w:rFonts w:cs="Arial"/>
        </w:rPr>
        <w:t>“</w:t>
      </w:r>
    </w:p>
    <w:p w14:paraId="66163348" w14:textId="77777777" w:rsidR="00F161E0" w:rsidRPr="006908EF" w:rsidRDefault="00F161E0" w:rsidP="00F161E0">
      <w:pPr>
        <w:spacing w:before="60" w:after="60" w:line="240" w:lineRule="auto"/>
        <w:rPr>
          <w:rFonts w:cs="Arial"/>
          <w:b/>
          <w:color w:val="000000"/>
          <w:shd w:val="clear" w:color="auto" w:fill="FFFFFF"/>
        </w:rPr>
      </w:pPr>
    </w:p>
    <w:p w14:paraId="7CBA50FB" w14:textId="03A58B5A" w:rsidR="007B644F" w:rsidRPr="006908EF" w:rsidRDefault="007B644F" w:rsidP="007B644F">
      <w:pPr>
        <w:spacing w:after="0" w:line="240" w:lineRule="auto"/>
        <w:jc w:val="both"/>
        <w:rPr>
          <w:rFonts w:cs="Arial"/>
        </w:rPr>
      </w:pPr>
      <w:r w:rsidRPr="006908EF">
        <w:rPr>
          <w:rFonts w:cs="Arial"/>
        </w:rPr>
        <w:t xml:space="preserve">uzavírají </w:t>
      </w:r>
      <w:r w:rsidR="001E7889">
        <w:rPr>
          <w:rFonts w:cs="Arial"/>
        </w:rPr>
        <w:t xml:space="preserve">tento dodatek ke smlouvě o dílo s předmětem plnění </w:t>
      </w:r>
      <w:r w:rsidR="001E7889" w:rsidRPr="001E7889">
        <w:rPr>
          <w:rFonts w:cs="Arial"/>
          <w:i/>
        </w:rPr>
        <w:t>Webová aplikace – Slovník Průmyslu 4.0</w:t>
      </w:r>
      <w:r w:rsidR="001E7889">
        <w:rPr>
          <w:rFonts w:cs="Arial"/>
        </w:rPr>
        <w:t xml:space="preserve"> uzavřené dne 25.</w:t>
      </w:r>
      <w:r w:rsidR="00260DED">
        <w:rPr>
          <w:rFonts w:cs="Arial"/>
        </w:rPr>
        <w:t> </w:t>
      </w:r>
      <w:r w:rsidR="001E7889">
        <w:rPr>
          <w:rFonts w:cs="Arial"/>
        </w:rPr>
        <w:t>4.</w:t>
      </w:r>
      <w:r w:rsidR="00260DED">
        <w:rPr>
          <w:rFonts w:cs="Arial"/>
        </w:rPr>
        <w:t> </w:t>
      </w:r>
      <w:r w:rsidR="001E7889">
        <w:rPr>
          <w:rFonts w:cs="Arial"/>
        </w:rPr>
        <w:t xml:space="preserve">2017 </w:t>
      </w:r>
      <w:r w:rsidRPr="006908EF">
        <w:rPr>
          <w:rFonts w:cs="Arial"/>
        </w:rPr>
        <w:t xml:space="preserve"> </w:t>
      </w:r>
      <w:r w:rsidR="001E7889">
        <w:rPr>
          <w:rFonts w:cs="Arial"/>
        </w:rPr>
        <w:t>(dále jen „Smlouva“)</w:t>
      </w:r>
      <w:r w:rsidRPr="006908EF">
        <w:rPr>
          <w:rFonts w:cs="Arial"/>
        </w:rPr>
        <w:t>:</w:t>
      </w:r>
    </w:p>
    <w:p w14:paraId="12C1A8BE" w14:textId="77777777" w:rsidR="00F161E0" w:rsidRPr="006908EF" w:rsidRDefault="00F161E0" w:rsidP="006E3B93">
      <w:pPr>
        <w:spacing w:before="120" w:after="120" w:line="240" w:lineRule="auto"/>
        <w:jc w:val="both"/>
      </w:pPr>
    </w:p>
    <w:p w14:paraId="2A7348BB" w14:textId="77777777" w:rsidR="00F161E0" w:rsidRPr="006908EF" w:rsidRDefault="00F161E0" w:rsidP="00F161E0">
      <w:pPr>
        <w:spacing w:after="0"/>
        <w:jc w:val="center"/>
        <w:rPr>
          <w:rFonts w:cs="Arial"/>
          <w:b/>
        </w:rPr>
      </w:pPr>
      <w:r w:rsidRPr="006908EF">
        <w:rPr>
          <w:rFonts w:cs="Arial"/>
          <w:b/>
        </w:rPr>
        <w:t>I.</w:t>
      </w:r>
    </w:p>
    <w:p w14:paraId="784E90CF" w14:textId="3786621A" w:rsidR="001E7889" w:rsidRPr="001E7889" w:rsidRDefault="001E7889" w:rsidP="000B145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cs="Calibri"/>
        </w:rPr>
      </w:pPr>
      <w:r>
        <w:rPr>
          <w:rFonts w:cs="Arial"/>
        </w:rPr>
        <w:t xml:space="preserve">Strany se shodly na potřebě detailněji specifikovat předmět smlouvy, resp. fáze a jednotlivé části díla a rovněž na potřebě posunout termín zhotovení díla. </w:t>
      </w:r>
    </w:p>
    <w:p w14:paraId="7A29B539" w14:textId="77777777" w:rsidR="001E7889" w:rsidRPr="001E7889" w:rsidRDefault="001E7889" w:rsidP="000B145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cs="Calibri"/>
        </w:rPr>
      </w:pPr>
      <w:r>
        <w:rPr>
          <w:rFonts w:cs="Arial"/>
        </w:rPr>
        <w:t xml:space="preserve">Z tohoto důvodu se následující ustanovení mění tímto způsobem: </w:t>
      </w:r>
    </w:p>
    <w:p w14:paraId="161EBA66" w14:textId="77777777" w:rsidR="001E7889" w:rsidRPr="001E7889" w:rsidRDefault="001E7889" w:rsidP="001E7889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cs="Calibri"/>
        </w:rPr>
      </w:pPr>
    </w:p>
    <w:p w14:paraId="4A9F54D2" w14:textId="77777777" w:rsidR="001E7889" w:rsidRDefault="001E7889" w:rsidP="001E7889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cs="Arial"/>
        </w:rPr>
      </w:pPr>
    </w:p>
    <w:p w14:paraId="39EB34C7" w14:textId="28D045AA" w:rsidR="001E7889" w:rsidRPr="00777E5C" w:rsidRDefault="001E7889" w:rsidP="00AC678F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cs="Arial"/>
          <w:b/>
          <w:u w:val="single"/>
        </w:rPr>
      </w:pPr>
      <w:r w:rsidRPr="00777E5C">
        <w:rPr>
          <w:rFonts w:cs="Arial"/>
          <w:b/>
          <w:u w:val="single"/>
        </w:rPr>
        <w:t>i)</w:t>
      </w:r>
      <w:r w:rsidR="00777E5C" w:rsidRPr="00777E5C">
        <w:rPr>
          <w:rFonts w:cs="Arial"/>
          <w:b/>
          <w:u w:val="single"/>
        </w:rPr>
        <w:t xml:space="preserve"> č</w:t>
      </w:r>
      <w:r w:rsidRPr="00777E5C">
        <w:rPr>
          <w:rFonts w:cs="Arial"/>
          <w:b/>
          <w:u w:val="single"/>
        </w:rPr>
        <w:t>l. I Smlouvy zní</w:t>
      </w:r>
      <w:r w:rsidR="00777E5C" w:rsidRPr="00777E5C">
        <w:rPr>
          <w:rFonts w:cs="Arial"/>
          <w:b/>
          <w:u w:val="single"/>
        </w:rPr>
        <w:t xml:space="preserve"> nově takto</w:t>
      </w:r>
      <w:r w:rsidRPr="00777E5C">
        <w:rPr>
          <w:rFonts w:cs="Arial"/>
          <w:b/>
          <w:u w:val="single"/>
        </w:rPr>
        <w:t>:</w:t>
      </w:r>
    </w:p>
    <w:p w14:paraId="31CEF3DB" w14:textId="4E502973" w:rsidR="005424EB" w:rsidRPr="00002A0D" w:rsidRDefault="001E7889" w:rsidP="001E7889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cs="Calibri"/>
          <w:i/>
        </w:rPr>
      </w:pPr>
      <w:r>
        <w:rPr>
          <w:rFonts w:cs="Arial"/>
        </w:rPr>
        <w:t>„</w:t>
      </w:r>
      <w:r w:rsidR="005B2EB0" w:rsidRPr="00002A0D">
        <w:rPr>
          <w:rFonts w:cs="Arial"/>
          <w:i/>
        </w:rPr>
        <w:t xml:space="preserve">Předmětem této Smlouvy je zhotovení následujícího díla </w:t>
      </w:r>
      <w:r w:rsidR="005272AF" w:rsidRPr="00002A0D">
        <w:rPr>
          <w:rFonts w:cs="Arial"/>
          <w:i/>
        </w:rPr>
        <w:t xml:space="preserve">na základě požadavků objednatele </w:t>
      </w:r>
      <w:r w:rsidR="00803821" w:rsidRPr="00002A0D">
        <w:rPr>
          <w:rFonts w:cs="Arial"/>
          <w:i/>
        </w:rPr>
        <w:t>(dále jen „</w:t>
      </w:r>
      <w:r w:rsidR="005B2EB0" w:rsidRPr="00002A0D">
        <w:rPr>
          <w:rFonts w:cs="Arial"/>
          <w:i/>
        </w:rPr>
        <w:t>dílo”):</w:t>
      </w:r>
      <w:r w:rsidR="0046324F" w:rsidRPr="00002A0D">
        <w:rPr>
          <w:i/>
        </w:rPr>
        <w:t xml:space="preserve"> </w:t>
      </w:r>
      <w:r w:rsidR="0046324F" w:rsidRPr="00002A0D">
        <w:rPr>
          <w:rFonts w:cs="Arial"/>
          <w:i/>
        </w:rPr>
        <w:t>Webová aplikace - Slovník Průmyslu 4.0</w:t>
      </w:r>
      <w:r w:rsidR="00D52545" w:rsidRPr="00002A0D">
        <w:rPr>
          <w:rFonts w:cs="Arial"/>
          <w:b/>
          <w:i/>
        </w:rPr>
        <w:t xml:space="preserve"> </w:t>
      </w:r>
    </w:p>
    <w:p w14:paraId="7024D0D3" w14:textId="1C704CA6" w:rsidR="00CB7CB2" w:rsidRDefault="00CB7CB2" w:rsidP="000B1457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i/>
          <w:szCs w:val="20"/>
        </w:rPr>
      </w:pPr>
      <w:r w:rsidRPr="00002A0D">
        <w:rPr>
          <w:rFonts w:cs="Arial"/>
          <w:i/>
        </w:rPr>
        <w:t>Smluvní strany se dohodly</w:t>
      </w:r>
      <w:r w:rsidRPr="003B6020">
        <w:rPr>
          <w:rFonts w:cs="Arial"/>
          <w:i/>
        </w:rPr>
        <w:t xml:space="preserve">, že zhotovitel </w:t>
      </w:r>
      <w:r w:rsidRPr="003B6020">
        <w:rPr>
          <w:i/>
          <w:szCs w:val="20"/>
        </w:rPr>
        <w:t>naprogramuj</w:t>
      </w:r>
      <w:r w:rsidR="000B1457" w:rsidRPr="003B6020">
        <w:rPr>
          <w:i/>
          <w:szCs w:val="20"/>
        </w:rPr>
        <w:t xml:space="preserve">e a zprovozní webovou </w:t>
      </w:r>
      <w:r w:rsidR="000B1457" w:rsidRPr="00002A0D">
        <w:rPr>
          <w:i/>
          <w:szCs w:val="20"/>
        </w:rPr>
        <w:t>aplikaci</w:t>
      </w:r>
      <w:r w:rsidR="005424EB" w:rsidRPr="00002A0D">
        <w:rPr>
          <w:i/>
          <w:szCs w:val="20"/>
        </w:rPr>
        <w:t xml:space="preserve"> (dílo)</w:t>
      </w:r>
      <w:r w:rsidR="000B1457" w:rsidRPr="00002A0D">
        <w:rPr>
          <w:i/>
          <w:szCs w:val="20"/>
        </w:rPr>
        <w:t xml:space="preserve">. </w:t>
      </w:r>
      <w:r w:rsidR="005424EB" w:rsidRPr="00002A0D">
        <w:rPr>
          <w:i/>
          <w:szCs w:val="20"/>
        </w:rPr>
        <w:t xml:space="preserve">Postup zhotovení díla </w:t>
      </w:r>
      <w:r w:rsidR="00AC678F">
        <w:rPr>
          <w:i/>
          <w:szCs w:val="20"/>
        </w:rPr>
        <w:t>je popsán v příloze č. 1 tohoto dodatku, který tvoří zároveň přílohu č.</w:t>
      </w:r>
      <w:r w:rsidR="00A17188">
        <w:rPr>
          <w:i/>
          <w:szCs w:val="20"/>
        </w:rPr>
        <w:t> </w:t>
      </w:r>
      <w:r w:rsidR="00AC678F">
        <w:rPr>
          <w:i/>
          <w:szCs w:val="20"/>
        </w:rPr>
        <w:t>1 Smlouvy.“</w:t>
      </w:r>
    </w:p>
    <w:p w14:paraId="01966541" w14:textId="36B01FEA" w:rsidR="00A17188" w:rsidRPr="00002A0D" w:rsidRDefault="00A17188" w:rsidP="000B1457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cs="Calibri"/>
          <w:i/>
        </w:rPr>
      </w:pPr>
      <w:r>
        <w:rPr>
          <w:rFonts w:cs="Arial"/>
          <w:i/>
        </w:rPr>
        <w:t>Smluvní strany se dohodli, že objednatel zajistí a zpřístupní infrastrukturu definovanou v příloze č. 1 tohoto dodatku pro instalaci díla nejpozději 30 před instalací díla.</w:t>
      </w:r>
    </w:p>
    <w:p w14:paraId="7442A162" w14:textId="77777777" w:rsidR="00AC678F" w:rsidRDefault="00AC678F" w:rsidP="006E3B93">
      <w:pPr>
        <w:spacing w:before="120" w:after="120" w:line="240" w:lineRule="auto"/>
        <w:rPr>
          <w:rFonts w:cs="Arial"/>
          <w:b/>
          <w:u w:val="single"/>
        </w:rPr>
      </w:pPr>
    </w:p>
    <w:p w14:paraId="1B173773" w14:textId="30136CD3" w:rsidR="001E7889" w:rsidRPr="00777E5C" w:rsidRDefault="001E7889" w:rsidP="006E3B93">
      <w:pPr>
        <w:spacing w:before="120" w:after="120" w:line="240" w:lineRule="auto"/>
        <w:rPr>
          <w:rFonts w:cs="Arial"/>
          <w:b/>
          <w:u w:val="single"/>
        </w:rPr>
      </w:pPr>
      <w:proofErr w:type="spellStart"/>
      <w:r w:rsidRPr="00777E5C">
        <w:rPr>
          <w:rFonts w:cs="Arial"/>
          <w:b/>
          <w:u w:val="single"/>
        </w:rPr>
        <w:t>ii</w:t>
      </w:r>
      <w:proofErr w:type="spellEnd"/>
      <w:r w:rsidRPr="00777E5C">
        <w:rPr>
          <w:rFonts w:cs="Arial"/>
          <w:b/>
          <w:u w:val="single"/>
        </w:rPr>
        <w:t xml:space="preserve">) čl. II zní </w:t>
      </w:r>
      <w:r w:rsidR="00DF4705" w:rsidRPr="00777E5C">
        <w:rPr>
          <w:rFonts w:cs="Arial"/>
          <w:b/>
          <w:u w:val="single"/>
        </w:rPr>
        <w:t xml:space="preserve">nově </w:t>
      </w:r>
      <w:r w:rsidRPr="00777E5C">
        <w:rPr>
          <w:rFonts w:cs="Arial"/>
          <w:b/>
          <w:u w:val="single"/>
        </w:rPr>
        <w:t>takto:</w:t>
      </w:r>
    </w:p>
    <w:p w14:paraId="5A660C0F" w14:textId="5A480F1E" w:rsidR="008C0D82" w:rsidRPr="00DF4705" w:rsidRDefault="001E7889" w:rsidP="008C0D82">
      <w:pPr>
        <w:spacing w:after="0"/>
        <w:jc w:val="center"/>
        <w:rPr>
          <w:rFonts w:cs="Arial"/>
          <w:b/>
          <w:i/>
        </w:rPr>
      </w:pPr>
      <w:r>
        <w:rPr>
          <w:rFonts w:cs="Arial"/>
          <w:b/>
        </w:rPr>
        <w:t>„</w:t>
      </w:r>
      <w:r w:rsidR="00B92A39" w:rsidRPr="00DF4705">
        <w:rPr>
          <w:rFonts w:cs="Arial"/>
          <w:b/>
          <w:i/>
        </w:rPr>
        <w:t>I</w:t>
      </w:r>
      <w:r w:rsidR="008C0D82" w:rsidRPr="00DF4705">
        <w:rPr>
          <w:rFonts w:cs="Arial"/>
          <w:b/>
          <w:i/>
        </w:rPr>
        <w:t>I.</w:t>
      </w:r>
    </w:p>
    <w:p w14:paraId="17E97FC8" w14:textId="77777777" w:rsidR="008C0D82" w:rsidRPr="00DF4705" w:rsidRDefault="00B92A39" w:rsidP="008C0D82">
      <w:pPr>
        <w:spacing w:after="120"/>
        <w:jc w:val="center"/>
        <w:rPr>
          <w:rFonts w:cs="Arial"/>
          <w:b/>
          <w:i/>
        </w:rPr>
      </w:pPr>
      <w:r w:rsidRPr="00DF4705">
        <w:rPr>
          <w:rFonts w:cs="Arial"/>
          <w:b/>
          <w:i/>
        </w:rPr>
        <w:t>Termín plnění díla</w:t>
      </w:r>
    </w:p>
    <w:p w14:paraId="248CC460" w14:textId="5F2B5811" w:rsidR="00777E5C" w:rsidRPr="00777E5C" w:rsidRDefault="00777E5C" w:rsidP="00777E5C">
      <w:pPr>
        <w:pStyle w:val="Odstavecseseznamem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  <w:rPr>
          <w:rFonts w:cs="Arial"/>
          <w:i/>
        </w:rPr>
      </w:pPr>
      <w:r w:rsidRPr="00777E5C">
        <w:rPr>
          <w:i/>
        </w:rPr>
        <w:t xml:space="preserve">Strany se dohodly, že </w:t>
      </w:r>
      <w:r w:rsidR="00F32731">
        <w:rPr>
          <w:i/>
        </w:rPr>
        <w:t xml:space="preserve">předmět smlouvy tj. provedení díla a následný testovací provoz </w:t>
      </w:r>
      <w:r w:rsidR="00501EBB">
        <w:rPr>
          <w:i/>
        </w:rPr>
        <w:t xml:space="preserve"> v dohodnutém rozsahu dle Přílohy č. 1 </w:t>
      </w:r>
      <w:r w:rsidR="00F32731">
        <w:rPr>
          <w:i/>
        </w:rPr>
        <w:t>bude realizován</w:t>
      </w:r>
      <w:r>
        <w:rPr>
          <w:i/>
        </w:rPr>
        <w:t xml:space="preserve"> </w:t>
      </w:r>
      <w:r w:rsidRPr="00260DED">
        <w:rPr>
          <w:i/>
        </w:rPr>
        <w:t xml:space="preserve">do </w:t>
      </w:r>
      <w:r w:rsidR="00501EBB" w:rsidRPr="00260DED">
        <w:rPr>
          <w:rFonts w:cs="Arial"/>
          <w:i/>
        </w:rPr>
        <w:t>31.</w:t>
      </w:r>
      <w:r w:rsidR="00260DED">
        <w:rPr>
          <w:rFonts w:cs="Arial"/>
          <w:i/>
        </w:rPr>
        <w:t> </w:t>
      </w:r>
      <w:r w:rsidR="00501EBB" w:rsidRPr="00260DED">
        <w:rPr>
          <w:rFonts w:cs="Arial"/>
          <w:i/>
        </w:rPr>
        <w:t>10</w:t>
      </w:r>
      <w:r w:rsidRPr="00260DED">
        <w:rPr>
          <w:rFonts w:cs="Arial"/>
          <w:i/>
        </w:rPr>
        <w:t>.</w:t>
      </w:r>
      <w:r w:rsidR="00260DED">
        <w:rPr>
          <w:rFonts w:cs="Arial"/>
          <w:i/>
        </w:rPr>
        <w:t> </w:t>
      </w:r>
      <w:r w:rsidRPr="00260DED">
        <w:rPr>
          <w:rFonts w:cs="Arial"/>
          <w:i/>
        </w:rPr>
        <w:t>2017</w:t>
      </w:r>
      <w:r w:rsidR="003B6020" w:rsidRPr="00260DED">
        <w:rPr>
          <w:rFonts w:cs="Arial"/>
          <w:i/>
        </w:rPr>
        <w:t>.</w:t>
      </w:r>
    </w:p>
    <w:p w14:paraId="3A712EAB" w14:textId="5CCB51EB" w:rsidR="0071351A" w:rsidRPr="00777E5C" w:rsidRDefault="00501EBB" w:rsidP="00A23C03">
      <w:pPr>
        <w:pStyle w:val="Odstavecseseznamem"/>
        <w:numPr>
          <w:ilvl w:val="0"/>
          <w:numId w:val="10"/>
        </w:numPr>
        <w:spacing w:before="120" w:after="120" w:line="240" w:lineRule="auto"/>
        <w:ind w:left="283" w:hanging="357"/>
        <w:contextualSpacing w:val="0"/>
        <w:jc w:val="both"/>
        <w:rPr>
          <w:rFonts w:cs="Arial"/>
          <w:i/>
        </w:rPr>
      </w:pPr>
      <w:r>
        <w:rPr>
          <w:i/>
        </w:rPr>
        <w:t xml:space="preserve">Strany se dále dohodly, že </w:t>
      </w:r>
      <w:r w:rsidR="00777E5C" w:rsidRPr="00777E5C">
        <w:rPr>
          <w:i/>
        </w:rPr>
        <w:t>instala</w:t>
      </w:r>
      <w:r>
        <w:rPr>
          <w:i/>
        </w:rPr>
        <w:t>ce díla na server objednatele proběhne do</w:t>
      </w:r>
      <w:r w:rsidR="00777E5C" w:rsidRPr="00777E5C">
        <w:rPr>
          <w:i/>
        </w:rPr>
        <w:t xml:space="preserve"> 31.</w:t>
      </w:r>
      <w:r w:rsidR="00260DED">
        <w:rPr>
          <w:i/>
        </w:rPr>
        <w:t> </w:t>
      </w:r>
      <w:r w:rsidR="00777E5C" w:rsidRPr="00777E5C">
        <w:rPr>
          <w:i/>
        </w:rPr>
        <w:t>8.</w:t>
      </w:r>
      <w:r w:rsidR="00260DED">
        <w:rPr>
          <w:i/>
        </w:rPr>
        <w:t> </w:t>
      </w:r>
      <w:r w:rsidR="00777E5C" w:rsidRPr="00777E5C">
        <w:rPr>
          <w:i/>
        </w:rPr>
        <w:t>2017</w:t>
      </w:r>
      <w:r w:rsidR="00F32731">
        <w:rPr>
          <w:i/>
        </w:rPr>
        <w:t>; bezprostředně poté bude zhotovitelem umožněno užití díla</w:t>
      </w:r>
      <w:r w:rsidR="009D196C">
        <w:rPr>
          <w:i/>
        </w:rPr>
        <w:t xml:space="preserve"> zasláním přístupových a dalších nezbytných údajů</w:t>
      </w:r>
      <w:r w:rsidR="00777E5C" w:rsidRPr="00777E5C">
        <w:rPr>
          <w:i/>
        </w:rPr>
        <w:t>.</w:t>
      </w:r>
      <w:r w:rsidR="00101DAB">
        <w:rPr>
          <w:i/>
        </w:rPr>
        <w:t>“</w:t>
      </w:r>
    </w:p>
    <w:p w14:paraId="1C11EE02" w14:textId="474F602B" w:rsidR="00777E5C" w:rsidRPr="00501EBB" w:rsidRDefault="00777E5C" w:rsidP="00501EBB">
      <w:pPr>
        <w:spacing w:before="120" w:after="120" w:line="240" w:lineRule="auto"/>
        <w:ind w:left="-74"/>
        <w:jc w:val="both"/>
        <w:rPr>
          <w:rFonts w:cs="Arial"/>
          <w:i/>
        </w:rPr>
      </w:pPr>
    </w:p>
    <w:p w14:paraId="23183283" w14:textId="77777777" w:rsidR="00803821" w:rsidRPr="006908EF" w:rsidRDefault="00803821" w:rsidP="006E3B93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cs="Arial"/>
        </w:rPr>
      </w:pPr>
    </w:p>
    <w:p w14:paraId="76230C1E" w14:textId="086AD885" w:rsidR="001E7889" w:rsidRPr="00777E5C" w:rsidRDefault="001E7889" w:rsidP="00777E5C">
      <w:pPr>
        <w:spacing w:after="0"/>
        <w:rPr>
          <w:rFonts w:cs="Arial"/>
          <w:b/>
          <w:u w:val="single"/>
        </w:rPr>
      </w:pPr>
      <w:proofErr w:type="spellStart"/>
      <w:r w:rsidRPr="00777E5C">
        <w:rPr>
          <w:rFonts w:cs="Arial"/>
          <w:b/>
          <w:u w:val="single"/>
        </w:rPr>
        <w:t>iii</w:t>
      </w:r>
      <w:proofErr w:type="spellEnd"/>
      <w:r w:rsidRPr="00777E5C">
        <w:rPr>
          <w:rFonts w:cs="Arial"/>
          <w:b/>
          <w:u w:val="single"/>
        </w:rPr>
        <w:t>) čl. VI. zní nově takto:</w:t>
      </w:r>
    </w:p>
    <w:p w14:paraId="4C46286A" w14:textId="77777777" w:rsidR="001E7889" w:rsidRDefault="001E7889" w:rsidP="00AD74AC">
      <w:pPr>
        <w:spacing w:after="0"/>
        <w:jc w:val="center"/>
        <w:rPr>
          <w:rFonts w:cs="Arial"/>
          <w:b/>
        </w:rPr>
      </w:pPr>
    </w:p>
    <w:p w14:paraId="5A111E7C" w14:textId="42762CE2" w:rsidR="00AD74AC" w:rsidRPr="00002A0D" w:rsidRDefault="001E7889" w:rsidP="00AD74AC">
      <w:pPr>
        <w:spacing w:after="0"/>
        <w:jc w:val="center"/>
        <w:rPr>
          <w:rFonts w:cs="Arial"/>
          <w:b/>
          <w:i/>
        </w:rPr>
      </w:pPr>
      <w:r>
        <w:rPr>
          <w:rFonts w:cs="Arial"/>
          <w:b/>
        </w:rPr>
        <w:t>„</w:t>
      </w:r>
      <w:r w:rsidR="00AD74AC" w:rsidRPr="00002A0D">
        <w:rPr>
          <w:rFonts w:cs="Arial"/>
          <w:b/>
          <w:i/>
        </w:rPr>
        <w:t>VI.</w:t>
      </w:r>
    </w:p>
    <w:p w14:paraId="5DCB6EF6" w14:textId="77777777" w:rsidR="00AD74AC" w:rsidRPr="00002A0D" w:rsidRDefault="00AD74AC" w:rsidP="00AD74AC">
      <w:pPr>
        <w:jc w:val="center"/>
        <w:rPr>
          <w:i/>
        </w:rPr>
      </w:pPr>
      <w:r w:rsidRPr="00002A0D">
        <w:rPr>
          <w:rFonts w:cs="Arial"/>
          <w:b/>
          <w:i/>
        </w:rPr>
        <w:t>Cena plnění</w:t>
      </w:r>
    </w:p>
    <w:p w14:paraId="606CAD21" w14:textId="77777777" w:rsidR="00AD74AC" w:rsidRPr="00002A0D" w:rsidRDefault="00AD74AC" w:rsidP="00AD74AC">
      <w:pPr>
        <w:pStyle w:val="Odstavecseseznamem"/>
        <w:numPr>
          <w:ilvl w:val="0"/>
          <w:numId w:val="14"/>
        </w:numPr>
        <w:spacing w:before="60" w:after="60" w:line="240" w:lineRule="auto"/>
        <w:ind w:left="283" w:hanging="357"/>
        <w:contextualSpacing w:val="0"/>
        <w:rPr>
          <w:rFonts w:cs="Arial"/>
          <w:i/>
        </w:rPr>
      </w:pPr>
      <w:r w:rsidRPr="00002A0D">
        <w:rPr>
          <w:rFonts w:cs="Arial"/>
          <w:i/>
        </w:rPr>
        <w:t>Cena za dílo je sjednaná dohodou smluvních stran.</w:t>
      </w:r>
    </w:p>
    <w:p w14:paraId="443ABC0E" w14:textId="77777777" w:rsidR="00AD74AC" w:rsidRPr="00002A0D" w:rsidRDefault="00AD74AC" w:rsidP="00AD74AC">
      <w:pPr>
        <w:spacing w:before="120" w:after="120" w:line="264" w:lineRule="auto"/>
        <w:ind w:left="567"/>
        <w:jc w:val="both"/>
        <w:rPr>
          <w:rFonts w:cs="Arial"/>
          <w:i/>
        </w:rPr>
      </w:pPr>
      <w:r w:rsidRPr="00002A0D">
        <w:rPr>
          <w:rFonts w:cs="Arial"/>
          <w:i/>
        </w:rPr>
        <w:t>Celková cena za zhotovení díla činí:</w:t>
      </w:r>
    </w:p>
    <w:p w14:paraId="1C4D4299" w14:textId="6F4B121D" w:rsidR="00AD74AC" w:rsidRPr="00002A0D" w:rsidRDefault="00AD74AC" w:rsidP="00AD74AC">
      <w:pPr>
        <w:spacing w:before="120" w:after="120" w:line="264" w:lineRule="auto"/>
        <w:ind w:left="567"/>
        <w:jc w:val="both"/>
        <w:rPr>
          <w:rFonts w:cs="Arial"/>
          <w:i/>
        </w:rPr>
      </w:pPr>
      <w:r w:rsidRPr="00002A0D">
        <w:rPr>
          <w:rFonts w:cs="Arial"/>
          <w:i/>
        </w:rPr>
        <w:t xml:space="preserve">Cena bez DPH: </w:t>
      </w:r>
      <w:r w:rsidR="001E7889" w:rsidRPr="00002A0D">
        <w:rPr>
          <w:rFonts w:cs="Arial"/>
          <w:i/>
        </w:rPr>
        <w:t>9</w:t>
      </w:r>
      <w:r w:rsidR="00002A0D" w:rsidRPr="00002A0D">
        <w:rPr>
          <w:rFonts w:cs="Arial"/>
          <w:i/>
        </w:rPr>
        <w:t xml:space="preserve"> </w:t>
      </w:r>
      <w:r w:rsidR="004E0F93" w:rsidRPr="00002A0D">
        <w:rPr>
          <w:rFonts w:cs="Arial"/>
          <w:i/>
        </w:rPr>
        <w:t>500 Euro</w:t>
      </w:r>
    </w:p>
    <w:p w14:paraId="5B00B56E" w14:textId="77777777" w:rsidR="00072E75" w:rsidRPr="00002A0D" w:rsidRDefault="00AD74AC" w:rsidP="00AD74AC">
      <w:pPr>
        <w:spacing w:before="120" w:after="120" w:line="264" w:lineRule="auto"/>
        <w:ind w:left="567"/>
        <w:jc w:val="both"/>
        <w:rPr>
          <w:rFonts w:cs="Arial"/>
          <w:i/>
        </w:rPr>
      </w:pPr>
      <w:r w:rsidRPr="00002A0D">
        <w:rPr>
          <w:rFonts w:cs="Arial"/>
          <w:i/>
        </w:rPr>
        <w:t>Sazba DPH</w:t>
      </w:r>
      <w:r w:rsidR="004E0F93" w:rsidRPr="00002A0D">
        <w:rPr>
          <w:rFonts w:cs="Arial"/>
          <w:i/>
        </w:rPr>
        <w:t>:</w:t>
      </w:r>
      <w:r w:rsidRPr="00002A0D">
        <w:rPr>
          <w:rFonts w:cs="Arial"/>
          <w:i/>
        </w:rPr>
        <w:t xml:space="preserve"> </w:t>
      </w:r>
      <w:r w:rsidR="004E0F93" w:rsidRPr="00002A0D">
        <w:rPr>
          <w:rFonts w:cs="Arial"/>
          <w:i/>
        </w:rPr>
        <w:t>21 %</w:t>
      </w:r>
    </w:p>
    <w:p w14:paraId="453D3299" w14:textId="0920B22E" w:rsidR="00AD74AC" w:rsidRPr="00002A0D" w:rsidRDefault="00AD74AC" w:rsidP="00AD74AC">
      <w:pPr>
        <w:spacing w:before="120" w:after="120" w:line="264" w:lineRule="auto"/>
        <w:ind w:left="567"/>
        <w:jc w:val="both"/>
        <w:rPr>
          <w:rFonts w:cs="Arial"/>
          <w:i/>
        </w:rPr>
      </w:pPr>
      <w:r w:rsidRPr="00002A0D">
        <w:rPr>
          <w:rFonts w:cs="Arial"/>
          <w:i/>
        </w:rPr>
        <w:t xml:space="preserve">Výše DPH: </w:t>
      </w:r>
      <w:r w:rsidR="001E7889" w:rsidRPr="00002A0D">
        <w:rPr>
          <w:rFonts w:cs="Arial"/>
          <w:i/>
        </w:rPr>
        <w:t>1</w:t>
      </w:r>
      <w:r w:rsidR="00002A0D" w:rsidRPr="00002A0D">
        <w:rPr>
          <w:rFonts w:cs="Arial"/>
          <w:i/>
        </w:rPr>
        <w:t xml:space="preserve"> </w:t>
      </w:r>
      <w:r w:rsidR="001E7889" w:rsidRPr="00002A0D">
        <w:rPr>
          <w:rFonts w:cs="Arial"/>
          <w:i/>
        </w:rPr>
        <w:t>995</w:t>
      </w:r>
      <w:r w:rsidR="004E0F93" w:rsidRPr="00002A0D">
        <w:rPr>
          <w:rFonts w:cs="Arial"/>
          <w:i/>
        </w:rPr>
        <w:t xml:space="preserve"> Euro</w:t>
      </w:r>
    </w:p>
    <w:p w14:paraId="1BBD98D7" w14:textId="77777777" w:rsidR="003121D4" w:rsidRDefault="00AD74AC" w:rsidP="00AD74AC">
      <w:pPr>
        <w:spacing w:before="120" w:after="120" w:line="264" w:lineRule="auto"/>
        <w:ind w:left="567"/>
        <w:jc w:val="both"/>
        <w:rPr>
          <w:rFonts w:cs="Arial"/>
          <w:b/>
          <w:i/>
        </w:rPr>
      </w:pPr>
      <w:r w:rsidRPr="00002A0D">
        <w:rPr>
          <w:rFonts w:cs="Arial"/>
          <w:b/>
          <w:i/>
        </w:rPr>
        <w:t>Celková cena včetně DPH:</w:t>
      </w:r>
      <w:r w:rsidR="001E7889" w:rsidRPr="00002A0D">
        <w:rPr>
          <w:rFonts w:cs="Arial"/>
          <w:b/>
          <w:i/>
        </w:rPr>
        <w:t xml:space="preserve"> 11 425</w:t>
      </w:r>
      <w:r w:rsidR="004E0F93" w:rsidRPr="00002A0D">
        <w:rPr>
          <w:rFonts w:cs="Arial"/>
          <w:b/>
          <w:i/>
        </w:rPr>
        <w:t xml:space="preserve"> Euro</w:t>
      </w:r>
      <w:r w:rsidR="00002A0D" w:rsidRPr="00002A0D">
        <w:rPr>
          <w:rFonts w:cs="Arial"/>
          <w:b/>
          <w:i/>
        </w:rPr>
        <w:t>.</w:t>
      </w:r>
    </w:p>
    <w:p w14:paraId="74AE1631" w14:textId="77777777" w:rsidR="003121D4" w:rsidRDefault="003121D4" w:rsidP="00AD74AC">
      <w:pPr>
        <w:spacing w:before="120" w:after="120" w:line="264" w:lineRule="auto"/>
        <w:ind w:left="567"/>
        <w:jc w:val="both"/>
        <w:rPr>
          <w:rFonts w:cs="Arial"/>
          <w:b/>
          <w:i/>
        </w:rPr>
      </w:pPr>
    </w:p>
    <w:p w14:paraId="7A27E51A" w14:textId="424BB465" w:rsidR="003121D4" w:rsidRPr="003121D4" w:rsidRDefault="003121D4" w:rsidP="001A1421">
      <w:pPr>
        <w:autoSpaceDE w:val="0"/>
        <w:autoSpaceDN w:val="0"/>
        <w:adjustRightInd w:val="0"/>
        <w:spacing w:after="0" w:line="240" w:lineRule="auto"/>
        <w:ind w:left="-142"/>
        <w:rPr>
          <w:rFonts w:cs="Arial"/>
          <w:i/>
          <w:color w:val="232623"/>
        </w:rPr>
      </w:pPr>
      <w:r>
        <w:rPr>
          <w:rFonts w:ascii="Arial" w:hAnsi="Arial" w:cs="Arial"/>
          <w:color w:val="232623"/>
          <w:sz w:val="19"/>
          <w:szCs w:val="19"/>
        </w:rPr>
        <w:t>2</w:t>
      </w:r>
      <w:r w:rsidRPr="003121D4">
        <w:rPr>
          <w:rFonts w:cs="Arial"/>
          <w:i/>
          <w:color w:val="232623"/>
        </w:rPr>
        <w:t xml:space="preserve">. Cena za dílo je </w:t>
      </w:r>
      <w:r w:rsidRPr="003121D4">
        <w:rPr>
          <w:rFonts w:cs="Arial"/>
          <w:i/>
          <w:color w:val="393C39"/>
        </w:rPr>
        <w:t xml:space="preserve">sjednána </w:t>
      </w:r>
      <w:r w:rsidRPr="003121D4">
        <w:rPr>
          <w:rFonts w:cs="Arial"/>
          <w:i/>
          <w:color w:val="0E100D"/>
        </w:rPr>
        <w:t xml:space="preserve">jako </w:t>
      </w:r>
      <w:r w:rsidRPr="003121D4">
        <w:rPr>
          <w:rFonts w:cs="Arial"/>
          <w:i/>
          <w:color w:val="232623"/>
        </w:rPr>
        <w:t>cena nejvýše přípustná</w:t>
      </w:r>
      <w:r w:rsidRPr="003121D4">
        <w:rPr>
          <w:rFonts w:eastAsia="HiddenHorzOCR" w:cs="HiddenHorzOCR"/>
          <w:i/>
          <w:color w:val="232623"/>
        </w:rPr>
        <w:t xml:space="preserve">. </w:t>
      </w:r>
      <w:r w:rsidRPr="003121D4">
        <w:rPr>
          <w:rFonts w:cs="Arial"/>
          <w:i/>
          <w:color w:val="232623"/>
        </w:rPr>
        <w:t xml:space="preserve">Sjednaná </w:t>
      </w:r>
      <w:r w:rsidRPr="003121D4">
        <w:rPr>
          <w:rFonts w:cs="Arial"/>
          <w:i/>
          <w:color w:val="393C39"/>
        </w:rPr>
        <w:t xml:space="preserve">cena </w:t>
      </w:r>
      <w:r w:rsidRPr="003121D4">
        <w:rPr>
          <w:rFonts w:cs="Arial"/>
          <w:i/>
          <w:color w:val="232623"/>
        </w:rPr>
        <w:t>zahrnuje veškeré náklady a</w:t>
      </w:r>
      <w:r w:rsidR="001A1421">
        <w:rPr>
          <w:rFonts w:cs="Arial"/>
          <w:i/>
          <w:color w:val="232623"/>
        </w:rPr>
        <w:t xml:space="preserve"> </w:t>
      </w:r>
      <w:r w:rsidRPr="003121D4">
        <w:rPr>
          <w:rFonts w:cs="Arial"/>
          <w:i/>
          <w:color w:val="393C39"/>
        </w:rPr>
        <w:t>z</w:t>
      </w:r>
      <w:r w:rsidRPr="003121D4">
        <w:rPr>
          <w:rFonts w:cs="Arial"/>
          <w:i/>
          <w:color w:val="0E100D"/>
        </w:rPr>
        <w:t xml:space="preserve">isk </w:t>
      </w:r>
      <w:r w:rsidRPr="003121D4">
        <w:rPr>
          <w:rFonts w:cs="Arial"/>
          <w:i/>
          <w:color w:val="232623"/>
        </w:rPr>
        <w:t xml:space="preserve">zhotovitele nezbytné </w:t>
      </w:r>
      <w:r w:rsidRPr="003121D4">
        <w:rPr>
          <w:rFonts w:cs="Arial"/>
          <w:i/>
          <w:color w:val="0E100D"/>
        </w:rPr>
        <w:t>k řádnému a včasnému</w:t>
      </w:r>
      <w:r w:rsidRPr="003121D4">
        <w:rPr>
          <w:rFonts w:eastAsia="HiddenHorzOCR" w:cs="HiddenHorzOCR"/>
          <w:i/>
          <w:color w:val="232623"/>
        </w:rPr>
        <w:t xml:space="preserve"> </w:t>
      </w:r>
      <w:r w:rsidRPr="003121D4">
        <w:rPr>
          <w:rFonts w:cs="Arial"/>
          <w:i/>
          <w:color w:val="232623"/>
        </w:rPr>
        <w:t>provedení díla.</w:t>
      </w:r>
    </w:p>
    <w:p w14:paraId="5B8318A4" w14:textId="77777777" w:rsidR="003121D4" w:rsidRPr="003121D4" w:rsidRDefault="003121D4" w:rsidP="003121D4">
      <w:pPr>
        <w:autoSpaceDE w:val="0"/>
        <w:autoSpaceDN w:val="0"/>
        <w:adjustRightInd w:val="0"/>
        <w:spacing w:after="0" w:line="240" w:lineRule="auto"/>
        <w:ind w:left="-142"/>
        <w:rPr>
          <w:rFonts w:cs="Arial"/>
          <w:i/>
          <w:color w:val="232623"/>
        </w:rPr>
      </w:pPr>
    </w:p>
    <w:p w14:paraId="678D1945" w14:textId="20345ACF" w:rsidR="003121D4" w:rsidRPr="003121D4" w:rsidRDefault="003121D4" w:rsidP="003121D4">
      <w:pPr>
        <w:autoSpaceDE w:val="0"/>
        <w:autoSpaceDN w:val="0"/>
        <w:adjustRightInd w:val="0"/>
        <w:spacing w:after="0" w:line="240" w:lineRule="auto"/>
        <w:ind w:left="-142"/>
        <w:rPr>
          <w:rFonts w:eastAsia="HiddenHorzOCR" w:cs="HiddenHorzOCR"/>
          <w:i/>
          <w:color w:val="232623"/>
        </w:rPr>
      </w:pPr>
      <w:r w:rsidRPr="003121D4">
        <w:rPr>
          <w:rFonts w:cs="Arial"/>
          <w:i/>
          <w:color w:val="232623"/>
        </w:rPr>
        <w:t xml:space="preserve">3. Smluvní strany se </w:t>
      </w:r>
      <w:r w:rsidRPr="003121D4">
        <w:rPr>
          <w:rFonts w:cs="Arial"/>
          <w:i/>
          <w:color w:val="0E100D"/>
        </w:rPr>
        <w:t xml:space="preserve">dohodly, </w:t>
      </w:r>
      <w:r w:rsidRPr="003121D4">
        <w:rPr>
          <w:rFonts w:cs="Arial"/>
          <w:i/>
          <w:color w:val="232623"/>
        </w:rPr>
        <w:t xml:space="preserve">že platba bude </w:t>
      </w:r>
      <w:r w:rsidRPr="003121D4">
        <w:rPr>
          <w:rFonts w:cs="Arial"/>
          <w:i/>
          <w:color w:val="393C39"/>
        </w:rPr>
        <w:t>real</w:t>
      </w:r>
      <w:r w:rsidRPr="003121D4">
        <w:rPr>
          <w:rFonts w:cs="Arial"/>
          <w:i/>
          <w:color w:val="0E100D"/>
        </w:rPr>
        <w:t xml:space="preserve">izována  jednorázově </w:t>
      </w:r>
      <w:r w:rsidRPr="003121D4">
        <w:rPr>
          <w:rFonts w:cs="Arial"/>
          <w:i/>
          <w:color w:val="232623"/>
        </w:rPr>
        <w:t xml:space="preserve">po </w:t>
      </w:r>
      <w:r w:rsidRPr="003121D4">
        <w:rPr>
          <w:rFonts w:cs="Arial"/>
          <w:i/>
          <w:color w:val="393C39"/>
        </w:rPr>
        <w:t xml:space="preserve">provedení </w:t>
      </w:r>
      <w:r w:rsidRPr="003121D4">
        <w:rPr>
          <w:rFonts w:cs="Arial"/>
          <w:i/>
          <w:color w:val="232623"/>
        </w:rPr>
        <w:t xml:space="preserve">díla, na základě </w:t>
      </w:r>
    </w:p>
    <w:p w14:paraId="2B0F4B9A" w14:textId="29A6804B" w:rsidR="003121D4" w:rsidRPr="003121D4" w:rsidRDefault="003121D4" w:rsidP="003121D4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393C39"/>
        </w:rPr>
      </w:pPr>
      <w:r w:rsidRPr="003121D4">
        <w:rPr>
          <w:rFonts w:cs="Arial"/>
          <w:i/>
          <w:color w:val="232623"/>
        </w:rPr>
        <w:t xml:space="preserve">faktury vystavené zhotovitelem mající </w:t>
      </w:r>
      <w:r w:rsidRPr="003121D4">
        <w:rPr>
          <w:rFonts w:cs="Arial"/>
          <w:i/>
          <w:color w:val="0E100D"/>
        </w:rPr>
        <w:t>nál</w:t>
      </w:r>
      <w:r w:rsidRPr="003121D4">
        <w:rPr>
          <w:rFonts w:cs="Arial"/>
          <w:i/>
          <w:color w:val="393C39"/>
        </w:rPr>
        <w:t>ežitosti daňového dokladu</w:t>
      </w:r>
      <w:r w:rsidRPr="003121D4">
        <w:rPr>
          <w:rFonts w:cs="Arial"/>
          <w:i/>
          <w:color w:val="232623"/>
        </w:rPr>
        <w:t xml:space="preserve"> se splatností 14 dnů</w:t>
      </w:r>
      <w:r w:rsidRPr="003121D4">
        <w:rPr>
          <w:rFonts w:eastAsia="HiddenHorzOCR" w:cs="HiddenHorzOCR"/>
          <w:i/>
          <w:color w:val="232623"/>
        </w:rPr>
        <w:t xml:space="preserve"> </w:t>
      </w:r>
      <w:r w:rsidRPr="003121D4">
        <w:rPr>
          <w:rFonts w:cs="Arial"/>
          <w:i/>
          <w:color w:val="232623"/>
        </w:rPr>
        <w:t xml:space="preserve">ode </w:t>
      </w:r>
      <w:r w:rsidRPr="003121D4">
        <w:rPr>
          <w:rFonts w:cs="Arial"/>
          <w:i/>
          <w:color w:val="0E100D"/>
        </w:rPr>
        <w:t>dn</w:t>
      </w:r>
      <w:r w:rsidRPr="003121D4">
        <w:rPr>
          <w:rFonts w:cs="Arial"/>
          <w:i/>
          <w:color w:val="393C39"/>
        </w:rPr>
        <w:t>e</w:t>
      </w:r>
    </w:p>
    <w:p w14:paraId="04D41D21" w14:textId="4A8385D2" w:rsidR="003121D4" w:rsidRPr="003121D4" w:rsidRDefault="003121D4" w:rsidP="003121D4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232623"/>
        </w:rPr>
      </w:pPr>
      <w:r w:rsidRPr="003121D4">
        <w:rPr>
          <w:rFonts w:cs="Arial"/>
          <w:i/>
          <w:color w:val="393C39"/>
        </w:rPr>
        <w:t xml:space="preserve">vystavení. </w:t>
      </w:r>
    </w:p>
    <w:p w14:paraId="57CAF82A" w14:textId="7B4624D0" w:rsidR="00AD74AC" w:rsidRPr="003121D4" w:rsidRDefault="003121D4" w:rsidP="003121D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3121D4">
        <w:rPr>
          <w:rFonts w:cs="Arial"/>
          <w:i/>
          <w:color w:val="232623"/>
        </w:rPr>
        <w:t xml:space="preserve">Faktura bude obsahovat </w:t>
      </w:r>
      <w:r w:rsidRPr="003121D4">
        <w:rPr>
          <w:rFonts w:cs="Arial"/>
          <w:i/>
          <w:color w:val="0E100D"/>
        </w:rPr>
        <w:t>n</w:t>
      </w:r>
      <w:r w:rsidRPr="003121D4">
        <w:rPr>
          <w:rFonts w:cs="Arial"/>
          <w:i/>
          <w:color w:val="393C39"/>
        </w:rPr>
        <w:t>áleži</w:t>
      </w:r>
      <w:r w:rsidRPr="003121D4">
        <w:rPr>
          <w:rFonts w:cs="Arial"/>
          <w:i/>
          <w:color w:val="0E100D"/>
        </w:rPr>
        <w:t>to</w:t>
      </w:r>
      <w:r w:rsidRPr="003121D4">
        <w:rPr>
          <w:rFonts w:cs="Arial"/>
          <w:i/>
          <w:color w:val="393C39"/>
        </w:rPr>
        <w:t>st</w:t>
      </w:r>
      <w:r w:rsidRPr="003121D4">
        <w:rPr>
          <w:rFonts w:cs="Arial"/>
          <w:i/>
          <w:color w:val="0E100D"/>
        </w:rPr>
        <w:t xml:space="preserve">i </w:t>
      </w:r>
      <w:r w:rsidRPr="003121D4">
        <w:rPr>
          <w:rFonts w:cs="Arial"/>
          <w:i/>
          <w:color w:val="232623"/>
        </w:rPr>
        <w:t xml:space="preserve">podle zákona o účetnictví </w:t>
      </w:r>
      <w:r w:rsidRPr="003121D4">
        <w:rPr>
          <w:rFonts w:cs="Arial"/>
          <w:i/>
          <w:color w:val="393C39"/>
        </w:rPr>
        <w:t xml:space="preserve">a </w:t>
      </w:r>
      <w:r w:rsidRPr="003121D4">
        <w:rPr>
          <w:rFonts w:cs="Arial"/>
          <w:i/>
          <w:color w:val="232623"/>
        </w:rPr>
        <w:t xml:space="preserve">zákona o dani </w:t>
      </w:r>
      <w:r w:rsidRPr="003121D4">
        <w:rPr>
          <w:rFonts w:cs="Arial"/>
          <w:i/>
          <w:color w:val="393C39"/>
        </w:rPr>
        <w:t>z přidané</w:t>
      </w:r>
      <w:r w:rsidRPr="003121D4">
        <w:rPr>
          <w:rFonts w:eastAsia="HiddenHorzOCR" w:cs="HiddenHorzOCR"/>
          <w:i/>
          <w:color w:val="232623"/>
        </w:rPr>
        <w:t xml:space="preserve"> </w:t>
      </w:r>
      <w:r w:rsidRPr="003121D4">
        <w:rPr>
          <w:rFonts w:cs="Arial"/>
          <w:i/>
          <w:color w:val="232623"/>
        </w:rPr>
        <w:t xml:space="preserve">hodnoty </w:t>
      </w:r>
      <w:r>
        <w:rPr>
          <w:rFonts w:cs="Arial"/>
          <w:i/>
          <w:color w:val="393C39"/>
        </w:rPr>
        <w:t xml:space="preserve">v </w:t>
      </w:r>
      <w:proofErr w:type="gramStart"/>
      <w:r w:rsidRPr="003121D4">
        <w:rPr>
          <w:rFonts w:cs="Arial"/>
          <w:i/>
          <w:color w:val="232623"/>
        </w:rPr>
        <w:t>platném</w:t>
      </w:r>
      <w:proofErr w:type="gramEnd"/>
      <w:r w:rsidRPr="003121D4">
        <w:rPr>
          <w:rFonts w:cs="Arial"/>
          <w:i/>
          <w:color w:val="232623"/>
        </w:rPr>
        <w:t xml:space="preserve"> znění</w:t>
      </w:r>
      <w:r w:rsidRPr="003121D4">
        <w:rPr>
          <w:rFonts w:eastAsia="HiddenHorzOCR" w:cs="HiddenHorzOCR"/>
          <w:i/>
          <w:color w:val="232623"/>
        </w:rPr>
        <w:t xml:space="preserve">. </w:t>
      </w:r>
      <w:r w:rsidRPr="003121D4">
        <w:rPr>
          <w:rFonts w:cs="Arial"/>
          <w:i/>
          <w:color w:val="393C39"/>
        </w:rPr>
        <w:t>Faktur</w:t>
      </w:r>
      <w:r w:rsidRPr="003121D4">
        <w:rPr>
          <w:rFonts w:cs="Arial"/>
          <w:i/>
          <w:color w:val="0E100D"/>
        </w:rPr>
        <w:t xml:space="preserve">u </w:t>
      </w:r>
      <w:r w:rsidRPr="003121D4">
        <w:rPr>
          <w:rFonts w:cs="Arial"/>
          <w:i/>
          <w:color w:val="232623"/>
        </w:rPr>
        <w:t xml:space="preserve">je objednatel oprávněn vrátit </w:t>
      </w:r>
      <w:r w:rsidRPr="003121D4">
        <w:rPr>
          <w:rFonts w:cs="Arial"/>
          <w:i/>
          <w:color w:val="393C39"/>
        </w:rPr>
        <w:t>zhotov</w:t>
      </w:r>
      <w:r w:rsidRPr="003121D4">
        <w:rPr>
          <w:rFonts w:cs="Arial"/>
          <w:i/>
          <w:color w:val="0E100D"/>
        </w:rPr>
        <w:t>iteli, je</w:t>
      </w:r>
      <w:r w:rsidRPr="003121D4">
        <w:rPr>
          <w:rFonts w:cs="Arial"/>
          <w:i/>
          <w:color w:val="393C39"/>
        </w:rPr>
        <w:t xml:space="preserve">stliže </w:t>
      </w:r>
      <w:r w:rsidRPr="003121D4">
        <w:rPr>
          <w:rFonts w:cs="Arial"/>
          <w:i/>
          <w:color w:val="232623"/>
        </w:rPr>
        <w:t xml:space="preserve">neobsahuje </w:t>
      </w:r>
      <w:r w:rsidRPr="003121D4">
        <w:rPr>
          <w:rFonts w:cs="Arial"/>
          <w:i/>
          <w:color w:val="0E100D"/>
        </w:rPr>
        <w:t>nále</w:t>
      </w:r>
      <w:r w:rsidRPr="003121D4">
        <w:rPr>
          <w:rFonts w:cs="Arial"/>
          <w:i/>
          <w:color w:val="393C39"/>
        </w:rPr>
        <w:t>žitost</w:t>
      </w:r>
      <w:r w:rsidRPr="003121D4">
        <w:rPr>
          <w:rFonts w:cs="Arial"/>
          <w:i/>
          <w:color w:val="0E100D"/>
        </w:rPr>
        <w:t xml:space="preserve">i </w:t>
      </w:r>
      <w:r w:rsidRPr="003121D4">
        <w:rPr>
          <w:rFonts w:cs="Arial"/>
          <w:i/>
          <w:color w:val="232623"/>
        </w:rPr>
        <w:t xml:space="preserve">podle tohoto odstavce nebo jestliže </w:t>
      </w:r>
      <w:r w:rsidRPr="003121D4">
        <w:rPr>
          <w:rFonts w:cs="Arial"/>
          <w:i/>
          <w:color w:val="393C39"/>
        </w:rPr>
        <w:t>fak</w:t>
      </w:r>
      <w:r w:rsidRPr="003121D4">
        <w:rPr>
          <w:rFonts w:cs="Arial"/>
          <w:i/>
          <w:color w:val="0E100D"/>
        </w:rPr>
        <w:t>tu</w:t>
      </w:r>
      <w:r w:rsidRPr="003121D4">
        <w:rPr>
          <w:rFonts w:cs="Arial"/>
          <w:i/>
          <w:color w:val="393C39"/>
        </w:rPr>
        <w:t xml:space="preserve">rovaná </w:t>
      </w:r>
      <w:r w:rsidRPr="003121D4">
        <w:rPr>
          <w:rFonts w:cs="Arial"/>
          <w:i/>
          <w:color w:val="0E100D"/>
        </w:rPr>
        <w:t xml:space="preserve">cena neodpovídá </w:t>
      </w:r>
      <w:r w:rsidRPr="003121D4">
        <w:rPr>
          <w:rFonts w:cs="Arial"/>
          <w:i/>
          <w:color w:val="232623"/>
        </w:rPr>
        <w:t>rozsahu převzatého</w:t>
      </w:r>
      <w:r w:rsidRPr="003121D4">
        <w:rPr>
          <w:rFonts w:eastAsia="HiddenHorzOCR" w:cs="HiddenHorzOCR"/>
          <w:i/>
          <w:color w:val="232623"/>
        </w:rPr>
        <w:t xml:space="preserve"> </w:t>
      </w:r>
      <w:r w:rsidRPr="003121D4">
        <w:rPr>
          <w:rFonts w:cs="Arial"/>
          <w:i/>
          <w:color w:val="232623"/>
        </w:rPr>
        <w:t xml:space="preserve">díla. Nová </w:t>
      </w:r>
      <w:r w:rsidRPr="003121D4">
        <w:rPr>
          <w:rFonts w:cs="Arial"/>
          <w:i/>
          <w:color w:val="0E100D"/>
        </w:rPr>
        <w:t>14-</w:t>
      </w:r>
      <w:r w:rsidRPr="003121D4">
        <w:rPr>
          <w:rFonts w:cs="Arial"/>
          <w:i/>
          <w:color w:val="232623"/>
        </w:rPr>
        <w:t>denní lhůta</w:t>
      </w:r>
      <w:r w:rsidRPr="003121D4">
        <w:rPr>
          <w:rFonts w:eastAsia="HiddenHorzOCR" w:cs="HiddenHorzOCR"/>
          <w:i/>
          <w:color w:val="393C39"/>
        </w:rPr>
        <w:t xml:space="preserve"> </w:t>
      </w:r>
      <w:r w:rsidRPr="003121D4">
        <w:rPr>
          <w:rFonts w:cs="Arial"/>
          <w:i/>
          <w:color w:val="232623"/>
        </w:rPr>
        <w:t>splatnosti pak začne běžet doručením</w:t>
      </w:r>
      <w:r w:rsidRPr="003121D4">
        <w:rPr>
          <w:rFonts w:eastAsia="HiddenHorzOCR" w:cs="HiddenHorzOCR"/>
          <w:i/>
          <w:color w:val="232623"/>
        </w:rPr>
        <w:t xml:space="preserve"> </w:t>
      </w:r>
      <w:r w:rsidRPr="003121D4">
        <w:rPr>
          <w:rFonts w:cs="Arial"/>
          <w:i/>
          <w:color w:val="232623"/>
        </w:rPr>
        <w:t>opravené faktury.</w:t>
      </w:r>
      <w:r w:rsidR="00002A0D" w:rsidRPr="003121D4">
        <w:rPr>
          <w:rFonts w:cs="Arial"/>
          <w:b/>
          <w:i/>
        </w:rPr>
        <w:t>“</w:t>
      </w:r>
      <w:r w:rsidR="00AD74AC" w:rsidRPr="003121D4">
        <w:rPr>
          <w:rFonts w:cs="Arial"/>
          <w:b/>
          <w:i/>
        </w:rPr>
        <w:t xml:space="preserve"> </w:t>
      </w:r>
    </w:p>
    <w:p w14:paraId="4E9884F5" w14:textId="77777777" w:rsidR="00AD74AC" w:rsidRPr="003121D4" w:rsidRDefault="00AD74AC" w:rsidP="003121D4">
      <w:pPr>
        <w:spacing w:before="120" w:after="120" w:line="240" w:lineRule="auto"/>
        <w:ind w:left="142" w:hanging="142"/>
        <w:rPr>
          <w:rFonts w:cs="Arial"/>
          <w:i/>
        </w:rPr>
      </w:pPr>
    </w:p>
    <w:p w14:paraId="1FD87B0F" w14:textId="6E190A90" w:rsidR="00DF4705" w:rsidRPr="00777E5C" w:rsidRDefault="00002A0D" w:rsidP="00DF4705">
      <w:pPr>
        <w:pStyle w:val="Odstavecseseznamem"/>
        <w:spacing w:before="120" w:after="120" w:line="240" w:lineRule="auto"/>
        <w:ind w:left="0"/>
        <w:contextualSpacing w:val="0"/>
        <w:rPr>
          <w:rFonts w:cs="Arial"/>
          <w:b/>
          <w:u w:val="single"/>
        </w:rPr>
      </w:pPr>
      <w:proofErr w:type="spellStart"/>
      <w:r w:rsidRPr="00777E5C">
        <w:rPr>
          <w:rFonts w:cs="Arial"/>
          <w:b/>
          <w:u w:val="single"/>
        </w:rPr>
        <w:lastRenderedPageBreak/>
        <w:t>iv</w:t>
      </w:r>
      <w:proofErr w:type="spellEnd"/>
      <w:r w:rsidRPr="00777E5C">
        <w:rPr>
          <w:rFonts w:cs="Arial"/>
          <w:b/>
          <w:u w:val="single"/>
        </w:rPr>
        <w:t xml:space="preserve">) čl. </w:t>
      </w:r>
      <w:r w:rsidR="00DF4705" w:rsidRPr="00777E5C">
        <w:rPr>
          <w:rFonts w:cs="Arial"/>
          <w:b/>
          <w:u w:val="single"/>
        </w:rPr>
        <w:t>X odst. 1 zní nově takto:</w:t>
      </w:r>
    </w:p>
    <w:p w14:paraId="4B60D66E" w14:textId="5803B645" w:rsidR="00DF4705" w:rsidRPr="00DF4705" w:rsidRDefault="00DF4705" w:rsidP="006E3B93">
      <w:pPr>
        <w:pStyle w:val="Odstavecseseznamem"/>
        <w:spacing w:before="120" w:after="120" w:line="240" w:lineRule="auto"/>
        <w:ind w:left="0"/>
        <w:contextualSpacing w:val="0"/>
        <w:jc w:val="center"/>
        <w:rPr>
          <w:rFonts w:cs="Arial"/>
          <w:b/>
          <w:i/>
        </w:rPr>
      </w:pPr>
      <w:r>
        <w:rPr>
          <w:rFonts w:cs="Arial"/>
          <w:b/>
        </w:rPr>
        <w:t xml:space="preserve">„ </w:t>
      </w:r>
      <w:r w:rsidRPr="00DF4705">
        <w:rPr>
          <w:rFonts w:cs="Arial"/>
          <w:b/>
          <w:i/>
        </w:rPr>
        <w:t>X.</w:t>
      </w:r>
    </w:p>
    <w:p w14:paraId="21744E4F" w14:textId="226F2BA3" w:rsidR="00DF4705" w:rsidRPr="00DF4705" w:rsidRDefault="00DF4705" w:rsidP="006E3B93">
      <w:pPr>
        <w:pStyle w:val="Odstavecseseznamem"/>
        <w:spacing w:before="120" w:after="120" w:line="240" w:lineRule="auto"/>
        <w:ind w:left="0"/>
        <w:contextualSpacing w:val="0"/>
        <w:jc w:val="center"/>
        <w:rPr>
          <w:rFonts w:cs="Arial"/>
          <w:b/>
          <w:i/>
        </w:rPr>
      </w:pPr>
      <w:r w:rsidRPr="00DF4705">
        <w:rPr>
          <w:rFonts w:cs="Arial"/>
          <w:b/>
          <w:i/>
        </w:rPr>
        <w:t>Závěrečná ustanovení</w:t>
      </w:r>
    </w:p>
    <w:p w14:paraId="1DE9E42F" w14:textId="4253C165" w:rsidR="00DF4705" w:rsidRPr="00DF4705" w:rsidRDefault="00DF4705" w:rsidP="006E3B93">
      <w:pPr>
        <w:pStyle w:val="Odstavecseseznamem"/>
        <w:spacing w:before="120" w:after="120" w:line="240" w:lineRule="auto"/>
        <w:ind w:left="0"/>
        <w:contextualSpacing w:val="0"/>
        <w:jc w:val="center"/>
        <w:rPr>
          <w:rFonts w:cs="Arial"/>
          <w:i/>
        </w:rPr>
      </w:pPr>
      <w:r>
        <w:rPr>
          <w:rFonts w:cs="Arial"/>
          <w:b/>
        </w:rPr>
        <w:t xml:space="preserve">1. </w:t>
      </w:r>
      <w:r w:rsidRPr="00DF4705">
        <w:rPr>
          <w:rFonts w:cs="Arial"/>
          <w:i/>
        </w:rPr>
        <w:t xml:space="preserve">Tato smlouva nabývá platnosti a účinnosti dnem podpisu oběma smluvními stranami; její trvání sjednávají do </w:t>
      </w:r>
      <w:r w:rsidR="00777E5C" w:rsidRPr="00260DED">
        <w:rPr>
          <w:rFonts w:cs="Arial"/>
          <w:i/>
        </w:rPr>
        <w:t>31.</w:t>
      </w:r>
      <w:r w:rsidR="00260DED">
        <w:rPr>
          <w:rFonts w:cs="Arial"/>
          <w:i/>
        </w:rPr>
        <w:t xml:space="preserve"> </w:t>
      </w:r>
      <w:r w:rsidR="00501EBB" w:rsidRPr="00260DED">
        <w:rPr>
          <w:rFonts w:cs="Arial"/>
          <w:i/>
        </w:rPr>
        <w:t>10</w:t>
      </w:r>
      <w:r w:rsidR="00777E5C" w:rsidRPr="00260DED">
        <w:rPr>
          <w:rFonts w:cs="Arial"/>
          <w:i/>
        </w:rPr>
        <w:t>.</w:t>
      </w:r>
      <w:r w:rsidR="00260DED">
        <w:rPr>
          <w:rFonts w:cs="Arial"/>
          <w:i/>
        </w:rPr>
        <w:t xml:space="preserve"> </w:t>
      </w:r>
      <w:r w:rsidR="00777E5C" w:rsidRPr="00260DED">
        <w:rPr>
          <w:rFonts w:cs="Arial"/>
          <w:i/>
        </w:rPr>
        <w:t>2017</w:t>
      </w:r>
      <w:r w:rsidR="00777E5C">
        <w:rPr>
          <w:rFonts w:cs="Arial"/>
          <w:i/>
        </w:rPr>
        <w:t>; ze smluvních ustanovení přetrvávají závazky dané jejich povahou, zejména závazky z čl. V., VII</w:t>
      </w:r>
      <w:r w:rsidRPr="00DF4705">
        <w:rPr>
          <w:rFonts w:cs="Arial"/>
          <w:i/>
        </w:rPr>
        <w:t>.</w:t>
      </w:r>
      <w:r w:rsidR="00777E5C">
        <w:rPr>
          <w:rFonts w:cs="Arial"/>
          <w:i/>
        </w:rPr>
        <w:t xml:space="preserve"> a IX.</w:t>
      </w:r>
      <w:r w:rsidRPr="00DF4705">
        <w:rPr>
          <w:rFonts w:cs="Arial"/>
          <w:i/>
        </w:rPr>
        <w:t>“</w:t>
      </w:r>
    </w:p>
    <w:p w14:paraId="12BA0930" w14:textId="55EB654C" w:rsidR="00CB59E4" w:rsidRDefault="00CB59E4" w:rsidP="006E3B93">
      <w:pPr>
        <w:pStyle w:val="Odstavecseseznamem"/>
        <w:spacing w:before="120" w:after="120" w:line="240" w:lineRule="auto"/>
        <w:ind w:left="0"/>
        <w:contextualSpacing w:val="0"/>
        <w:jc w:val="center"/>
        <w:rPr>
          <w:rFonts w:cs="Arial"/>
          <w:b/>
        </w:rPr>
      </w:pPr>
    </w:p>
    <w:p w14:paraId="0A833BE7" w14:textId="5B358741" w:rsidR="00002A0D" w:rsidRDefault="00002A0D" w:rsidP="006E3B93">
      <w:pPr>
        <w:pStyle w:val="Odstavecseseznamem"/>
        <w:spacing w:before="120" w:after="120" w:line="240" w:lineRule="auto"/>
        <w:ind w:left="0"/>
        <w:contextualSpacing w:val="0"/>
        <w:jc w:val="center"/>
        <w:rPr>
          <w:rFonts w:cs="Arial"/>
          <w:b/>
          <w:strike/>
        </w:rPr>
      </w:pPr>
    </w:p>
    <w:p w14:paraId="2F92BD6E" w14:textId="6D544340" w:rsidR="00AC678F" w:rsidRDefault="00AC678F" w:rsidP="00AC678F">
      <w:pPr>
        <w:pStyle w:val="Odstavecseseznamem"/>
        <w:spacing w:before="120" w:after="120" w:line="240" w:lineRule="auto"/>
        <w:ind w:left="0"/>
        <w:contextualSpacing w:val="0"/>
        <w:rPr>
          <w:rFonts w:cs="Arial"/>
          <w:b/>
        </w:rPr>
      </w:pPr>
      <w:r>
        <w:rPr>
          <w:rFonts w:cs="Arial"/>
          <w:b/>
        </w:rPr>
        <w:t>v) za čl. X. a podpisovou část se nově vkládá Příloha č.</w:t>
      </w:r>
      <w:r w:rsidR="00260DED">
        <w:rPr>
          <w:rFonts w:cs="Arial"/>
          <w:b/>
        </w:rPr>
        <w:t> </w:t>
      </w:r>
      <w:r>
        <w:rPr>
          <w:rFonts w:cs="Arial"/>
          <w:b/>
        </w:rPr>
        <w:t>1, která zní:</w:t>
      </w:r>
    </w:p>
    <w:p w14:paraId="5A9E5A9C" w14:textId="77777777" w:rsidR="00AC678F" w:rsidRPr="00AC678F" w:rsidRDefault="00AC678F" w:rsidP="00AC678F">
      <w:pPr>
        <w:spacing w:before="120" w:after="120" w:line="240" w:lineRule="auto"/>
        <w:jc w:val="center"/>
        <w:rPr>
          <w:rFonts w:cs="Arial"/>
          <w:b/>
          <w:i/>
        </w:rPr>
      </w:pPr>
      <w:r>
        <w:rPr>
          <w:rFonts w:cs="Arial"/>
          <w:b/>
        </w:rPr>
        <w:t xml:space="preserve">„ </w:t>
      </w:r>
      <w:r w:rsidRPr="00AC678F">
        <w:rPr>
          <w:rFonts w:cs="Arial"/>
          <w:b/>
          <w:i/>
        </w:rPr>
        <w:t>Příloha č. 1</w:t>
      </w:r>
    </w:p>
    <w:p w14:paraId="3D67AECD" w14:textId="558496E9" w:rsidR="00AC678F" w:rsidRDefault="00AC678F" w:rsidP="00AC678F">
      <w:pPr>
        <w:spacing w:before="120" w:after="120" w:line="240" w:lineRule="auto"/>
        <w:jc w:val="center"/>
        <w:rPr>
          <w:i/>
          <w:szCs w:val="20"/>
        </w:rPr>
      </w:pPr>
      <w:r>
        <w:rPr>
          <w:i/>
          <w:szCs w:val="20"/>
        </w:rPr>
        <w:t>Postup zhotovení díla dle čl. 1 odst. 1</w:t>
      </w:r>
    </w:p>
    <w:p w14:paraId="5C264AB1" w14:textId="77777777" w:rsidR="00AC678F" w:rsidRDefault="00AC678F" w:rsidP="00AC678F">
      <w:pPr>
        <w:spacing w:before="120" w:after="120" w:line="240" w:lineRule="auto"/>
        <w:rPr>
          <w:i/>
          <w:szCs w:val="20"/>
        </w:rPr>
      </w:pPr>
    </w:p>
    <w:p w14:paraId="4A7D497D" w14:textId="41D1D90B" w:rsidR="00AC678F" w:rsidRDefault="00AC678F" w:rsidP="00AC678F">
      <w:pPr>
        <w:spacing w:before="120" w:after="120" w:line="240" w:lineRule="auto"/>
        <w:rPr>
          <w:i/>
        </w:rPr>
      </w:pPr>
      <w:r>
        <w:rPr>
          <w:b/>
          <w:i/>
        </w:rPr>
        <w:t>Cíl</w:t>
      </w:r>
      <w:r w:rsidRPr="00002A0D">
        <w:rPr>
          <w:i/>
        </w:rPr>
        <w:t>: Cílem projektu bude navrhnout, implementovat a zprovoznit webový</w:t>
      </w:r>
      <w:r w:rsidR="00A17188">
        <w:rPr>
          <w:i/>
        </w:rPr>
        <w:t xml:space="preserve"> </w:t>
      </w:r>
      <w:r w:rsidRPr="00002A0D">
        <w:rPr>
          <w:i/>
        </w:rPr>
        <w:t>portál s tématem Průmysl</w:t>
      </w:r>
      <w:r w:rsidR="00A17188">
        <w:rPr>
          <w:i/>
        </w:rPr>
        <w:t> </w:t>
      </w:r>
      <w:r w:rsidRPr="00002A0D">
        <w:rPr>
          <w:i/>
        </w:rPr>
        <w:t xml:space="preserve">4.0. </w:t>
      </w:r>
    </w:p>
    <w:p w14:paraId="501E1BCB" w14:textId="575ED41E" w:rsidR="00AC678F" w:rsidRPr="00AC678F" w:rsidRDefault="00AC678F" w:rsidP="00AC678F">
      <w:pPr>
        <w:spacing w:before="120" w:after="120" w:line="240" w:lineRule="auto"/>
        <w:rPr>
          <w:b/>
          <w:i/>
        </w:rPr>
      </w:pPr>
      <w:r>
        <w:rPr>
          <w:b/>
          <w:i/>
        </w:rPr>
        <w:t>Složky díla</w:t>
      </w:r>
      <w:r w:rsidRPr="00AC678F">
        <w:rPr>
          <w:b/>
          <w:i/>
        </w:rPr>
        <w:t>:</w:t>
      </w:r>
    </w:p>
    <w:p w14:paraId="7BD194C2" w14:textId="0B848126" w:rsidR="0016602D" w:rsidRDefault="00AC678F" w:rsidP="00AC678F">
      <w:pPr>
        <w:spacing w:before="120" w:after="120" w:line="240" w:lineRule="auto"/>
        <w:rPr>
          <w:i/>
        </w:rPr>
      </w:pPr>
      <w:r w:rsidRPr="00002A0D">
        <w:rPr>
          <w:i/>
        </w:rPr>
        <w:t>Portál s</w:t>
      </w:r>
      <w:r>
        <w:rPr>
          <w:i/>
        </w:rPr>
        <w:t>e bude skládat z několika částí:</w:t>
      </w:r>
      <w:r w:rsidRPr="00002A0D">
        <w:rPr>
          <w:i/>
        </w:rPr>
        <w:t xml:space="preserve"> </w:t>
      </w:r>
      <w:r w:rsidRPr="00002A0D">
        <w:rPr>
          <w:i/>
        </w:rPr>
        <w:br/>
      </w:r>
      <w:r>
        <w:rPr>
          <w:i/>
        </w:rPr>
        <w:t>a)</w:t>
      </w:r>
      <w:r w:rsidR="003F54DB">
        <w:rPr>
          <w:i/>
        </w:rPr>
        <w:t xml:space="preserve"> S</w:t>
      </w:r>
      <w:r w:rsidR="0016602D">
        <w:rPr>
          <w:i/>
        </w:rPr>
        <w:t>lovník pojmů k Průmyslu 4.0. – veškerá hesla slovníku budou dodána objednatelem v požadovaném rozsahu a jazykových mutacích ve formátu MS Excel a to nejpozději 14 dnů před instalací díla na server objednatele.</w:t>
      </w:r>
    </w:p>
    <w:p w14:paraId="2A948160" w14:textId="19B56AE1" w:rsidR="00D57DD1" w:rsidRDefault="00AC678F" w:rsidP="00D57DD1">
      <w:pPr>
        <w:spacing w:before="120" w:after="120" w:line="240" w:lineRule="auto"/>
        <w:rPr>
          <w:i/>
        </w:rPr>
      </w:pPr>
      <w:r>
        <w:rPr>
          <w:i/>
        </w:rPr>
        <w:t xml:space="preserve">b) </w:t>
      </w:r>
      <w:r w:rsidR="00D57DD1">
        <w:rPr>
          <w:i/>
        </w:rPr>
        <w:t xml:space="preserve">Sekce videoklipů </w:t>
      </w:r>
      <w:r w:rsidRPr="00002A0D">
        <w:rPr>
          <w:i/>
        </w:rPr>
        <w:t>dodaný</w:t>
      </w:r>
      <w:r w:rsidR="00D57DD1">
        <w:rPr>
          <w:i/>
        </w:rPr>
        <w:t>ch</w:t>
      </w:r>
      <w:r w:rsidRPr="00002A0D">
        <w:rPr>
          <w:i/>
        </w:rPr>
        <w:t xml:space="preserve"> </w:t>
      </w:r>
      <w:r w:rsidR="00D57DD1">
        <w:rPr>
          <w:i/>
        </w:rPr>
        <w:t>objednatelem dodaných nejpozději 20 dnů před instalací díla na server objednatele.</w:t>
      </w:r>
    </w:p>
    <w:p w14:paraId="72946914" w14:textId="16065108" w:rsidR="003F54DB" w:rsidRDefault="00AC678F" w:rsidP="00AC678F">
      <w:pPr>
        <w:spacing w:before="120" w:after="120" w:line="240" w:lineRule="auto"/>
        <w:rPr>
          <w:i/>
        </w:rPr>
      </w:pPr>
      <w:r>
        <w:rPr>
          <w:i/>
        </w:rPr>
        <w:t xml:space="preserve">c) </w:t>
      </w:r>
      <w:r w:rsidR="003F54DB">
        <w:rPr>
          <w:i/>
        </w:rPr>
        <w:t>A</w:t>
      </w:r>
      <w:r w:rsidRPr="00002A0D">
        <w:rPr>
          <w:i/>
        </w:rPr>
        <w:t>dministrovaná mapa s vazbou na Průmysl 4.0 ve ŠA.</w:t>
      </w:r>
      <w:r w:rsidR="003F54DB">
        <w:rPr>
          <w:i/>
        </w:rPr>
        <w:t xml:space="preserve"> Grafický a textový podklad pro </w:t>
      </w:r>
      <w:r w:rsidRPr="00002A0D">
        <w:rPr>
          <w:i/>
        </w:rPr>
        <w:t xml:space="preserve"> </w:t>
      </w:r>
      <w:r w:rsidR="003F54DB">
        <w:rPr>
          <w:i/>
        </w:rPr>
        <w:t>tuto mapu bude dodán objednatelem nejpozději 20 dnů před instalací díla na server objednatele.</w:t>
      </w:r>
    </w:p>
    <w:p w14:paraId="7B7CBF6A" w14:textId="156FE3A1" w:rsidR="00AC678F" w:rsidRDefault="00AC678F" w:rsidP="00AC678F">
      <w:pPr>
        <w:spacing w:before="120" w:after="120" w:line="240" w:lineRule="auto"/>
        <w:rPr>
          <w:i/>
        </w:rPr>
      </w:pPr>
      <w:r>
        <w:rPr>
          <w:i/>
        </w:rPr>
        <w:t xml:space="preserve">d) </w:t>
      </w:r>
      <w:proofErr w:type="spellStart"/>
      <w:r w:rsidR="003F54DB">
        <w:rPr>
          <w:i/>
        </w:rPr>
        <w:t>A</w:t>
      </w:r>
      <w:r w:rsidRPr="00002A0D">
        <w:rPr>
          <w:i/>
        </w:rPr>
        <w:t>dministrovatelný</w:t>
      </w:r>
      <w:proofErr w:type="spellEnd"/>
      <w:r w:rsidRPr="00002A0D">
        <w:rPr>
          <w:i/>
        </w:rPr>
        <w:t xml:space="preserve"> seznam </w:t>
      </w:r>
      <w:r w:rsidR="001A4AD8">
        <w:rPr>
          <w:i/>
        </w:rPr>
        <w:t>aktualit.</w:t>
      </w:r>
    </w:p>
    <w:p w14:paraId="7BC84748" w14:textId="4BE4200E" w:rsidR="00AC678F" w:rsidRDefault="00AC678F" w:rsidP="00AC678F">
      <w:pPr>
        <w:spacing w:before="120" w:after="120" w:line="240" w:lineRule="auto"/>
        <w:rPr>
          <w:i/>
        </w:rPr>
      </w:pPr>
      <w:r>
        <w:rPr>
          <w:i/>
        </w:rPr>
        <w:t xml:space="preserve">e) </w:t>
      </w:r>
      <w:r w:rsidR="001A4AD8">
        <w:rPr>
          <w:i/>
        </w:rPr>
        <w:t>A</w:t>
      </w:r>
      <w:r w:rsidRPr="00002A0D">
        <w:rPr>
          <w:i/>
        </w:rPr>
        <w:t xml:space="preserve">dministrační rozhraní pro vkládání a editaci pojmů do slovníku. </w:t>
      </w:r>
    </w:p>
    <w:p w14:paraId="7C460C30" w14:textId="743005BC" w:rsidR="00AC678F" w:rsidRDefault="00AC678F" w:rsidP="00AC678F">
      <w:pPr>
        <w:spacing w:before="120" w:after="120" w:line="240" w:lineRule="auto"/>
        <w:rPr>
          <w:i/>
        </w:rPr>
      </w:pPr>
    </w:p>
    <w:p w14:paraId="7158ED89" w14:textId="60E2D05F" w:rsidR="00AC678F" w:rsidRPr="00501EBB" w:rsidRDefault="00501EBB" w:rsidP="00AC678F">
      <w:pPr>
        <w:spacing w:before="120" w:after="120" w:line="240" w:lineRule="auto"/>
        <w:rPr>
          <w:b/>
          <w:i/>
        </w:rPr>
      </w:pPr>
      <w:r w:rsidRPr="00501EBB">
        <w:rPr>
          <w:b/>
          <w:i/>
        </w:rPr>
        <w:t>Verze díla a dodávání podkladů:</w:t>
      </w:r>
    </w:p>
    <w:p w14:paraId="075D148A" w14:textId="39F6679E" w:rsidR="000107EB" w:rsidRDefault="00AC678F" w:rsidP="00AC678F">
      <w:pPr>
        <w:spacing w:before="120" w:after="120" w:line="240" w:lineRule="auto"/>
        <w:rPr>
          <w:i/>
        </w:rPr>
      </w:pPr>
      <w:r w:rsidRPr="00002A0D">
        <w:rPr>
          <w:i/>
        </w:rPr>
        <w:t>Aplikace bude vyhotovena v českém, anglickém a německém</w:t>
      </w:r>
      <w:r w:rsidR="001A4AD8">
        <w:rPr>
          <w:i/>
        </w:rPr>
        <w:t xml:space="preserve"> </w:t>
      </w:r>
      <w:r w:rsidRPr="00002A0D">
        <w:rPr>
          <w:i/>
        </w:rPr>
        <w:t xml:space="preserve">jazyce. Pojmy a překlady budou dodány objednatelem, </w:t>
      </w:r>
      <w:r w:rsidR="001A4AD8">
        <w:rPr>
          <w:i/>
        </w:rPr>
        <w:t>zhotovitel</w:t>
      </w:r>
      <w:r w:rsidRPr="00002A0D">
        <w:rPr>
          <w:i/>
        </w:rPr>
        <w:t xml:space="preserve"> nebude vytvářet obsahovou náp</w:t>
      </w:r>
      <w:r>
        <w:rPr>
          <w:i/>
        </w:rPr>
        <w:t xml:space="preserve">lň v žádné jazykové mutaci. </w:t>
      </w:r>
      <w:r>
        <w:rPr>
          <w:i/>
        </w:rPr>
        <w:br/>
      </w:r>
      <w:r>
        <w:rPr>
          <w:i/>
        </w:rPr>
        <w:br/>
      </w:r>
      <w:r w:rsidRPr="00501EBB">
        <w:rPr>
          <w:b/>
          <w:i/>
        </w:rPr>
        <w:t>Postup prací se bude sestávat ze dvou částí:</w:t>
      </w:r>
      <w:r w:rsidRPr="00002A0D">
        <w:rPr>
          <w:i/>
        </w:rPr>
        <w:t xml:space="preserve"> </w:t>
      </w:r>
      <w:r w:rsidRPr="00002A0D">
        <w:rPr>
          <w:i/>
        </w:rPr>
        <w:br/>
      </w:r>
      <w:r w:rsidRPr="00002A0D">
        <w:rPr>
          <w:b/>
          <w:i/>
        </w:rPr>
        <w:t>1</w:t>
      </w:r>
      <w:r w:rsidR="009D196C">
        <w:rPr>
          <w:b/>
          <w:i/>
        </w:rPr>
        <w:t>.</w:t>
      </w:r>
      <w:r w:rsidRPr="00002A0D">
        <w:rPr>
          <w:b/>
          <w:i/>
        </w:rPr>
        <w:t xml:space="preserve">) Návrh a implementace grafického stylu webové aplikace </w:t>
      </w:r>
      <w:r w:rsidRPr="00002A0D">
        <w:rPr>
          <w:i/>
        </w:rPr>
        <w:br/>
        <w:t xml:space="preserve">     </w:t>
      </w:r>
      <w:r w:rsidR="00501EBB">
        <w:rPr>
          <w:i/>
        </w:rPr>
        <w:t xml:space="preserve">1.1. </w:t>
      </w:r>
      <w:r w:rsidRPr="00002A0D">
        <w:rPr>
          <w:i/>
        </w:rPr>
        <w:t>Návrh uživatelského rozhraní - drátěné modely (</w:t>
      </w:r>
      <w:proofErr w:type="spellStart"/>
      <w:r w:rsidRPr="00002A0D">
        <w:rPr>
          <w:i/>
        </w:rPr>
        <w:t>wireframe</w:t>
      </w:r>
      <w:proofErr w:type="spellEnd"/>
      <w:r w:rsidRPr="00002A0D">
        <w:rPr>
          <w:i/>
        </w:rPr>
        <w:t xml:space="preserve">) </w:t>
      </w:r>
      <w:r w:rsidR="000107EB">
        <w:rPr>
          <w:i/>
        </w:rPr>
        <w:t>–</w:t>
      </w:r>
      <w:r w:rsidRPr="00002A0D">
        <w:rPr>
          <w:i/>
        </w:rPr>
        <w:t xml:space="preserve"> Úvodní</w:t>
      </w:r>
      <w:r w:rsidR="000107EB">
        <w:rPr>
          <w:i/>
        </w:rPr>
        <w:t xml:space="preserve"> </w:t>
      </w:r>
      <w:r w:rsidRPr="00002A0D">
        <w:rPr>
          <w:i/>
        </w:rPr>
        <w:t xml:space="preserve">strana, Mapa, </w:t>
      </w:r>
      <w:r w:rsidR="000107EB">
        <w:rPr>
          <w:i/>
        </w:rPr>
        <w:t>Novinky / blog, Videa, Slovník</w:t>
      </w:r>
    </w:p>
    <w:p w14:paraId="5B6B1798" w14:textId="35EED014" w:rsidR="003311B3" w:rsidRDefault="00AC678F" w:rsidP="00AC678F">
      <w:pPr>
        <w:spacing w:before="120" w:after="120" w:line="240" w:lineRule="auto"/>
        <w:rPr>
          <w:i/>
        </w:rPr>
      </w:pPr>
      <w:r w:rsidRPr="00002A0D">
        <w:rPr>
          <w:i/>
        </w:rPr>
        <w:t xml:space="preserve">     </w:t>
      </w:r>
      <w:r w:rsidR="00501EBB">
        <w:rPr>
          <w:i/>
        </w:rPr>
        <w:t xml:space="preserve">1.2. </w:t>
      </w:r>
      <w:r w:rsidRPr="00002A0D">
        <w:rPr>
          <w:i/>
        </w:rPr>
        <w:t>Tvorba grafického provedení - Úvodní strana, Mapa, Novinky / blog, Videa, Slovník, Časová osa, Administrace</w:t>
      </w:r>
      <w:r w:rsidR="000107EB">
        <w:rPr>
          <w:i/>
        </w:rPr>
        <w:t xml:space="preserve"> </w:t>
      </w:r>
      <w:r w:rsidRPr="00002A0D">
        <w:rPr>
          <w:i/>
        </w:rPr>
        <w:t xml:space="preserve">pojmů, </w:t>
      </w:r>
      <w:r w:rsidR="000107EB">
        <w:rPr>
          <w:i/>
        </w:rPr>
        <w:t>Administrace Novinek / blog</w:t>
      </w:r>
      <w:r w:rsidRPr="00002A0D">
        <w:rPr>
          <w:i/>
        </w:rPr>
        <w:t xml:space="preserve">, </w:t>
      </w:r>
      <w:r w:rsidR="000107EB">
        <w:rPr>
          <w:i/>
        </w:rPr>
        <w:t xml:space="preserve">Administrace </w:t>
      </w:r>
      <w:r w:rsidRPr="00002A0D">
        <w:rPr>
          <w:i/>
        </w:rPr>
        <w:t xml:space="preserve">mapy </w:t>
      </w:r>
      <w:r w:rsidRPr="00002A0D">
        <w:rPr>
          <w:i/>
        </w:rPr>
        <w:br/>
        <w:t xml:space="preserve">     </w:t>
      </w:r>
      <w:r w:rsidR="00501EBB">
        <w:rPr>
          <w:i/>
        </w:rPr>
        <w:t xml:space="preserve">1.3. </w:t>
      </w:r>
      <w:r w:rsidRPr="00002A0D">
        <w:rPr>
          <w:i/>
        </w:rPr>
        <w:t>Implementace uživatelského rozhraní pomocí webových technologií</w:t>
      </w:r>
      <w:r w:rsidR="000107EB">
        <w:rPr>
          <w:i/>
        </w:rPr>
        <w:t xml:space="preserve"> </w:t>
      </w:r>
      <w:r w:rsidRPr="00002A0D">
        <w:rPr>
          <w:i/>
        </w:rPr>
        <w:t xml:space="preserve">(HTML, PHP, </w:t>
      </w:r>
      <w:proofErr w:type="spellStart"/>
      <w:r w:rsidRPr="00002A0D">
        <w:rPr>
          <w:i/>
        </w:rPr>
        <w:t>JavaScript</w:t>
      </w:r>
      <w:proofErr w:type="spellEnd"/>
      <w:r w:rsidRPr="00002A0D">
        <w:rPr>
          <w:i/>
        </w:rPr>
        <w:t xml:space="preserve">, </w:t>
      </w:r>
      <w:proofErr w:type="spellStart"/>
      <w:r w:rsidRPr="00002A0D">
        <w:rPr>
          <w:i/>
        </w:rPr>
        <w:t>MySQL</w:t>
      </w:r>
      <w:proofErr w:type="spellEnd"/>
      <w:r w:rsidRPr="00002A0D">
        <w:rPr>
          <w:i/>
        </w:rPr>
        <w:t xml:space="preserve">) - Úvodní strana, Mapa, Novinky / blog, Videa, Slovník, Administrace pojmů, </w:t>
      </w:r>
      <w:r w:rsidR="0003742B">
        <w:rPr>
          <w:i/>
        </w:rPr>
        <w:t>Administrace Novinky / blog</w:t>
      </w:r>
      <w:r w:rsidRPr="00002A0D">
        <w:rPr>
          <w:i/>
        </w:rPr>
        <w:t xml:space="preserve">, </w:t>
      </w:r>
      <w:r w:rsidR="0003742B">
        <w:rPr>
          <w:i/>
        </w:rPr>
        <w:t xml:space="preserve">Administrace </w:t>
      </w:r>
      <w:r w:rsidRPr="00002A0D">
        <w:rPr>
          <w:i/>
        </w:rPr>
        <w:t xml:space="preserve">mapy </w:t>
      </w:r>
      <w:r w:rsidRPr="00002A0D">
        <w:rPr>
          <w:i/>
        </w:rPr>
        <w:br/>
      </w:r>
      <w:r w:rsidRPr="00002A0D">
        <w:rPr>
          <w:i/>
        </w:rPr>
        <w:br/>
      </w:r>
      <w:r w:rsidRPr="00002A0D">
        <w:rPr>
          <w:b/>
          <w:i/>
        </w:rPr>
        <w:t>2</w:t>
      </w:r>
      <w:r w:rsidR="009D196C">
        <w:rPr>
          <w:b/>
          <w:i/>
        </w:rPr>
        <w:t>.</w:t>
      </w:r>
      <w:r w:rsidRPr="00002A0D">
        <w:rPr>
          <w:b/>
          <w:i/>
        </w:rPr>
        <w:t>) Návrh a implementace aplikace klient-server</w:t>
      </w:r>
      <w:r w:rsidRPr="00002A0D">
        <w:rPr>
          <w:i/>
        </w:rPr>
        <w:t xml:space="preserve"> </w:t>
      </w:r>
      <w:r w:rsidRPr="00002A0D">
        <w:rPr>
          <w:i/>
        </w:rPr>
        <w:br/>
        <w:t xml:space="preserve">     </w:t>
      </w:r>
      <w:r w:rsidR="00501EBB">
        <w:rPr>
          <w:i/>
        </w:rPr>
        <w:t xml:space="preserve">2.1. </w:t>
      </w:r>
      <w:r w:rsidR="00B92759">
        <w:rPr>
          <w:i/>
        </w:rPr>
        <w:t>U</w:t>
      </w:r>
      <w:r w:rsidRPr="00002A0D">
        <w:rPr>
          <w:i/>
        </w:rPr>
        <w:t xml:space="preserve">se-case model - předpokládá se uživatelská část umožňující prohlížení </w:t>
      </w:r>
      <w:r w:rsidR="0003742B">
        <w:rPr>
          <w:i/>
        </w:rPr>
        <w:t xml:space="preserve">veřejných částí </w:t>
      </w:r>
      <w:r w:rsidR="0003742B">
        <w:rPr>
          <w:i/>
        </w:rPr>
        <w:lastRenderedPageBreak/>
        <w:t>aplikace</w:t>
      </w:r>
      <w:r w:rsidRPr="00002A0D">
        <w:rPr>
          <w:i/>
        </w:rPr>
        <w:t xml:space="preserve">, editorská část pro vkládání a editaci obsahu </w:t>
      </w:r>
      <w:r w:rsidR="00B92759">
        <w:rPr>
          <w:i/>
        </w:rPr>
        <w:t xml:space="preserve">(Mapy, Novinek / blog, Slovníku) </w:t>
      </w:r>
      <w:r w:rsidRPr="00002A0D">
        <w:rPr>
          <w:i/>
        </w:rPr>
        <w:t>a administrační rozhraní pro správu přístupových práv</w:t>
      </w:r>
      <w:r w:rsidR="00B92759">
        <w:rPr>
          <w:i/>
        </w:rPr>
        <w:t xml:space="preserve"> (nepřihlášený uživatel, editor, administrátor)</w:t>
      </w:r>
      <w:r w:rsidR="0003742B">
        <w:rPr>
          <w:i/>
        </w:rPr>
        <w:t>.</w:t>
      </w:r>
      <w:r w:rsidRPr="00002A0D">
        <w:rPr>
          <w:i/>
        </w:rPr>
        <w:t xml:space="preserve"> </w:t>
      </w:r>
      <w:r w:rsidRPr="00002A0D">
        <w:rPr>
          <w:i/>
        </w:rPr>
        <w:br/>
        <w:t xml:space="preserve">     </w:t>
      </w:r>
      <w:r w:rsidR="00501EBB">
        <w:rPr>
          <w:i/>
        </w:rPr>
        <w:t xml:space="preserve">2.2. </w:t>
      </w:r>
      <w:r w:rsidRPr="00002A0D">
        <w:rPr>
          <w:i/>
        </w:rPr>
        <w:t>Návrh architektury aplikace - Role klientské části, Role serverové</w:t>
      </w:r>
      <w:r w:rsidR="00B92759">
        <w:rPr>
          <w:i/>
        </w:rPr>
        <w:t xml:space="preserve"> </w:t>
      </w:r>
      <w:r w:rsidRPr="00002A0D">
        <w:rPr>
          <w:i/>
        </w:rPr>
        <w:t xml:space="preserve">části, </w:t>
      </w:r>
      <w:r w:rsidR="00B92759">
        <w:rPr>
          <w:i/>
        </w:rPr>
        <w:t>N</w:t>
      </w:r>
      <w:r w:rsidRPr="00002A0D">
        <w:rPr>
          <w:i/>
        </w:rPr>
        <w:t xml:space="preserve">ávrh databázového modelu </w:t>
      </w:r>
      <w:r w:rsidRPr="00002A0D">
        <w:rPr>
          <w:i/>
        </w:rPr>
        <w:br/>
        <w:t xml:space="preserve">     </w:t>
      </w:r>
      <w:r w:rsidR="00501EBB">
        <w:rPr>
          <w:i/>
        </w:rPr>
        <w:t xml:space="preserve">2.3. </w:t>
      </w:r>
      <w:r w:rsidRPr="00002A0D">
        <w:rPr>
          <w:i/>
        </w:rPr>
        <w:t xml:space="preserve">Implementace serverové části - pomocí </w:t>
      </w:r>
      <w:r w:rsidR="003311B3">
        <w:rPr>
          <w:i/>
        </w:rPr>
        <w:t xml:space="preserve">zvolených technologií. PHP verze 5.6 nebo vyšší, </w:t>
      </w:r>
      <w:proofErr w:type="spellStart"/>
      <w:r w:rsidR="003311B3">
        <w:rPr>
          <w:i/>
        </w:rPr>
        <w:t>MySQL</w:t>
      </w:r>
      <w:proofErr w:type="spellEnd"/>
      <w:r w:rsidR="007A79ED">
        <w:rPr>
          <w:i/>
        </w:rPr>
        <w:t> </w:t>
      </w:r>
      <w:r w:rsidR="002E1AC1">
        <w:rPr>
          <w:i/>
        </w:rPr>
        <w:t xml:space="preserve">5.1 nebo vyšší. </w:t>
      </w:r>
      <w:proofErr w:type="spellStart"/>
      <w:r w:rsidR="002E1AC1">
        <w:rPr>
          <w:i/>
        </w:rPr>
        <w:t>Apache</w:t>
      </w:r>
      <w:proofErr w:type="spellEnd"/>
      <w:r w:rsidR="002E1AC1">
        <w:rPr>
          <w:i/>
        </w:rPr>
        <w:t xml:space="preserve"> server s povoleným </w:t>
      </w:r>
      <w:proofErr w:type="spellStart"/>
      <w:r w:rsidR="002E1AC1" w:rsidRPr="002E1AC1">
        <w:rPr>
          <w:i/>
        </w:rPr>
        <w:t>mod_rewrite</w:t>
      </w:r>
      <w:proofErr w:type="spellEnd"/>
      <w:r w:rsidR="002E1AC1" w:rsidRPr="002E1AC1">
        <w:rPr>
          <w:i/>
        </w:rPr>
        <w:t xml:space="preserve"> </w:t>
      </w:r>
      <w:r w:rsidR="002E1AC1">
        <w:rPr>
          <w:i/>
        </w:rPr>
        <w:t>modulem.</w:t>
      </w:r>
      <w:r w:rsidR="00260DED">
        <w:rPr>
          <w:i/>
        </w:rPr>
        <w:t xml:space="preserve"> Za bezpečnost infrastruktury zodpovídá objednatel.</w:t>
      </w:r>
    </w:p>
    <w:p w14:paraId="236951A0" w14:textId="37885E4E" w:rsidR="007A79ED" w:rsidRDefault="00AC678F" w:rsidP="00AC678F">
      <w:pPr>
        <w:spacing w:before="120" w:after="120" w:line="240" w:lineRule="auto"/>
        <w:rPr>
          <w:i/>
        </w:rPr>
      </w:pPr>
      <w:r w:rsidRPr="00002A0D">
        <w:rPr>
          <w:i/>
        </w:rPr>
        <w:t xml:space="preserve">     </w:t>
      </w:r>
      <w:r w:rsidR="00501EBB">
        <w:rPr>
          <w:i/>
        </w:rPr>
        <w:t xml:space="preserve">2.4. </w:t>
      </w:r>
      <w:r w:rsidRPr="00002A0D">
        <w:rPr>
          <w:i/>
        </w:rPr>
        <w:t xml:space="preserve">Implementace klientské části - aplikace </w:t>
      </w:r>
      <w:proofErr w:type="spellStart"/>
      <w:r w:rsidRPr="00002A0D">
        <w:rPr>
          <w:i/>
        </w:rPr>
        <w:t>JavaScript</w:t>
      </w:r>
      <w:proofErr w:type="spellEnd"/>
      <w:r w:rsidRPr="00002A0D">
        <w:rPr>
          <w:i/>
        </w:rPr>
        <w:t xml:space="preserve"> ve webovém</w:t>
      </w:r>
      <w:r w:rsidR="002E1AC1">
        <w:rPr>
          <w:i/>
        </w:rPr>
        <w:t xml:space="preserve"> </w:t>
      </w:r>
      <w:r w:rsidRPr="00002A0D">
        <w:rPr>
          <w:i/>
        </w:rPr>
        <w:t xml:space="preserve">prohlížeči </w:t>
      </w:r>
      <w:r w:rsidRPr="00002A0D">
        <w:rPr>
          <w:i/>
        </w:rPr>
        <w:br/>
        <w:t xml:space="preserve">     </w:t>
      </w:r>
      <w:r w:rsidR="00501EBB">
        <w:rPr>
          <w:i/>
        </w:rPr>
        <w:t>2.</w:t>
      </w:r>
      <w:r w:rsidR="007A79ED">
        <w:rPr>
          <w:i/>
        </w:rPr>
        <w:t>5</w:t>
      </w:r>
      <w:r w:rsidR="00501EBB">
        <w:rPr>
          <w:i/>
        </w:rPr>
        <w:t xml:space="preserve">. </w:t>
      </w:r>
      <w:r w:rsidRPr="00002A0D">
        <w:rPr>
          <w:i/>
        </w:rPr>
        <w:t>Implementace časové osy - statický ilustrativní obrázek</w:t>
      </w:r>
      <w:r w:rsidR="002E1AC1">
        <w:rPr>
          <w:i/>
        </w:rPr>
        <w:t>. Objednatel dodá veškeré grafické podklady.</w:t>
      </w:r>
      <w:r w:rsidRPr="00002A0D">
        <w:rPr>
          <w:i/>
        </w:rPr>
        <w:br/>
        <w:t xml:space="preserve">     </w:t>
      </w:r>
      <w:r w:rsidR="00501EBB">
        <w:rPr>
          <w:i/>
        </w:rPr>
        <w:t>2.</w:t>
      </w:r>
      <w:r w:rsidR="007A79ED">
        <w:rPr>
          <w:i/>
        </w:rPr>
        <w:t>6</w:t>
      </w:r>
      <w:r w:rsidR="00501EBB">
        <w:rPr>
          <w:i/>
        </w:rPr>
        <w:t xml:space="preserve">. </w:t>
      </w:r>
      <w:r w:rsidR="002E1AC1">
        <w:rPr>
          <w:i/>
        </w:rPr>
        <w:t>Implementace mapy. Objednatel dodá grafický a textový podklad mapy.</w:t>
      </w:r>
      <w:r w:rsidRPr="00002A0D">
        <w:rPr>
          <w:i/>
        </w:rPr>
        <w:br/>
        <w:t xml:space="preserve">     </w:t>
      </w:r>
      <w:r w:rsidR="00501EBB">
        <w:rPr>
          <w:i/>
        </w:rPr>
        <w:t>2.</w:t>
      </w:r>
      <w:r w:rsidR="007A79ED">
        <w:rPr>
          <w:i/>
        </w:rPr>
        <w:t>7</w:t>
      </w:r>
      <w:r w:rsidR="00501EBB">
        <w:rPr>
          <w:i/>
        </w:rPr>
        <w:t xml:space="preserve">. </w:t>
      </w:r>
      <w:r w:rsidRPr="00002A0D">
        <w:rPr>
          <w:i/>
        </w:rPr>
        <w:t>Integrace videí</w:t>
      </w:r>
      <w:r w:rsidR="007A79ED">
        <w:rPr>
          <w:i/>
        </w:rPr>
        <w:t>. Objednatel dodá videa.</w:t>
      </w:r>
    </w:p>
    <w:p w14:paraId="1047B8AE" w14:textId="60B8A4AB" w:rsidR="00501EBB" w:rsidRDefault="00AC678F" w:rsidP="00AC678F">
      <w:pPr>
        <w:spacing w:before="120" w:after="120" w:line="240" w:lineRule="auto"/>
        <w:rPr>
          <w:i/>
        </w:rPr>
      </w:pPr>
      <w:r w:rsidRPr="00002A0D">
        <w:rPr>
          <w:i/>
        </w:rPr>
        <w:t xml:space="preserve">     </w:t>
      </w:r>
      <w:r w:rsidR="00501EBB">
        <w:rPr>
          <w:i/>
        </w:rPr>
        <w:t>2.</w:t>
      </w:r>
      <w:r w:rsidR="007A79ED">
        <w:rPr>
          <w:i/>
        </w:rPr>
        <w:t>8</w:t>
      </w:r>
      <w:r w:rsidR="00501EBB">
        <w:rPr>
          <w:i/>
        </w:rPr>
        <w:t xml:space="preserve">. </w:t>
      </w:r>
      <w:r w:rsidRPr="00002A0D">
        <w:rPr>
          <w:i/>
        </w:rPr>
        <w:t xml:space="preserve">Administrace </w:t>
      </w:r>
      <w:r w:rsidR="007A79ED">
        <w:rPr>
          <w:i/>
        </w:rPr>
        <w:t xml:space="preserve">hesel </w:t>
      </w:r>
      <w:r w:rsidRPr="00002A0D">
        <w:rPr>
          <w:i/>
        </w:rPr>
        <w:t xml:space="preserve">slovníku </w:t>
      </w:r>
      <w:r w:rsidRPr="00002A0D">
        <w:rPr>
          <w:i/>
        </w:rPr>
        <w:br/>
        <w:t xml:space="preserve">     </w:t>
      </w:r>
      <w:r w:rsidR="00501EBB">
        <w:rPr>
          <w:i/>
        </w:rPr>
        <w:t>2.</w:t>
      </w:r>
      <w:r w:rsidR="007A79ED">
        <w:rPr>
          <w:i/>
        </w:rPr>
        <w:t>9</w:t>
      </w:r>
      <w:r w:rsidR="00501EBB">
        <w:rPr>
          <w:i/>
        </w:rPr>
        <w:t xml:space="preserve">. </w:t>
      </w:r>
      <w:r w:rsidRPr="00002A0D">
        <w:rPr>
          <w:i/>
        </w:rPr>
        <w:t xml:space="preserve">Administrace mapy </w:t>
      </w:r>
      <w:r w:rsidRPr="00002A0D">
        <w:rPr>
          <w:i/>
        </w:rPr>
        <w:br/>
        <w:t xml:space="preserve">     </w:t>
      </w:r>
      <w:r w:rsidR="00501EBB">
        <w:rPr>
          <w:i/>
        </w:rPr>
        <w:t>2.1</w:t>
      </w:r>
      <w:r w:rsidR="007A79ED">
        <w:rPr>
          <w:i/>
        </w:rPr>
        <w:t>0</w:t>
      </w:r>
      <w:r w:rsidR="00501EBB">
        <w:rPr>
          <w:i/>
        </w:rPr>
        <w:t xml:space="preserve">. </w:t>
      </w:r>
      <w:r w:rsidRPr="00002A0D">
        <w:rPr>
          <w:i/>
        </w:rPr>
        <w:t xml:space="preserve">Administrace novinek / blogu </w:t>
      </w:r>
      <w:r w:rsidRPr="00002A0D">
        <w:rPr>
          <w:i/>
        </w:rPr>
        <w:br/>
        <w:t xml:space="preserve">     </w:t>
      </w:r>
      <w:r w:rsidR="00501EBB">
        <w:rPr>
          <w:i/>
        </w:rPr>
        <w:t>2.1</w:t>
      </w:r>
      <w:r w:rsidR="007A79ED">
        <w:rPr>
          <w:i/>
        </w:rPr>
        <w:t>1</w:t>
      </w:r>
      <w:r w:rsidR="00501EBB">
        <w:rPr>
          <w:i/>
        </w:rPr>
        <w:t xml:space="preserve">. </w:t>
      </w:r>
      <w:r w:rsidRPr="00002A0D">
        <w:rPr>
          <w:i/>
        </w:rPr>
        <w:t xml:space="preserve">Testování v lokálním provozu </w:t>
      </w:r>
      <w:r w:rsidRPr="00002A0D">
        <w:rPr>
          <w:i/>
        </w:rPr>
        <w:br/>
        <w:t xml:space="preserve">     </w:t>
      </w:r>
      <w:r w:rsidR="00501EBB">
        <w:rPr>
          <w:i/>
        </w:rPr>
        <w:t>2.1</w:t>
      </w:r>
      <w:r w:rsidR="007A79ED">
        <w:rPr>
          <w:i/>
        </w:rPr>
        <w:t>2</w:t>
      </w:r>
      <w:r w:rsidR="00501EBB">
        <w:rPr>
          <w:i/>
        </w:rPr>
        <w:t xml:space="preserve">. </w:t>
      </w:r>
      <w:r w:rsidRPr="00002A0D">
        <w:rPr>
          <w:i/>
        </w:rPr>
        <w:t>Nasazení na cílov</w:t>
      </w:r>
      <w:r w:rsidR="00501EBB">
        <w:rPr>
          <w:i/>
        </w:rPr>
        <w:t xml:space="preserve">é umístění ve spolupráci s </w:t>
      </w:r>
      <w:r w:rsidR="0016602D">
        <w:rPr>
          <w:i/>
        </w:rPr>
        <w:t>objednatelem</w:t>
      </w:r>
    </w:p>
    <w:p w14:paraId="563AF912" w14:textId="5F73B4DB" w:rsidR="009D196C" w:rsidRDefault="009D196C" w:rsidP="00AC678F">
      <w:pPr>
        <w:spacing w:before="120" w:after="120" w:line="240" w:lineRule="auto"/>
        <w:rPr>
          <w:i/>
        </w:rPr>
      </w:pPr>
      <w:r>
        <w:rPr>
          <w:i/>
        </w:rPr>
        <w:t xml:space="preserve">   </w:t>
      </w:r>
      <w:r w:rsidRPr="009D196C">
        <w:rPr>
          <w:b/>
          <w:i/>
        </w:rPr>
        <w:t>3.)</w:t>
      </w:r>
      <w:r>
        <w:rPr>
          <w:b/>
          <w:i/>
        </w:rPr>
        <w:t xml:space="preserve"> </w:t>
      </w:r>
      <w:r w:rsidR="007A79ED">
        <w:rPr>
          <w:b/>
          <w:i/>
        </w:rPr>
        <w:t>Zapracování</w:t>
      </w:r>
      <w:r w:rsidR="00501EBB" w:rsidRPr="009D196C">
        <w:rPr>
          <w:b/>
          <w:i/>
        </w:rPr>
        <w:t xml:space="preserve"> </w:t>
      </w:r>
      <w:r w:rsidR="007A79ED">
        <w:rPr>
          <w:b/>
          <w:i/>
        </w:rPr>
        <w:t>relevantních</w:t>
      </w:r>
      <w:r w:rsidR="00501EBB" w:rsidRPr="009D196C">
        <w:rPr>
          <w:b/>
          <w:i/>
        </w:rPr>
        <w:t xml:space="preserve"> připomínek </w:t>
      </w:r>
      <w:r w:rsidR="007A79ED">
        <w:rPr>
          <w:b/>
          <w:i/>
        </w:rPr>
        <w:t>objednatele</w:t>
      </w:r>
      <w:r>
        <w:rPr>
          <w:b/>
          <w:i/>
        </w:rPr>
        <w:t xml:space="preserve"> po zkušenostech v</w:t>
      </w:r>
      <w:r w:rsidR="00501EBB" w:rsidRPr="009D196C">
        <w:rPr>
          <w:b/>
          <w:i/>
        </w:rPr>
        <w:t xml:space="preserve"> provozu</w:t>
      </w:r>
      <w:r>
        <w:rPr>
          <w:i/>
        </w:rPr>
        <w:t xml:space="preserve"> </w:t>
      </w:r>
    </w:p>
    <w:p w14:paraId="4D639D27" w14:textId="28F95A4B" w:rsidR="00AC678F" w:rsidRDefault="009D196C" w:rsidP="00AC678F">
      <w:pPr>
        <w:spacing w:before="120" w:after="120" w:line="240" w:lineRule="auto"/>
        <w:rPr>
          <w:rFonts w:cs="Arial"/>
          <w:b/>
        </w:rPr>
      </w:pPr>
      <w:r>
        <w:rPr>
          <w:i/>
        </w:rPr>
        <w:t xml:space="preserve">      coby činnosti fakultativně realizované po </w:t>
      </w:r>
      <w:r w:rsidR="007A79ED">
        <w:rPr>
          <w:i/>
        </w:rPr>
        <w:t xml:space="preserve">instalaci </w:t>
      </w:r>
      <w:r>
        <w:rPr>
          <w:i/>
        </w:rPr>
        <w:t xml:space="preserve"> díla</w:t>
      </w:r>
      <w:r>
        <w:t>.</w:t>
      </w:r>
      <w:r w:rsidR="00AC678F">
        <w:br/>
      </w:r>
    </w:p>
    <w:p w14:paraId="2294E3D2" w14:textId="70E12335" w:rsidR="00AC678F" w:rsidRPr="00AC678F" w:rsidRDefault="00AC678F" w:rsidP="00AC678F">
      <w:pPr>
        <w:pStyle w:val="Odstavecseseznamem"/>
        <w:spacing w:before="120" w:after="120" w:line="240" w:lineRule="auto"/>
        <w:ind w:left="0"/>
        <w:contextualSpacing w:val="0"/>
        <w:rPr>
          <w:rFonts w:cs="Arial"/>
          <w:b/>
        </w:rPr>
      </w:pPr>
    </w:p>
    <w:p w14:paraId="05FF3E13" w14:textId="065D3812" w:rsidR="009C17E4" w:rsidRPr="006908EF" w:rsidRDefault="001E7889" w:rsidP="00807000">
      <w:pPr>
        <w:pStyle w:val="Odstavecseseznamem"/>
        <w:spacing w:after="0"/>
        <w:ind w:left="0"/>
        <w:jc w:val="center"/>
        <w:rPr>
          <w:rFonts w:cs="Arial"/>
          <w:b/>
        </w:rPr>
      </w:pPr>
      <w:r>
        <w:rPr>
          <w:rFonts w:cs="Arial"/>
          <w:b/>
        </w:rPr>
        <w:t>II</w:t>
      </w:r>
      <w:r w:rsidR="009C17E4" w:rsidRPr="006908EF">
        <w:rPr>
          <w:rFonts w:cs="Arial"/>
          <w:b/>
        </w:rPr>
        <w:t>.</w:t>
      </w:r>
    </w:p>
    <w:p w14:paraId="2BFD04E4" w14:textId="77777777" w:rsidR="009C17E4" w:rsidRPr="006908EF" w:rsidRDefault="00DC5587" w:rsidP="00807000">
      <w:pPr>
        <w:pStyle w:val="Odstavecseseznamem"/>
        <w:spacing w:after="120" w:line="240" w:lineRule="auto"/>
        <w:ind w:left="0"/>
        <w:contextualSpacing w:val="0"/>
        <w:jc w:val="center"/>
      </w:pPr>
      <w:r w:rsidRPr="006908EF">
        <w:rPr>
          <w:rFonts w:cs="Arial"/>
          <w:b/>
        </w:rPr>
        <w:t>Závěrečná ustanovení</w:t>
      </w:r>
    </w:p>
    <w:p w14:paraId="06B756B2" w14:textId="0EF06F4B" w:rsidR="00AC678F" w:rsidRDefault="00AC678F" w:rsidP="002533AC">
      <w:pPr>
        <w:pStyle w:val="Zkladntext"/>
        <w:numPr>
          <w:ilvl w:val="0"/>
          <w:numId w:val="19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Ostatní č</w:t>
      </w:r>
      <w:r w:rsidR="007A79ED">
        <w:rPr>
          <w:rFonts w:asciiTheme="minorHAnsi" w:hAnsiTheme="minorHAnsi" w:cs="Arial"/>
          <w:sz w:val="22"/>
          <w:szCs w:val="22"/>
        </w:rPr>
        <w:t>á</w:t>
      </w:r>
      <w:r>
        <w:rPr>
          <w:rFonts w:asciiTheme="minorHAnsi" w:hAnsiTheme="minorHAnsi" w:cs="Arial"/>
          <w:sz w:val="22"/>
          <w:szCs w:val="22"/>
        </w:rPr>
        <w:t>sti Smlouvy zůstávají beze změny.</w:t>
      </w:r>
    </w:p>
    <w:p w14:paraId="7C962860" w14:textId="77777777" w:rsidR="00AC678F" w:rsidRDefault="00AC678F" w:rsidP="00AC678F">
      <w:pPr>
        <w:pStyle w:val="Zkladntext"/>
        <w:spacing w:before="60" w:after="60"/>
        <w:ind w:left="286"/>
        <w:jc w:val="both"/>
        <w:rPr>
          <w:rFonts w:asciiTheme="minorHAnsi" w:hAnsiTheme="minorHAnsi" w:cs="Arial"/>
          <w:sz w:val="22"/>
          <w:szCs w:val="22"/>
        </w:rPr>
      </w:pPr>
    </w:p>
    <w:p w14:paraId="24B17C31" w14:textId="30E97196" w:rsidR="002533AC" w:rsidRPr="006908EF" w:rsidRDefault="001E7889" w:rsidP="002533AC">
      <w:pPr>
        <w:pStyle w:val="Zkladntext"/>
        <w:numPr>
          <w:ilvl w:val="0"/>
          <w:numId w:val="19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002A0D">
        <w:rPr>
          <w:rFonts w:asciiTheme="minorHAnsi" w:hAnsiTheme="minorHAnsi" w:cs="Arial"/>
          <w:sz w:val="22"/>
          <w:szCs w:val="22"/>
        </w:rPr>
        <w:t xml:space="preserve">Tento dodatek Smlouvy </w:t>
      </w:r>
      <w:r w:rsidR="002533AC" w:rsidRPr="00002A0D">
        <w:rPr>
          <w:rFonts w:asciiTheme="minorHAnsi" w:hAnsiTheme="minorHAnsi" w:cs="Arial"/>
          <w:sz w:val="22"/>
          <w:szCs w:val="22"/>
        </w:rPr>
        <w:t>nabývá</w:t>
      </w:r>
      <w:r w:rsidR="002533AC" w:rsidRPr="006908EF">
        <w:rPr>
          <w:rFonts w:asciiTheme="minorHAnsi" w:hAnsiTheme="minorHAnsi" w:cs="Arial"/>
          <w:sz w:val="22"/>
          <w:szCs w:val="22"/>
        </w:rPr>
        <w:t xml:space="preserve"> platnosti a účinnosti dnem podpisu oběma smluvními stranami. </w:t>
      </w:r>
    </w:p>
    <w:p w14:paraId="486BF1AB" w14:textId="77777777" w:rsidR="001E7889" w:rsidRDefault="001E7889" w:rsidP="001E7889">
      <w:pPr>
        <w:pStyle w:val="Odstavecseseznamem"/>
        <w:spacing w:before="60" w:after="60" w:line="240" w:lineRule="auto"/>
        <w:ind w:left="283"/>
        <w:contextualSpacing w:val="0"/>
        <w:jc w:val="both"/>
        <w:rPr>
          <w:rFonts w:cs="Arial"/>
        </w:rPr>
      </w:pPr>
    </w:p>
    <w:p w14:paraId="47DDE878" w14:textId="2D1EB704" w:rsidR="00DC5587" w:rsidRPr="006908EF" w:rsidRDefault="001E7889" w:rsidP="001B36CE">
      <w:pPr>
        <w:pStyle w:val="Odstavecseseznamem"/>
        <w:numPr>
          <w:ilvl w:val="0"/>
          <w:numId w:val="19"/>
        </w:numPr>
        <w:spacing w:before="60" w:after="60" w:line="240" w:lineRule="auto"/>
        <w:ind w:left="283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Tento </w:t>
      </w:r>
      <w:r w:rsidR="003B6020">
        <w:rPr>
          <w:rFonts w:cs="Arial"/>
        </w:rPr>
        <w:t xml:space="preserve">dodatek </w:t>
      </w:r>
      <w:r>
        <w:rPr>
          <w:rFonts w:cs="Arial"/>
        </w:rPr>
        <w:t>je sepsán ve čtyřech (4</w:t>
      </w:r>
      <w:r w:rsidR="00DC5587" w:rsidRPr="006908EF">
        <w:rPr>
          <w:rFonts w:cs="Arial"/>
        </w:rPr>
        <w:t xml:space="preserve">) vyhotoveních s platností originálu, přičemž každá ze Smluvních obdrží po </w:t>
      </w:r>
      <w:r>
        <w:rPr>
          <w:rFonts w:cs="Arial"/>
        </w:rPr>
        <w:t>dvou</w:t>
      </w:r>
      <w:r w:rsidR="00DC5587" w:rsidRPr="006908EF">
        <w:rPr>
          <w:rFonts w:cs="Arial"/>
        </w:rPr>
        <w:t xml:space="preserve"> vyhotovení</w:t>
      </w:r>
      <w:r>
        <w:rPr>
          <w:rFonts w:cs="Arial"/>
        </w:rPr>
        <w:t>ch</w:t>
      </w:r>
      <w:r w:rsidR="00FA61FD" w:rsidRPr="006908EF">
        <w:rPr>
          <w:rFonts w:cs="Arial"/>
        </w:rPr>
        <w:t>.</w:t>
      </w:r>
    </w:p>
    <w:p w14:paraId="272C29A6" w14:textId="5CF6FF4D" w:rsidR="00667955" w:rsidRPr="006908EF" w:rsidRDefault="00667955" w:rsidP="00667955">
      <w:pPr>
        <w:pStyle w:val="Zkladntext2"/>
        <w:numPr>
          <w:ilvl w:val="0"/>
          <w:numId w:val="19"/>
        </w:numPr>
        <w:spacing w:before="120" w:line="240" w:lineRule="auto"/>
        <w:ind w:left="283" w:hanging="357"/>
        <w:jc w:val="both"/>
        <w:rPr>
          <w:rFonts w:ascii="Calibri" w:hAnsi="Calibri"/>
          <w:sz w:val="22"/>
          <w:szCs w:val="22"/>
        </w:rPr>
      </w:pPr>
      <w:r w:rsidRPr="006908EF">
        <w:rPr>
          <w:rFonts w:ascii="Calibri" w:hAnsi="Calibri"/>
          <w:sz w:val="22"/>
          <w:szCs w:val="22"/>
        </w:rPr>
        <w:t xml:space="preserve">Smluvní strany podpisem </w:t>
      </w:r>
      <w:r w:rsidR="001E7889">
        <w:rPr>
          <w:rFonts w:ascii="Calibri" w:hAnsi="Calibri"/>
          <w:sz w:val="22"/>
          <w:szCs w:val="22"/>
        </w:rPr>
        <w:t>tohoto Dodatku Smlouvy</w:t>
      </w:r>
      <w:r w:rsidRPr="006908EF">
        <w:rPr>
          <w:rFonts w:ascii="Calibri" w:hAnsi="Calibri"/>
          <w:sz w:val="22"/>
          <w:szCs w:val="22"/>
        </w:rPr>
        <w:t xml:space="preserve"> potvrzují, že jsou si vě</w:t>
      </w:r>
      <w:r w:rsidR="00DF4705">
        <w:rPr>
          <w:rFonts w:ascii="Calibri" w:hAnsi="Calibri"/>
          <w:sz w:val="22"/>
          <w:szCs w:val="22"/>
        </w:rPr>
        <w:t xml:space="preserve">domy, že </w:t>
      </w:r>
      <w:r w:rsidRPr="006908EF">
        <w:rPr>
          <w:rFonts w:ascii="Calibri" w:hAnsi="Calibri"/>
          <w:sz w:val="22"/>
          <w:szCs w:val="22"/>
        </w:rPr>
        <w:t xml:space="preserve">na </w:t>
      </w:r>
      <w:r w:rsidR="001E7889">
        <w:rPr>
          <w:rFonts w:ascii="Calibri" w:hAnsi="Calibri"/>
          <w:sz w:val="22"/>
          <w:szCs w:val="22"/>
        </w:rPr>
        <w:t>tento dodatek</w:t>
      </w:r>
      <w:r w:rsidRPr="006908EF">
        <w:rPr>
          <w:rFonts w:ascii="Calibri" w:hAnsi="Calibri"/>
          <w:sz w:val="22"/>
          <w:szCs w:val="22"/>
        </w:rPr>
        <w:t xml:space="preserve"> </w:t>
      </w:r>
      <w:r w:rsidR="00DF4705">
        <w:rPr>
          <w:rFonts w:ascii="Calibri" w:hAnsi="Calibri"/>
          <w:sz w:val="22"/>
          <w:szCs w:val="22"/>
        </w:rPr>
        <w:t xml:space="preserve">se </w:t>
      </w:r>
      <w:r w:rsidR="008C10ED">
        <w:rPr>
          <w:rFonts w:ascii="Calibri" w:hAnsi="Calibri"/>
          <w:sz w:val="22"/>
          <w:szCs w:val="22"/>
        </w:rPr>
        <w:t>vztahuje povinnost</w:t>
      </w:r>
      <w:bookmarkStart w:id="0" w:name="_GoBack"/>
      <w:bookmarkEnd w:id="0"/>
      <w:r w:rsidRPr="006908EF">
        <w:rPr>
          <w:rFonts w:ascii="Calibri" w:hAnsi="Calibri"/>
          <w:sz w:val="22"/>
          <w:szCs w:val="22"/>
        </w:rPr>
        <w:t xml:space="preserve"> uveřejnění dle zákona č. 340/2015 Sb., o registru smluv, v platném znění. </w:t>
      </w:r>
    </w:p>
    <w:p w14:paraId="644687EA" w14:textId="62913E1B" w:rsidR="00667955" w:rsidRPr="006908EF" w:rsidRDefault="00667955" w:rsidP="00667955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908EF">
        <w:rPr>
          <w:sz w:val="22"/>
          <w:szCs w:val="22"/>
        </w:rPr>
        <w:t>Smluvní strany prohlašují, že skutečnosti uvedené v</w:t>
      </w:r>
      <w:r w:rsidR="001E7889">
        <w:rPr>
          <w:sz w:val="22"/>
          <w:szCs w:val="22"/>
        </w:rPr>
        <w:t xml:space="preserve"> tomto dodatku Smlouvy </w:t>
      </w:r>
      <w:r w:rsidRPr="006908EF">
        <w:rPr>
          <w:sz w:val="22"/>
          <w:szCs w:val="22"/>
        </w:rPr>
        <w:t xml:space="preserve">nepovažují za obchodní tajemství a udělují svolení k jejich užití a zveřejnění bez stanovení jakýchkoli dalších podmínek. </w:t>
      </w:r>
    </w:p>
    <w:p w14:paraId="6AC18C6C" w14:textId="12A0AB52" w:rsidR="00DC5587" w:rsidRPr="006908EF" w:rsidRDefault="00DC5587" w:rsidP="001B36CE">
      <w:pPr>
        <w:pStyle w:val="Odstavecseseznamem"/>
        <w:numPr>
          <w:ilvl w:val="0"/>
          <w:numId w:val="19"/>
        </w:numPr>
        <w:spacing w:before="60" w:after="60" w:line="240" w:lineRule="auto"/>
        <w:ind w:left="283" w:hanging="357"/>
        <w:contextualSpacing w:val="0"/>
        <w:jc w:val="both"/>
        <w:rPr>
          <w:rFonts w:cs="Arial"/>
        </w:rPr>
      </w:pPr>
      <w:r w:rsidRPr="006908EF">
        <w:rPr>
          <w:rFonts w:cs="Arial"/>
        </w:rPr>
        <w:t xml:space="preserve">Smluvní strany po pečlivém přečtení </w:t>
      </w:r>
      <w:r w:rsidR="001E7889">
        <w:rPr>
          <w:rFonts w:cs="Arial"/>
        </w:rPr>
        <w:t xml:space="preserve">dodatku </w:t>
      </w:r>
      <w:r w:rsidRPr="006908EF">
        <w:rPr>
          <w:rFonts w:cs="Arial"/>
        </w:rPr>
        <w:t xml:space="preserve">Smlouvy prohlašují, že souhlasí </w:t>
      </w:r>
      <w:r w:rsidR="001E7889">
        <w:rPr>
          <w:rFonts w:cs="Arial"/>
        </w:rPr>
        <w:t>s jeho</w:t>
      </w:r>
      <w:r w:rsidRPr="006908EF">
        <w:rPr>
          <w:rFonts w:cs="Arial"/>
        </w:rPr>
        <w:t xml:space="preserve"> obsahem, že byl</w:t>
      </w:r>
      <w:r w:rsidR="001E7889">
        <w:rPr>
          <w:rFonts w:cs="Arial"/>
        </w:rPr>
        <w:t xml:space="preserve"> sepsán</w:t>
      </w:r>
      <w:r w:rsidRPr="006908EF">
        <w:rPr>
          <w:rFonts w:cs="Arial"/>
        </w:rPr>
        <w:t xml:space="preserve"> na základě pravdivých údajů, jejic</w:t>
      </w:r>
      <w:r w:rsidR="001E7889">
        <w:rPr>
          <w:rFonts w:cs="Arial"/>
        </w:rPr>
        <w:t>h pravé a svobodné vůle a nebyl uzavřen</w:t>
      </w:r>
      <w:r w:rsidRPr="006908EF">
        <w:rPr>
          <w:rFonts w:cs="Arial"/>
        </w:rPr>
        <w:t xml:space="preserve"> v tísni ani za nápadně nevýhodných podmínek. Na důkaz toho připojují své podpisy.</w:t>
      </w:r>
    </w:p>
    <w:p w14:paraId="1E34F87B" w14:textId="77777777" w:rsidR="00807000" w:rsidRPr="006908EF" w:rsidRDefault="00807000" w:rsidP="00807000">
      <w:pPr>
        <w:spacing w:before="60" w:after="60" w:line="240" w:lineRule="auto"/>
        <w:jc w:val="both"/>
        <w:rPr>
          <w:rFonts w:cs="Arial"/>
        </w:rPr>
      </w:pPr>
    </w:p>
    <w:p w14:paraId="712D5A13" w14:textId="7223EF4E" w:rsidR="00491B73" w:rsidRPr="006908EF" w:rsidRDefault="00491B73" w:rsidP="00491B73">
      <w:pPr>
        <w:spacing w:before="60" w:after="60" w:line="240" w:lineRule="auto"/>
        <w:jc w:val="both"/>
        <w:rPr>
          <w:rFonts w:cs="Arial"/>
        </w:rPr>
      </w:pPr>
      <w:r w:rsidRPr="006908EF">
        <w:rPr>
          <w:rFonts w:cs="Arial"/>
        </w:rPr>
        <w:t xml:space="preserve">Za </w:t>
      </w:r>
      <w:proofErr w:type="gramStart"/>
      <w:r w:rsidR="003959CC">
        <w:rPr>
          <w:rFonts w:cs="Arial"/>
        </w:rPr>
        <w:t>ŠKODA</w:t>
      </w:r>
      <w:proofErr w:type="gramEnd"/>
      <w:r w:rsidR="003959CC">
        <w:rPr>
          <w:rFonts w:cs="Arial"/>
        </w:rPr>
        <w:t xml:space="preserve"> AUTO</w:t>
      </w:r>
      <w:r w:rsidR="001E7889">
        <w:rPr>
          <w:rFonts w:cs="Arial"/>
        </w:rPr>
        <w:t>, a.s.</w:t>
      </w:r>
      <w:r w:rsidRPr="006908EF">
        <w:rPr>
          <w:rFonts w:cs="Arial"/>
        </w:rPr>
        <w:t xml:space="preserve">: </w:t>
      </w:r>
      <w:r w:rsidRPr="006908EF">
        <w:rPr>
          <w:rFonts w:cs="Arial"/>
        </w:rPr>
        <w:tab/>
      </w:r>
      <w:r w:rsidRPr="006908EF">
        <w:rPr>
          <w:rFonts w:cs="Arial"/>
        </w:rPr>
        <w:tab/>
      </w:r>
      <w:r w:rsidRPr="006908EF">
        <w:rPr>
          <w:rFonts w:cs="Arial"/>
        </w:rPr>
        <w:tab/>
      </w:r>
      <w:r w:rsidRPr="006908EF">
        <w:rPr>
          <w:rFonts w:cs="Arial"/>
        </w:rPr>
        <w:tab/>
      </w:r>
      <w:r w:rsidRPr="006908EF">
        <w:rPr>
          <w:rFonts w:cs="Arial"/>
        </w:rPr>
        <w:tab/>
      </w:r>
      <w:r w:rsidR="00955D58" w:rsidRPr="006908EF">
        <w:rPr>
          <w:rFonts w:cs="Arial"/>
        </w:rPr>
        <w:tab/>
      </w:r>
      <w:r w:rsidRPr="006908EF">
        <w:rPr>
          <w:rFonts w:cs="Arial"/>
        </w:rPr>
        <w:t>Za FIT VUT:</w:t>
      </w:r>
    </w:p>
    <w:p w14:paraId="73E59179" w14:textId="77777777" w:rsidR="00491B73" w:rsidRPr="006908EF" w:rsidRDefault="00491B73" w:rsidP="00807000">
      <w:pPr>
        <w:spacing w:before="60" w:after="60" w:line="240" w:lineRule="auto"/>
        <w:jc w:val="both"/>
        <w:rPr>
          <w:rFonts w:cs="Arial"/>
        </w:rPr>
      </w:pPr>
    </w:p>
    <w:p w14:paraId="490AB17D" w14:textId="713CBFDB" w:rsidR="00491B73" w:rsidRPr="006908EF" w:rsidRDefault="00491B73" w:rsidP="00491B73">
      <w:pPr>
        <w:spacing w:before="60" w:after="60" w:line="240" w:lineRule="auto"/>
        <w:jc w:val="both"/>
        <w:rPr>
          <w:rFonts w:cs="Arial"/>
        </w:rPr>
      </w:pPr>
      <w:r w:rsidRPr="006908EF">
        <w:rPr>
          <w:rFonts w:cs="Arial"/>
        </w:rPr>
        <w:t>V</w:t>
      </w:r>
      <w:r w:rsidR="004167DA">
        <w:rPr>
          <w:rFonts w:cs="Arial"/>
        </w:rPr>
        <w:t> Mladé Boleslavi</w:t>
      </w:r>
      <w:r w:rsidRPr="006908EF">
        <w:rPr>
          <w:rFonts w:cs="Arial"/>
        </w:rPr>
        <w:t xml:space="preserve"> dne ……………………… </w:t>
      </w:r>
      <w:r w:rsidRPr="006908EF">
        <w:rPr>
          <w:rFonts w:cs="Arial"/>
        </w:rPr>
        <w:tab/>
      </w:r>
      <w:r w:rsidRPr="006908EF">
        <w:rPr>
          <w:rFonts w:cs="Arial"/>
        </w:rPr>
        <w:tab/>
      </w:r>
      <w:r w:rsidR="004167DA">
        <w:rPr>
          <w:rFonts w:cs="Arial"/>
        </w:rPr>
        <w:tab/>
      </w:r>
      <w:r w:rsidRPr="006908EF">
        <w:rPr>
          <w:rFonts w:cs="Arial"/>
        </w:rPr>
        <w:t>V Brně dne ………………………</w:t>
      </w:r>
    </w:p>
    <w:p w14:paraId="3A47DCDB" w14:textId="77777777" w:rsidR="00491B73" w:rsidRPr="006908EF" w:rsidRDefault="00491B73" w:rsidP="002D745D">
      <w:pPr>
        <w:spacing w:before="60" w:after="60" w:line="240" w:lineRule="auto"/>
        <w:jc w:val="both"/>
        <w:rPr>
          <w:rFonts w:cs="Arial"/>
        </w:rPr>
      </w:pPr>
    </w:p>
    <w:p w14:paraId="71F08C3B" w14:textId="77777777" w:rsidR="002D745D" w:rsidRPr="006908EF" w:rsidRDefault="002D745D" w:rsidP="002D745D">
      <w:pPr>
        <w:jc w:val="both"/>
      </w:pPr>
    </w:p>
    <w:p w14:paraId="3440A8FF" w14:textId="77777777" w:rsidR="002D745D" w:rsidRPr="006908EF" w:rsidRDefault="002D745D" w:rsidP="002D745D">
      <w:pPr>
        <w:jc w:val="both"/>
      </w:pPr>
    </w:p>
    <w:p w14:paraId="2FA01854" w14:textId="77777777" w:rsidR="002D745D" w:rsidRPr="006908EF" w:rsidRDefault="002D745D" w:rsidP="002D745D">
      <w:pPr>
        <w:spacing w:before="60" w:after="60" w:line="240" w:lineRule="auto"/>
        <w:jc w:val="both"/>
      </w:pPr>
      <w:r w:rsidRPr="006908EF">
        <w:lastRenderedPageBreak/>
        <w:t>………………..………………..…….</w:t>
      </w:r>
      <w:r w:rsidRPr="006908EF">
        <w:tab/>
      </w:r>
      <w:r w:rsidRPr="006908EF">
        <w:tab/>
      </w:r>
      <w:r w:rsidRPr="006908EF">
        <w:tab/>
      </w:r>
      <w:r w:rsidRPr="006908EF">
        <w:tab/>
        <w:t>………………..………………..…….</w:t>
      </w:r>
    </w:p>
    <w:p w14:paraId="0B1C8812" w14:textId="12611083" w:rsidR="004167DA" w:rsidRPr="004167DA" w:rsidRDefault="004167DA" w:rsidP="004167DA">
      <w:pPr>
        <w:spacing w:before="60" w:after="60" w:line="240" w:lineRule="auto"/>
        <w:jc w:val="both"/>
        <w:rPr>
          <w:rFonts w:cs="Arial"/>
        </w:rPr>
      </w:pPr>
      <w:r w:rsidRPr="004167DA">
        <w:rPr>
          <w:rFonts w:cs="Arial"/>
        </w:rPr>
        <w:t xml:space="preserve">Ing. Hana </w:t>
      </w:r>
      <w:proofErr w:type="spellStart"/>
      <w:r w:rsidRPr="004167DA">
        <w:rPr>
          <w:rFonts w:cs="Arial"/>
        </w:rPr>
        <w:t>Kurzweilová</w:t>
      </w:r>
      <w:proofErr w:type="spellEnd"/>
      <w:r w:rsidRPr="004167DA">
        <w:rPr>
          <w:rFonts w:cs="Arial"/>
        </w:rPr>
        <w:tab/>
      </w:r>
      <w:r w:rsidRPr="004167DA">
        <w:rPr>
          <w:rFonts w:cs="Arial"/>
        </w:rPr>
        <w:tab/>
      </w:r>
      <w:r w:rsidRPr="004167DA">
        <w:rPr>
          <w:rFonts w:cs="Arial"/>
        </w:rPr>
        <w:tab/>
      </w:r>
      <w:r w:rsidRPr="004167DA">
        <w:rPr>
          <w:rFonts w:cs="Arial"/>
        </w:rPr>
        <w:tab/>
      </w:r>
      <w:r w:rsidRPr="004167DA">
        <w:rPr>
          <w:rFonts w:cs="Arial"/>
        </w:rPr>
        <w:tab/>
      </w:r>
      <w:r w:rsidRPr="006908EF">
        <w:rPr>
          <w:rFonts w:cs="Arial"/>
        </w:rPr>
        <w:t xml:space="preserve">prof. Dr. Ing. Pavel </w:t>
      </w:r>
      <w:proofErr w:type="spellStart"/>
      <w:r w:rsidRPr="006908EF">
        <w:rPr>
          <w:rFonts w:cs="Arial"/>
        </w:rPr>
        <w:t>Zemčík</w:t>
      </w:r>
      <w:proofErr w:type="spellEnd"/>
    </w:p>
    <w:p w14:paraId="609CC925" w14:textId="1061B14B" w:rsidR="004167DA" w:rsidRPr="004167DA" w:rsidRDefault="004167DA" w:rsidP="004167DA">
      <w:pPr>
        <w:spacing w:before="60" w:after="60" w:line="240" w:lineRule="auto"/>
        <w:jc w:val="both"/>
        <w:rPr>
          <w:rFonts w:cs="Arial"/>
        </w:rPr>
      </w:pPr>
      <w:r w:rsidRPr="004167DA">
        <w:rPr>
          <w:rFonts w:cs="Arial"/>
        </w:rPr>
        <w:t xml:space="preserve">vedoucí Komplexní péče MGMT, </w:t>
      </w:r>
      <w:proofErr w:type="spellStart"/>
      <w:r w:rsidRPr="004167DA">
        <w:rPr>
          <w:rFonts w:cs="Arial"/>
        </w:rPr>
        <w:t>Employer</w:t>
      </w:r>
      <w:proofErr w:type="spellEnd"/>
      <w:r w:rsidRPr="004167DA">
        <w:rPr>
          <w:rFonts w:cs="Arial"/>
        </w:rPr>
        <w:t xml:space="preserve"> </w:t>
      </w:r>
      <w:proofErr w:type="spellStart"/>
      <w:r w:rsidRPr="004167DA">
        <w:rPr>
          <w:rFonts w:cs="Arial"/>
        </w:rPr>
        <w:t>Branding</w:t>
      </w:r>
      <w:proofErr w:type="spellEnd"/>
      <w:r w:rsidRPr="004167DA">
        <w:rPr>
          <w:rFonts w:cs="Arial"/>
        </w:rPr>
        <w:tab/>
      </w:r>
      <w:r w:rsidRPr="006908EF">
        <w:rPr>
          <w:rFonts w:cs="Arial"/>
        </w:rPr>
        <w:t>děkan FIT VUT</w:t>
      </w:r>
    </w:p>
    <w:p w14:paraId="79DD6987" w14:textId="77777777" w:rsidR="004167DA" w:rsidRPr="004167DA" w:rsidRDefault="004167DA" w:rsidP="004167DA">
      <w:pPr>
        <w:spacing w:before="60" w:after="60" w:line="240" w:lineRule="auto"/>
        <w:jc w:val="both"/>
        <w:rPr>
          <w:rFonts w:cs="Arial"/>
        </w:rPr>
      </w:pPr>
      <w:r w:rsidRPr="004167DA">
        <w:rPr>
          <w:rFonts w:cs="Arial"/>
        </w:rPr>
        <w:t>ŠKODA  AUTO a.s.</w:t>
      </w:r>
    </w:p>
    <w:p w14:paraId="188FE809" w14:textId="302CE203" w:rsidR="004167DA" w:rsidRDefault="004167DA" w:rsidP="002D745D">
      <w:pPr>
        <w:spacing w:before="60" w:after="60" w:line="240" w:lineRule="auto"/>
        <w:jc w:val="both"/>
        <w:rPr>
          <w:rFonts w:cs="Arial"/>
        </w:rPr>
      </w:pPr>
    </w:p>
    <w:p w14:paraId="44E74A15" w14:textId="77777777" w:rsidR="00404375" w:rsidRDefault="00404375" w:rsidP="002D745D">
      <w:pPr>
        <w:spacing w:before="60" w:after="60" w:line="240" w:lineRule="auto"/>
        <w:jc w:val="both"/>
        <w:rPr>
          <w:rFonts w:cs="Arial"/>
        </w:rPr>
      </w:pPr>
    </w:p>
    <w:p w14:paraId="63C561EE" w14:textId="77777777" w:rsidR="004167DA" w:rsidRPr="00E10EF9" w:rsidRDefault="004167DA" w:rsidP="004167DA">
      <w:pPr>
        <w:spacing w:before="60" w:after="60" w:line="240" w:lineRule="auto"/>
        <w:jc w:val="both"/>
        <w:rPr>
          <w:rFonts w:eastAsia="Times New Roman" w:cs="Times New Roman"/>
          <w:sz w:val="20"/>
          <w:szCs w:val="20"/>
        </w:rPr>
      </w:pPr>
      <w:r w:rsidRPr="004167DA">
        <w:t>………………………………………………………………….…..</w:t>
      </w:r>
      <w:r w:rsidRPr="00E10EF9">
        <w:rPr>
          <w:sz w:val="20"/>
          <w:szCs w:val="20"/>
        </w:rPr>
        <w:tab/>
      </w:r>
    </w:p>
    <w:p w14:paraId="264ADE4D" w14:textId="612F0C41" w:rsidR="004167DA" w:rsidRPr="004167DA" w:rsidRDefault="00512F88" w:rsidP="004167DA">
      <w:pPr>
        <w:spacing w:before="60" w:after="60" w:line="240" w:lineRule="auto"/>
        <w:jc w:val="both"/>
        <w:rPr>
          <w:rFonts w:cs="Arial"/>
        </w:rPr>
      </w:pPr>
      <w:r w:rsidRPr="00512F88">
        <w:rPr>
          <w:rFonts w:cs="Arial"/>
        </w:rPr>
        <w:t xml:space="preserve">Ing. Jiří </w:t>
      </w:r>
      <w:proofErr w:type="spellStart"/>
      <w:r w:rsidRPr="00512F88">
        <w:rPr>
          <w:rFonts w:cs="Arial"/>
        </w:rPr>
        <w:t>Drbout</w:t>
      </w:r>
      <w:proofErr w:type="spellEnd"/>
      <w:r w:rsidR="004167DA" w:rsidRPr="004167DA">
        <w:rPr>
          <w:rFonts w:cs="Arial"/>
        </w:rPr>
        <w:tab/>
      </w:r>
    </w:p>
    <w:p w14:paraId="4953AB09" w14:textId="0EE6A480" w:rsidR="00512F88" w:rsidRDefault="00512F88" w:rsidP="004167DA">
      <w:pPr>
        <w:spacing w:before="60" w:after="60" w:line="240" w:lineRule="auto"/>
        <w:jc w:val="both"/>
        <w:rPr>
          <w:rFonts w:cs="Arial"/>
        </w:rPr>
      </w:pPr>
      <w:r>
        <w:rPr>
          <w:rFonts w:cs="Arial"/>
        </w:rPr>
        <w:t>Vedoucí řízení značky</w:t>
      </w:r>
    </w:p>
    <w:p w14:paraId="05213F05" w14:textId="33331259" w:rsidR="004167DA" w:rsidRPr="004167DA" w:rsidRDefault="00512F88" w:rsidP="004167DA">
      <w:pPr>
        <w:spacing w:before="60" w:after="60" w:line="240" w:lineRule="auto"/>
        <w:jc w:val="both"/>
        <w:rPr>
          <w:rFonts w:cs="Arial"/>
        </w:rPr>
      </w:pPr>
      <w:r w:rsidRPr="00512F88">
        <w:rPr>
          <w:rFonts w:cs="Arial"/>
        </w:rPr>
        <w:t>Výroba a logistika ŠKODA AUTO a.s.</w:t>
      </w:r>
    </w:p>
    <w:p w14:paraId="12ABB024" w14:textId="4141589A" w:rsidR="004A7590" w:rsidRPr="002345E5" w:rsidRDefault="00955D58" w:rsidP="002D745D">
      <w:pPr>
        <w:spacing w:before="60" w:after="60" w:line="240" w:lineRule="auto"/>
        <w:jc w:val="both"/>
        <w:rPr>
          <w:rFonts w:cs="Arial"/>
        </w:rPr>
      </w:pPr>
      <w:r w:rsidRPr="006908EF">
        <w:rPr>
          <w:rFonts w:cs="Arial"/>
        </w:rPr>
        <w:tab/>
      </w:r>
      <w:r w:rsidR="00BC5562">
        <w:rPr>
          <w:rFonts w:cs="Arial"/>
        </w:rPr>
        <w:t xml:space="preserve"> </w:t>
      </w:r>
      <w:r w:rsidR="00BC5562">
        <w:rPr>
          <w:rFonts w:cs="Arial"/>
        </w:rPr>
        <w:tab/>
      </w:r>
      <w:r w:rsidR="00BC5562">
        <w:rPr>
          <w:rFonts w:cs="Arial"/>
        </w:rPr>
        <w:tab/>
      </w:r>
      <w:r w:rsidR="00BC5562">
        <w:rPr>
          <w:rFonts w:cs="Arial"/>
        </w:rPr>
        <w:tab/>
      </w:r>
      <w:r w:rsidR="00BC5562">
        <w:rPr>
          <w:rFonts w:cs="Arial"/>
        </w:rPr>
        <w:tab/>
      </w:r>
      <w:r w:rsidR="00BC5562">
        <w:rPr>
          <w:rFonts w:cs="Arial"/>
        </w:rPr>
        <w:tab/>
      </w:r>
    </w:p>
    <w:sectPr w:rsidR="004A7590" w:rsidRPr="002345E5" w:rsidSect="006E3B93">
      <w:footerReference w:type="default" r:id="rId7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94C0" w14:textId="77777777" w:rsidR="007A18A3" w:rsidRDefault="007A18A3" w:rsidP="00B0376C">
      <w:pPr>
        <w:spacing w:after="0" w:line="240" w:lineRule="auto"/>
      </w:pPr>
      <w:r>
        <w:separator/>
      </w:r>
    </w:p>
  </w:endnote>
  <w:endnote w:type="continuationSeparator" w:id="0">
    <w:p w14:paraId="528558EB" w14:textId="77777777" w:rsidR="007A18A3" w:rsidRDefault="007A18A3" w:rsidP="00B0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426274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51525018"/>
          <w:docPartObj>
            <w:docPartGallery w:val="Page Numbers (Top of Page)"/>
            <w:docPartUnique/>
          </w:docPartObj>
        </w:sdtPr>
        <w:sdtEndPr/>
        <w:sdtContent>
          <w:p w14:paraId="24287A75" w14:textId="77777777" w:rsidR="00C46A68" w:rsidRPr="00C46A68" w:rsidRDefault="00C46A68">
            <w:pPr>
              <w:pStyle w:val="Zpat"/>
              <w:jc w:val="center"/>
              <w:rPr>
                <w:sz w:val="18"/>
                <w:szCs w:val="18"/>
              </w:rPr>
            </w:pPr>
          </w:p>
          <w:p w14:paraId="3FEEA1E9" w14:textId="7C7B2DDE" w:rsidR="00C46A68" w:rsidRPr="00C46A68" w:rsidRDefault="00C46A68">
            <w:pPr>
              <w:pStyle w:val="Zpat"/>
              <w:jc w:val="center"/>
              <w:rPr>
                <w:sz w:val="18"/>
                <w:szCs w:val="18"/>
              </w:rPr>
            </w:pPr>
            <w:r w:rsidRPr="00C46A68">
              <w:rPr>
                <w:sz w:val="18"/>
                <w:szCs w:val="18"/>
              </w:rPr>
              <w:t xml:space="preserve">Stránka </w:t>
            </w:r>
            <w:r w:rsidRPr="00C46A68">
              <w:rPr>
                <w:b/>
                <w:bCs/>
                <w:sz w:val="18"/>
                <w:szCs w:val="18"/>
              </w:rPr>
              <w:fldChar w:fldCharType="begin"/>
            </w:r>
            <w:r w:rsidRPr="00C46A68">
              <w:rPr>
                <w:b/>
                <w:bCs/>
                <w:sz w:val="18"/>
                <w:szCs w:val="18"/>
              </w:rPr>
              <w:instrText>PAGE</w:instrText>
            </w:r>
            <w:r w:rsidRPr="00C46A68">
              <w:rPr>
                <w:b/>
                <w:bCs/>
                <w:sz w:val="18"/>
                <w:szCs w:val="18"/>
              </w:rPr>
              <w:fldChar w:fldCharType="separate"/>
            </w:r>
            <w:r w:rsidR="008C10ED">
              <w:rPr>
                <w:b/>
                <w:bCs/>
                <w:noProof/>
                <w:sz w:val="18"/>
                <w:szCs w:val="18"/>
              </w:rPr>
              <w:t>5</w:t>
            </w:r>
            <w:r w:rsidRPr="00C46A68">
              <w:rPr>
                <w:b/>
                <w:bCs/>
                <w:sz w:val="18"/>
                <w:szCs w:val="18"/>
              </w:rPr>
              <w:fldChar w:fldCharType="end"/>
            </w:r>
            <w:r w:rsidRPr="00C46A68">
              <w:rPr>
                <w:sz w:val="18"/>
                <w:szCs w:val="18"/>
              </w:rPr>
              <w:t xml:space="preserve"> z </w:t>
            </w:r>
            <w:r w:rsidRPr="00C46A68">
              <w:rPr>
                <w:b/>
                <w:bCs/>
                <w:sz w:val="18"/>
                <w:szCs w:val="18"/>
              </w:rPr>
              <w:fldChar w:fldCharType="begin"/>
            </w:r>
            <w:r w:rsidRPr="00C46A68">
              <w:rPr>
                <w:b/>
                <w:bCs/>
                <w:sz w:val="18"/>
                <w:szCs w:val="18"/>
              </w:rPr>
              <w:instrText>NUMPAGES</w:instrText>
            </w:r>
            <w:r w:rsidRPr="00C46A68">
              <w:rPr>
                <w:b/>
                <w:bCs/>
                <w:sz w:val="18"/>
                <w:szCs w:val="18"/>
              </w:rPr>
              <w:fldChar w:fldCharType="separate"/>
            </w:r>
            <w:r w:rsidR="008C10ED">
              <w:rPr>
                <w:b/>
                <w:bCs/>
                <w:noProof/>
                <w:sz w:val="18"/>
                <w:szCs w:val="18"/>
              </w:rPr>
              <w:t>5</w:t>
            </w:r>
            <w:r w:rsidRPr="00C46A6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C64574" w14:textId="77777777" w:rsidR="00B0376C" w:rsidRDefault="00B037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F2F4" w14:textId="77777777" w:rsidR="007A18A3" w:rsidRDefault="007A18A3" w:rsidP="00B0376C">
      <w:pPr>
        <w:spacing w:after="0" w:line="240" w:lineRule="auto"/>
      </w:pPr>
      <w:r>
        <w:separator/>
      </w:r>
    </w:p>
  </w:footnote>
  <w:footnote w:type="continuationSeparator" w:id="0">
    <w:p w14:paraId="48691D80" w14:textId="77777777" w:rsidR="007A18A3" w:rsidRDefault="007A18A3" w:rsidP="00B0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E633B5"/>
    <w:multiLevelType w:val="hybridMultilevel"/>
    <w:tmpl w:val="9306C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6BB"/>
    <w:multiLevelType w:val="hybridMultilevel"/>
    <w:tmpl w:val="F3E2BBD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F59"/>
    <w:multiLevelType w:val="multilevel"/>
    <w:tmpl w:val="541E6CC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B5532A9"/>
    <w:multiLevelType w:val="hybridMultilevel"/>
    <w:tmpl w:val="F33022F2"/>
    <w:lvl w:ilvl="0" w:tplc="2244CC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2EC8"/>
    <w:multiLevelType w:val="multilevel"/>
    <w:tmpl w:val="FAF2B2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5A075F"/>
    <w:multiLevelType w:val="hybridMultilevel"/>
    <w:tmpl w:val="5212D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6467"/>
    <w:multiLevelType w:val="hybridMultilevel"/>
    <w:tmpl w:val="A8E4D406"/>
    <w:lvl w:ilvl="0" w:tplc="71B22D1A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A5B1EFF"/>
    <w:multiLevelType w:val="hybridMultilevel"/>
    <w:tmpl w:val="7FB00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C1DF3"/>
    <w:multiLevelType w:val="hybridMultilevel"/>
    <w:tmpl w:val="03EAA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C7F0C"/>
    <w:multiLevelType w:val="hybridMultilevel"/>
    <w:tmpl w:val="79F40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A205F"/>
    <w:multiLevelType w:val="hybridMultilevel"/>
    <w:tmpl w:val="F082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0722"/>
    <w:multiLevelType w:val="hybridMultilevel"/>
    <w:tmpl w:val="4868113C"/>
    <w:lvl w:ilvl="0" w:tplc="6BECD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081CD9"/>
    <w:multiLevelType w:val="hybridMultilevel"/>
    <w:tmpl w:val="2E9C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633A"/>
    <w:multiLevelType w:val="multilevel"/>
    <w:tmpl w:val="C212B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809A8"/>
    <w:multiLevelType w:val="multilevel"/>
    <w:tmpl w:val="25DA91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D86CFF"/>
    <w:multiLevelType w:val="singleLevel"/>
    <w:tmpl w:val="AC40B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B226AA"/>
    <w:multiLevelType w:val="hybridMultilevel"/>
    <w:tmpl w:val="3FDA0A98"/>
    <w:lvl w:ilvl="0" w:tplc="DA2683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5403D8"/>
    <w:multiLevelType w:val="multilevel"/>
    <w:tmpl w:val="37B45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9F061C"/>
    <w:multiLevelType w:val="hybridMultilevel"/>
    <w:tmpl w:val="9306C0C8"/>
    <w:lvl w:ilvl="0" w:tplc="CAA6E14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1" w15:restartNumberingAfterBreak="0">
    <w:nsid w:val="59EF7DAF"/>
    <w:multiLevelType w:val="hybridMultilevel"/>
    <w:tmpl w:val="C5CA6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B779C"/>
    <w:multiLevelType w:val="hybridMultilevel"/>
    <w:tmpl w:val="73D4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726F"/>
    <w:multiLevelType w:val="multilevel"/>
    <w:tmpl w:val="95B23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44C0403"/>
    <w:multiLevelType w:val="hybridMultilevel"/>
    <w:tmpl w:val="3EE68896"/>
    <w:lvl w:ilvl="0" w:tplc="4178FC14">
      <w:start w:val="1"/>
      <w:numFmt w:val="decimal"/>
      <w:lvlText w:val="%1."/>
      <w:lvlJc w:val="left"/>
      <w:pPr>
        <w:ind w:left="2345" w:hanging="360"/>
      </w:pPr>
      <w:rPr>
        <w:rFonts w:cs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6CB10BA3"/>
    <w:multiLevelType w:val="hybridMultilevel"/>
    <w:tmpl w:val="ADE60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0037"/>
    <w:multiLevelType w:val="hybridMultilevel"/>
    <w:tmpl w:val="6284F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02BF"/>
    <w:multiLevelType w:val="hybridMultilevel"/>
    <w:tmpl w:val="95882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26"/>
  </w:num>
  <w:num w:numId="5">
    <w:abstractNumId w:val="16"/>
  </w:num>
  <w:num w:numId="6">
    <w:abstractNumId w:val="19"/>
  </w:num>
  <w:num w:numId="7">
    <w:abstractNumId w:val="23"/>
  </w:num>
  <w:num w:numId="8">
    <w:abstractNumId w:val="12"/>
  </w:num>
  <w:num w:numId="9">
    <w:abstractNumId w:val="24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10"/>
  </w:num>
  <w:num w:numId="15">
    <w:abstractNumId w:val="22"/>
  </w:num>
  <w:num w:numId="16">
    <w:abstractNumId w:val="13"/>
  </w:num>
  <w:num w:numId="17">
    <w:abstractNumId w:val="25"/>
  </w:num>
  <w:num w:numId="18">
    <w:abstractNumId w:val="2"/>
  </w:num>
  <w:num w:numId="19">
    <w:abstractNumId w:val="20"/>
  </w:num>
  <w:num w:numId="20">
    <w:abstractNumId w:val="17"/>
    <w:lvlOverride w:ilvl="0">
      <w:startOverride w:val="1"/>
    </w:lvlOverride>
  </w:num>
  <w:num w:numId="21">
    <w:abstractNumId w:val="11"/>
  </w:num>
  <w:num w:numId="22">
    <w:abstractNumId w:val="3"/>
  </w:num>
  <w:num w:numId="23">
    <w:abstractNumId w:val="1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DE"/>
    <w:rsid w:val="00002A0D"/>
    <w:rsid w:val="000107EB"/>
    <w:rsid w:val="0003742B"/>
    <w:rsid w:val="00050EDC"/>
    <w:rsid w:val="000670A8"/>
    <w:rsid w:val="00072E75"/>
    <w:rsid w:val="000A5416"/>
    <w:rsid w:val="000B1457"/>
    <w:rsid w:val="000F549D"/>
    <w:rsid w:val="00101DAB"/>
    <w:rsid w:val="001200AD"/>
    <w:rsid w:val="00133817"/>
    <w:rsid w:val="00145802"/>
    <w:rsid w:val="00163879"/>
    <w:rsid w:val="0016602D"/>
    <w:rsid w:val="0017027C"/>
    <w:rsid w:val="001A1421"/>
    <w:rsid w:val="001A4AD8"/>
    <w:rsid w:val="001B36CE"/>
    <w:rsid w:val="001B424C"/>
    <w:rsid w:val="001B53BE"/>
    <w:rsid w:val="001C2954"/>
    <w:rsid w:val="001E2D74"/>
    <w:rsid w:val="001E7889"/>
    <w:rsid w:val="002345E5"/>
    <w:rsid w:val="0024605E"/>
    <w:rsid w:val="002533AC"/>
    <w:rsid w:val="00260DED"/>
    <w:rsid w:val="00261615"/>
    <w:rsid w:val="00265A62"/>
    <w:rsid w:val="002A0C7B"/>
    <w:rsid w:val="002C60C0"/>
    <w:rsid w:val="002D745D"/>
    <w:rsid w:val="002E1052"/>
    <w:rsid w:val="002E1AC1"/>
    <w:rsid w:val="002F63D9"/>
    <w:rsid w:val="003121D4"/>
    <w:rsid w:val="003311B3"/>
    <w:rsid w:val="00366F93"/>
    <w:rsid w:val="003959CC"/>
    <w:rsid w:val="003A7BC2"/>
    <w:rsid w:val="003B6020"/>
    <w:rsid w:val="003D18CF"/>
    <w:rsid w:val="003D4371"/>
    <w:rsid w:val="003D47B6"/>
    <w:rsid w:val="003E3D9D"/>
    <w:rsid w:val="003F54DB"/>
    <w:rsid w:val="00404375"/>
    <w:rsid w:val="004167DA"/>
    <w:rsid w:val="00420683"/>
    <w:rsid w:val="00424BF3"/>
    <w:rsid w:val="0046324F"/>
    <w:rsid w:val="00491B73"/>
    <w:rsid w:val="004A169F"/>
    <w:rsid w:val="004A7590"/>
    <w:rsid w:val="004B3702"/>
    <w:rsid w:val="004D0228"/>
    <w:rsid w:val="004E0F93"/>
    <w:rsid w:val="004F3337"/>
    <w:rsid w:val="00501EBB"/>
    <w:rsid w:val="00512F88"/>
    <w:rsid w:val="005272AF"/>
    <w:rsid w:val="005424EB"/>
    <w:rsid w:val="0056351A"/>
    <w:rsid w:val="0056702D"/>
    <w:rsid w:val="00571553"/>
    <w:rsid w:val="00581C01"/>
    <w:rsid w:val="005A7B32"/>
    <w:rsid w:val="005B2EB0"/>
    <w:rsid w:val="005E641A"/>
    <w:rsid w:val="00611E29"/>
    <w:rsid w:val="00613DAB"/>
    <w:rsid w:val="006350FB"/>
    <w:rsid w:val="00645767"/>
    <w:rsid w:val="00667955"/>
    <w:rsid w:val="006908EF"/>
    <w:rsid w:val="00693C0E"/>
    <w:rsid w:val="006A7156"/>
    <w:rsid w:val="006D15E4"/>
    <w:rsid w:val="006E3B93"/>
    <w:rsid w:val="0071351A"/>
    <w:rsid w:val="00730FDE"/>
    <w:rsid w:val="00733008"/>
    <w:rsid w:val="007411B9"/>
    <w:rsid w:val="00750E80"/>
    <w:rsid w:val="00766B77"/>
    <w:rsid w:val="00777E5C"/>
    <w:rsid w:val="00792533"/>
    <w:rsid w:val="007A18A3"/>
    <w:rsid w:val="007A2B42"/>
    <w:rsid w:val="007A79ED"/>
    <w:rsid w:val="007B639C"/>
    <w:rsid w:val="007B644F"/>
    <w:rsid w:val="007B78AC"/>
    <w:rsid w:val="007C03A3"/>
    <w:rsid w:val="00803821"/>
    <w:rsid w:val="00806734"/>
    <w:rsid w:val="00807000"/>
    <w:rsid w:val="0083465D"/>
    <w:rsid w:val="0088122D"/>
    <w:rsid w:val="008C0D82"/>
    <w:rsid w:val="008C10ED"/>
    <w:rsid w:val="008F7659"/>
    <w:rsid w:val="00917DB1"/>
    <w:rsid w:val="00925FEF"/>
    <w:rsid w:val="00951D97"/>
    <w:rsid w:val="00954488"/>
    <w:rsid w:val="00955D58"/>
    <w:rsid w:val="00982861"/>
    <w:rsid w:val="00991EE8"/>
    <w:rsid w:val="00993167"/>
    <w:rsid w:val="009C0486"/>
    <w:rsid w:val="009C17E4"/>
    <w:rsid w:val="009D196C"/>
    <w:rsid w:val="009E7A62"/>
    <w:rsid w:val="009F0246"/>
    <w:rsid w:val="00A17188"/>
    <w:rsid w:val="00A23C03"/>
    <w:rsid w:val="00A317F6"/>
    <w:rsid w:val="00A362E7"/>
    <w:rsid w:val="00A462FD"/>
    <w:rsid w:val="00A51FA3"/>
    <w:rsid w:val="00AC41E6"/>
    <w:rsid w:val="00AC678F"/>
    <w:rsid w:val="00AD4075"/>
    <w:rsid w:val="00AD6251"/>
    <w:rsid w:val="00AD74AC"/>
    <w:rsid w:val="00B0376C"/>
    <w:rsid w:val="00B34C9F"/>
    <w:rsid w:val="00B85729"/>
    <w:rsid w:val="00B87768"/>
    <w:rsid w:val="00B92759"/>
    <w:rsid w:val="00B92A39"/>
    <w:rsid w:val="00BC5562"/>
    <w:rsid w:val="00BD3E34"/>
    <w:rsid w:val="00BD7C3A"/>
    <w:rsid w:val="00C0439A"/>
    <w:rsid w:val="00C46A68"/>
    <w:rsid w:val="00C50FB2"/>
    <w:rsid w:val="00C82306"/>
    <w:rsid w:val="00C9065E"/>
    <w:rsid w:val="00CA00FA"/>
    <w:rsid w:val="00CA72C6"/>
    <w:rsid w:val="00CB59E4"/>
    <w:rsid w:val="00CB7CB2"/>
    <w:rsid w:val="00CC5089"/>
    <w:rsid w:val="00CF6A89"/>
    <w:rsid w:val="00D4187C"/>
    <w:rsid w:val="00D52545"/>
    <w:rsid w:val="00D565DF"/>
    <w:rsid w:val="00D57DD1"/>
    <w:rsid w:val="00D83B7A"/>
    <w:rsid w:val="00D90ED5"/>
    <w:rsid w:val="00D93A69"/>
    <w:rsid w:val="00DC5587"/>
    <w:rsid w:val="00DE50C0"/>
    <w:rsid w:val="00DF0833"/>
    <w:rsid w:val="00DF4705"/>
    <w:rsid w:val="00DF4A58"/>
    <w:rsid w:val="00E043C3"/>
    <w:rsid w:val="00ED4578"/>
    <w:rsid w:val="00ED6CD4"/>
    <w:rsid w:val="00EE45D8"/>
    <w:rsid w:val="00EE5190"/>
    <w:rsid w:val="00F161E0"/>
    <w:rsid w:val="00F32731"/>
    <w:rsid w:val="00F402FD"/>
    <w:rsid w:val="00F530DD"/>
    <w:rsid w:val="00F5526A"/>
    <w:rsid w:val="00F74DDB"/>
    <w:rsid w:val="00F83469"/>
    <w:rsid w:val="00F835B5"/>
    <w:rsid w:val="00FA61FD"/>
    <w:rsid w:val="00FB6C6C"/>
    <w:rsid w:val="00FC480D"/>
    <w:rsid w:val="00FE09DF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3F7D"/>
  <w15:chartTrackingRefBased/>
  <w15:docId w15:val="{29FAC155-D319-4B3B-BBA6-0EA98F82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CB2"/>
    <w:pPr>
      <w:keepNext/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595959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Text">
    <w:name w:val="Heading 1 Text"/>
    <w:rsid w:val="00F161E0"/>
    <w:rPr>
      <w:b/>
      <w:smallCaps/>
    </w:rPr>
  </w:style>
  <w:style w:type="paragraph" w:customStyle="1" w:styleId="Body2">
    <w:name w:val="Body 2"/>
    <w:basedOn w:val="Normln"/>
    <w:rsid w:val="00F161E0"/>
    <w:pPr>
      <w:suppressAutoHyphens/>
      <w:spacing w:after="21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Level1">
    <w:name w:val="Level 1"/>
    <w:basedOn w:val="Normln"/>
    <w:next w:val="Body2"/>
    <w:rsid w:val="00F161E0"/>
    <w:pPr>
      <w:numPr>
        <w:numId w:val="1"/>
      </w:numPr>
      <w:suppressAutoHyphens/>
      <w:spacing w:after="21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Level2">
    <w:name w:val="Level 2"/>
    <w:basedOn w:val="Body2"/>
    <w:next w:val="Body2"/>
    <w:rsid w:val="00F161E0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ln"/>
    <w:next w:val="Normln"/>
    <w:rsid w:val="00F161E0"/>
    <w:pPr>
      <w:numPr>
        <w:ilvl w:val="2"/>
        <w:numId w:val="1"/>
      </w:numPr>
      <w:suppressAutoHyphens/>
      <w:spacing w:after="21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261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4AC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07000"/>
    <w:pPr>
      <w:spacing w:after="120" w:line="480" w:lineRule="auto"/>
    </w:pPr>
    <w:rPr>
      <w:rFonts w:ascii="Tahoma" w:hAnsi="Tahoma" w:cs="Tahoma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07000"/>
    <w:rPr>
      <w:rFonts w:ascii="Tahoma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76C"/>
  </w:style>
  <w:style w:type="paragraph" w:styleId="Zpat">
    <w:name w:val="footer"/>
    <w:basedOn w:val="Normln"/>
    <w:link w:val="ZpatChar"/>
    <w:uiPriority w:val="99"/>
    <w:unhideWhenUsed/>
    <w:rsid w:val="00B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76C"/>
  </w:style>
  <w:style w:type="paragraph" w:styleId="Textbubliny">
    <w:name w:val="Balloon Text"/>
    <w:basedOn w:val="Normln"/>
    <w:link w:val="TextbublinyChar"/>
    <w:uiPriority w:val="99"/>
    <w:semiHidden/>
    <w:unhideWhenUsed/>
    <w:rsid w:val="00FB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C6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B7CB2"/>
    <w:rPr>
      <w:rFonts w:ascii="Arial" w:eastAsia="Times New Roman" w:hAnsi="Arial" w:cs="Times New Roman"/>
      <w:b/>
      <w:bCs/>
      <w:iCs/>
      <w:color w:val="595959"/>
      <w:sz w:val="24"/>
      <w:szCs w:val="28"/>
    </w:rPr>
  </w:style>
  <w:style w:type="paragraph" w:customStyle="1" w:styleId="Default">
    <w:name w:val="Default"/>
    <w:basedOn w:val="Normln"/>
    <w:rsid w:val="0066795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533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533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69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C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Markéta (193343)</dc:creator>
  <cp:keywords/>
  <dc:description/>
  <cp:lastModifiedBy>Svatošová Helena</cp:lastModifiedBy>
  <cp:revision>3</cp:revision>
  <cp:lastPrinted>2017-07-14T07:02:00Z</cp:lastPrinted>
  <dcterms:created xsi:type="dcterms:W3CDTF">2017-07-26T12:53:00Z</dcterms:created>
  <dcterms:modified xsi:type="dcterms:W3CDTF">2017-07-26T12:54:00Z</dcterms:modified>
</cp:coreProperties>
</file>