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30696A" w:rsidP="00217AEF" w14:paraId="07B4BE0F" w14:textId="2E5C2758">
      <w:pPr>
        <w:pStyle w:val="lnky"/>
        <w:jc w:val="right"/>
        <w:rPr>
          <w:rFonts w:ascii="Arial" w:hAnsi="Arial" w:cs="Arial"/>
          <w:b w:val="0"/>
          <w:sz w:val="22"/>
          <w:szCs w:val="22"/>
        </w:rPr>
      </w:pPr>
      <w:r>
        <w:rPr>
          <w:rFonts w:ascii="Arial" w:hAnsi="Arial" w:cs="Arial"/>
          <w:b w:val="0"/>
          <w:sz w:val="22"/>
          <w:szCs w:val="22"/>
        </w:rPr>
        <w:t>Č.j.</w:t>
      </w:r>
      <w:r>
        <w:rPr>
          <w:rFonts w:ascii="Arial" w:hAnsi="Arial" w:cs="Arial"/>
          <w:b w:val="0"/>
          <w:sz w:val="22"/>
          <w:szCs w:val="22"/>
        </w:rPr>
        <w:t xml:space="preserve">: </w:t>
      </w:r>
      <w:r w:rsidRPr="00662EAC">
        <w:rPr>
          <w:rFonts w:ascii="Arial" w:hAnsi="Arial" w:cs="Arial"/>
          <w:b w:val="0"/>
          <w:sz w:val="22"/>
          <w:szCs w:val="22"/>
        </w:rPr>
        <w:t>65056-2024-UVCR</w:t>
      </w:r>
      <w:r>
        <w:rPr>
          <w:rFonts w:ascii="Arial" w:hAnsi="Arial" w:cs="Arial"/>
          <w:b w:val="0"/>
          <w:sz w:val="22"/>
          <w:szCs w:val="22"/>
        </w:rPr>
        <w:br/>
      </w:r>
      <w:r w:rsidRPr="00FC035B" w:rsidR="009448A4">
        <w:rPr>
          <w:rFonts w:ascii="Arial" w:hAnsi="Arial" w:cs="Arial"/>
          <w:b w:val="0"/>
          <w:sz w:val="22"/>
          <w:szCs w:val="22"/>
        </w:rPr>
        <w:t xml:space="preserve">Ev. č. smlouvy: </w:t>
      </w:r>
      <w:bookmarkStart w:id="0" w:name="_GoBack"/>
      <w:r w:rsidRPr="00FC035B" w:rsidR="00FC035B">
        <w:rPr>
          <w:rFonts w:ascii="Arial" w:hAnsi="Arial" w:cs="Arial"/>
          <w:b w:val="0"/>
          <w:sz w:val="22"/>
          <w:szCs w:val="22"/>
        </w:rPr>
        <w:t>24/212-0</w:t>
      </w:r>
    </w:p>
    <w:bookmarkEnd w:id="0"/>
    <w:p w:rsidR="00662EAC" w:rsidRPr="00AF13F6" w:rsidP="00217AEF" w14:paraId="205E248D" w14:textId="77777777">
      <w:pPr>
        <w:pStyle w:val="lnky"/>
        <w:jc w:val="right"/>
        <w:rPr>
          <w:rFonts w:ascii="Arial" w:hAnsi="Arial" w:cs="Arial"/>
          <w:b w:val="0"/>
          <w:sz w:val="22"/>
          <w:szCs w:val="22"/>
        </w:rPr>
      </w:pPr>
    </w:p>
    <w:p w:rsidR="00A474B1" w:rsidRPr="00AF13F6" w:rsidP="0083050C" w14:paraId="3BEC0836" w14:textId="77777777">
      <w:pPr>
        <w:jc w:val="center"/>
        <w:rPr>
          <w:rFonts w:ascii="Arial" w:eastAsia="Times New Roman" w:hAnsi="Arial" w:cs="Arial"/>
          <w:b/>
          <w:bCs/>
          <w:sz w:val="28"/>
          <w:szCs w:val="28"/>
        </w:rPr>
      </w:pPr>
      <w:r w:rsidRPr="00AF13F6">
        <w:rPr>
          <w:rFonts w:ascii="Arial" w:eastAsia="Times New Roman" w:hAnsi="Arial" w:cs="Arial"/>
          <w:b/>
          <w:bCs/>
          <w:sz w:val="28"/>
          <w:szCs w:val="28"/>
        </w:rPr>
        <w:t xml:space="preserve">  </w:t>
      </w:r>
      <w:r w:rsidRPr="00AF13F6" w:rsidR="00E808BA">
        <w:rPr>
          <w:rFonts w:ascii="Arial" w:eastAsia="Times New Roman" w:hAnsi="Arial" w:cs="Arial"/>
          <w:b/>
          <w:bCs/>
          <w:sz w:val="28"/>
          <w:szCs w:val="28"/>
        </w:rPr>
        <w:t>Smlouva o dílo</w:t>
      </w:r>
    </w:p>
    <w:p w:rsidR="00A474B1" w:rsidRPr="00AF13F6" w:rsidP="00A474B1" w14:paraId="6903D363" w14:textId="77777777">
      <w:pPr>
        <w:overflowPunct w:val="0"/>
        <w:autoSpaceDE w:val="0"/>
        <w:autoSpaceDN w:val="0"/>
        <w:adjustRightInd w:val="0"/>
        <w:jc w:val="center"/>
        <w:textAlignment w:val="baseline"/>
        <w:rPr>
          <w:rFonts w:eastAsia="Times New Roman"/>
          <w:b/>
          <w:sz w:val="24"/>
          <w:szCs w:val="24"/>
        </w:rPr>
      </w:pPr>
    </w:p>
    <w:p w:rsidR="00A474B1" w:rsidRPr="00AF13F6" w:rsidP="0095266E" w14:paraId="52D159A6" w14:textId="77777777">
      <w:pPr>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sz w:val="22"/>
          <w:szCs w:val="22"/>
        </w:rPr>
        <w:t>Smluvní strany</w:t>
      </w:r>
    </w:p>
    <w:p w:rsidR="00A474B1" w:rsidRPr="00AF13F6" w:rsidP="00A474B1" w14:paraId="44692998" w14:textId="77777777">
      <w:pPr>
        <w:tabs>
          <w:tab w:val="left" w:pos="360"/>
        </w:tabs>
        <w:overflowPunct w:val="0"/>
        <w:autoSpaceDE w:val="0"/>
        <w:autoSpaceDN w:val="0"/>
        <w:adjustRightInd w:val="0"/>
        <w:jc w:val="left"/>
        <w:textAlignment w:val="baseline"/>
        <w:rPr>
          <w:rFonts w:ascii="Arial" w:eastAsia="Times New Roman" w:hAnsi="Arial" w:cs="Arial"/>
          <w:bCs/>
          <w:sz w:val="22"/>
          <w:szCs w:val="22"/>
        </w:rPr>
      </w:pPr>
    </w:p>
    <w:p w:rsidR="00A474B1" w:rsidRPr="00AF13F6" w:rsidP="00CF5321" w14:paraId="116D8277" w14:textId="77777777">
      <w:pPr>
        <w:shd w:val="clear" w:color="auto" w:fill="FFFFFF"/>
        <w:overflowPunct w:val="0"/>
        <w:autoSpaceDE w:val="0"/>
        <w:autoSpaceDN w:val="0"/>
        <w:adjustRightInd w:val="0"/>
        <w:jc w:val="left"/>
        <w:textAlignment w:val="baseline"/>
        <w:rPr>
          <w:rFonts w:ascii="Arial" w:eastAsia="Times New Roman" w:hAnsi="Arial" w:cs="Arial"/>
          <w:b/>
          <w:bCs/>
          <w:color w:val="000000"/>
          <w:spacing w:val="-12"/>
          <w:sz w:val="22"/>
          <w:szCs w:val="22"/>
        </w:rPr>
      </w:pPr>
    </w:p>
    <w:p w:rsidR="0095266E" w:rsidRPr="00AF13F6" w:rsidP="0095266E" w14:paraId="3132C554" w14:textId="77777777">
      <w:pPr>
        <w:shd w:val="clear" w:color="auto" w:fill="FFFFFF"/>
        <w:tabs>
          <w:tab w:val="left" w:pos="2170"/>
        </w:tabs>
        <w:overflowPunct w:val="0"/>
        <w:autoSpaceDE w:val="0"/>
        <w:autoSpaceDN w:val="0"/>
        <w:adjustRightInd w:val="0"/>
        <w:ind w:left="58" w:right="3686"/>
        <w:jc w:val="left"/>
        <w:textAlignment w:val="baseline"/>
        <w:rPr>
          <w:rFonts w:ascii="Arial" w:eastAsia="Times New Roman" w:hAnsi="Arial" w:cs="Arial"/>
          <w:color w:val="000000"/>
          <w:spacing w:val="-7"/>
          <w:sz w:val="22"/>
          <w:szCs w:val="22"/>
        </w:rPr>
      </w:pPr>
      <w:r w:rsidRPr="00AF13F6">
        <w:rPr>
          <w:rFonts w:ascii="Arial" w:eastAsia="Times New Roman" w:hAnsi="Arial" w:cs="Arial"/>
          <w:b/>
          <w:sz w:val="22"/>
          <w:szCs w:val="22"/>
        </w:rPr>
        <w:t>Česká republika – Úřad vlády České republiky</w:t>
      </w:r>
      <w:r w:rsidRPr="00AF13F6">
        <w:rPr>
          <w:rFonts w:ascii="Arial" w:eastAsia="Times New Roman" w:hAnsi="Arial" w:cs="Arial"/>
          <w:color w:val="000000"/>
          <w:spacing w:val="-7"/>
          <w:sz w:val="22"/>
          <w:szCs w:val="22"/>
        </w:rPr>
        <w:t xml:space="preserve"> </w:t>
      </w:r>
    </w:p>
    <w:p w:rsidR="0095266E" w:rsidRPr="00AF13F6" w:rsidP="0095266E" w14:paraId="03C906E7" w14:textId="77777777">
      <w:pPr>
        <w:shd w:val="clear" w:color="auto" w:fill="FFFFFF"/>
        <w:tabs>
          <w:tab w:val="left" w:pos="2170"/>
        </w:tabs>
        <w:overflowPunct w:val="0"/>
        <w:autoSpaceDE w:val="0"/>
        <w:autoSpaceDN w:val="0"/>
        <w:adjustRightInd w:val="0"/>
        <w:ind w:left="58" w:right="3686"/>
        <w:jc w:val="left"/>
        <w:textAlignment w:val="baseline"/>
        <w:rPr>
          <w:rFonts w:ascii="Arial" w:eastAsia="Times New Roman" w:hAnsi="Arial" w:cs="Arial"/>
          <w:color w:val="000000"/>
          <w:spacing w:val="-7"/>
          <w:sz w:val="22"/>
          <w:szCs w:val="22"/>
        </w:rPr>
      </w:pPr>
    </w:p>
    <w:p w:rsidR="0095266E" w:rsidRPr="00AF13F6" w:rsidP="0095266E" w14:paraId="521A8829" w14:textId="77777777">
      <w:pPr>
        <w:shd w:val="clear" w:color="auto" w:fill="FFFFFF"/>
        <w:tabs>
          <w:tab w:val="left" w:pos="2170"/>
          <w:tab w:val="left" w:pos="8505"/>
        </w:tabs>
        <w:overflowPunct w:val="0"/>
        <w:autoSpaceDE w:val="0"/>
        <w:autoSpaceDN w:val="0"/>
        <w:adjustRightInd w:val="0"/>
        <w:ind w:left="58" w:right="565"/>
        <w:jc w:val="left"/>
        <w:textAlignment w:val="baseline"/>
        <w:rPr>
          <w:rFonts w:ascii="Arial" w:eastAsia="Times New Roman" w:hAnsi="Arial" w:cs="Arial"/>
          <w:sz w:val="22"/>
          <w:szCs w:val="22"/>
        </w:rPr>
      </w:pPr>
      <w:r w:rsidRPr="00AF13F6">
        <w:rPr>
          <w:rFonts w:ascii="Arial" w:eastAsia="Times New Roman" w:hAnsi="Arial" w:cs="Arial"/>
          <w:color w:val="000000"/>
          <w:spacing w:val="-7"/>
          <w:sz w:val="22"/>
          <w:szCs w:val="22"/>
        </w:rPr>
        <w:t>se sídlem:</w:t>
      </w:r>
      <w:r w:rsidRPr="00AF13F6">
        <w:rPr>
          <w:rFonts w:ascii="Arial" w:eastAsia="Times New Roman" w:hAnsi="Arial" w:cs="Arial"/>
          <w:color w:val="000000"/>
          <w:spacing w:val="-7"/>
          <w:sz w:val="22"/>
          <w:szCs w:val="22"/>
        </w:rPr>
        <w:tab/>
      </w:r>
      <w:r w:rsidRPr="00AF13F6">
        <w:rPr>
          <w:rFonts w:ascii="Arial" w:eastAsia="Times New Roman" w:hAnsi="Arial" w:cs="Arial"/>
          <w:sz w:val="22"/>
          <w:szCs w:val="22"/>
        </w:rPr>
        <w:t xml:space="preserve">nábřeží Edvarda Beneše 128/4, </w:t>
      </w:r>
    </w:p>
    <w:p w:rsidR="00294CA8" w:rsidRPr="00AF13F6" w:rsidP="0095266E" w14:paraId="5EE6683B" w14:textId="77777777">
      <w:pPr>
        <w:shd w:val="clear" w:color="auto" w:fill="FFFFFF"/>
        <w:tabs>
          <w:tab w:val="left" w:pos="2170"/>
          <w:tab w:val="left" w:pos="8505"/>
        </w:tabs>
        <w:overflowPunct w:val="0"/>
        <w:autoSpaceDE w:val="0"/>
        <w:autoSpaceDN w:val="0"/>
        <w:adjustRightInd w:val="0"/>
        <w:ind w:left="58" w:right="565"/>
        <w:jc w:val="left"/>
        <w:textAlignment w:val="baseline"/>
        <w:rPr>
          <w:rFonts w:ascii="Arial" w:eastAsia="Times New Roman" w:hAnsi="Arial" w:cs="Arial"/>
          <w:sz w:val="22"/>
          <w:szCs w:val="22"/>
        </w:rPr>
      </w:pPr>
      <w:r w:rsidRPr="00AF13F6">
        <w:rPr>
          <w:rFonts w:ascii="Arial" w:eastAsia="Times New Roman" w:hAnsi="Arial" w:cs="Arial"/>
          <w:sz w:val="22"/>
          <w:szCs w:val="22"/>
        </w:rPr>
        <w:tab/>
        <w:t>118 01 Praha 1 – Malá Strana</w:t>
      </w:r>
    </w:p>
    <w:p w:rsidR="0095266E" w:rsidRPr="00AF13F6" w:rsidP="0095266E" w14:paraId="48398962" w14:textId="77777777">
      <w:pPr>
        <w:shd w:val="clear" w:color="auto" w:fill="FFFFFF"/>
        <w:tabs>
          <w:tab w:val="left" w:pos="2170"/>
          <w:tab w:val="left" w:pos="8505"/>
        </w:tabs>
        <w:overflowPunct w:val="0"/>
        <w:autoSpaceDE w:val="0"/>
        <w:autoSpaceDN w:val="0"/>
        <w:adjustRightInd w:val="0"/>
        <w:ind w:left="58" w:right="565"/>
        <w:jc w:val="left"/>
        <w:textAlignment w:val="baseline"/>
        <w:rPr>
          <w:rFonts w:ascii="Arial" w:eastAsia="Times New Roman" w:hAnsi="Arial" w:cs="Arial"/>
          <w:sz w:val="22"/>
          <w:szCs w:val="22"/>
        </w:rPr>
      </w:pPr>
      <w:r w:rsidRPr="00AF13F6">
        <w:rPr>
          <w:rFonts w:ascii="Arial" w:eastAsia="Times New Roman" w:hAnsi="Arial" w:cs="Arial"/>
          <w:color w:val="000000"/>
          <w:spacing w:val="-5"/>
          <w:sz w:val="22"/>
          <w:szCs w:val="22"/>
        </w:rPr>
        <w:t>IČ</w:t>
      </w:r>
      <w:r w:rsidRPr="00AF13F6" w:rsidR="00A328E9">
        <w:rPr>
          <w:rFonts w:ascii="Arial" w:eastAsia="Times New Roman" w:hAnsi="Arial" w:cs="Arial"/>
          <w:color w:val="000000"/>
          <w:spacing w:val="-5"/>
          <w:sz w:val="22"/>
          <w:szCs w:val="22"/>
        </w:rPr>
        <w:t>O</w:t>
      </w:r>
      <w:r w:rsidRPr="00AF13F6">
        <w:rPr>
          <w:rFonts w:ascii="Arial" w:eastAsia="Times New Roman" w:hAnsi="Arial" w:cs="Arial"/>
          <w:color w:val="000000"/>
          <w:spacing w:val="-5"/>
          <w:sz w:val="22"/>
          <w:szCs w:val="22"/>
        </w:rPr>
        <w:t>:</w:t>
      </w:r>
      <w:r w:rsidRPr="00AF13F6">
        <w:rPr>
          <w:rFonts w:ascii="Arial" w:eastAsia="Times New Roman" w:hAnsi="Arial" w:cs="Arial"/>
          <w:color w:val="000000"/>
          <w:spacing w:val="-5"/>
          <w:sz w:val="22"/>
          <w:szCs w:val="22"/>
        </w:rPr>
        <w:tab/>
      </w:r>
      <w:r w:rsidRPr="00AF13F6">
        <w:rPr>
          <w:rFonts w:ascii="Arial" w:eastAsia="Times New Roman" w:hAnsi="Arial" w:cs="Arial"/>
          <w:sz w:val="22"/>
          <w:szCs w:val="22"/>
        </w:rPr>
        <w:t>00006599</w:t>
      </w:r>
    </w:p>
    <w:p w:rsidR="0095266E" w:rsidRPr="00AF13F6" w:rsidP="0095266E" w14:paraId="6258484B" w14:textId="77777777">
      <w:pPr>
        <w:shd w:val="clear" w:color="auto" w:fill="FFFFFF"/>
        <w:tabs>
          <w:tab w:val="left" w:pos="2170"/>
          <w:tab w:val="left" w:pos="8505"/>
        </w:tabs>
        <w:overflowPunct w:val="0"/>
        <w:autoSpaceDE w:val="0"/>
        <w:autoSpaceDN w:val="0"/>
        <w:adjustRightInd w:val="0"/>
        <w:ind w:left="58" w:right="565"/>
        <w:jc w:val="left"/>
        <w:textAlignment w:val="baseline"/>
        <w:rPr>
          <w:rFonts w:ascii="Arial" w:eastAsia="Times New Roman" w:hAnsi="Arial" w:cs="Arial"/>
          <w:sz w:val="22"/>
          <w:szCs w:val="22"/>
        </w:rPr>
      </w:pPr>
      <w:r w:rsidRPr="00AF13F6">
        <w:rPr>
          <w:rFonts w:ascii="Arial" w:eastAsia="Times New Roman" w:hAnsi="Arial" w:cs="Arial"/>
          <w:sz w:val="22"/>
          <w:szCs w:val="22"/>
        </w:rPr>
        <w:t>DIČ:</w:t>
      </w:r>
      <w:r w:rsidRPr="00AF13F6">
        <w:rPr>
          <w:rFonts w:ascii="Arial" w:eastAsia="Times New Roman" w:hAnsi="Arial" w:cs="Arial"/>
          <w:sz w:val="22"/>
          <w:szCs w:val="22"/>
        </w:rPr>
        <w:tab/>
        <w:t>CZ00006599</w:t>
      </w:r>
    </w:p>
    <w:p w:rsidR="00294CA8" w:rsidRPr="00AF13F6" w:rsidP="0095266E" w14:paraId="6FDA6153" w14:textId="77777777">
      <w:pPr>
        <w:shd w:val="clear" w:color="auto" w:fill="FFFFFF"/>
        <w:tabs>
          <w:tab w:val="left" w:pos="2170"/>
        </w:tabs>
        <w:overflowPunct w:val="0"/>
        <w:autoSpaceDE w:val="0"/>
        <w:autoSpaceDN w:val="0"/>
        <w:adjustRightInd w:val="0"/>
        <w:ind w:left="58" w:right="-2"/>
        <w:jc w:val="left"/>
        <w:textAlignment w:val="baseline"/>
        <w:rPr>
          <w:rFonts w:ascii="Arial" w:eastAsia="Times New Roman" w:hAnsi="Arial" w:cs="Arial"/>
          <w:color w:val="000000"/>
          <w:spacing w:val="-6"/>
          <w:sz w:val="22"/>
          <w:szCs w:val="22"/>
        </w:rPr>
      </w:pPr>
      <w:r w:rsidRPr="00AF13F6">
        <w:rPr>
          <w:rFonts w:ascii="Arial" w:eastAsia="Times New Roman" w:hAnsi="Arial" w:cs="Arial"/>
          <w:color w:val="000000"/>
          <w:spacing w:val="-6"/>
          <w:sz w:val="22"/>
          <w:szCs w:val="22"/>
        </w:rPr>
        <w:t>bankovní spojení:</w:t>
      </w:r>
      <w:r w:rsidRPr="00AF13F6">
        <w:rPr>
          <w:rFonts w:ascii="Arial" w:eastAsia="Times New Roman" w:hAnsi="Arial" w:cs="Arial"/>
          <w:color w:val="000000"/>
          <w:spacing w:val="-6"/>
          <w:sz w:val="22"/>
          <w:szCs w:val="22"/>
        </w:rPr>
        <w:tab/>
        <w:t xml:space="preserve">Česká národní banka, číslo účtu </w:t>
      </w:r>
      <w:r w:rsidRPr="00AF13F6" w:rsidR="0095266E">
        <w:rPr>
          <w:rFonts w:ascii="Arial" w:eastAsia="Times New Roman" w:hAnsi="Arial" w:cs="Arial"/>
          <w:color w:val="000000"/>
          <w:spacing w:val="-6"/>
          <w:sz w:val="22"/>
          <w:szCs w:val="22"/>
        </w:rPr>
        <w:t>4320001/0710</w:t>
      </w:r>
    </w:p>
    <w:p w:rsidR="0095266E" w:rsidRPr="00AF13F6" w:rsidP="00A22EDE" w14:paraId="27D4A590" w14:textId="7B3936DC">
      <w:pPr>
        <w:shd w:val="clear" w:color="auto" w:fill="FFFFFF"/>
        <w:tabs>
          <w:tab w:val="left" w:pos="2170"/>
        </w:tabs>
        <w:overflowPunct w:val="0"/>
        <w:autoSpaceDE w:val="0"/>
        <w:autoSpaceDN w:val="0"/>
        <w:adjustRightInd w:val="0"/>
        <w:ind w:left="2124" w:right="-2" w:hanging="2066"/>
        <w:jc w:val="left"/>
        <w:textAlignment w:val="baseline"/>
        <w:rPr>
          <w:rFonts w:ascii="Arial" w:eastAsia="Times New Roman" w:hAnsi="Arial" w:cs="Arial"/>
          <w:color w:val="000000"/>
          <w:spacing w:val="-10"/>
          <w:sz w:val="22"/>
          <w:szCs w:val="22"/>
        </w:rPr>
      </w:pPr>
      <w:r w:rsidRPr="00AF13F6">
        <w:rPr>
          <w:rFonts w:ascii="Arial" w:eastAsia="Times New Roman" w:hAnsi="Arial" w:cs="Arial"/>
          <w:color w:val="000000"/>
          <w:spacing w:val="-10"/>
          <w:sz w:val="22"/>
          <w:szCs w:val="22"/>
        </w:rPr>
        <w:t>kterou zastupuje</w:t>
      </w:r>
      <w:r w:rsidRPr="00AF13F6">
        <w:rPr>
          <w:rFonts w:ascii="Arial" w:eastAsia="Times New Roman" w:hAnsi="Arial" w:cs="Arial"/>
          <w:color w:val="000000"/>
          <w:spacing w:val="-10"/>
          <w:sz w:val="22"/>
          <w:szCs w:val="22"/>
        </w:rPr>
        <w:t>:</w:t>
      </w:r>
      <w:r w:rsidRPr="00AF13F6">
        <w:rPr>
          <w:rFonts w:ascii="Arial" w:eastAsia="Times New Roman" w:hAnsi="Arial" w:cs="Arial"/>
          <w:color w:val="000000"/>
          <w:spacing w:val="-10"/>
          <w:sz w:val="22"/>
          <w:szCs w:val="22"/>
        </w:rPr>
        <w:tab/>
      </w:r>
      <w:r w:rsidRPr="00AF13F6" w:rsidR="00A22EDE">
        <w:rPr>
          <w:rFonts w:ascii="Arial" w:eastAsia="Times New Roman" w:hAnsi="Arial" w:cs="Arial"/>
          <w:color w:val="000000"/>
          <w:spacing w:val="-10"/>
          <w:sz w:val="22"/>
          <w:szCs w:val="22"/>
        </w:rPr>
        <w:t xml:space="preserve">Mgr. </w:t>
      </w:r>
      <w:r w:rsidR="00A22EDE">
        <w:rPr>
          <w:rFonts w:ascii="Arial" w:eastAsia="Times New Roman" w:hAnsi="Arial" w:cs="Arial"/>
          <w:color w:val="000000"/>
          <w:spacing w:val="-10"/>
          <w:sz w:val="22"/>
          <w:szCs w:val="22"/>
        </w:rPr>
        <w:t xml:space="preserve">et Mgr. </w:t>
      </w:r>
      <w:r w:rsidRPr="00AF13F6" w:rsidR="00A22EDE">
        <w:rPr>
          <w:rFonts w:ascii="Arial" w:eastAsia="Times New Roman" w:hAnsi="Arial" w:cs="Arial"/>
          <w:color w:val="000000"/>
          <w:spacing w:val="-10"/>
          <w:sz w:val="22"/>
          <w:szCs w:val="22"/>
        </w:rPr>
        <w:t xml:space="preserve">Eva Húsková, </w:t>
      </w:r>
      <w:r w:rsidR="00A22EDE">
        <w:rPr>
          <w:rFonts w:ascii="Arial" w:eastAsia="Times New Roman" w:hAnsi="Arial" w:cs="Arial"/>
          <w:color w:val="000000"/>
          <w:spacing w:val="-10"/>
          <w:sz w:val="22"/>
          <w:szCs w:val="22"/>
        </w:rPr>
        <w:t xml:space="preserve">ředitelka Odboru komunikace o evropských </w:t>
      </w:r>
      <w:r w:rsidR="0000310B">
        <w:rPr>
          <w:rFonts w:ascii="Arial" w:eastAsia="Times New Roman" w:hAnsi="Arial" w:cs="Arial"/>
          <w:color w:val="000000"/>
          <w:spacing w:val="-10"/>
          <w:sz w:val="22"/>
          <w:szCs w:val="22"/>
        </w:rPr>
        <w:t>záležitostech</w:t>
      </w:r>
      <w:r w:rsidRPr="00AF13F6" w:rsidR="0000310B">
        <w:rPr>
          <w:rFonts w:ascii="Arial" w:eastAsia="Times New Roman" w:hAnsi="Arial" w:cs="Arial"/>
          <w:color w:val="000000"/>
          <w:spacing w:val="-10"/>
          <w:sz w:val="22"/>
          <w:szCs w:val="22"/>
        </w:rPr>
        <w:t xml:space="preserve">, </w:t>
      </w:r>
      <w:r w:rsidR="0000310B">
        <w:rPr>
          <w:rFonts w:ascii="Arial" w:eastAsia="Times New Roman" w:hAnsi="Arial" w:cs="Arial"/>
          <w:color w:val="000000"/>
          <w:spacing w:val="-10"/>
          <w:sz w:val="22"/>
          <w:szCs w:val="22"/>
        </w:rPr>
        <w:t>e-mail</w:t>
      </w:r>
      <w:r w:rsidRPr="00AF13F6" w:rsidR="00A22EDE">
        <w:rPr>
          <w:rFonts w:ascii="Arial" w:eastAsia="Times New Roman" w:hAnsi="Arial" w:cs="Arial"/>
          <w:color w:val="000000"/>
          <w:spacing w:val="-10"/>
          <w:sz w:val="22"/>
          <w:szCs w:val="22"/>
        </w:rPr>
        <w:t>:</w:t>
      </w:r>
      <w:r w:rsidR="00BB262A">
        <w:rPr>
          <w:rFonts w:ascii="Arial" w:eastAsia="Times New Roman" w:hAnsi="Arial" w:cs="Arial"/>
          <w:color w:val="000000"/>
          <w:spacing w:val="-10"/>
          <w:sz w:val="22"/>
          <w:szCs w:val="22"/>
        </w:rPr>
        <w:t xml:space="preserve"> </w:t>
      </w:r>
      <w:r w:rsidRPr="00BB262A" w:rsidR="00BB262A">
        <w:rPr>
          <w:rFonts w:ascii="Arial" w:hAnsi="Arial" w:cs="Arial"/>
        </w:rPr>
        <w:t>XXXXXXXX</w:t>
      </w:r>
      <w:r w:rsidRPr="00BB262A" w:rsidR="00A22EDE">
        <w:rPr>
          <w:rFonts w:ascii="Arial" w:eastAsia="Times New Roman" w:hAnsi="Arial" w:cs="Arial"/>
          <w:spacing w:val="-10"/>
          <w:sz w:val="22"/>
          <w:szCs w:val="22"/>
        </w:rPr>
        <w:t>,</w:t>
      </w:r>
      <w:r w:rsidRPr="00AF13F6" w:rsidR="00A22EDE">
        <w:rPr>
          <w:rFonts w:ascii="Arial" w:eastAsia="Times New Roman" w:hAnsi="Arial" w:cs="Arial"/>
          <w:spacing w:val="-10"/>
          <w:sz w:val="22"/>
          <w:szCs w:val="22"/>
        </w:rPr>
        <w:t xml:space="preserve"> </w:t>
      </w:r>
      <w:r w:rsidR="00BB262A">
        <w:rPr>
          <w:rFonts w:ascii="Arial" w:eastAsia="Times New Roman" w:hAnsi="Arial" w:cs="Arial"/>
          <w:color w:val="000000"/>
          <w:spacing w:val="-10"/>
          <w:sz w:val="22"/>
          <w:szCs w:val="22"/>
        </w:rPr>
        <w:t xml:space="preserve">tel: XXXXXXXXXXXX, </w:t>
      </w:r>
      <w:r w:rsidR="00FA7E48">
        <w:rPr>
          <w:rFonts w:ascii="Arial" w:eastAsia="Times New Roman" w:hAnsi="Arial" w:cs="Arial"/>
          <w:color w:val="000000"/>
          <w:spacing w:val="-10"/>
          <w:sz w:val="22"/>
          <w:szCs w:val="22"/>
        </w:rPr>
        <w:t>na základě vnitřního předpisu</w:t>
      </w:r>
    </w:p>
    <w:p w:rsidR="00C65CD9" w:rsidP="00C65CD9" w14:paraId="23E05B42" w14:textId="77777777">
      <w:pPr>
        <w:shd w:val="clear" w:color="auto" w:fill="FFFFFF"/>
        <w:overflowPunct w:val="0"/>
        <w:autoSpaceDE w:val="0"/>
        <w:autoSpaceDN w:val="0"/>
        <w:adjustRightInd w:val="0"/>
        <w:ind w:left="62"/>
        <w:jc w:val="left"/>
        <w:textAlignment w:val="baseline"/>
        <w:rPr>
          <w:rFonts w:ascii="Arial" w:eastAsia="Times New Roman" w:hAnsi="Arial" w:cs="Arial"/>
          <w:color w:val="000000"/>
          <w:spacing w:val="-8"/>
          <w:sz w:val="22"/>
          <w:szCs w:val="22"/>
        </w:rPr>
      </w:pPr>
      <w:r w:rsidRPr="00A474B1">
        <w:rPr>
          <w:rFonts w:ascii="Arial" w:eastAsia="Times New Roman" w:hAnsi="Arial" w:cs="Arial"/>
          <w:color w:val="000000"/>
          <w:spacing w:val="-8"/>
          <w:sz w:val="22"/>
          <w:szCs w:val="22"/>
        </w:rPr>
        <w:t>(dále jen „</w:t>
      </w:r>
      <w:r>
        <w:rPr>
          <w:rFonts w:ascii="Arial" w:eastAsia="Times New Roman" w:hAnsi="Arial" w:cs="Arial"/>
          <w:color w:val="000000"/>
          <w:spacing w:val="-8"/>
          <w:sz w:val="22"/>
          <w:szCs w:val="22"/>
        </w:rPr>
        <w:t>objednatel</w:t>
      </w:r>
      <w:r w:rsidRPr="00A474B1">
        <w:rPr>
          <w:rFonts w:ascii="Arial" w:eastAsia="Times New Roman" w:hAnsi="Arial" w:cs="Arial"/>
          <w:color w:val="000000"/>
          <w:spacing w:val="-8"/>
          <w:sz w:val="22"/>
          <w:szCs w:val="22"/>
        </w:rPr>
        <w:t>“)</w:t>
      </w:r>
    </w:p>
    <w:p w:rsidR="00E808BA" w:rsidRPr="00AF13F6" w:rsidP="0095266E" w14:paraId="7119B390" w14:textId="77777777">
      <w:pPr>
        <w:shd w:val="clear" w:color="auto" w:fill="FFFFFF"/>
        <w:overflowPunct w:val="0"/>
        <w:autoSpaceDE w:val="0"/>
        <w:autoSpaceDN w:val="0"/>
        <w:adjustRightInd w:val="0"/>
        <w:ind w:left="62"/>
        <w:jc w:val="left"/>
        <w:textAlignment w:val="baseline"/>
        <w:rPr>
          <w:rFonts w:ascii="Arial" w:eastAsia="Times New Roman" w:hAnsi="Arial" w:cs="Arial"/>
          <w:color w:val="000000"/>
          <w:spacing w:val="-8"/>
          <w:sz w:val="22"/>
          <w:szCs w:val="22"/>
        </w:rPr>
      </w:pPr>
    </w:p>
    <w:p w:rsidR="00E808BA" w:rsidRPr="00AF13F6" w:rsidP="0095266E" w14:paraId="020A8B2F" w14:textId="77777777">
      <w:pPr>
        <w:shd w:val="clear" w:color="auto" w:fill="FFFFFF"/>
        <w:overflowPunct w:val="0"/>
        <w:autoSpaceDE w:val="0"/>
        <w:autoSpaceDN w:val="0"/>
        <w:adjustRightInd w:val="0"/>
        <w:ind w:left="62"/>
        <w:jc w:val="left"/>
        <w:textAlignment w:val="baseline"/>
        <w:rPr>
          <w:rFonts w:ascii="Arial" w:eastAsia="Times New Roman" w:hAnsi="Arial" w:cs="Arial"/>
          <w:color w:val="000000"/>
          <w:spacing w:val="-8"/>
          <w:sz w:val="22"/>
          <w:szCs w:val="22"/>
        </w:rPr>
      </w:pPr>
      <w:r w:rsidRPr="00AF13F6">
        <w:rPr>
          <w:rFonts w:ascii="Arial" w:eastAsia="Times New Roman" w:hAnsi="Arial" w:cs="Arial"/>
          <w:color w:val="000000"/>
          <w:spacing w:val="-8"/>
          <w:sz w:val="22"/>
          <w:szCs w:val="22"/>
        </w:rPr>
        <w:t>a</w:t>
      </w:r>
    </w:p>
    <w:p w:rsidR="00E808BA" w:rsidRPr="00AF13F6" w:rsidP="0095266E" w14:paraId="698A44E4" w14:textId="77777777">
      <w:pPr>
        <w:shd w:val="clear" w:color="auto" w:fill="FFFFFF"/>
        <w:overflowPunct w:val="0"/>
        <w:autoSpaceDE w:val="0"/>
        <w:autoSpaceDN w:val="0"/>
        <w:adjustRightInd w:val="0"/>
        <w:ind w:left="62"/>
        <w:jc w:val="left"/>
        <w:textAlignment w:val="baseline"/>
        <w:rPr>
          <w:rFonts w:ascii="Arial" w:eastAsia="Times New Roman" w:hAnsi="Arial" w:cs="Arial"/>
          <w:color w:val="000000"/>
          <w:spacing w:val="-8"/>
          <w:sz w:val="22"/>
          <w:szCs w:val="22"/>
        </w:rPr>
      </w:pPr>
    </w:p>
    <w:p w:rsidR="00E808BA" w:rsidRPr="00AF13F6" w:rsidP="00E808BA" w14:paraId="7881CF38" w14:textId="77777777">
      <w:pPr>
        <w:shd w:val="clear" w:color="auto" w:fill="FFFFFF"/>
        <w:overflowPunct w:val="0"/>
        <w:autoSpaceDE w:val="0"/>
        <w:autoSpaceDN w:val="0"/>
        <w:adjustRightInd w:val="0"/>
        <w:ind w:left="43"/>
        <w:jc w:val="left"/>
        <w:textAlignment w:val="baseline"/>
        <w:rPr>
          <w:rFonts w:ascii="Arial" w:eastAsia="Times New Roman" w:hAnsi="Arial" w:cs="Arial"/>
          <w:bCs/>
          <w:spacing w:val="-12"/>
          <w:sz w:val="22"/>
          <w:szCs w:val="22"/>
        </w:rPr>
      </w:pPr>
      <w:r w:rsidRPr="00AF13F6">
        <w:rPr>
          <w:rFonts w:ascii="Arial" w:eastAsia="Times New Roman" w:hAnsi="Arial" w:cs="Arial"/>
          <w:b/>
          <w:bCs/>
          <w:spacing w:val="-12"/>
          <w:sz w:val="22"/>
          <w:szCs w:val="22"/>
        </w:rPr>
        <w:t xml:space="preserve">STEM Ústav empirických </w:t>
      </w:r>
      <w:r w:rsidRPr="00AF13F6" w:rsidR="00BE0C26">
        <w:rPr>
          <w:rFonts w:ascii="Arial" w:eastAsia="Times New Roman" w:hAnsi="Arial" w:cs="Arial"/>
          <w:b/>
          <w:bCs/>
          <w:spacing w:val="-12"/>
          <w:sz w:val="22"/>
          <w:szCs w:val="22"/>
        </w:rPr>
        <w:t>výzkumů, z.ú.</w:t>
      </w:r>
    </w:p>
    <w:p w:rsidR="00E808BA" w:rsidRPr="00AF13F6" w:rsidP="00E808BA" w14:paraId="26F799DF" w14:textId="77777777">
      <w:pPr>
        <w:shd w:val="clear" w:color="auto" w:fill="FFFFFF"/>
        <w:overflowPunct w:val="0"/>
        <w:autoSpaceDE w:val="0"/>
        <w:autoSpaceDN w:val="0"/>
        <w:adjustRightInd w:val="0"/>
        <w:ind w:left="43"/>
        <w:jc w:val="left"/>
        <w:textAlignment w:val="baseline"/>
        <w:rPr>
          <w:rFonts w:ascii="Arial" w:eastAsia="Times New Roman" w:hAnsi="Arial" w:cs="Arial"/>
          <w:sz w:val="22"/>
          <w:szCs w:val="22"/>
        </w:rPr>
      </w:pPr>
    </w:p>
    <w:p w:rsidR="000E3F5A" w:rsidRPr="00AF13F6" w:rsidP="00E808BA" w14:paraId="03D6C3AD" w14:textId="77777777">
      <w:pPr>
        <w:shd w:val="clear" w:color="auto" w:fill="FFFFFF"/>
        <w:overflowPunct w:val="0"/>
        <w:autoSpaceDE w:val="0"/>
        <w:autoSpaceDN w:val="0"/>
        <w:adjustRightInd w:val="0"/>
        <w:ind w:left="48"/>
        <w:jc w:val="left"/>
        <w:textAlignment w:val="baseline"/>
        <w:rPr>
          <w:rFonts w:ascii="Arial" w:eastAsia="Times New Roman" w:hAnsi="Arial" w:cs="Arial"/>
          <w:spacing w:val="-7"/>
          <w:sz w:val="22"/>
          <w:szCs w:val="22"/>
        </w:rPr>
      </w:pPr>
      <w:r w:rsidRPr="00AF13F6">
        <w:rPr>
          <w:rFonts w:ascii="Arial" w:eastAsia="Times New Roman" w:hAnsi="Arial" w:cs="Arial"/>
          <w:spacing w:val="-7"/>
          <w:sz w:val="22"/>
          <w:szCs w:val="22"/>
        </w:rPr>
        <w:t>se sídlem</w:t>
      </w:r>
      <w:r w:rsidRPr="00AF13F6" w:rsidR="00E808BA">
        <w:rPr>
          <w:rFonts w:ascii="Arial" w:eastAsia="Times New Roman" w:hAnsi="Arial" w:cs="Arial"/>
          <w:spacing w:val="-7"/>
          <w:sz w:val="22"/>
          <w:szCs w:val="22"/>
        </w:rPr>
        <w:t>:</w:t>
      </w:r>
      <w:r w:rsidRPr="00AF13F6" w:rsidR="00E808BA">
        <w:rPr>
          <w:rFonts w:ascii="Arial" w:eastAsia="Times New Roman" w:hAnsi="Arial" w:cs="Arial"/>
          <w:spacing w:val="-7"/>
          <w:sz w:val="22"/>
          <w:szCs w:val="22"/>
        </w:rPr>
        <w:tab/>
      </w:r>
      <w:r w:rsidRPr="00AF13F6" w:rsidR="00E808BA">
        <w:rPr>
          <w:rFonts w:ascii="Arial" w:eastAsia="Times New Roman" w:hAnsi="Arial" w:cs="Arial"/>
          <w:spacing w:val="-7"/>
          <w:sz w:val="22"/>
          <w:szCs w:val="22"/>
        </w:rPr>
        <w:tab/>
      </w:r>
      <w:r w:rsidRPr="00AF13F6">
        <w:rPr>
          <w:rFonts w:ascii="Arial" w:eastAsia="Times New Roman" w:hAnsi="Arial" w:cs="Arial"/>
          <w:spacing w:val="-7"/>
          <w:sz w:val="22"/>
          <w:szCs w:val="22"/>
        </w:rPr>
        <w:t>Španělská 10</w:t>
      </w:r>
    </w:p>
    <w:p w:rsidR="00D17165" w:rsidRPr="00AF13F6" w:rsidP="000E3F5A" w14:paraId="611D7825" w14:textId="77777777">
      <w:pPr>
        <w:shd w:val="clear" w:color="auto" w:fill="FFFFFF"/>
        <w:overflowPunct w:val="0"/>
        <w:autoSpaceDE w:val="0"/>
        <w:autoSpaceDN w:val="0"/>
        <w:adjustRightInd w:val="0"/>
        <w:ind w:left="48"/>
        <w:jc w:val="left"/>
        <w:textAlignment w:val="baseline"/>
        <w:rPr>
          <w:rFonts w:ascii="Arial" w:eastAsia="Times New Roman" w:hAnsi="Arial" w:cs="Arial"/>
          <w:spacing w:val="-7"/>
          <w:sz w:val="22"/>
          <w:szCs w:val="22"/>
        </w:rPr>
      </w:pPr>
      <w:r w:rsidRPr="00AF13F6">
        <w:rPr>
          <w:rFonts w:ascii="Arial" w:eastAsia="Times New Roman" w:hAnsi="Arial" w:cs="Arial"/>
          <w:spacing w:val="-7"/>
          <w:sz w:val="22"/>
          <w:szCs w:val="22"/>
        </w:rPr>
        <w:t xml:space="preserve">                                      120 00 Praha 2</w:t>
      </w:r>
    </w:p>
    <w:p w:rsidR="00A328E9" w:rsidRPr="00AF13F6" w:rsidP="00A328E9" w14:paraId="42971B67" w14:textId="77777777">
      <w:pPr>
        <w:shd w:val="clear" w:color="auto" w:fill="FFFFFF"/>
        <w:tabs>
          <w:tab w:val="left" w:pos="2170"/>
          <w:tab w:val="left" w:pos="8505"/>
        </w:tabs>
        <w:overflowPunct w:val="0"/>
        <w:autoSpaceDE w:val="0"/>
        <w:autoSpaceDN w:val="0"/>
        <w:adjustRightInd w:val="0"/>
        <w:ind w:left="58" w:right="565"/>
        <w:jc w:val="left"/>
        <w:textAlignment w:val="baseline"/>
        <w:rPr>
          <w:rFonts w:ascii="Arial" w:eastAsia="Times New Roman" w:hAnsi="Arial" w:cs="Arial"/>
          <w:sz w:val="22"/>
          <w:szCs w:val="22"/>
        </w:rPr>
      </w:pPr>
      <w:r w:rsidRPr="00AF13F6">
        <w:rPr>
          <w:rFonts w:ascii="Arial" w:eastAsia="Times New Roman" w:hAnsi="Arial" w:cs="Arial"/>
          <w:color w:val="000000"/>
          <w:spacing w:val="-5"/>
          <w:sz w:val="22"/>
          <w:szCs w:val="22"/>
        </w:rPr>
        <w:t>IČO:</w:t>
      </w:r>
      <w:r w:rsidRPr="00AF13F6">
        <w:rPr>
          <w:rFonts w:ascii="Arial" w:eastAsia="Times New Roman" w:hAnsi="Arial" w:cs="Arial"/>
          <w:color w:val="000000"/>
          <w:spacing w:val="-5"/>
          <w:sz w:val="22"/>
          <w:szCs w:val="22"/>
        </w:rPr>
        <w:tab/>
      </w:r>
      <w:r w:rsidRPr="00AF13F6" w:rsidR="00BE0C26">
        <w:rPr>
          <w:rFonts w:ascii="Arial" w:eastAsia="Times New Roman" w:hAnsi="Arial" w:cs="Arial"/>
          <w:sz w:val="22"/>
          <w:szCs w:val="22"/>
        </w:rPr>
        <w:t>04512863</w:t>
      </w:r>
    </w:p>
    <w:p w:rsidR="00A328E9" w:rsidRPr="00AF13F6" w:rsidP="00A328E9" w14:paraId="3A0310D7" w14:textId="77777777">
      <w:pPr>
        <w:shd w:val="clear" w:color="auto" w:fill="FFFFFF"/>
        <w:tabs>
          <w:tab w:val="left" w:pos="2170"/>
          <w:tab w:val="left" w:pos="8505"/>
        </w:tabs>
        <w:overflowPunct w:val="0"/>
        <w:autoSpaceDE w:val="0"/>
        <w:autoSpaceDN w:val="0"/>
        <w:adjustRightInd w:val="0"/>
        <w:ind w:left="58" w:right="565"/>
        <w:jc w:val="left"/>
        <w:textAlignment w:val="baseline"/>
        <w:rPr>
          <w:rFonts w:ascii="Arial" w:eastAsia="Times New Roman" w:hAnsi="Arial" w:cs="Arial"/>
          <w:sz w:val="22"/>
          <w:szCs w:val="22"/>
        </w:rPr>
      </w:pPr>
      <w:r w:rsidRPr="00AF13F6">
        <w:rPr>
          <w:rFonts w:ascii="Arial" w:eastAsia="Times New Roman" w:hAnsi="Arial" w:cs="Arial"/>
          <w:sz w:val="22"/>
          <w:szCs w:val="22"/>
        </w:rPr>
        <w:t>DIČ:</w:t>
      </w:r>
      <w:r w:rsidRPr="00AF13F6">
        <w:rPr>
          <w:rFonts w:ascii="Arial" w:eastAsia="Times New Roman" w:hAnsi="Arial" w:cs="Arial"/>
          <w:sz w:val="22"/>
          <w:szCs w:val="22"/>
        </w:rPr>
        <w:tab/>
        <w:t>CZ</w:t>
      </w:r>
      <w:r w:rsidRPr="00AF13F6" w:rsidR="00BE0C26">
        <w:rPr>
          <w:rFonts w:ascii="Arial" w:eastAsia="Times New Roman" w:hAnsi="Arial" w:cs="Arial"/>
          <w:sz w:val="22"/>
          <w:szCs w:val="22"/>
        </w:rPr>
        <w:t>04512863</w:t>
      </w:r>
    </w:p>
    <w:p w:rsidR="00A328E9" w:rsidRPr="00AF13F6" w:rsidP="00A328E9" w14:paraId="22A9DA74" w14:textId="0DEF96E3">
      <w:pPr>
        <w:shd w:val="clear" w:color="auto" w:fill="FFFFFF"/>
        <w:tabs>
          <w:tab w:val="left" w:pos="2170"/>
        </w:tabs>
        <w:overflowPunct w:val="0"/>
        <w:autoSpaceDE w:val="0"/>
        <w:autoSpaceDN w:val="0"/>
        <w:adjustRightInd w:val="0"/>
        <w:ind w:left="58" w:right="-2"/>
        <w:jc w:val="left"/>
        <w:textAlignment w:val="baseline"/>
        <w:rPr>
          <w:rFonts w:ascii="Arial" w:eastAsia="Times New Roman" w:hAnsi="Arial" w:cs="Arial"/>
          <w:color w:val="000000"/>
          <w:spacing w:val="-6"/>
          <w:sz w:val="22"/>
          <w:szCs w:val="22"/>
        </w:rPr>
      </w:pPr>
      <w:r w:rsidRPr="00AF13F6">
        <w:rPr>
          <w:rFonts w:ascii="Arial" w:eastAsia="Times New Roman" w:hAnsi="Arial" w:cs="Arial"/>
          <w:color w:val="000000"/>
          <w:spacing w:val="-6"/>
          <w:sz w:val="22"/>
          <w:szCs w:val="22"/>
        </w:rPr>
        <w:t>bankovní spojení:</w:t>
      </w:r>
      <w:r w:rsidRPr="00AF13F6">
        <w:rPr>
          <w:rFonts w:ascii="Arial" w:eastAsia="Times New Roman" w:hAnsi="Arial" w:cs="Arial"/>
          <w:color w:val="000000"/>
          <w:spacing w:val="-6"/>
          <w:sz w:val="22"/>
          <w:szCs w:val="22"/>
        </w:rPr>
        <w:tab/>
      </w:r>
      <w:r w:rsidRPr="00AF13F6" w:rsidR="00034CFF">
        <w:rPr>
          <w:rFonts w:ascii="Arial" w:eastAsia="Times New Roman" w:hAnsi="Arial" w:cs="Arial"/>
          <w:color w:val="000000"/>
          <w:spacing w:val="-6"/>
          <w:sz w:val="22"/>
          <w:szCs w:val="22"/>
        </w:rPr>
        <w:t xml:space="preserve">Československá obchodní banka, a.s., </w:t>
      </w:r>
      <w:r w:rsidRPr="00AF13F6" w:rsidR="00A90D19">
        <w:rPr>
          <w:rFonts w:ascii="Arial" w:eastAsia="Times New Roman" w:hAnsi="Arial" w:cs="Arial"/>
          <w:color w:val="000000"/>
          <w:spacing w:val="-6"/>
          <w:sz w:val="22"/>
          <w:szCs w:val="22"/>
        </w:rPr>
        <w:t>číslo účtu</w:t>
      </w:r>
      <w:r w:rsidRPr="00AF13F6" w:rsidR="00645799">
        <w:rPr>
          <w:rFonts w:ascii="Arial" w:eastAsia="Times New Roman" w:hAnsi="Arial" w:cs="Arial"/>
          <w:color w:val="000000"/>
          <w:spacing w:val="-6"/>
          <w:sz w:val="22"/>
          <w:szCs w:val="22"/>
        </w:rPr>
        <w:t xml:space="preserve"> </w:t>
      </w:r>
      <w:r w:rsidRPr="00AF13F6" w:rsidR="00CF3FF9">
        <w:rPr>
          <w:rFonts w:ascii="Arial" w:eastAsia="Times New Roman" w:hAnsi="Arial" w:cs="Arial"/>
          <w:color w:val="000000"/>
          <w:spacing w:val="-6"/>
          <w:sz w:val="22"/>
          <w:szCs w:val="22"/>
        </w:rPr>
        <w:t>272056796/0300</w:t>
      </w:r>
    </w:p>
    <w:p w:rsidR="000E3F5A" w:rsidRPr="00AF13F6" w:rsidP="00CF01F6" w14:paraId="692E5F84" w14:textId="3ACD9D6B">
      <w:pPr>
        <w:shd w:val="clear" w:color="auto" w:fill="FFFFFF"/>
        <w:tabs>
          <w:tab w:val="left" w:pos="2170"/>
        </w:tabs>
        <w:overflowPunct w:val="0"/>
        <w:autoSpaceDE w:val="0"/>
        <w:autoSpaceDN w:val="0"/>
        <w:adjustRightInd w:val="0"/>
        <w:ind w:left="58" w:right="-2"/>
        <w:jc w:val="left"/>
        <w:textAlignment w:val="baseline"/>
        <w:rPr>
          <w:rFonts w:ascii="Arial" w:eastAsia="Times New Roman" w:hAnsi="Arial" w:cs="Arial"/>
          <w:color w:val="000000"/>
          <w:spacing w:val="-10"/>
          <w:sz w:val="22"/>
          <w:szCs w:val="22"/>
        </w:rPr>
      </w:pPr>
      <w:r w:rsidRPr="00AF13F6">
        <w:rPr>
          <w:rFonts w:ascii="Arial" w:eastAsia="Times New Roman" w:hAnsi="Arial" w:cs="Arial"/>
          <w:color w:val="000000"/>
          <w:spacing w:val="-10"/>
          <w:sz w:val="22"/>
          <w:szCs w:val="22"/>
        </w:rPr>
        <w:t>kterou zastupuje</w:t>
      </w:r>
      <w:r w:rsidRPr="00AF13F6" w:rsidR="0064598E">
        <w:rPr>
          <w:rFonts w:ascii="Arial" w:eastAsia="Times New Roman" w:hAnsi="Arial" w:cs="Arial"/>
          <w:color w:val="000000"/>
          <w:spacing w:val="-10"/>
          <w:sz w:val="22"/>
          <w:szCs w:val="22"/>
        </w:rPr>
        <w:t>:</w:t>
      </w:r>
      <w:r w:rsidRPr="00AF13F6" w:rsidR="0064598E">
        <w:rPr>
          <w:rFonts w:ascii="Arial" w:eastAsia="Times New Roman" w:hAnsi="Arial" w:cs="Arial"/>
          <w:color w:val="000000"/>
          <w:spacing w:val="-10"/>
          <w:sz w:val="22"/>
          <w:szCs w:val="22"/>
        </w:rPr>
        <w:tab/>
      </w:r>
      <w:r w:rsidRPr="00AF13F6">
        <w:rPr>
          <w:rFonts w:ascii="Arial" w:eastAsia="Times New Roman" w:hAnsi="Arial" w:cs="Arial"/>
          <w:color w:val="000000"/>
          <w:spacing w:val="-10"/>
          <w:sz w:val="22"/>
          <w:szCs w:val="22"/>
        </w:rPr>
        <w:t>PhDr. Martin Buchtík, Ph.D.</w:t>
      </w:r>
      <w:r w:rsidRPr="00AF13F6" w:rsidR="004119FF">
        <w:rPr>
          <w:rFonts w:ascii="Arial" w:eastAsia="Times New Roman" w:hAnsi="Arial" w:cs="Arial"/>
          <w:color w:val="000000"/>
          <w:spacing w:val="-10"/>
          <w:sz w:val="22"/>
          <w:szCs w:val="22"/>
        </w:rPr>
        <w:t xml:space="preserve">, </w:t>
      </w:r>
      <w:r w:rsidRPr="00AF13F6" w:rsidR="00CF01F6">
        <w:rPr>
          <w:rFonts w:ascii="Arial" w:eastAsia="Times New Roman" w:hAnsi="Arial" w:cs="Arial"/>
          <w:color w:val="000000"/>
          <w:spacing w:val="-10"/>
          <w:sz w:val="22"/>
          <w:szCs w:val="22"/>
        </w:rPr>
        <w:t>ředitel</w:t>
      </w:r>
      <w:r w:rsidRPr="00AF13F6" w:rsidR="0064598E">
        <w:rPr>
          <w:rFonts w:ascii="Arial" w:eastAsia="Times New Roman" w:hAnsi="Arial" w:cs="Arial"/>
          <w:color w:val="000000"/>
          <w:spacing w:val="-10"/>
          <w:sz w:val="22"/>
          <w:szCs w:val="22"/>
        </w:rPr>
        <w:t xml:space="preserve">, </w:t>
      </w:r>
      <w:r w:rsidRPr="00AF13F6" w:rsidR="00A328E9">
        <w:rPr>
          <w:rFonts w:ascii="Arial" w:eastAsia="Times New Roman" w:hAnsi="Arial" w:cs="Arial"/>
          <w:color w:val="000000"/>
          <w:spacing w:val="-10"/>
          <w:sz w:val="22"/>
          <w:szCs w:val="22"/>
        </w:rPr>
        <w:t xml:space="preserve">e-mail: </w:t>
      </w:r>
      <w:r w:rsidR="00BB262A">
        <w:rPr>
          <w:rFonts w:ascii="Arial" w:eastAsia="Times New Roman" w:hAnsi="Arial" w:cs="Arial"/>
          <w:color w:val="000000"/>
          <w:spacing w:val="-10"/>
          <w:sz w:val="22"/>
          <w:szCs w:val="22"/>
        </w:rPr>
        <w:t>XXXXXXXXXXX</w:t>
      </w:r>
      <w:r w:rsidRPr="00AF13F6" w:rsidR="00A328E9">
        <w:rPr>
          <w:rFonts w:ascii="Arial" w:eastAsia="Times New Roman" w:hAnsi="Arial" w:cs="Arial"/>
          <w:color w:val="000000"/>
          <w:spacing w:val="-10"/>
          <w:sz w:val="22"/>
          <w:szCs w:val="22"/>
        </w:rPr>
        <w:t xml:space="preserve">, </w:t>
      </w:r>
    </w:p>
    <w:p w:rsidR="00A328E9" w:rsidRPr="00AF13F6" w:rsidP="00CF01F6" w14:paraId="331340D1" w14:textId="4393AA9B">
      <w:pPr>
        <w:shd w:val="clear" w:color="auto" w:fill="FFFFFF"/>
        <w:tabs>
          <w:tab w:val="left" w:pos="2170"/>
        </w:tabs>
        <w:overflowPunct w:val="0"/>
        <w:autoSpaceDE w:val="0"/>
        <w:autoSpaceDN w:val="0"/>
        <w:adjustRightInd w:val="0"/>
        <w:ind w:left="58" w:right="-2"/>
        <w:jc w:val="left"/>
        <w:textAlignment w:val="baseline"/>
        <w:rPr>
          <w:rFonts w:ascii="Arial" w:eastAsia="Times New Roman" w:hAnsi="Arial" w:cs="Arial"/>
          <w:color w:val="000000"/>
          <w:spacing w:val="-10"/>
          <w:sz w:val="22"/>
          <w:szCs w:val="22"/>
        </w:rPr>
      </w:pPr>
      <w:r w:rsidRPr="00AF13F6">
        <w:rPr>
          <w:rFonts w:ascii="Arial" w:eastAsia="Times New Roman" w:hAnsi="Arial" w:cs="Arial"/>
          <w:color w:val="000000"/>
          <w:spacing w:val="-10"/>
          <w:sz w:val="22"/>
          <w:szCs w:val="22"/>
        </w:rPr>
        <w:t xml:space="preserve">                                          </w:t>
      </w:r>
      <w:r w:rsidRPr="00AF13F6">
        <w:rPr>
          <w:rFonts w:ascii="Arial" w:eastAsia="Times New Roman" w:hAnsi="Arial" w:cs="Arial"/>
          <w:color w:val="000000"/>
          <w:spacing w:val="-10"/>
          <w:sz w:val="22"/>
          <w:szCs w:val="22"/>
        </w:rPr>
        <w:t xml:space="preserve">tel. </w:t>
      </w:r>
      <w:r w:rsidR="00BB262A">
        <w:rPr>
          <w:rFonts w:ascii="Arial" w:eastAsia="Times New Roman" w:hAnsi="Arial" w:cs="Arial"/>
          <w:color w:val="000000"/>
          <w:spacing w:val="-10"/>
          <w:sz w:val="22"/>
          <w:szCs w:val="22"/>
        </w:rPr>
        <w:t>XXXXXXXXXXXX</w:t>
      </w:r>
      <w:r w:rsidRPr="00AF13F6" w:rsidR="00972BA8">
        <w:rPr>
          <w:rFonts w:ascii="Arial" w:eastAsia="Times New Roman" w:hAnsi="Arial" w:cs="Arial"/>
          <w:color w:val="000000"/>
          <w:spacing w:val="-10"/>
          <w:sz w:val="22"/>
          <w:szCs w:val="22"/>
        </w:rPr>
        <w:t>, na základě</w:t>
      </w:r>
      <w:r w:rsidRPr="00AF13F6" w:rsidR="00C10200">
        <w:rPr>
          <w:rFonts w:ascii="Arial" w:eastAsia="Times New Roman" w:hAnsi="Arial" w:cs="Arial"/>
          <w:color w:val="000000"/>
          <w:spacing w:val="-10"/>
          <w:sz w:val="22"/>
          <w:szCs w:val="22"/>
        </w:rPr>
        <w:t xml:space="preserve"> jmenovací smlouvy</w:t>
      </w:r>
    </w:p>
    <w:p w:rsidR="00E808BA" w:rsidRPr="00AF13F6" w:rsidP="00E808BA" w14:paraId="04AA610E" w14:textId="77777777">
      <w:pPr>
        <w:shd w:val="clear" w:color="auto" w:fill="FFFFFF"/>
        <w:overflowPunct w:val="0"/>
        <w:autoSpaceDE w:val="0"/>
        <w:autoSpaceDN w:val="0"/>
        <w:adjustRightInd w:val="0"/>
        <w:ind w:left="62"/>
        <w:jc w:val="left"/>
        <w:textAlignment w:val="baseline"/>
        <w:rPr>
          <w:rFonts w:ascii="Arial" w:eastAsia="Times New Roman" w:hAnsi="Arial" w:cs="Arial"/>
          <w:color w:val="000000"/>
          <w:spacing w:val="-8"/>
          <w:sz w:val="22"/>
          <w:szCs w:val="22"/>
        </w:rPr>
      </w:pPr>
      <w:r w:rsidRPr="00AF13F6">
        <w:rPr>
          <w:rFonts w:ascii="Arial" w:eastAsia="Times New Roman" w:hAnsi="Arial" w:cs="Arial"/>
          <w:color w:val="000000"/>
          <w:spacing w:val="-8"/>
          <w:sz w:val="22"/>
          <w:szCs w:val="22"/>
        </w:rPr>
        <w:t xml:space="preserve"> </w:t>
      </w:r>
      <w:r w:rsidRPr="00AF13F6">
        <w:rPr>
          <w:rFonts w:ascii="Arial" w:eastAsia="Times New Roman" w:hAnsi="Arial" w:cs="Arial"/>
          <w:color w:val="000000"/>
          <w:spacing w:val="-8"/>
          <w:sz w:val="22"/>
          <w:szCs w:val="22"/>
        </w:rPr>
        <w:t>(dále jen „zhotovitel“)</w:t>
      </w:r>
    </w:p>
    <w:p w:rsidR="00E808BA" w:rsidRPr="00AF13F6" w:rsidP="00194E2D" w14:paraId="175A025F" w14:textId="77777777">
      <w:pPr>
        <w:shd w:val="clear" w:color="auto" w:fill="FFFFFF"/>
        <w:overflowPunct w:val="0"/>
        <w:autoSpaceDE w:val="0"/>
        <w:autoSpaceDN w:val="0"/>
        <w:adjustRightInd w:val="0"/>
        <w:jc w:val="left"/>
        <w:textAlignment w:val="baseline"/>
        <w:rPr>
          <w:rFonts w:ascii="Arial" w:eastAsia="Times New Roman" w:hAnsi="Arial" w:cs="Arial"/>
          <w:bCs/>
          <w:color w:val="000000"/>
          <w:spacing w:val="-12"/>
          <w:sz w:val="22"/>
          <w:szCs w:val="22"/>
        </w:rPr>
      </w:pPr>
    </w:p>
    <w:p w:rsidR="00E808BA" w:rsidRPr="00AF13F6" w:rsidP="0064598E" w14:paraId="7319B766" w14:textId="77777777">
      <w:pPr>
        <w:shd w:val="clear" w:color="auto" w:fill="FFFFFF"/>
        <w:overflowPunct w:val="0"/>
        <w:autoSpaceDE w:val="0"/>
        <w:autoSpaceDN w:val="0"/>
        <w:adjustRightInd w:val="0"/>
        <w:jc w:val="center"/>
        <w:textAlignment w:val="baseline"/>
        <w:rPr>
          <w:rFonts w:ascii="Arial" w:eastAsia="Times New Roman" w:hAnsi="Arial" w:cs="Arial"/>
          <w:i/>
          <w:color w:val="000000"/>
          <w:spacing w:val="-8"/>
          <w:sz w:val="22"/>
          <w:szCs w:val="22"/>
        </w:rPr>
      </w:pPr>
      <w:r w:rsidRPr="00AF13F6">
        <w:rPr>
          <w:rFonts w:ascii="Arial" w:hAnsi="Arial" w:cs="Arial"/>
          <w:i/>
          <w:sz w:val="22"/>
          <w:szCs w:val="22"/>
        </w:rPr>
        <w:t>uzavřely níže uvedeného dne, měsíce a roku v souladu s ustanoveními § 2586 a násl. a § 2358 a násl. zákona č. 89/2012 Sb., občanský zákoník, v</w:t>
      </w:r>
      <w:r w:rsidR="00F15E89">
        <w:rPr>
          <w:rFonts w:ascii="Arial" w:hAnsi="Arial" w:cs="Arial"/>
          <w:i/>
          <w:sz w:val="22"/>
          <w:szCs w:val="22"/>
        </w:rPr>
        <w:t>e znění pozdějších předpisů</w:t>
      </w:r>
      <w:r w:rsidRPr="00AF13F6">
        <w:rPr>
          <w:rFonts w:ascii="Arial" w:hAnsi="Arial" w:cs="Arial"/>
          <w:i/>
          <w:sz w:val="22"/>
          <w:szCs w:val="22"/>
        </w:rPr>
        <w:t xml:space="preserve"> (dále jen „občanský zákoník“), tuto smlouvu o dílo (dále jen „smlouva“)</w:t>
      </w:r>
      <w:r w:rsidRPr="00AF13F6">
        <w:rPr>
          <w:rFonts w:ascii="Arial" w:eastAsia="Times New Roman" w:hAnsi="Arial" w:cs="Arial"/>
          <w:bCs/>
          <w:i/>
          <w:color w:val="000000"/>
          <w:spacing w:val="-12"/>
          <w:sz w:val="22"/>
          <w:szCs w:val="22"/>
        </w:rPr>
        <w:t>:</w:t>
      </w:r>
    </w:p>
    <w:p w:rsidR="00A474B1" w:rsidRPr="00AF13F6" w:rsidP="00A474B1" w14:paraId="3C9DA96F" w14:textId="77777777">
      <w:pPr>
        <w:tabs>
          <w:tab w:val="left" w:pos="360"/>
        </w:tabs>
        <w:overflowPunct w:val="0"/>
        <w:autoSpaceDE w:val="0"/>
        <w:autoSpaceDN w:val="0"/>
        <w:adjustRightInd w:val="0"/>
        <w:jc w:val="left"/>
        <w:textAlignment w:val="baseline"/>
        <w:rPr>
          <w:rFonts w:eastAsia="Times New Roman"/>
          <w:b/>
          <w:bCs/>
          <w:i/>
          <w:iCs/>
          <w:sz w:val="24"/>
          <w:szCs w:val="24"/>
          <w:lang w:eastAsia="x-none"/>
        </w:rPr>
      </w:pPr>
    </w:p>
    <w:p w:rsidR="006B7299" w:rsidRPr="00AF13F6" w:rsidP="00A474B1" w14:paraId="0779D807" w14:textId="77777777">
      <w:pPr>
        <w:tabs>
          <w:tab w:val="left" w:pos="360"/>
        </w:tabs>
        <w:overflowPunct w:val="0"/>
        <w:autoSpaceDE w:val="0"/>
        <w:autoSpaceDN w:val="0"/>
        <w:adjustRightInd w:val="0"/>
        <w:jc w:val="left"/>
        <w:textAlignment w:val="baseline"/>
        <w:rPr>
          <w:rFonts w:ascii="Arial" w:eastAsia="Times New Roman" w:hAnsi="Arial" w:cs="Arial"/>
          <w:b/>
          <w:bCs/>
          <w:sz w:val="22"/>
          <w:szCs w:val="22"/>
        </w:rPr>
      </w:pPr>
    </w:p>
    <w:p w:rsidR="006B7299" w:rsidRPr="00AF13F6" w:rsidP="006B7299" w14:paraId="686129B5"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bCs/>
          <w:sz w:val="22"/>
          <w:szCs w:val="22"/>
        </w:rPr>
        <w:t>Článek I.</w:t>
      </w:r>
    </w:p>
    <w:p w:rsidR="006B7299" w:rsidRPr="00AF13F6" w:rsidP="006B7299" w14:paraId="7289E230"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bCs/>
          <w:sz w:val="22"/>
          <w:szCs w:val="22"/>
        </w:rPr>
        <w:t>Předmět smlouvy</w:t>
      </w:r>
    </w:p>
    <w:p w:rsidR="00940E5C" w:rsidRPr="00AF13F6" w:rsidP="006B7299" w14:paraId="2EB738AF"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p>
    <w:p w:rsidR="00940E5C" w:rsidRPr="00AF13F6" w:rsidP="0064598E" w14:paraId="4606651F" w14:textId="77777777">
      <w:pPr>
        <w:numPr>
          <w:ilvl w:val="0"/>
          <w:numId w:val="1"/>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bCs/>
          <w:sz w:val="22"/>
          <w:szCs w:val="22"/>
        </w:rPr>
        <w:t>Předmětem této smlouvy je závazek zhotovitele</w:t>
      </w:r>
      <w:r w:rsidRPr="00AF13F6" w:rsidR="00680DEE">
        <w:rPr>
          <w:rFonts w:ascii="Arial" w:eastAsia="Times New Roman" w:hAnsi="Arial" w:cs="Arial"/>
          <w:bCs/>
          <w:sz w:val="22"/>
          <w:szCs w:val="22"/>
        </w:rPr>
        <w:t xml:space="preserve"> k vytvoření následujícího díla</w:t>
      </w:r>
      <w:r w:rsidR="006B6AFE">
        <w:rPr>
          <w:rFonts w:ascii="Arial" w:eastAsia="Times New Roman" w:hAnsi="Arial" w:cs="Arial"/>
          <w:bCs/>
          <w:sz w:val="22"/>
          <w:szCs w:val="22"/>
        </w:rPr>
        <w:t xml:space="preserve"> pro objednatele</w:t>
      </w:r>
      <w:r w:rsidRPr="00AF13F6" w:rsidR="00680DEE">
        <w:rPr>
          <w:rFonts w:ascii="Arial" w:eastAsia="Times New Roman" w:hAnsi="Arial" w:cs="Arial"/>
          <w:bCs/>
          <w:sz w:val="22"/>
          <w:szCs w:val="22"/>
        </w:rPr>
        <w:t>:</w:t>
      </w:r>
      <w:r w:rsidRPr="00AF13F6" w:rsidR="006434CF">
        <w:rPr>
          <w:rFonts w:ascii="Arial" w:eastAsia="Times New Roman" w:hAnsi="Arial" w:cs="Arial"/>
          <w:bCs/>
          <w:sz w:val="22"/>
          <w:szCs w:val="22"/>
        </w:rPr>
        <w:t xml:space="preserve"> </w:t>
      </w:r>
      <w:r w:rsidR="005A408F">
        <w:rPr>
          <w:rFonts w:ascii="Arial" w:eastAsia="Times New Roman" w:hAnsi="Arial" w:cs="Arial"/>
          <w:bCs/>
          <w:sz w:val="22"/>
          <w:szCs w:val="22"/>
        </w:rPr>
        <w:t>R</w:t>
      </w:r>
      <w:r w:rsidRPr="00AF13F6" w:rsidR="00680DEE">
        <w:rPr>
          <w:rFonts w:ascii="Arial" w:eastAsia="Times New Roman" w:hAnsi="Arial" w:cs="Arial"/>
          <w:bCs/>
          <w:sz w:val="22"/>
          <w:szCs w:val="22"/>
        </w:rPr>
        <w:t>ealizace průzkumu veřejného mínění o názorech o</w:t>
      </w:r>
      <w:r w:rsidR="00A22EDE">
        <w:rPr>
          <w:rFonts w:ascii="Arial" w:eastAsia="Times New Roman" w:hAnsi="Arial" w:cs="Arial"/>
          <w:bCs/>
          <w:sz w:val="22"/>
          <w:szCs w:val="22"/>
        </w:rPr>
        <w:t>byvatel ČR k evropské integraci a</w:t>
      </w:r>
      <w:r w:rsidR="009757DF">
        <w:rPr>
          <w:rFonts w:ascii="Arial" w:eastAsia="Times New Roman" w:hAnsi="Arial" w:cs="Arial"/>
          <w:bCs/>
          <w:sz w:val="22"/>
          <w:szCs w:val="22"/>
        </w:rPr>
        <w:t xml:space="preserve"> prioritním oblastem agendy nové Evropské komise včetně českého komisního portfolia</w:t>
      </w:r>
      <w:r w:rsidR="006B6AFE">
        <w:rPr>
          <w:rFonts w:ascii="Arial" w:eastAsia="Times New Roman" w:hAnsi="Arial" w:cs="Arial"/>
          <w:bCs/>
          <w:sz w:val="22"/>
          <w:szCs w:val="22"/>
        </w:rPr>
        <w:t xml:space="preserve">, včetně předání </w:t>
      </w:r>
      <w:r w:rsidR="000D3462">
        <w:rPr>
          <w:rFonts w:ascii="Arial" w:eastAsia="Times New Roman" w:hAnsi="Arial" w:cs="Arial"/>
          <w:bCs/>
          <w:sz w:val="22"/>
          <w:szCs w:val="22"/>
        </w:rPr>
        <w:t>v odstavci 2</w:t>
      </w:r>
      <w:r w:rsidR="006B6AFE">
        <w:rPr>
          <w:rFonts w:ascii="Arial" w:eastAsia="Times New Roman" w:hAnsi="Arial" w:cs="Arial"/>
          <w:bCs/>
          <w:sz w:val="22"/>
          <w:szCs w:val="22"/>
        </w:rPr>
        <w:t xml:space="preserve"> specifikovaných výstupů objednateli</w:t>
      </w:r>
      <w:r w:rsidR="00A22EDE">
        <w:rPr>
          <w:rFonts w:ascii="Arial" w:eastAsia="Times New Roman" w:hAnsi="Arial" w:cs="Arial"/>
          <w:bCs/>
          <w:sz w:val="22"/>
          <w:szCs w:val="22"/>
        </w:rPr>
        <w:t xml:space="preserve"> </w:t>
      </w:r>
      <w:r w:rsidRPr="00AF13F6" w:rsidR="00EE24D4">
        <w:rPr>
          <w:rFonts w:ascii="Arial" w:eastAsia="Times New Roman" w:hAnsi="Arial" w:cs="Arial"/>
          <w:bCs/>
          <w:sz w:val="22"/>
          <w:szCs w:val="22"/>
        </w:rPr>
        <w:t>(dále</w:t>
      </w:r>
      <w:r w:rsidR="00EE24D4">
        <w:rPr>
          <w:rFonts w:ascii="Arial" w:eastAsia="Times New Roman" w:hAnsi="Arial" w:cs="Arial"/>
          <w:bCs/>
          <w:sz w:val="22"/>
          <w:szCs w:val="22"/>
        </w:rPr>
        <w:t xml:space="preserve"> také</w:t>
      </w:r>
      <w:r w:rsidRPr="00AF13F6" w:rsidR="00EE24D4">
        <w:rPr>
          <w:rFonts w:ascii="Arial" w:eastAsia="Times New Roman" w:hAnsi="Arial" w:cs="Arial"/>
          <w:bCs/>
          <w:sz w:val="22"/>
          <w:szCs w:val="22"/>
        </w:rPr>
        <w:t xml:space="preserve"> jen „dílo“)</w:t>
      </w:r>
      <w:r w:rsidR="00EE24D4">
        <w:rPr>
          <w:rFonts w:ascii="Arial" w:eastAsia="Times New Roman" w:hAnsi="Arial" w:cs="Arial"/>
          <w:bCs/>
          <w:sz w:val="22"/>
          <w:szCs w:val="22"/>
        </w:rPr>
        <w:t xml:space="preserve"> </w:t>
      </w:r>
      <w:r w:rsidRPr="00AF13F6" w:rsidR="00341FB0">
        <w:rPr>
          <w:rFonts w:ascii="Arial" w:eastAsia="Times New Roman" w:hAnsi="Arial" w:cs="Arial"/>
          <w:bCs/>
          <w:sz w:val="22"/>
          <w:szCs w:val="22"/>
        </w:rPr>
        <w:t>a závazek objednatele dílo převzít</w:t>
      </w:r>
      <w:r w:rsidRPr="00AF13F6" w:rsidR="00FF3C5F">
        <w:rPr>
          <w:rFonts w:ascii="Arial" w:eastAsia="Times New Roman" w:hAnsi="Arial" w:cs="Arial"/>
          <w:bCs/>
          <w:sz w:val="22"/>
          <w:szCs w:val="22"/>
        </w:rPr>
        <w:t xml:space="preserve"> za podmínek dále stanovených a </w:t>
      </w:r>
      <w:r w:rsidRPr="00AF13F6" w:rsidR="00341FB0">
        <w:rPr>
          <w:rFonts w:ascii="Arial" w:eastAsia="Times New Roman" w:hAnsi="Arial" w:cs="Arial"/>
          <w:bCs/>
          <w:sz w:val="22"/>
          <w:szCs w:val="22"/>
        </w:rPr>
        <w:t xml:space="preserve">zaplatit zhotoviteli za provedené dílo cenu dle </w:t>
      </w:r>
      <w:r w:rsidRPr="005A408F" w:rsidR="00341FB0">
        <w:rPr>
          <w:rFonts w:ascii="Arial" w:eastAsia="Times New Roman" w:hAnsi="Arial" w:cs="Arial"/>
          <w:bCs/>
          <w:sz w:val="22"/>
          <w:szCs w:val="22"/>
        </w:rPr>
        <w:t>článku III.</w:t>
      </w:r>
      <w:r w:rsidRPr="00AF13F6" w:rsidR="00341FB0">
        <w:rPr>
          <w:rFonts w:ascii="Arial" w:eastAsia="Times New Roman" w:hAnsi="Arial" w:cs="Arial"/>
          <w:bCs/>
          <w:sz w:val="22"/>
          <w:szCs w:val="22"/>
        </w:rPr>
        <w:t xml:space="preserve"> této smlouvy.</w:t>
      </w:r>
    </w:p>
    <w:p w:rsidR="00675322" w:rsidRPr="00AF13F6" w:rsidP="00057630" w14:paraId="7E621E0A" w14:textId="77777777">
      <w:pPr>
        <w:tabs>
          <w:tab w:val="left" w:pos="360"/>
        </w:tabs>
        <w:overflowPunct w:val="0"/>
        <w:autoSpaceDE w:val="0"/>
        <w:autoSpaceDN w:val="0"/>
        <w:adjustRightInd w:val="0"/>
        <w:textAlignment w:val="baseline"/>
        <w:rPr>
          <w:rFonts w:ascii="Arial" w:eastAsia="Times New Roman" w:hAnsi="Arial" w:cs="Arial"/>
          <w:bCs/>
          <w:sz w:val="22"/>
          <w:szCs w:val="22"/>
        </w:rPr>
      </w:pPr>
    </w:p>
    <w:p w:rsidR="00FF3C5F" w:rsidRPr="00AF13F6" w:rsidP="00FF3C5F" w14:paraId="1527664A" w14:textId="4EA36D18">
      <w:pPr>
        <w:numPr>
          <w:ilvl w:val="0"/>
          <w:numId w:val="1"/>
        </w:numPr>
        <w:rPr>
          <w:rFonts w:ascii="Arial" w:eastAsia="Times New Roman" w:hAnsi="Arial" w:cs="Arial"/>
          <w:bCs/>
          <w:sz w:val="22"/>
          <w:szCs w:val="22"/>
        </w:rPr>
      </w:pPr>
      <w:r>
        <w:rPr>
          <w:rFonts w:ascii="Arial" w:eastAsia="Times New Roman" w:hAnsi="Arial" w:cs="Arial"/>
          <w:bCs/>
          <w:sz w:val="22"/>
          <w:szCs w:val="22"/>
        </w:rPr>
        <w:t>Dílo, včetně v</w:t>
      </w:r>
      <w:r w:rsidRPr="00AF13F6" w:rsidR="00680DEE">
        <w:rPr>
          <w:rFonts w:ascii="Arial" w:eastAsia="Times New Roman" w:hAnsi="Arial" w:cs="Arial"/>
          <w:bCs/>
          <w:sz w:val="22"/>
          <w:szCs w:val="22"/>
        </w:rPr>
        <w:t>ýsledk</w:t>
      </w:r>
      <w:r>
        <w:rPr>
          <w:rFonts w:ascii="Arial" w:eastAsia="Times New Roman" w:hAnsi="Arial" w:cs="Arial"/>
          <w:bCs/>
          <w:sz w:val="22"/>
          <w:szCs w:val="22"/>
        </w:rPr>
        <w:t>ů</w:t>
      </w:r>
      <w:r w:rsidRPr="00AF13F6" w:rsidR="00680DEE">
        <w:rPr>
          <w:rFonts w:ascii="Arial" w:eastAsia="Times New Roman" w:hAnsi="Arial" w:cs="Arial"/>
          <w:bCs/>
          <w:sz w:val="22"/>
          <w:szCs w:val="22"/>
        </w:rPr>
        <w:t xml:space="preserve"> průzkumu veřejného mínění a návazn</w:t>
      </w:r>
      <w:r>
        <w:rPr>
          <w:rFonts w:ascii="Arial" w:eastAsia="Times New Roman" w:hAnsi="Arial" w:cs="Arial"/>
          <w:bCs/>
          <w:sz w:val="22"/>
          <w:szCs w:val="22"/>
        </w:rPr>
        <w:t>ých</w:t>
      </w:r>
      <w:r w:rsidRPr="00AF13F6" w:rsidR="00680DEE">
        <w:rPr>
          <w:rFonts w:ascii="Arial" w:eastAsia="Times New Roman" w:hAnsi="Arial" w:cs="Arial"/>
          <w:bCs/>
          <w:sz w:val="22"/>
          <w:szCs w:val="22"/>
        </w:rPr>
        <w:t xml:space="preserve"> doporučení </w:t>
      </w:r>
      <w:r w:rsidRPr="00AF13F6" w:rsidR="008D01ED">
        <w:rPr>
          <w:rFonts w:ascii="Arial" w:eastAsia="Times New Roman" w:hAnsi="Arial" w:cs="Arial"/>
          <w:bCs/>
          <w:sz w:val="22"/>
          <w:szCs w:val="22"/>
        </w:rPr>
        <w:t>bude splňovat tyto podmínky</w:t>
      </w:r>
      <w:r w:rsidRPr="00AF13F6">
        <w:rPr>
          <w:rFonts w:ascii="Arial" w:eastAsia="Times New Roman" w:hAnsi="Arial" w:cs="Arial"/>
          <w:bCs/>
          <w:sz w:val="22"/>
          <w:szCs w:val="22"/>
        </w:rPr>
        <w:t>:</w:t>
      </w:r>
    </w:p>
    <w:p w:rsidR="00867CA4" w:rsidRPr="00AF13F6" w:rsidP="00FF3C5F" w14:paraId="238BD3B7" w14:textId="6A5E1E17">
      <w:pPr>
        <w:numPr>
          <w:ilvl w:val="1"/>
          <w:numId w:val="1"/>
        </w:numPr>
        <w:rPr>
          <w:rFonts w:ascii="Arial" w:eastAsia="Times New Roman" w:hAnsi="Arial" w:cs="Arial"/>
          <w:bCs/>
          <w:sz w:val="22"/>
          <w:szCs w:val="22"/>
        </w:rPr>
      </w:pPr>
      <w:r w:rsidRPr="00AF13F6">
        <w:rPr>
          <w:rFonts w:ascii="Arial" w:eastAsia="Times New Roman" w:hAnsi="Arial" w:cs="Arial"/>
          <w:bCs/>
          <w:sz w:val="22"/>
          <w:szCs w:val="22"/>
        </w:rPr>
        <w:t xml:space="preserve">Bude </w:t>
      </w:r>
      <w:r w:rsidRPr="00AF13F6" w:rsidR="002A4ABF">
        <w:rPr>
          <w:rFonts w:ascii="Arial" w:eastAsia="Times New Roman" w:hAnsi="Arial" w:cs="Arial"/>
          <w:bCs/>
          <w:sz w:val="22"/>
          <w:szCs w:val="22"/>
        </w:rPr>
        <w:t>provedeno na reprezentativním vzorku populace České republiky starší 18 let o velikosti min. 1.000 respondentů</w:t>
      </w:r>
      <w:r w:rsidR="0000310B">
        <w:rPr>
          <w:rFonts w:ascii="Arial" w:eastAsia="Times New Roman" w:hAnsi="Arial" w:cs="Arial"/>
          <w:bCs/>
          <w:sz w:val="22"/>
          <w:szCs w:val="22"/>
        </w:rPr>
        <w:t>.</w:t>
      </w:r>
    </w:p>
    <w:p w:rsidR="002A4ABF" w:rsidRPr="00AF13F6" w:rsidP="00FF3C5F" w14:paraId="4645DB1D" w14:textId="5F620295">
      <w:pPr>
        <w:numPr>
          <w:ilvl w:val="1"/>
          <w:numId w:val="1"/>
        </w:numPr>
        <w:rPr>
          <w:rFonts w:ascii="Arial" w:eastAsia="Times New Roman" w:hAnsi="Arial" w:cs="Arial"/>
          <w:bCs/>
          <w:sz w:val="22"/>
          <w:szCs w:val="22"/>
        </w:rPr>
      </w:pPr>
      <w:r w:rsidRPr="00AF13F6">
        <w:rPr>
          <w:rFonts w:ascii="Arial" w:eastAsia="Times New Roman" w:hAnsi="Arial" w:cs="Arial"/>
          <w:bCs/>
          <w:sz w:val="22"/>
          <w:szCs w:val="22"/>
        </w:rPr>
        <w:t>Bude provedeno</w:t>
      </w:r>
      <w:r w:rsidRPr="00AF13F6" w:rsidR="00F677C4">
        <w:rPr>
          <w:rFonts w:ascii="Arial" w:eastAsia="Times New Roman" w:hAnsi="Arial" w:cs="Arial"/>
          <w:bCs/>
          <w:sz w:val="22"/>
          <w:szCs w:val="22"/>
        </w:rPr>
        <w:t xml:space="preserve"> kombinací</w:t>
      </w:r>
      <w:r w:rsidRPr="00AF13F6">
        <w:rPr>
          <w:rFonts w:ascii="Arial" w:eastAsia="Times New Roman" w:hAnsi="Arial" w:cs="Arial"/>
          <w:bCs/>
          <w:sz w:val="22"/>
          <w:szCs w:val="22"/>
        </w:rPr>
        <w:t xml:space="preserve"> standardizovaných </w:t>
      </w:r>
      <w:r w:rsidR="005B7CAB">
        <w:rPr>
          <w:rFonts w:ascii="Arial" w:eastAsia="Times New Roman" w:hAnsi="Arial" w:cs="Arial"/>
          <w:bCs/>
          <w:sz w:val="22"/>
          <w:szCs w:val="22"/>
        </w:rPr>
        <w:t>osobních</w:t>
      </w:r>
      <w:r w:rsidRPr="00AF13F6" w:rsidR="00F677C4">
        <w:rPr>
          <w:rFonts w:ascii="Arial" w:eastAsia="Times New Roman" w:hAnsi="Arial" w:cs="Arial"/>
          <w:bCs/>
          <w:sz w:val="22"/>
          <w:szCs w:val="22"/>
        </w:rPr>
        <w:t xml:space="preserve"> </w:t>
      </w:r>
      <w:r w:rsidRPr="00AF13F6">
        <w:rPr>
          <w:rFonts w:ascii="Arial" w:eastAsia="Times New Roman" w:hAnsi="Arial" w:cs="Arial"/>
          <w:bCs/>
          <w:sz w:val="22"/>
          <w:szCs w:val="22"/>
        </w:rPr>
        <w:t>rozhovorů proškolenými tazateli</w:t>
      </w:r>
      <w:r w:rsidRPr="00AF13F6" w:rsidR="00F677C4">
        <w:rPr>
          <w:rFonts w:ascii="Arial" w:eastAsia="Times New Roman" w:hAnsi="Arial" w:cs="Arial"/>
          <w:bCs/>
          <w:sz w:val="22"/>
          <w:szCs w:val="22"/>
        </w:rPr>
        <w:t xml:space="preserve"> a on-line rozhovorů v poměru 300:700.</w:t>
      </w:r>
      <w:r w:rsidRPr="00AF13F6" w:rsidR="00EC349B">
        <w:rPr>
          <w:rFonts w:ascii="Arial" w:eastAsia="Times New Roman" w:hAnsi="Arial" w:cs="Arial"/>
          <w:bCs/>
          <w:sz w:val="22"/>
          <w:szCs w:val="22"/>
        </w:rPr>
        <w:t xml:space="preserve"> V rozsahu do 60 znaků/položek v dotazníku.</w:t>
      </w:r>
    </w:p>
    <w:p w:rsidR="003D7287" w:rsidRPr="00AF13F6" w:rsidP="00FF3C5F" w14:paraId="00F3B3E4" w14:textId="26CBE61E">
      <w:pPr>
        <w:numPr>
          <w:ilvl w:val="1"/>
          <w:numId w:val="1"/>
        </w:numPr>
        <w:rPr>
          <w:rFonts w:ascii="Arial" w:eastAsia="Times New Roman" w:hAnsi="Arial" w:cs="Arial"/>
          <w:bCs/>
          <w:sz w:val="22"/>
          <w:szCs w:val="22"/>
        </w:rPr>
      </w:pPr>
      <w:r w:rsidRPr="00AF13F6">
        <w:rPr>
          <w:rFonts w:ascii="Arial" w:eastAsia="Times New Roman" w:hAnsi="Arial" w:cs="Arial"/>
          <w:bCs/>
          <w:sz w:val="22"/>
          <w:szCs w:val="22"/>
        </w:rPr>
        <w:t xml:space="preserve">Bude mít podobu písemné zprávy doplněné grafy a reprezentativními daty, jejich interpretací a doporučeními pro potřeby </w:t>
      </w:r>
      <w:r w:rsidRPr="00AF13F6" w:rsidR="000F3AF9">
        <w:rPr>
          <w:rFonts w:ascii="Arial" w:eastAsia="Times New Roman" w:hAnsi="Arial" w:cs="Arial"/>
          <w:bCs/>
          <w:sz w:val="22"/>
          <w:szCs w:val="22"/>
        </w:rPr>
        <w:t xml:space="preserve">Odboru </w:t>
      </w:r>
      <w:r w:rsidR="00A22EDE">
        <w:rPr>
          <w:rFonts w:ascii="Arial" w:eastAsia="Times New Roman" w:hAnsi="Arial" w:cs="Arial"/>
          <w:bCs/>
          <w:sz w:val="22"/>
          <w:szCs w:val="22"/>
        </w:rPr>
        <w:t>komunikace o evropských záležitostech</w:t>
      </w:r>
      <w:r w:rsidR="0000310B">
        <w:rPr>
          <w:rFonts w:ascii="Arial" w:eastAsia="Times New Roman" w:hAnsi="Arial" w:cs="Arial"/>
          <w:bCs/>
          <w:sz w:val="22"/>
          <w:szCs w:val="22"/>
        </w:rPr>
        <w:t>.</w:t>
      </w:r>
    </w:p>
    <w:p w:rsidR="003D7287" w:rsidRPr="00AF13F6" w:rsidP="003D7287" w14:paraId="2048E8D4" w14:textId="51A522EA">
      <w:pPr>
        <w:numPr>
          <w:ilvl w:val="1"/>
          <w:numId w:val="1"/>
        </w:numPr>
        <w:rPr>
          <w:rFonts w:ascii="Arial" w:eastAsia="Times New Roman" w:hAnsi="Arial" w:cs="Arial"/>
          <w:bCs/>
          <w:sz w:val="22"/>
          <w:szCs w:val="22"/>
        </w:rPr>
      </w:pPr>
      <w:r w:rsidRPr="00AF13F6">
        <w:rPr>
          <w:rFonts w:ascii="Arial" w:eastAsia="Times New Roman" w:hAnsi="Arial" w:cs="Arial"/>
          <w:bCs/>
          <w:sz w:val="22"/>
          <w:szCs w:val="22"/>
        </w:rPr>
        <w:t>Bude vyhodnocovat relevantní socio-demografické (zejm. generační, věkov</w:t>
      </w:r>
      <w:r w:rsidRPr="00AF13F6" w:rsidR="00CF2D72">
        <w:rPr>
          <w:rFonts w:ascii="Arial" w:eastAsia="Times New Roman" w:hAnsi="Arial" w:cs="Arial"/>
          <w:bCs/>
          <w:sz w:val="22"/>
          <w:szCs w:val="22"/>
        </w:rPr>
        <w:t>é, vzdělanostní, regionální)</w:t>
      </w:r>
      <w:r w:rsidR="00EB321A">
        <w:rPr>
          <w:rFonts w:ascii="Arial" w:eastAsia="Times New Roman" w:hAnsi="Arial" w:cs="Arial"/>
          <w:bCs/>
          <w:sz w:val="22"/>
          <w:szCs w:val="22"/>
        </w:rPr>
        <w:t xml:space="preserve"> aspekty</w:t>
      </w:r>
      <w:r w:rsidRPr="00AF13F6" w:rsidR="00CF2D72">
        <w:rPr>
          <w:rFonts w:ascii="Arial" w:eastAsia="Times New Roman" w:hAnsi="Arial" w:cs="Arial"/>
          <w:bCs/>
          <w:sz w:val="22"/>
          <w:szCs w:val="22"/>
        </w:rPr>
        <w:t xml:space="preserve">, </w:t>
      </w:r>
      <w:r w:rsidRPr="00AF13F6">
        <w:rPr>
          <w:rFonts w:ascii="Arial" w:eastAsia="Times New Roman" w:hAnsi="Arial" w:cs="Arial"/>
          <w:bCs/>
          <w:sz w:val="22"/>
          <w:szCs w:val="22"/>
        </w:rPr>
        <w:t>přičemž bude vyho</w:t>
      </w:r>
      <w:r w:rsidRPr="00AF13F6" w:rsidR="000B5E19">
        <w:rPr>
          <w:rFonts w:ascii="Arial" w:eastAsia="Times New Roman" w:hAnsi="Arial" w:cs="Arial"/>
          <w:bCs/>
          <w:sz w:val="22"/>
          <w:szCs w:val="22"/>
        </w:rPr>
        <w:t>dnocovat trendy a souvislosti,</w:t>
      </w:r>
      <w:r w:rsidR="009757DF">
        <w:rPr>
          <w:rFonts w:ascii="Arial" w:eastAsia="Times New Roman" w:hAnsi="Arial" w:cs="Arial"/>
          <w:bCs/>
          <w:sz w:val="22"/>
          <w:szCs w:val="22"/>
        </w:rPr>
        <w:t xml:space="preserve"> a to s důrazem na specifickou segmentaci obyvatelstva s ohledem na jejich vztah k Evropské unii, kterou právě Ústav STEM disponuje</w:t>
      </w:r>
      <w:r w:rsidR="0000310B">
        <w:rPr>
          <w:rFonts w:ascii="Arial" w:eastAsia="Times New Roman" w:hAnsi="Arial" w:cs="Arial"/>
          <w:bCs/>
          <w:sz w:val="22"/>
          <w:szCs w:val="22"/>
        </w:rPr>
        <w:t>.</w:t>
      </w:r>
    </w:p>
    <w:p w:rsidR="00867CA4" w:rsidRPr="00AF13F6" w:rsidP="000B5E19" w14:paraId="2818CCEF" w14:textId="1324532B">
      <w:pPr>
        <w:numPr>
          <w:ilvl w:val="1"/>
          <w:numId w:val="1"/>
        </w:numPr>
        <w:rPr>
          <w:rFonts w:ascii="Arial" w:eastAsia="Times New Roman" w:hAnsi="Arial" w:cs="Arial"/>
          <w:bCs/>
          <w:sz w:val="22"/>
          <w:szCs w:val="22"/>
        </w:rPr>
      </w:pPr>
      <w:r w:rsidRPr="00AF13F6">
        <w:rPr>
          <w:rFonts w:ascii="Arial" w:eastAsia="Times New Roman" w:hAnsi="Arial" w:cs="Arial"/>
          <w:bCs/>
          <w:sz w:val="22"/>
          <w:szCs w:val="22"/>
        </w:rPr>
        <w:t xml:space="preserve">Bude mít min. rozsah </w:t>
      </w:r>
      <w:r w:rsidRPr="00AF13F6">
        <w:rPr>
          <w:rFonts w:ascii="Arial" w:eastAsia="Times New Roman" w:hAnsi="Arial" w:cs="Arial"/>
          <w:bCs/>
          <w:sz w:val="22"/>
          <w:szCs w:val="22"/>
        </w:rPr>
        <w:t>30</w:t>
      </w:r>
      <w:r w:rsidRPr="00AF13F6">
        <w:rPr>
          <w:rFonts w:ascii="Arial" w:eastAsia="Times New Roman" w:hAnsi="Arial" w:cs="Arial"/>
          <w:bCs/>
          <w:sz w:val="22"/>
          <w:szCs w:val="22"/>
        </w:rPr>
        <w:t xml:space="preserve"> stran</w:t>
      </w:r>
      <w:r w:rsidRPr="00AF13F6" w:rsidR="00F677C4">
        <w:rPr>
          <w:rFonts w:ascii="Arial" w:eastAsia="Times New Roman" w:hAnsi="Arial" w:cs="Arial"/>
          <w:bCs/>
          <w:sz w:val="22"/>
          <w:szCs w:val="22"/>
        </w:rPr>
        <w:t>/slidů ve formátu powerpoint</w:t>
      </w:r>
      <w:r w:rsidR="0000310B">
        <w:rPr>
          <w:rFonts w:ascii="Arial" w:eastAsia="Times New Roman" w:hAnsi="Arial" w:cs="Arial"/>
          <w:bCs/>
          <w:sz w:val="22"/>
          <w:szCs w:val="22"/>
        </w:rPr>
        <w:t>.</w:t>
      </w:r>
    </w:p>
    <w:p w:rsidR="003D7287" w:rsidRPr="00AF13F6" w:rsidP="00A27E84" w14:paraId="5A7AA97A" w14:textId="77777777">
      <w:pPr>
        <w:numPr>
          <w:ilvl w:val="1"/>
          <w:numId w:val="1"/>
        </w:numPr>
        <w:rPr>
          <w:rFonts w:ascii="Arial" w:eastAsia="Times New Roman" w:hAnsi="Arial" w:cs="Arial"/>
          <w:bCs/>
          <w:sz w:val="22"/>
          <w:szCs w:val="22"/>
        </w:rPr>
      </w:pPr>
      <w:r w:rsidRPr="00AF13F6">
        <w:rPr>
          <w:rFonts w:ascii="Arial" w:eastAsia="Times New Roman" w:hAnsi="Arial" w:cs="Arial"/>
          <w:bCs/>
          <w:sz w:val="22"/>
          <w:szCs w:val="22"/>
        </w:rPr>
        <w:t>Bude zadavateli odprezentován</w:t>
      </w:r>
      <w:r w:rsidRPr="00AF13F6" w:rsidR="00C254CA">
        <w:rPr>
          <w:rFonts w:ascii="Arial" w:eastAsia="Times New Roman" w:hAnsi="Arial" w:cs="Arial"/>
          <w:bCs/>
          <w:sz w:val="22"/>
          <w:szCs w:val="22"/>
        </w:rPr>
        <w:t>o</w:t>
      </w:r>
      <w:r w:rsidR="00A22EDE">
        <w:rPr>
          <w:rFonts w:ascii="Arial" w:eastAsia="Times New Roman" w:hAnsi="Arial" w:cs="Arial"/>
          <w:bCs/>
          <w:sz w:val="22"/>
          <w:szCs w:val="22"/>
        </w:rPr>
        <w:t xml:space="preserve"> nejpozději do 13. 12. 2024</w:t>
      </w:r>
      <w:r w:rsidRPr="00AF13F6" w:rsidR="00D302C0">
        <w:rPr>
          <w:rFonts w:ascii="Arial" w:eastAsia="Times New Roman" w:hAnsi="Arial" w:cs="Arial"/>
          <w:bCs/>
          <w:sz w:val="22"/>
          <w:szCs w:val="22"/>
        </w:rPr>
        <w:t>, kdy má být řádně provedené dílo předáno – tak aby bylo možné provést jeho kontrolu a účinně uplatnit případné připomínky dle čl. II odst. 3.</w:t>
      </w:r>
    </w:p>
    <w:p w:rsidR="00E808BA" w:rsidRPr="00AF13F6" w:rsidP="00CF5321" w14:paraId="2EC49BCE" w14:textId="77777777">
      <w:pPr>
        <w:tabs>
          <w:tab w:val="left" w:pos="360"/>
        </w:tabs>
        <w:overflowPunct w:val="0"/>
        <w:autoSpaceDE w:val="0"/>
        <w:autoSpaceDN w:val="0"/>
        <w:adjustRightInd w:val="0"/>
        <w:textAlignment w:val="baseline"/>
        <w:rPr>
          <w:rFonts w:ascii="Arial" w:eastAsia="Times New Roman" w:hAnsi="Arial" w:cs="Arial"/>
          <w:b/>
          <w:bCs/>
          <w:sz w:val="22"/>
          <w:szCs w:val="22"/>
        </w:rPr>
      </w:pPr>
    </w:p>
    <w:p w:rsidR="00747DC6" w:rsidRPr="00AF13F6" w:rsidP="00747DC6" w14:paraId="4799EDF9"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bCs/>
          <w:sz w:val="22"/>
          <w:szCs w:val="22"/>
        </w:rPr>
        <w:t>Článek II.</w:t>
      </w:r>
    </w:p>
    <w:p w:rsidR="00747DC6" w:rsidRPr="00AF13F6" w:rsidP="00747DC6" w14:paraId="774B55E0"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bCs/>
          <w:sz w:val="22"/>
          <w:szCs w:val="22"/>
        </w:rPr>
        <w:t>D</w:t>
      </w:r>
      <w:r w:rsidRPr="00AF13F6" w:rsidR="00675322">
        <w:rPr>
          <w:rFonts w:ascii="Arial" w:eastAsia="Times New Roman" w:hAnsi="Arial" w:cs="Arial"/>
          <w:b/>
          <w:bCs/>
          <w:sz w:val="22"/>
          <w:szCs w:val="22"/>
        </w:rPr>
        <w:t>oba plnění</w:t>
      </w:r>
      <w:r w:rsidR="004D616C">
        <w:rPr>
          <w:rFonts w:ascii="Arial" w:eastAsia="Times New Roman" w:hAnsi="Arial" w:cs="Arial"/>
          <w:b/>
          <w:bCs/>
          <w:sz w:val="22"/>
          <w:szCs w:val="22"/>
        </w:rPr>
        <w:t>,</w:t>
      </w:r>
      <w:r w:rsidR="00EB321A">
        <w:rPr>
          <w:rFonts w:ascii="Arial" w:eastAsia="Times New Roman" w:hAnsi="Arial" w:cs="Arial"/>
          <w:b/>
          <w:bCs/>
          <w:sz w:val="22"/>
          <w:szCs w:val="22"/>
        </w:rPr>
        <w:t xml:space="preserve"> </w:t>
      </w:r>
      <w:r w:rsidRPr="00AF13F6" w:rsidR="00675322">
        <w:rPr>
          <w:rFonts w:ascii="Arial" w:eastAsia="Times New Roman" w:hAnsi="Arial" w:cs="Arial"/>
          <w:b/>
          <w:bCs/>
          <w:sz w:val="22"/>
          <w:szCs w:val="22"/>
        </w:rPr>
        <w:t>způsob předání</w:t>
      </w:r>
      <w:r w:rsidR="004D616C">
        <w:rPr>
          <w:rFonts w:ascii="Arial" w:eastAsia="Times New Roman" w:hAnsi="Arial" w:cs="Arial"/>
          <w:b/>
          <w:bCs/>
          <w:sz w:val="22"/>
          <w:szCs w:val="22"/>
        </w:rPr>
        <w:t xml:space="preserve"> a splnění závazku (provedení díla)</w:t>
      </w:r>
    </w:p>
    <w:p w:rsidR="00747DC6" w:rsidRPr="00AF13F6" w:rsidP="00747DC6" w14:paraId="202A6C36"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p>
    <w:p w:rsidR="00C25FD8" w:rsidRPr="00AF13F6" w:rsidP="00194E2D" w14:paraId="16861495" w14:textId="66B7C14D">
      <w:pPr>
        <w:numPr>
          <w:ilvl w:val="0"/>
          <w:numId w:val="6"/>
        </w:numPr>
        <w:tabs>
          <w:tab w:val="left" w:pos="360"/>
        </w:tabs>
        <w:overflowPunct w:val="0"/>
        <w:autoSpaceDE w:val="0"/>
        <w:autoSpaceDN w:val="0"/>
        <w:adjustRightInd w:val="0"/>
        <w:ind w:left="709" w:hanging="283"/>
        <w:textAlignment w:val="baseline"/>
        <w:rPr>
          <w:rFonts w:ascii="Arial" w:eastAsia="Times New Roman" w:hAnsi="Arial" w:cs="Arial"/>
          <w:bCs/>
          <w:sz w:val="22"/>
          <w:szCs w:val="22"/>
        </w:rPr>
      </w:pPr>
      <w:r w:rsidRPr="00AF13F6">
        <w:rPr>
          <w:rFonts w:ascii="Arial" w:eastAsia="Times New Roman" w:hAnsi="Arial" w:cs="Arial"/>
          <w:bCs/>
          <w:sz w:val="22"/>
          <w:szCs w:val="22"/>
        </w:rPr>
        <w:t>Zhotovitel</w:t>
      </w:r>
      <w:r w:rsidRPr="00AF13F6" w:rsidR="00747DC6">
        <w:rPr>
          <w:rFonts w:ascii="Arial" w:eastAsia="Times New Roman" w:hAnsi="Arial" w:cs="Arial"/>
          <w:sz w:val="22"/>
          <w:szCs w:val="22"/>
        </w:rPr>
        <w:t xml:space="preserve"> se zavazuje</w:t>
      </w:r>
      <w:r w:rsidRPr="00AF13F6" w:rsidR="003F264F">
        <w:rPr>
          <w:rFonts w:ascii="Arial" w:eastAsia="Times New Roman" w:hAnsi="Arial" w:cs="Arial"/>
          <w:sz w:val="22"/>
          <w:szCs w:val="22"/>
        </w:rPr>
        <w:t xml:space="preserve"> vytvořit </w:t>
      </w:r>
      <w:r w:rsidRPr="00AF13F6">
        <w:rPr>
          <w:rFonts w:ascii="Arial" w:eastAsia="Times New Roman" w:hAnsi="Arial" w:cs="Arial"/>
          <w:sz w:val="22"/>
          <w:szCs w:val="22"/>
        </w:rPr>
        <w:t>dílo</w:t>
      </w:r>
      <w:r w:rsidRPr="004D616C" w:rsidR="004D616C">
        <w:rPr>
          <w:rFonts w:ascii="Arial" w:eastAsia="Times New Roman" w:hAnsi="Arial" w:cs="Arial"/>
          <w:bCs/>
          <w:sz w:val="22"/>
          <w:szCs w:val="22"/>
        </w:rPr>
        <w:t xml:space="preserve"> </w:t>
      </w:r>
      <w:r w:rsidR="004D616C">
        <w:rPr>
          <w:rFonts w:ascii="Arial" w:eastAsia="Times New Roman" w:hAnsi="Arial" w:cs="Arial"/>
          <w:bCs/>
          <w:sz w:val="22"/>
          <w:szCs w:val="22"/>
        </w:rPr>
        <w:t>na svůj náklad a nebezpečí</w:t>
      </w:r>
      <w:r w:rsidRPr="00AF13F6" w:rsidR="003F264F">
        <w:rPr>
          <w:rFonts w:ascii="Arial" w:eastAsia="Times New Roman" w:hAnsi="Arial" w:cs="Arial"/>
          <w:sz w:val="22"/>
          <w:szCs w:val="22"/>
        </w:rPr>
        <w:t xml:space="preserve"> </w:t>
      </w:r>
      <w:r w:rsidR="006B6AFE">
        <w:rPr>
          <w:rFonts w:ascii="Arial" w:eastAsia="Times New Roman" w:hAnsi="Arial" w:cs="Arial"/>
          <w:sz w:val="22"/>
          <w:szCs w:val="22"/>
        </w:rPr>
        <w:t>řádně</w:t>
      </w:r>
      <w:r w:rsidR="002F6452">
        <w:rPr>
          <w:rFonts w:ascii="Arial" w:eastAsia="Times New Roman" w:hAnsi="Arial" w:cs="Arial"/>
          <w:sz w:val="22"/>
          <w:szCs w:val="22"/>
        </w:rPr>
        <w:t xml:space="preserve">, </w:t>
      </w:r>
      <w:r w:rsidR="004D616C">
        <w:rPr>
          <w:rFonts w:ascii="Arial" w:eastAsia="Times New Roman" w:hAnsi="Arial" w:cs="Arial"/>
          <w:sz w:val="22"/>
          <w:szCs w:val="22"/>
        </w:rPr>
        <w:t>podle svých nejlepších odborných znalostí a schopností</w:t>
      </w:r>
      <w:r w:rsidR="002F6452">
        <w:rPr>
          <w:rFonts w:ascii="Arial" w:eastAsia="Times New Roman" w:hAnsi="Arial" w:cs="Arial"/>
          <w:sz w:val="22"/>
          <w:szCs w:val="22"/>
        </w:rPr>
        <w:t>,</w:t>
      </w:r>
      <w:r w:rsidR="006B6AFE">
        <w:rPr>
          <w:rFonts w:ascii="Arial" w:eastAsia="Times New Roman" w:hAnsi="Arial" w:cs="Arial"/>
          <w:sz w:val="22"/>
          <w:szCs w:val="22"/>
        </w:rPr>
        <w:t xml:space="preserve"> </w:t>
      </w:r>
      <w:r w:rsidRPr="00AF13F6" w:rsidR="003F264F">
        <w:rPr>
          <w:rFonts w:ascii="Arial" w:eastAsia="Times New Roman" w:hAnsi="Arial" w:cs="Arial"/>
          <w:sz w:val="22"/>
          <w:szCs w:val="22"/>
        </w:rPr>
        <w:t xml:space="preserve">v souladu s touto smlouvou a předat jej objednateli nejpozději </w:t>
      </w:r>
      <w:r w:rsidRPr="00AF13F6">
        <w:rPr>
          <w:rFonts w:ascii="Arial" w:eastAsia="Times New Roman" w:hAnsi="Arial" w:cs="Arial"/>
          <w:sz w:val="22"/>
          <w:szCs w:val="22"/>
        </w:rPr>
        <w:t xml:space="preserve">do </w:t>
      </w:r>
      <w:r w:rsidR="00A22EDE">
        <w:rPr>
          <w:rFonts w:ascii="Arial" w:eastAsia="Times New Roman" w:hAnsi="Arial" w:cs="Arial"/>
          <w:sz w:val="22"/>
          <w:szCs w:val="22"/>
        </w:rPr>
        <w:t>13. prosince 2024</w:t>
      </w:r>
      <w:r w:rsidR="009757DF">
        <w:rPr>
          <w:rFonts w:ascii="Arial" w:eastAsia="Times New Roman" w:hAnsi="Arial" w:cs="Arial"/>
          <w:sz w:val="22"/>
          <w:szCs w:val="22"/>
        </w:rPr>
        <w:t xml:space="preserve"> na Úřadu vlády ČR, Vladislavova 4, Praha 1</w:t>
      </w:r>
      <w:r w:rsidRPr="00AF13F6">
        <w:rPr>
          <w:rFonts w:ascii="Arial" w:eastAsia="Times New Roman" w:hAnsi="Arial" w:cs="Arial"/>
          <w:sz w:val="22"/>
          <w:szCs w:val="22"/>
        </w:rPr>
        <w:t>.</w:t>
      </w:r>
      <w:r w:rsidRPr="00AF13F6" w:rsidR="00182AE5">
        <w:rPr>
          <w:rFonts w:ascii="Arial" w:eastAsia="Times New Roman" w:hAnsi="Arial" w:cs="Arial"/>
          <w:sz w:val="22"/>
          <w:szCs w:val="22"/>
        </w:rPr>
        <w:t xml:space="preserve"> </w:t>
      </w:r>
    </w:p>
    <w:p w:rsidR="00C25FD8" w:rsidRPr="00AF13F6" w:rsidP="00194E2D" w14:paraId="30D05E1D" w14:textId="77777777">
      <w:pPr>
        <w:tabs>
          <w:tab w:val="left" w:pos="360"/>
        </w:tabs>
        <w:overflowPunct w:val="0"/>
        <w:autoSpaceDE w:val="0"/>
        <w:autoSpaceDN w:val="0"/>
        <w:adjustRightInd w:val="0"/>
        <w:ind w:left="709"/>
        <w:textAlignment w:val="baseline"/>
        <w:rPr>
          <w:rFonts w:ascii="Arial" w:eastAsia="Times New Roman" w:hAnsi="Arial" w:cs="Arial"/>
          <w:bCs/>
          <w:sz w:val="22"/>
          <w:szCs w:val="22"/>
        </w:rPr>
      </w:pPr>
    </w:p>
    <w:p w:rsidR="00C25FD8" w:rsidRPr="00AF13F6" w:rsidP="00194E2D" w14:paraId="44B74B09" w14:textId="77777777">
      <w:pPr>
        <w:numPr>
          <w:ilvl w:val="0"/>
          <w:numId w:val="6"/>
        </w:numPr>
        <w:tabs>
          <w:tab w:val="left" w:pos="360"/>
        </w:tabs>
        <w:overflowPunct w:val="0"/>
        <w:autoSpaceDE w:val="0"/>
        <w:autoSpaceDN w:val="0"/>
        <w:adjustRightInd w:val="0"/>
        <w:ind w:left="709" w:hanging="283"/>
        <w:textAlignment w:val="baseline"/>
        <w:rPr>
          <w:rFonts w:ascii="Arial" w:hAnsi="Arial" w:cs="Arial"/>
          <w:sz w:val="22"/>
          <w:szCs w:val="22"/>
        </w:rPr>
      </w:pPr>
      <w:r w:rsidRPr="00AF13F6">
        <w:rPr>
          <w:rFonts w:ascii="Arial" w:hAnsi="Arial" w:cs="Arial"/>
          <w:sz w:val="22"/>
        </w:rPr>
        <w:t xml:space="preserve">Zhotovitel se zavazuje předat objednateli řádně dokončené </w:t>
      </w:r>
      <w:r w:rsidRPr="00AF13F6" w:rsidR="00697215">
        <w:rPr>
          <w:rFonts w:ascii="Arial" w:hAnsi="Arial" w:cs="Arial"/>
          <w:sz w:val="22"/>
        </w:rPr>
        <w:t>dílo</w:t>
      </w:r>
      <w:r w:rsidRPr="00AF13F6">
        <w:rPr>
          <w:rFonts w:ascii="Arial" w:hAnsi="Arial" w:cs="Arial"/>
          <w:sz w:val="22"/>
          <w:szCs w:val="22"/>
        </w:rPr>
        <w:t xml:space="preserve"> </w:t>
      </w:r>
      <w:r w:rsidRPr="00AF13F6" w:rsidR="00F677C4">
        <w:rPr>
          <w:rFonts w:ascii="Arial" w:hAnsi="Arial" w:cs="Arial"/>
          <w:sz w:val="22"/>
          <w:szCs w:val="22"/>
        </w:rPr>
        <w:t xml:space="preserve">elektronicky </w:t>
      </w:r>
      <w:r w:rsidRPr="00AF13F6" w:rsidR="00C254CA">
        <w:rPr>
          <w:rFonts w:ascii="Arial" w:hAnsi="Arial" w:cs="Arial"/>
          <w:sz w:val="22"/>
          <w:szCs w:val="22"/>
        </w:rPr>
        <w:t xml:space="preserve">na hmotném nosiči ve strojově čitelném formátu (např. </w:t>
      </w:r>
      <w:r w:rsidRPr="00AF13F6" w:rsidR="00C254CA">
        <w:rPr>
          <w:rFonts w:ascii="Arial" w:hAnsi="Arial" w:cs="Arial"/>
          <w:sz w:val="22"/>
          <w:szCs w:val="22"/>
        </w:rPr>
        <w:t>formát .pdf</w:t>
      </w:r>
      <w:r w:rsidRPr="00AF13F6" w:rsidR="00C254CA">
        <w:rPr>
          <w:rFonts w:ascii="Arial" w:hAnsi="Arial" w:cs="Arial"/>
          <w:sz w:val="22"/>
          <w:szCs w:val="22"/>
        </w:rPr>
        <w:t xml:space="preserve">, .pptx) </w:t>
      </w:r>
      <w:r w:rsidRPr="00AF13F6" w:rsidR="00F677C4">
        <w:rPr>
          <w:rFonts w:ascii="Arial" w:hAnsi="Arial" w:cs="Arial"/>
          <w:sz w:val="22"/>
          <w:szCs w:val="22"/>
        </w:rPr>
        <w:t>a v tištěné podobě</w:t>
      </w:r>
      <w:r w:rsidRPr="00AF13F6">
        <w:rPr>
          <w:rFonts w:ascii="Arial" w:hAnsi="Arial" w:cs="Arial"/>
          <w:sz w:val="22"/>
          <w:szCs w:val="22"/>
        </w:rPr>
        <w:t xml:space="preserve">. </w:t>
      </w:r>
    </w:p>
    <w:p w:rsidR="00C25FD8" w:rsidRPr="00AF13F6" w:rsidP="00194E2D" w14:paraId="46C68391" w14:textId="77777777">
      <w:pPr>
        <w:tabs>
          <w:tab w:val="left" w:pos="360"/>
        </w:tabs>
        <w:overflowPunct w:val="0"/>
        <w:autoSpaceDE w:val="0"/>
        <w:autoSpaceDN w:val="0"/>
        <w:adjustRightInd w:val="0"/>
        <w:ind w:left="709"/>
        <w:textAlignment w:val="baseline"/>
        <w:rPr>
          <w:rFonts w:ascii="Arial" w:eastAsia="Times New Roman" w:hAnsi="Arial" w:cs="Arial"/>
          <w:bCs/>
          <w:sz w:val="22"/>
          <w:szCs w:val="22"/>
        </w:rPr>
      </w:pPr>
    </w:p>
    <w:p w:rsidR="00C25FD8" w:rsidRPr="00AF13F6" w:rsidP="00194E2D" w14:paraId="48B22FB6" w14:textId="77777777">
      <w:pPr>
        <w:numPr>
          <w:ilvl w:val="0"/>
          <w:numId w:val="6"/>
        </w:numPr>
        <w:tabs>
          <w:tab w:val="left" w:pos="360"/>
        </w:tabs>
        <w:overflowPunct w:val="0"/>
        <w:autoSpaceDE w:val="0"/>
        <w:autoSpaceDN w:val="0"/>
        <w:adjustRightInd w:val="0"/>
        <w:ind w:left="709" w:hanging="283"/>
        <w:textAlignment w:val="baseline"/>
        <w:rPr>
          <w:rFonts w:ascii="Arial" w:eastAsia="Times New Roman" w:hAnsi="Arial" w:cs="Arial"/>
          <w:bCs/>
          <w:sz w:val="22"/>
          <w:szCs w:val="22"/>
        </w:rPr>
      </w:pPr>
      <w:r w:rsidRPr="00AF13F6">
        <w:rPr>
          <w:rFonts w:ascii="Arial" w:hAnsi="Arial" w:cs="Arial"/>
          <w:sz w:val="22"/>
          <w:szCs w:val="22"/>
        </w:rPr>
        <w:t xml:space="preserve">Objednatel je oprávněn k dílu </w:t>
      </w:r>
      <w:r w:rsidR="00EE24D4">
        <w:rPr>
          <w:rFonts w:ascii="Arial" w:hAnsi="Arial" w:cs="Arial"/>
          <w:sz w:val="22"/>
          <w:szCs w:val="22"/>
        </w:rPr>
        <w:t xml:space="preserve">před jeho předáním </w:t>
      </w:r>
      <w:r w:rsidRPr="00AF13F6">
        <w:rPr>
          <w:rFonts w:ascii="Arial" w:hAnsi="Arial" w:cs="Arial"/>
          <w:sz w:val="22"/>
          <w:szCs w:val="22"/>
        </w:rPr>
        <w:t>uplatnit připomínky ve lhůtě 5 pracovních dnů ode dne</w:t>
      </w:r>
      <w:r w:rsidR="007D7682">
        <w:rPr>
          <w:rFonts w:ascii="Arial" w:hAnsi="Arial" w:cs="Arial"/>
          <w:sz w:val="22"/>
          <w:szCs w:val="22"/>
        </w:rPr>
        <w:t>, kdy došlo k</w:t>
      </w:r>
      <w:r w:rsidRPr="00AF13F6">
        <w:rPr>
          <w:rFonts w:ascii="Arial" w:hAnsi="Arial" w:cs="Arial"/>
          <w:sz w:val="22"/>
          <w:szCs w:val="22"/>
        </w:rPr>
        <w:t xml:space="preserve"> </w:t>
      </w:r>
      <w:r w:rsidR="00EE24D4">
        <w:rPr>
          <w:rFonts w:ascii="Arial" w:hAnsi="Arial" w:cs="Arial"/>
          <w:sz w:val="22"/>
          <w:szCs w:val="22"/>
        </w:rPr>
        <w:t>jeho odprezentování</w:t>
      </w:r>
      <w:r w:rsidR="007D7682">
        <w:rPr>
          <w:rFonts w:ascii="Arial" w:hAnsi="Arial" w:cs="Arial"/>
          <w:sz w:val="22"/>
          <w:szCs w:val="22"/>
        </w:rPr>
        <w:t xml:space="preserve"> podle čl. I odst. 2 písm. f) této smlouvy</w:t>
      </w:r>
      <w:r w:rsidRPr="00AF13F6">
        <w:rPr>
          <w:rFonts w:ascii="Arial" w:hAnsi="Arial" w:cs="Arial"/>
          <w:sz w:val="22"/>
          <w:szCs w:val="22"/>
        </w:rPr>
        <w:t xml:space="preserve">. Zhotovitel se zavazuje tyto připomínky akceptovat, bez zbytečného odkladu zapracovat a </w:t>
      </w:r>
      <w:r w:rsidR="00EE24D4">
        <w:rPr>
          <w:rFonts w:ascii="Arial" w:hAnsi="Arial" w:cs="Arial"/>
          <w:sz w:val="22"/>
          <w:szCs w:val="22"/>
        </w:rPr>
        <w:t xml:space="preserve">takto </w:t>
      </w:r>
      <w:r w:rsidRPr="00AF13F6">
        <w:rPr>
          <w:rFonts w:ascii="Arial" w:hAnsi="Arial" w:cs="Arial"/>
          <w:sz w:val="22"/>
          <w:szCs w:val="22"/>
        </w:rPr>
        <w:t>upravené dílo zhotoviteli předat. Pokud se smluvní strany nedohodnou jinak, je zhotovitel povinen předat dílo upravené dle připomínek objednatele nejpozději do 5 dnů od uplatnění připomínek</w:t>
      </w:r>
      <w:r w:rsidRPr="00AF13F6">
        <w:rPr>
          <w:sz w:val="24"/>
          <w:szCs w:val="24"/>
        </w:rPr>
        <w:t>.</w:t>
      </w:r>
    </w:p>
    <w:p w:rsidR="00C25FD8" w:rsidRPr="00AF13F6" w:rsidP="00194E2D" w14:paraId="76DD3161" w14:textId="77777777">
      <w:pPr>
        <w:tabs>
          <w:tab w:val="left" w:pos="360"/>
        </w:tabs>
        <w:overflowPunct w:val="0"/>
        <w:autoSpaceDE w:val="0"/>
        <w:autoSpaceDN w:val="0"/>
        <w:adjustRightInd w:val="0"/>
        <w:ind w:left="709"/>
        <w:textAlignment w:val="baseline"/>
        <w:rPr>
          <w:rFonts w:ascii="Arial" w:eastAsia="Times New Roman" w:hAnsi="Arial" w:cs="Arial"/>
          <w:bCs/>
          <w:sz w:val="22"/>
          <w:szCs w:val="22"/>
        </w:rPr>
      </w:pPr>
    </w:p>
    <w:p w:rsidR="00972BA8" w:rsidRPr="009757DF" w:rsidP="00972BA8" w14:paraId="1EBC5565" w14:textId="77777777">
      <w:pPr>
        <w:numPr>
          <w:ilvl w:val="0"/>
          <w:numId w:val="6"/>
        </w:numPr>
        <w:tabs>
          <w:tab w:val="left" w:pos="360"/>
        </w:tabs>
        <w:overflowPunct w:val="0"/>
        <w:autoSpaceDE w:val="0"/>
        <w:autoSpaceDN w:val="0"/>
        <w:adjustRightInd w:val="0"/>
        <w:ind w:left="709" w:hanging="283"/>
        <w:textAlignment w:val="baseline"/>
        <w:rPr>
          <w:rFonts w:ascii="Arial" w:eastAsia="Times New Roman" w:hAnsi="Arial" w:cs="Arial"/>
          <w:bCs/>
          <w:sz w:val="22"/>
          <w:szCs w:val="22"/>
        </w:rPr>
      </w:pPr>
      <w:r w:rsidRPr="00AF13F6">
        <w:rPr>
          <w:rFonts w:ascii="Arial" w:hAnsi="Arial" w:cs="Arial"/>
          <w:sz w:val="22"/>
          <w:szCs w:val="22"/>
        </w:rPr>
        <w:t xml:space="preserve">Převzetí díla </w:t>
      </w:r>
      <w:r w:rsidR="00EE24D4">
        <w:rPr>
          <w:rFonts w:ascii="Arial" w:hAnsi="Arial" w:cs="Arial"/>
          <w:sz w:val="22"/>
          <w:szCs w:val="22"/>
        </w:rPr>
        <w:t xml:space="preserve">bude </w:t>
      </w:r>
      <w:r w:rsidRPr="00AF13F6">
        <w:rPr>
          <w:rFonts w:ascii="Arial" w:hAnsi="Arial" w:cs="Arial"/>
          <w:sz w:val="22"/>
          <w:szCs w:val="22"/>
        </w:rPr>
        <w:t>potvrzeno oboustranně podepsaným předáv</w:t>
      </w:r>
      <w:r w:rsidRPr="00AF13F6" w:rsidR="00FD71F7">
        <w:rPr>
          <w:rFonts w:ascii="Arial" w:hAnsi="Arial" w:cs="Arial"/>
          <w:sz w:val="22"/>
          <w:szCs w:val="22"/>
        </w:rPr>
        <w:t>a</w:t>
      </w:r>
      <w:r w:rsidRPr="00AF13F6">
        <w:rPr>
          <w:rFonts w:ascii="Arial" w:hAnsi="Arial" w:cs="Arial"/>
          <w:sz w:val="22"/>
          <w:szCs w:val="22"/>
        </w:rPr>
        <w:t>cím protokolem podle čl. IV</w:t>
      </w:r>
      <w:r w:rsidRPr="00AF13F6" w:rsidR="008209C6">
        <w:rPr>
          <w:rFonts w:ascii="Arial" w:hAnsi="Arial" w:cs="Arial"/>
          <w:sz w:val="22"/>
          <w:szCs w:val="22"/>
        </w:rPr>
        <w:t>.</w:t>
      </w:r>
      <w:r w:rsidRPr="00AF13F6">
        <w:rPr>
          <w:rFonts w:ascii="Arial" w:hAnsi="Arial" w:cs="Arial"/>
          <w:sz w:val="22"/>
          <w:szCs w:val="22"/>
        </w:rPr>
        <w:t xml:space="preserve"> odst. 1.</w:t>
      </w:r>
    </w:p>
    <w:p w:rsidR="008817E6" w:rsidP="009757DF" w14:paraId="3A24C09C" w14:textId="77777777">
      <w:pPr>
        <w:pStyle w:val="Default"/>
        <w:ind w:left="1212"/>
      </w:pPr>
    </w:p>
    <w:p w:rsidR="008817E6" w:rsidRPr="009757DF" w:rsidP="009757DF" w14:paraId="2EFDEE00" w14:textId="77777777">
      <w:pPr>
        <w:pStyle w:val="Default"/>
        <w:numPr>
          <w:ilvl w:val="0"/>
          <w:numId w:val="6"/>
        </w:numPr>
        <w:jc w:val="both"/>
        <w:rPr>
          <w:rFonts w:ascii="ArialMT" w:hAnsi="ArialMT" w:cs="ArialMT"/>
          <w:sz w:val="22"/>
          <w:szCs w:val="22"/>
        </w:rPr>
      </w:pPr>
      <w:r>
        <w:rPr>
          <w:sz w:val="22"/>
          <w:szCs w:val="22"/>
        </w:rPr>
        <w:t>Ke s</w:t>
      </w:r>
      <w:r>
        <w:rPr>
          <w:rFonts w:ascii="ArialMT" w:hAnsi="ArialMT" w:cs="ArialMT"/>
          <w:sz w:val="22"/>
          <w:szCs w:val="22"/>
        </w:rPr>
        <w:t xml:space="preserve">plnění závazku </w:t>
      </w:r>
      <w:r>
        <w:rPr>
          <w:sz w:val="22"/>
          <w:szCs w:val="22"/>
        </w:rPr>
        <w:t xml:space="preserve">zhotovitele dojde </w:t>
      </w:r>
      <w:r>
        <w:rPr>
          <w:rFonts w:ascii="ArialMT" w:hAnsi="ArialMT" w:cs="ArialMT"/>
          <w:sz w:val="22"/>
          <w:szCs w:val="22"/>
        </w:rPr>
        <w:t xml:space="preserve">úplným dokončením a předáním díla </w:t>
      </w:r>
      <w:r>
        <w:rPr>
          <w:sz w:val="22"/>
          <w:szCs w:val="22"/>
        </w:rPr>
        <w:t>objednateli</w:t>
      </w:r>
      <w:r w:rsidR="009757DF">
        <w:rPr>
          <w:sz w:val="22"/>
          <w:szCs w:val="22"/>
        </w:rPr>
        <w:t xml:space="preserve"> v místě dodání</w:t>
      </w:r>
      <w:r>
        <w:rPr>
          <w:sz w:val="22"/>
          <w:szCs w:val="22"/>
        </w:rPr>
        <w:t xml:space="preserve"> a </w:t>
      </w:r>
      <w:r>
        <w:rPr>
          <w:rFonts w:ascii="ArialMT" w:hAnsi="ArialMT" w:cs="ArialMT"/>
          <w:sz w:val="22"/>
          <w:szCs w:val="22"/>
        </w:rPr>
        <w:t xml:space="preserve">potvrzením (podepsáním) </w:t>
      </w:r>
      <w:r>
        <w:rPr>
          <w:sz w:val="22"/>
          <w:szCs w:val="22"/>
        </w:rPr>
        <w:t xml:space="preserve">předávacího protokolu </w:t>
      </w:r>
      <w:r w:rsidR="00362C29">
        <w:rPr>
          <w:sz w:val="22"/>
          <w:szCs w:val="22"/>
        </w:rPr>
        <w:t xml:space="preserve">oprávněnými zástupci </w:t>
      </w:r>
      <w:r>
        <w:rPr>
          <w:rFonts w:ascii="ArialMT" w:hAnsi="ArialMT" w:cs="ArialMT"/>
          <w:sz w:val="22"/>
          <w:szCs w:val="22"/>
        </w:rPr>
        <w:t>ob</w:t>
      </w:r>
      <w:r w:rsidR="00362C29">
        <w:rPr>
          <w:rFonts w:ascii="ArialMT" w:hAnsi="ArialMT" w:cs="ArialMT"/>
          <w:sz w:val="22"/>
          <w:szCs w:val="22"/>
        </w:rPr>
        <w:t>ou</w:t>
      </w:r>
      <w:r>
        <w:rPr>
          <w:rFonts w:ascii="ArialMT" w:hAnsi="ArialMT" w:cs="ArialMT"/>
          <w:sz w:val="22"/>
          <w:szCs w:val="22"/>
        </w:rPr>
        <w:t xml:space="preserve"> smluvn</w:t>
      </w:r>
      <w:r w:rsidR="00362C29">
        <w:rPr>
          <w:rFonts w:ascii="ArialMT" w:hAnsi="ArialMT" w:cs="ArialMT"/>
          <w:sz w:val="22"/>
          <w:szCs w:val="22"/>
        </w:rPr>
        <w:t>ích</w:t>
      </w:r>
      <w:r>
        <w:rPr>
          <w:rFonts w:ascii="ArialMT" w:hAnsi="ArialMT" w:cs="ArialMT"/>
          <w:sz w:val="22"/>
          <w:szCs w:val="22"/>
        </w:rPr>
        <w:t xml:space="preserve"> stran. Dílo není předáváno a přebíráno po částech. </w:t>
      </w:r>
    </w:p>
    <w:p w:rsidR="00972BA8" w:rsidRPr="00AF13F6" w:rsidP="00972BA8" w14:paraId="5EA03ADC" w14:textId="77777777">
      <w:pPr>
        <w:tabs>
          <w:tab w:val="left" w:pos="360"/>
        </w:tabs>
        <w:overflowPunct w:val="0"/>
        <w:autoSpaceDE w:val="0"/>
        <w:autoSpaceDN w:val="0"/>
        <w:adjustRightInd w:val="0"/>
        <w:ind w:left="709"/>
        <w:textAlignment w:val="baseline"/>
        <w:rPr>
          <w:rFonts w:ascii="Arial" w:eastAsia="Times New Roman" w:hAnsi="Arial" w:cs="Arial"/>
          <w:bCs/>
          <w:sz w:val="22"/>
          <w:szCs w:val="22"/>
        </w:rPr>
      </w:pPr>
    </w:p>
    <w:p w:rsidR="00972BA8" w:rsidRPr="00AF13F6" w:rsidP="006D0BA8" w14:paraId="43FEE0FD" w14:textId="77777777">
      <w:pPr>
        <w:numPr>
          <w:ilvl w:val="0"/>
          <w:numId w:val="6"/>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hAnsi="Arial" w:cs="Arial"/>
          <w:sz w:val="22"/>
          <w:szCs w:val="22"/>
        </w:rPr>
        <w:t xml:space="preserve">Na objednatele přechází </w:t>
      </w:r>
      <w:r w:rsidR="006D0BA8">
        <w:rPr>
          <w:rFonts w:ascii="Arial" w:hAnsi="Arial" w:cs="Arial"/>
          <w:sz w:val="22"/>
          <w:szCs w:val="22"/>
        </w:rPr>
        <w:t>v</w:t>
      </w:r>
      <w:r w:rsidRPr="006D0BA8" w:rsidR="006D0BA8">
        <w:rPr>
          <w:rFonts w:ascii="Arial" w:hAnsi="Arial" w:cs="Arial"/>
          <w:sz w:val="22"/>
          <w:szCs w:val="22"/>
        </w:rPr>
        <w:t>lastnické právo k dokončenému a předanému dílu</w:t>
      </w:r>
      <w:r w:rsidR="006D0BA8">
        <w:rPr>
          <w:rFonts w:ascii="Arial" w:hAnsi="Arial" w:cs="Arial"/>
          <w:sz w:val="22"/>
          <w:szCs w:val="22"/>
        </w:rPr>
        <w:t xml:space="preserve"> </w:t>
      </w:r>
      <w:r w:rsidR="00362C29">
        <w:rPr>
          <w:rFonts w:ascii="Arial" w:hAnsi="Arial" w:cs="Arial"/>
          <w:sz w:val="22"/>
          <w:szCs w:val="22"/>
        </w:rPr>
        <w:t xml:space="preserve">a </w:t>
      </w:r>
      <w:r w:rsidRPr="00AF13F6">
        <w:rPr>
          <w:rFonts w:ascii="Arial" w:hAnsi="Arial" w:cs="Arial"/>
          <w:sz w:val="22"/>
          <w:szCs w:val="22"/>
        </w:rPr>
        <w:t xml:space="preserve">nebezpečí škody na </w:t>
      </w:r>
      <w:r w:rsidR="008817E6">
        <w:rPr>
          <w:rFonts w:ascii="Arial" w:hAnsi="Arial" w:cs="Arial"/>
          <w:sz w:val="22"/>
          <w:szCs w:val="22"/>
        </w:rPr>
        <w:t>díle</w:t>
      </w:r>
      <w:r w:rsidRPr="00AF13F6">
        <w:rPr>
          <w:rFonts w:ascii="Arial" w:hAnsi="Arial" w:cs="Arial"/>
          <w:sz w:val="22"/>
          <w:szCs w:val="22"/>
        </w:rPr>
        <w:t xml:space="preserve"> ve smyslu občanského zákoníku okamžikem </w:t>
      </w:r>
      <w:r w:rsidR="006D0BA8">
        <w:rPr>
          <w:rFonts w:ascii="Arial" w:hAnsi="Arial" w:cs="Arial"/>
          <w:sz w:val="22"/>
          <w:szCs w:val="22"/>
        </w:rPr>
        <w:t>splnění závazku způsobem uvedeným v předchozím odstavci</w:t>
      </w:r>
      <w:r w:rsidRPr="00AF13F6">
        <w:rPr>
          <w:rFonts w:ascii="Arial" w:hAnsi="Arial" w:cs="Arial"/>
          <w:sz w:val="22"/>
          <w:szCs w:val="22"/>
        </w:rPr>
        <w:t>.</w:t>
      </w:r>
    </w:p>
    <w:p w:rsidR="00C25FD8" w:rsidRPr="00AF13F6" w:rsidP="00CF5321" w14:paraId="240A264C" w14:textId="77777777">
      <w:pPr>
        <w:tabs>
          <w:tab w:val="left" w:pos="360"/>
        </w:tabs>
        <w:overflowPunct w:val="0"/>
        <w:autoSpaceDE w:val="0"/>
        <w:autoSpaceDN w:val="0"/>
        <w:adjustRightInd w:val="0"/>
        <w:textAlignment w:val="baseline"/>
        <w:rPr>
          <w:rFonts w:ascii="Arial" w:eastAsia="Times New Roman" w:hAnsi="Arial" w:cs="Arial"/>
          <w:b/>
          <w:sz w:val="22"/>
          <w:szCs w:val="22"/>
        </w:rPr>
      </w:pPr>
    </w:p>
    <w:p w:rsidR="00341FB0" w:rsidRPr="00AF13F6" w:rsidP="00341FB0" w14:paraId="346C0A07" w14:textId="77777777">
      <w:pPr>
        <w:tabs>
          <w:tab w:val="left" w:pos="360"/>
        </w:tabs>
        <w:overflowPunct w:val="0"/>
        <w:autoSpaceDE w:val="0"/>
        <w:autoSpaceDN w:val="0"/>
        <w:adjustRightInd w:val="0"/>
        <w:jc w:val="center"/>
        <w:textAlignment w:val="baseline"/>
        <w:rPr>
          <w:rFonts w:ascii="Arial" w:eastAsia="Times New Roman" w:hAnsi="Arial" w:cs="Arial"/>
          <w:b/>
          <w:sz w:val="22"/>
          <w:szCs w:val="22"/>
        </w:rPr>
      </w:pPr>
      <w:r w:rsidRPr="00AF13F6">
        <w:rPr>
          <w:rFonts w:ascii="Arial" w:eastAsia="Times New Roman" w:hAnsi="Arial" w:cs="Arial"/>
          <w:b/>
          <w:sz w:val="22"/>
          <w:szCs w:val="22"/>
        </w:rPr>
        <w:t>Článek III.</w:t>
      </w:r>
    </w:p>
    <w:p w:rsidR="00341FB0" w:rsidRPr="00AF13F6" w:rsidP="00341FB0" w14:paraId="2FC96EE8" w14:textId="77777777">
      <w:pPr>
        <w:tabs>
          <w:tab w:val="left" w:pos="360"/>
        </w:tabs>
        <w:overflowPunct w:val="0"/>
        <w:autoSpaceDE w:val="0"/>
        <w:autoSpaceDN w:val="0"/>
        <w:adjustRightInd w:val="0"/>
        <w:jc w:val="center"/>
        <w:textAlignment w:val="baseline"/>
        <w:rPr>
          <w:rFonts w:ascii="Arial" w:eastAsia="Times New Roman" w:hAnsi="Arial" w:cs="Arial"/>
          <w:b/>
          <w:sz w:val="22"/>
          <w:szCs w:val="22"/>
        </w:rPr>
      </w:pPr>
      <w:r w:rsidRPr="00AF13F6">
        <w:rPr>
          <w:rFonts w:ascii="Arial" w:eastAsia="Times New Roman" w:hAnsi="Arial" w:cs="Arial"/>
          <w:b/>
          <w:sz w:val="22"/>
          <w:szCs w:val="22"/>
        </w:rPr>
        <w:t>Cena a platební podmínky</w:t>
      </w:r>
    </w:p>
    <w:p w:rsidR="00341FB0" w:rsidRPr="00AF13F6" w:rsidP="00341FB0" w14:paraId="5DB0953E" w14:textId="77777777">
      <w:pPr>
        <w:tabs>
          <w:tab w:val="left" w:pos="360"/>
        </w:tabs>
        <w:overflowPunct w:val="0"/>
        <w:autoSpaceDE w:val="0"/>
        <w:autoSpaceDN w:val="0"/>
        <w:adjustRightInd w:val="0"/>
        <w:jc w:val="center"/>
        <w:textAlignment w:val="baseline"/>
        <w:rPr>
          <w:rFonts w:ascii="Arial" w:eastAsia="Times New Roman" w:hAnsi="Arial" w:cs="Arial"/>
          <w:sz w:val="22"/>
          <w:szCs w:val="22"/>
        </w:rPr>
      </w:pPr>
    </w:p>
    <w:p w:rsidR="00F64D10" w:rsidRPr="00AF13F6" w:rsidP="00A22EDE" w14:paraId="5A5A58FE" w14:textId="75E2C618">
      <w:pPr>
        <w:numPr>
          <w:ilvl w:val="0"/>
          <w:numId w:val="9"/>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sz w:val="22"/>
          <w:szCs w:val="22"/>
        </w:rPr>
        <w:t>Celková cena za provedení díla</w:t>
      </w:r>
      <w:r w:rsidRPr="00AF13F6" w:rsidR="00867E12">
        <w:rPr>
          <w:rFonts w:ascii="Arial" w:eastAsia="Times New Roman" w:hAnsi="Arial" w:cs="Arial"/>
          <w:sz w:val="22"/>
          <w:szCs w:val="22"/>
        </w:rPr>
        <w:t xml:space="preserve"> včetně odměny za licenci</w:t>
      </w:r>
      <w:r w:rsidRPr="00AF13F6">
        <w:rPr>
          <w:rFonts w:ascii="Arial" w:eastAsia="Times New Roman" w:hAnsi="Arial" w:cs="Arial"/>
          <w:sz w:val="22"/>
          <w:szCs w:val="22"/>
        </w:rPr>
        <w:t xml:space="preserve"> dle</w:t>
      </w:r>
      <w:r w:rsidRPr="00AF13F6" w:rsidR="00867E12">
        <w:rPr>
          <w:rFonts w:ascii="Arial" w:eastAsia="Times New Roman" w:hAnsi="Arial" w:cs="Arial"/>
          <w:sz w:val="22"/>
          <w:szCs w:val="22"/>
        </w:rPr>
        <w:t xml:space="preserve"> čl. VII.</w:t>
      </w:r>
      <w:r w:rsidRPr="00AF13F6">
        <w:rPr>
          <w:rFonts w:ascii="Arial" w:eastAsia="Times New Roman" w:hAnsi="Arial" w:cs="Arial"/>
          <w:sz w:val="22"/>
          <w:szCs w:val="22"/>
        </w:rPr>
        <w:t xml:space="preserve"> této smlouvy je sjednána na </w:t>
      </w:r>
      <w:r w:rsidR="009757DF">
        <w:rPr>
          <w:rFonts w:ascii="Arial" w:eastAsia="Times New Roman" w:hAnsi="Arial" w:cs="Arial"/>
          <w:sz w:val="22"/>
          <w:szCs w:val="22"/>
        </w:rPr>
        <w:t>246</w:t>
      </w:r>
      <w:r w:rsidRPr="00AF13F6" w:rsidR="002A4ABF">
        <w:rPr>
          <w:rFonts w:ascii="Arial" w:eastAsia="Times New Roman" w:hAnsi="Arial" w:cs="Arial"/>
          <w:sz w:val="22"/>
          <w:szCs w:val="22"/>
        </w:rPr>
        <w:t>.</w:t>
      </w:r>
      <w:r w:rsidRPr="00AF13F6" w:rsidR="00F677C4">
        <w:rPr>
          <w:rFonts w:ascii="Arial" w:eastAsia="Times New Roman" w:hAnsi="Arial" w:cs="Arial"/>
          <w:sz w:val="22"/>
          <w:szCs w:val="22"/>
        </w:rPr>
        <w:t xml:space="preserve">000 </w:t>
      </w:r>
      <w:r w:rsidRPr="00AF13F6">
        <w:rPr>
          <w:rFonts w:ascii="Arial" w:eastAsia="Times New Roman" w:hAnsi="Arial" w:cs="Arial"/>
          <w:sz w:val="22"/>
          <w:szCs w:val="22"/>
        </w:rPr>
        <w:t xml:space="preserve">Kč </w:t>
      </w:r>
      <w:r w:rsidRPr="00AF13F6" w:rsidR="00137A69">
        <w:rPr>
          <w:rFonts w:ascii="Arial" w:eastAsia="Times New Roman" w:hAnsi="Arial" w:cs="Arial"/>
          <w:sz w:val="22"/>
          <w:szCs w:val="22"/>
        </w:rPr>
        <w:t xml:space="preserve">(slovy: </w:t>
      </w:r>
      <w:r w:rsidR="009757DF">
        <w:rPr>
          <w:rFonts w:ascii="Arial" w:eastAsia="Times New Roman" w:hAnsi="Arial" w:cs="Arial"/>
          <w:sz w:val="22"/>
          <w:szCs w:val="22"/>
        </w:rPr>
        <w:t>dvě stě čtyřicet šest</w:t>
      </w:r>
      <w:r w:rsidRPr="00AF13F6" w:rsidR="00137A69">
        <w:rPr>
          <w:rFonts w:ascii="Arial" w:eastAsia="Times New Roman" w:hAnsi="Arial" w:cs="Arial"/>
          <w:sz w:val="22"/>
          <w:szCs w:val="22"/>
        </w:rPr>
        <w:t xml:space="preserve"> tisíc) </w:t>
      </w:r>
      <w:r w:rsidRPr="00AF13F6" w:rsidR="001C0C7C">
        <w:rPr>
          <w:rFonts w:ascii="Arial" w:eastAsia="Times New Roman" w:hAnsi="Arial" w:cs="Arial"/>
          <w:sz w:val="22"/>
          <w:szCs w:val="22"/>
        </w:rPr>
        <w:t>bez</w:t>
      </w:r>
      <w:r w:rsidRPr="00AF13F6">
        <w:rPr>
          <w:rFonts w:ascii="Arial" w:eastAsia="Times New Roman" w:hAnsi="Arial" w:cs="Arial"/>
          <w:sz w:val="22"/>
          <w:szCs w:val="22"/>
        </w:rPr>
        <w:t xml:space="preserve"> DPH</w:t>
      </w:r>
      <w:r w:rsidRPr="00AF13F6" w:rsidR="00137A69">
        <w:rPr>
          <w:rFonts w:ascii="Arial" w:eastAsia="Times New Roman" w:hAnsi="Arial" w:cs="Arial"/>
          <w:sz w:val="22"/>
          <w:szCs w:val="22"/>
        </w:rPr>
        <w:t xml:space="preserve"> </w:t>
      </w:r>
      <w:r w:rsidRPr="00AF13F6" w:rsidR="001C0C7C">
        <w:rPr>
          <w:rFonts w:ascii="Arial" w:eastAsia="Times New Roman" w:hAnsi="Arial" w:cs="Arial"/>
          <w:sz w:val="22"/>
          <w:szCs w:val="22"/>
        </w:rPr>
        <w:t xml:space="preserve">tj. </w:t>
      </w:r>
      <w:r w:rsidR="009757DF">
        <w:rPr>
          <w:rFonts w:ascii="Arial" w:eastAsia="Times New Roman" w:hAnsi="Arial" w:cs="Arial"/>
          <w:sz w:val="22"/>
          <w:szCs w:val="22"/>
        </w:rPr>
        <w:t>297</w:t>
      </w:r>
      <w:r w:rsidR="00A22EDE">
        <w:rPr>
          <w:rFonts w:ascii="Arial" w:eastAsia="Times New Roman" w:hAnsi="Arial" w:cs="Arial"/>
          <w:sz w:val="22"/>
          <w:szCs w:val="22"/>
        </w:rPr>
        <w:t>.</w:t>
      </w:r>
      <w:r w:rsidR="009757DF">
        <w:rPr>
          <w:rFonts w:ascii="Arial" w:eastAsia="Times New Roman" w:hAnsi="Arial" w:cs="Arial"/>
          <w:sz w:val="22"/>
          <w:szCs w:val="22"/>
        </w:rPr>
        <w:t>66</w:t>
      </w:r>
      <w:r w:rsidRPr="00A22EDE" w:rsidR="00A22EDE">
        <w:rPr>
          <w:rFonts w:ascii="Arial" w:eastAsia="Times New Roman" w:hAnsi="Arial" w:cs="Arial"/>
          <w:sz w:val="22"/>
          <w:szCs w:val="22"/>
        </w:rPr>
        <w:t>0</w:t>
      </w:r>
      <w:r w:rsidR="00A22EDE">
        <w:rPr>
          <w:rFonts w:ascii="Arial" w:eastAsia="Times New Roman" w:hAnsi="Arial" w:cs="Arial"/>
          <w:sz w:val="22"/>
          <w:szCs w:val="22"/>
        </w:rPr>
        <w:t xml:space="preserve"> </w:t>
      </w:r>
      <w:r w:rsidRPr="00AF13F6" w:rsidR="00137A69">
        <w:rPr>
          <w:rFonts w:ascii="Arial" w:eastAsia="Times New Roman" w:hAnsi="Arial" w:cs="Arial"/>
          <w:sz w:val="22"/>
          <w:szCs w:val="22"/>
        </w:rPr>
        <w:t xml:space="preserve">Kč (slovy: </w:t>
      </w:r>
      <w:r w:rsidR="009757DF">
        <w:rPr>
          <w:rFonts w:ascii="Arial" w:eastAsia="Times New Roman" w:hAnsi="Arial" w:cs="Arial"/>
          <w:sz w:val="22"/>
          <w:szCs w:val="22"/>
        </w:rPr>
        <w:t>dvě stě devadesát sedm tisíc šest set šedesát</w:t>
      </w:r>
      <w:r w:rsidRPr="00AF13F6" w:rsidR="00137A69">
        <w:rPr>
          <w:rFonts w:ascii="Arial" w:eastAsia="Times New Roman" w:hAnsi="Arial" w:cs="Arial"/>
          <w:sz w:val="22"/>
          <w:szCs w:val="22"/>
        </w:rPr>
        <w:t>)</w:t>
      </w:r>
      <w:r w:rsidRPr="00AF13F6" w:rsidR="001C0C7C">
        <w:rPr>
          <w:rFonts w:ascii="Arial" w:eastAsia="Times New Roman" w:hAnsi="Arial" w:cs="Arial"/>
          <w:sz w:val="22"/>
          <w:szCs w:val="22"/>
        </w:rPr>
        <w:t xml:space="preserve"> s</w:t>
      </w:r>
      <w:r w:rsidRPr="00AF13F6" w:rsidR="00137A69">
        <w:rPr>
          <w:rFonts w:ascii="Arial" w:eastAsia="Times New Roman" w:hAnsi="Arial" w:cs="Arial"/>
          <w:sz w:val="22"/>
          <w:szCs w:val="22"/>
        </w:rPr>
        <w:t> </w:t>
      </w:r>
      <w:r w:rsidRPr="00AF13F6" w:rsidR="001C0C7C">
        <w:rPr>
          <w:rFonts w:ascii="Arial" w:eastAsia="Times New Roman" w:hAnsi="Arial" w:cs="Arial"/>
          <w:sz w:val="22"/>
          <w:szCs w:val="22"/>
        </w:rPr>
        <w:t>DPH</w:t>
      </w:r>
      <w:r w:rsidRPr="00AF13F6" w:rsidR="00137A69">
        <w:rPr>
          <w:rFonts w:ascii="Arial" w:eastAsia="Times New Roman" w:hAnsi="Arial" w:cs="Arial"/>
          <w:sz w:val="22"/>
          <w:szCs w:val="22"/>
        </w:rPr>
        <w:t>, kde DPH činí</w:t>
      </w:r>
      <w:r w:rsidRPr="00AF13F6" w:rsidR="001C0C7C">
        <w:rPr>
          <w:rFonts w:ascii="Arial" w:eastAsia="Times New Roman" w:hAnsi="Arial" w:cs="Arial"/>
          <w:sz w:val="22"/>
          <w:szCs w:val="22"/>
        </w:rPr>
        <w:t xml:space="preserve"> </w:t>
      </w:r>
      <w:r w:rsidR="009757DF">
        <w:rPr>
          <w:rFonts w:ascii="Arial" w:eastAsia="Times New Roman" w:hAnsi="Arial" w:cs="Arial"/>
          <w:sz w:val="22"/>
          <w:szCs w:val="22"/>
        </w:rPr>
        <w:t>51.66</w:t>
      </w:r>
      <w:r w:rsidRPr="00AF13F6" w:rsidR="00F677C4">
        <w:rPr>
          <w:rFonts w:ascii="Arial" w:eastAsia="Times New Roman" w:hAnsi="Arial" w:cs="Arial"/>
          <w:sz w:val="22"/>
          <w:szCs w:val="22"/>
        </w:rPr>
        <w:t>0</w:t>
      </w:r>
      <w:r w:rsidRPr="00AF13F6" w:rsidR="001C0C7C">
        <w:rPr>
          <w:rFonts w:ascii="Arial" w:eastAsia="Times New Roman" w:hAnsi="Arial" w:cs="Arial"/>
          <w:sz w:val="22"/>
          <w:szCs w:val="22"/>
        </w:rPr>
        <w:t xml:space="preserve"> Kč</w:t>
      </w:r>
      <w:r w:rsidRPr="00AF13F6" w:rsidR="00137A69">
        <w:rPr>
          <w:rFonts w:ascii="Arial" w:eastAsia="Times New Roman" w:hAnsi="Arial" w:cs="Arial"/>
          <w:sz w:val="22"/>
          <w:szCs w:val="22"/>
        </w:rPr>
        <w:t xml:space="preserve"> (slovy</w:t>
      </w:r>
      <w:r w:rsidR="00A22EDE">
        <w:rPr>
          <w:rFonts w:ascii="Arial" w:eastAsia="Times New Roman" w:hAnsi="Arial" w:cs="Arial"/>
          <w:sz w:val="22"/>
          <w:szCs w:val="22"/>
        </w:rPr>
        <w:t xml:space="preserve">: </w:t>
      </w:r>
      <w:r w:rsidR="009757DF">
        <w:rPr>
          <w:rFonts w:ascii="Arial" w:eastAsia="Times New Roman" w:hAnsi="Arial" w:cs="Arial"/>
          <w:sz w:val="22"/>
          <w:szCs w:val="22"/>
        </w:rPr>
        <w:t>padesát jed</w:t>
      </w:r>
      <w:r w:rsidR="0000310B">
        <w:rPr>
          <w:rFonts w:ascii="Arial" w:eastAsia="Times New Roman" w:hAnsi="Arial" w:cs="Arial"/>
          <w:sz w:val="22"/>
          <w:szCs w:val="22"/>
        </w:rPr>
        <w:t>na</w:t>
      </w:r>
      <w:r w:rsidRPr="00AF13F6" w:rsidR="00137A69">
        <w:rPr>
          <w:rFonts w:ascii="Arial" w:eastAsia="Times New Roman" w:hAnsi="Arial" w:cs="Arial"/>
          <w:sz w:val="22"/>
          <w:szCs w:val="22"/>
        </w:rPr>
        <w:t xml:space="preserve"> tisíc </w:t>
      </w:r>
      <w:r w:rsidR="009757DF">
        <w:rPr>
          <w:rFonts w:ascii="Arial" w:eastAsia="Times New Roman" w:hAnsi="Arial" w:cs="Arial"/>
          <w:sz w:val="22"/>
          <w:szCs w:val="22"/>
        </w:rPr>
        <w:t>šest set šedesát</w:t>
      </w:r>
      <w:r w:rsidRPr="00AF13F6" w:rsidR="00137A69">
        <w:rPr>
          <w:rFonts w:ascii="Arial" w:eastAsia="Times New Roman" w:hAnsi="Arial" w:cs="Arial"/>
          <w:sz w:val="22"/>
          <w:szCs w:val="22"/>
        </w:rPr>
        <w:t>)</w:t>
      </w:r>
      <w:r w:rsidR="00DC1178">
        <w:rPr>
          <w:rFonts w:ascii="Arial" w:eastAsia="Times New Roman" w:hAnsi="Arial" w:cs="Arial"/>
          <w:sz w:val="22"/>
          <w:szCs w:val="22"/>
        </w:rPr>
        <w:t>.</w:t>
      </w:r>
    </w:p>
    <w:p w:rsidR="00F677C4" w:rsidRPr="00AF13F6" w:rsidP="00447858" w14:paraId="5714F093" w14:textId="77777777">
      <w:pPr>
        <w:tabs>
          <w:tab w:val="left" w:pos="360"/>
        </w:tabs>
        <w:overflowPunct w:val="0"/>
        <w:autoSpaceDE w:val="0"/>
        <w:autoSpaceDN w:val="0"/>
        <w:adjustRightInd w:val="0"/>
        <w:ind w:left="720"/>
        <w:textAlignment w:val="baseline"/>
        <w:rPr>
          <w:rFonts w:ascii="Arial" w:eastAsia="Times New Roman" w:hAnsi="Arial" w:cs="Arial"/>
          <w:bCs/>
          <w:sz w:val="22"/>
          <w:szCs w:val="22"/>
        </w:rPr>
      </w:pPr>
    </w:p>
    <w:p w:rsidR="00F64D10" w:rsidRPr="00AF13F6" w:rsidP="00194E2D" w14:paraId="595E0B3F" w14:textId="77777777">
      <w:pPr>
        <w:tabs>
          <w:tab w:val="left" w:pos="360"/>
        </w:tabs>
        <w:overflowPunct w:val="0"/>
        <w:autoSpaceDE w:val="0"/>
        <w:autoSpaceDN w:val="0"/>
        <w:adjustRightInd w:val="0"/>
        <w:ind w:left="720"/>
        <w:textAlignment w:val="baseline"/>
        <w:rPr>
          <w:rFonts w:ascii="Arial" w:eastAsia="Times New Roman" w:hAnsi="Arial" w:cs="Arial"/>
          <w:bCs/>
          <w:sz w:val="22"/>
          <w:szCs w:val="22"/>
        </w:rPr>
      </w:pPr>
    </w:p>
    <w:p w:rsidR="00F64D10" w:rsidRPr="00AF13F6" w:rsidP="006D0BA8" w14:paraId="07E2538C" w14:textId="77777777">
      <w:pPr>
        <w:numPr>
          <w:ilvl w:val="0"/>
          <w:numId w:val="9"/>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sz w:val="22"/>
          <w:szCs w:val="22"/>
        </w:rPr>
        <w:t xml:space="preserve">Celková cena </w:t>
      </w:r>
      <w:r w:rsidR="006D0BA8">
        <w:rPr>
          <w:rFonts w:ascii="Arial" w:eastAsia="Times New Roman" w:hAnsi="Arial" w:cs="Arial"/>
          <w:sz w:val="22"/>
          <w:szCs w:val="22"/>
        </w:rPr>
        <w:t xml:space="preserve">díla je ujednána dohodou smluvních stran. Cena díla bez DPH je </w:t>
      </w:r>
      <w:r w:rsidRPr="006D0BA8" w:rsidR="006D0BA8">
        <w:rPr>
          <w:rFonts w:ascii="Arial" w:eastAsia="Times New Roman" w:hAnsi="Arial" w:cs="Arial"/>
          <w:sz w:val="22"/>
          <w:szCs w:val="22"/>
        </w:rPr>
        <w:t>stanovena jako nejvýše přípustná a nepřekročitelná a</w:t>
      </w:r>
      <w:r w:rsidR="006D0BA8">
        <w:rPr>
          <w:rFonts w:ascii="Arial" w:eastAsia="Times New Roman" w:hAnsi="Arial" w:cs="Arial"/>
          <w:sz w:val="22"/>
          <w:szCs w:val="22"/>
        </w:rPr>
        <w:t xml:space="preserve"> </w:t>
      </w:r>
      <w:r w:rsidRPr="00AF13F6">
        <w:rPr>
          <w:rFonts w:ascii="Arial" w:eastAsia="Times New Roman" w:hAnsi="Arial" w:cs="Arial"/>
          <w:sz w:val="22"/>
          <w:szCs w:val="22"/>
        </w:rPr>
        <w:t>obsahuje veškeré náklady zhotovitele nutné nebo související s řádným plněním předmětu této smlouvy, tj. i činností a souvisejících výkonů, které nejsou v této smlouvě výslovně uvedeny, ale zhotovitel, jakožto odborník, o nich ví nebo má vědět, že jsou nezbytné pro plnění předmětu této smlouvy.</w:t>
      </w:r>
      <w:r w:rsidR="006D0BA8">
        <w:rPr>
          <w:rFonts w:ascii="Arial" w:eastAsia="Times New Roman" w:hAnsi="Arial" w:cs="Arial"/>
          <w:sz w:val="22"/>
          <w:szCs w:val="22"/>
        </w:rPr>
        <w:t xml:space="preserve"> </w:t>
      </w:r>
      <w:r w:rsidRPr="006D0BA8" w:rsidR="006D0BA8">
        <w:rPr>
          <w:rFonts w:ascii="Arial" w:eastAsia="Times New Roman" w:hAnsi="Arial" w:cs="Arial"/>
          <w:sz w:val="22"/>
          <w:szCs w:val="22"/>
        </w:rPr>
        <w:t>Zhotovitel přebírá ve smyslu ust. § 2620 odst. 2 občanského zákoníku nebezpečí změny okolností.</w:t>
      </w:r>
    </w:p>
    <w:p w:rsidR="00E91693" w:rsidRPr="00AF13F6" w:rsidP="00E91693" w14:paraId="10ABC54E" w14:textId="77777777">
      <w:pPr>
        <w:tabs>
          <w:tab w:val="left" w:pos="360"/>
        </w:tabs>
        <w:overflowPunct w:val="0"/>
        <w:autoSpaceDE w:val="0"/>
        <w:autoSpaceDN w:val="0"/>
        <w:adjustRightInd w:val="0"/>
        <w:textAlignment w:val="baseline"/>
        <w:rPr>
          <w:rFonts w:ascii="Arial" w:eastAsia="Times New Roman" w:hAnsi="Arial" w:cs="Arial"/>
          <w:bCs/>
          <w:sz w:val="22"/>
          <w:szCs w:val="22"/>
        </w:rPr>
      </w:pPr>
    </w:p>
    <w:p w:rsidR="001C0C7C" w:rsidRPr="00AF13F6" w:rsidP="001C0C7C" w14:paraId="28BCF197" w14:textId="77777777">
      <w:pPr>
        <w:numPr>
          <w:ilvl w:val="0"/>
          <w:numId w:val="9"/>
        </w:numPr>
        <w:tabs>
          <w:tab w:val="left" w:pos="360"/>
        </w:tabs>
        <w:overflowPunct w:val="0"/>
        <w:autoSpaceDE w:val="0"/>
        <w:autoSpaceDN w:val="0"/>
        <w:adjustRightInd w:val="0"/>
        <w:spacing w:after="120"/>
        <w:ind w:left="714" w:hanging="357"/>
        <w:textAlignment w:val="baseline"/>
        <w:rPr>
          <w:rFonts w:ascii="Arial" w:eastAsia="Times New Roman" w:hAnsi="Arial" w:cs="Arial"/>
          <w:sz w:val="22"/>
          <w:szCs w:val="22"/>
        </w:rPr>
      </w:pPr>
      <w:r w:rsidRPr="00AF13F6">
        <w:rPr>
          <w:rFonts w:ascii="Arial" w:eastAsia="Times New Roman" w:hAnsi="Arial" w:cs="Arial"/>
          <w:sz w:val="22"/>
          <w:szCs w:val="22"/>
        </w:rPr>
        <w:t>Platba bude provedena na základě faktury zhotovitele, jejíž přílohou bude oboustranně podepsaný předávací protokol dle čl</w:t>
      </w:r>
      <w:r w:rsidRPr="00AF13F6" w:rsidR="008209C6">
        <w:rPr>
          <w:rFonts w:ascii="Arial" w:eastAsia="Times New Roman" w:hAnsi="Arial" w:cs="Arial"/>
          <w:sz w:val="22"/>
          <w:szCs w:val="22"/>
        </w:rPr>
        <w:t>.</w:t>
      </w:r>
      <w:r w:rsidRPr="00AF13F6">
        <w:rPr>
          <w:rFonts w:ascii="Arial" w:eastAsia="Times New Roman" w:hAnsi="Arial" w:cs="Arial"/>
          <w:sz w:val="22"/>
          <w:szCs w:val="22"/>
        </w:rPr>
        <w:t xml:space="preserve"> IV</w:t>
      </w:r>
      <w:r w:rsidRPr="00AF13F6" w:rsidR="008209C6">
        <w:rPr>
          <w:rFonts w:ascii="Arial" w:eastAsia="Times New Roman" w:hAnsi="Arial" w:cs="Arial"/>
          <w:sz w:val="22"/>
          <w:szCs w:val="22"/>
        </w:rPr>
        <w:t>.</w:t>
      </w:r>
      <w:r w:rsidRPr="00AF13F6">
        <w:rPr>
          <w:rFonts w:ascii="Arial" w:eastAsia="Times New Roman" w:hAnsi="Arial" w:cs="Arial"/>
          <w:sz w:val="22"/>
          <w:szCs w:val="22"/>
        </w:rPr>
        <w:t xml:space="preserve"> odst. 1 této smlouvy. Tato faktura bude splatná min. 21 (dvacet jedna) dnů ode dne doručení objednateli. Faktura zhotovitele musí obsahovat náležitosti obchodní listiny, účetního a daňového dokladu dle platných právních předpisů a evidenční číslo této smlouvy.</w:t>
      </w:r>
    </w:p>
    <w:p w:rsidR="001C0C7C" w:rsidRPr="00AF13F6" w:rsidP="001C0C7C" w14:paraId="738D06CB" w14:textId="77777777">
      <w:pPr>
        <w:numPr>
          <w:ilvl w:val="0"/>
          <w:numId w:val="9"/>
        </w:numPr>
        <w:tabs>
          <w:tab w:val="left" w:pos="360"/>
        </w:tabs>
        <w:overflowPunct w:val="0"/>
        <w:autoSpaceDE w:val="0"/>
        <w:autoSpaceDN w:val="0"/>
        <w:adjustRightInd w:val="0"/>
        <w:spacing w:after="120"/>
        <w:ind w:left="714" w:hanging="357"/>
        <w:textAlignment w:val="baseline"/>
        <w:rPr>
          <w:rFonts w:ascii="Arial" w:eastAsia="Times New Roman" w:hAnsi="Arial" w:cs="Arial"/>
          <w:sz w:val="22"/>
          <w:szCs w:val="22"/>
        </w:rPr>
      </w:pPr>
      <w:r w:rsidRPr="00AF13F6">
        <w:rPr>
          <w:rFonts w:ascii="Arial" w:eastAsia="Times New Roman" w:hAnsi="Arial" w:cs="Arial"/>
          <w:sz w:val="22"/>
          <w:szCs w:val="22"/>
        </w:rPr>
        <w:t>V případě, že faktura nebude mít odpovídající náležitosti nebo bude obsahovat nesprávné údaje, je objednatel oprávněn zaslat ji ve lhůtě splatnosti zpět k opravě či doplnění, aniž se tak dostane do prodlení se splatností; lhůta splatnosti počíná běžet znovu od obdržení náležitě doplněné či opravené faktury.</w:t>
      </w:r>
    </w:p>
    <w:p w:rsidR="003D7287" w:rsidRPr="00AF13F6" w:rsidP="003D7287" w14:paraId="044A8AE4" w14:textId="77777777">
      <w:pPr>
        <w:numPr>
          <w:ilvl w:val="0"/>
          <w:numId w:val="9"/>
        </w:numPr>
        <w:tabs>
          <w:tab w:val="left" w:pos="360"/>
        </w:tabs>
        <w:overflowPunct w:val="0"/>
        <w:autoSpaceDE w:val="0"/>
        <w:autoSpaceDN w:val="0"/>
        <w:adjustRightInd w:val="0"/>
        <w:spacing w:after="120"/>
        <w:ind w:left="714" w:hanging="357"/>
        <w:textAlignment w:val="baseline"/>
        <w:rPr>
          <w:rFonts w:ascii="Arial" w:eastAsia="Times New Roman" w:hAnsi="Arial" w:cs="Arial"/>
          <w:sz w:val="22"/>
          <w:szCs w:val="22"/>
        </w:rPr>
      </w:pPr>
      <w:r w:rsidRPr="00AF13F6">
        <w:rPr>
          <w:rFonts w:ascii="Arial" w:eastAsia="Times New Roman" w:hAnsi="Arial" w:cs="Arial"/>
          <w:sz w:val="22"/>
          <w:szCs w:val="22"/>
        </w:rPr>
        <w:t>Objednatel uhradí fakturu bezhotovostně převodem na účet zhotovitele do 21 dnů ode dne obdržení úplné a správné faktury. Zaplacením se rozumí odepsání finanční částky z účtu objednatele ve prospěch účtu zhotovitele.</w:t>
      </w:r>
    </w:p>
    <w:p w:rsidR="002A4ABF" w:rsidRPr="00AF13F6" w:rsidP="00CF5321" w14:paraId="3ABF0B18" w14:textId="77777777">
      <w:pPr>
        <w:pStyle w:val="ListParagraph"/>
        <w:numPr>
          <w:ilvl w:val="0"/>
          <w:numId w:val="9"/>
        </w:numPr>
        <w:tabs>
          <w:tab w:val="left" w:pos="360"/>
        </w:tabs>
        <w:overflowPunct w:val="0"/>
        <w:autoSpaceDE w:val="0"/>
        <w:autoSpaceDN w:val="0"/>
        <w:adjustRightInd w:val="0"/>
        <w:spacing w:after="240" w:line="240" w:lineRule="auto"/>
        <w:contextualSpacing w:val="0"/>
        <w:jc w:val="both"/>
        <w:textAlignment w:val="baseline"/>
        <w:rPr>
          <w:rFonts w:ascii="Arial" w:hAnsi="Arial" w:cs="Arial"/>
        </w:rPr>
      </w:pPr>
      <w:r w:rsidRPr="00AF13F6">
        <w:rPr>
          <w:rFonts w:ascii="Arial" w:hAnsi="Arial" w:cs="Arial"/>
        </w:rPr>
        <w:t>Změnu účtu, na který je objednatel povinen hradit platbu, je zhotovitel oprávněn provést jednostranným písemným oznámením objednateli.</w:t>
      </w:r>
    </w:p>
    <w:p w:rsidR="00F64D10" w:rsidRPr="00AF13F6" w:rsidP="00EC7A6D" w14:paraId="4E196F62" w14:textId="77777777">
      <w:pPr>
        <w:tabs>
          <w:tab w:val="left" w:pos="360"/>
        </w:tabs>
        <w:overflowPunct w:val="0"/>
        <w:autoSpaceDE w:val="0"/>
        <w:autoSpaceDN w:val="0"/>
        <w:adjustRightInd w:val="0"/>
        <w:jc w:val="center"/>
        <w:textAlignment w:val="baseline"/>
        <w:rPr>
          <w:rFonts w:ascii="Arial" w:eastAsia="Times New Roman" w:hAnsi="Arial" w:cs="Arial"/>
          <w:b/>
          <w:sz w:val="22"/>
          <w:szCs w:val="22"/>
        </w:rPr>
      </w:pPr>
      <w:r w:rsidRPr="00AF13F6">
        <w:rPr>
          <w:rFonts w:ascii="Arial" w:eastAsia="Times New Roman" w:hAnsi="Arial" w:cs="Arial"/>
          <w:b/>
          <w:sz w:val="22"/>
          <w:szCs w:val="22"/>
        </w:rPr>
        <w:t>Článek IV.</w:t>
      </w:r>
    </w:p>
    <w:p w:rsidR="00F64D10" w:rsidRPr="00AF13F6" w:rsidP="00EC7A6D" w14:paraId="40D2F05F" w14:textId="77777777">
      <w:pPr>
        <w:tabs>
          <w:tab w:val="left" w:pos="360"/>
        </w:tabs>
        <w:overflowPunct w:val="0"/>
        <w:autoSpaceDE w:val="0"/>
        <w:autoSpaceDN w:val="0"/>
        <w:adjustRightInd w:val="0"/>
        <w:jc w:val="center"/>
        <w:textAlignment w:val="baseline"/>
        <w:rPr>
          <w:rFonts w:ascii="Arial" w:eastAsia="Times New Roman" w:hAnsi="Arial" w:cs="Arial"/>
          <w:b/>
          <w:sz w:val="22"/>
          <w:szCs w:val="22"/>
        </w:rPr>
      </w:pPr>
      <w:r w:rsidRPr="00AF13F6">
        <w:rPr>
          <w:rFonts w:ascii="Arial" w:eastAsia="Times New Roman" w:hAnsi="Arial" w:cs="Arial"/>
          <w:b/>
          <w:sz w:val="22"/>
          <w:szCs w:val="22"/>
        </w:rPr>
        <w:t>Práva a povinnosti smluvních stran</w:t>
      </w:r>
    </w:p>
    <w:p w:rsidR="00F64D10" w:rsidRPr="00AF13F6" w:rsidP="00194E2D" w14:paraId="775C4A52" w14:textId="77777777">
      <w:pPr>
        <w:tabs>
          <w:tab w:val="left" w:pos="360"/>
        </w:tabs>
        <w:overflowPunct w:val="0"/>
        <w:autoSpaceDE w:val="0"/>
        <w:autoSpaceDN w:val="0"/>
        <w:adjustRightInd w:val="0"/>
        <w:ind w:left="720"/>
        <w:textAlignment w:val="baseline"/>
        <w:rPr>
          <w:rFonts w:ascii="Arial" w:eastAsia="Times New Roman" w:hAnsi="Arial" w:cs="Arial"/>
          <w:sz w:val="22"/>
          <w:szCs w:val="22"/>
        </w:rPr>
      </w:pPr>
    </w:p>
    <w:p w:rsidR="00734B9A" w:rsidRPr="00AF13F6" w:rsidP="00194E2D" w14:paraId="2A9C1584" w14:textId="77777777">
      <w:pPr>
        <w:numPr>
          <w:ilvl w:val="0"/>
          <w:numId w:val="11"/>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sz w:val="22"/>
          <w:szCs w:val="22"/>
        </w:rPr>
        <w:t xml:space="preserve">O předání </w:t>
      </w:r>
      <w:r w:rsidRPr="00AF13F6" w:rsidR="00D056D2">
        <w:rPr>
          <w:rFonts w:ascii="Arial" w:eastAsia="Times New Roman" w:hAnsi="Arial" w:cs="Arial"/>
          <w:sz w:val="22"/>
          <w:szCs w:val="22"/>
        </w:rPr>
        <w:t xml:space="preserve">a převzetí </w:t>
      </w:r>
      <w:r w:rsidRPr="00AF13F6">
        <w:rPr>
          <w:rFonts w:ascii="Arial" w:eastAsia="Times New Roman" w:hAnsi="Arial" w:cs="Arial"/>
          <w:sz w:val="22"/>
          <w:szCs w:val="22"/>
        </w:rPr>
        <w:t>díla bude sepsán předávací protokol podepsaný</w:t>
      </w:r>
      <w:r w:rsidRPr="00AF13F6" w:rsidR="00E91693">
        <w:rPr>
          <w:rFonts w:ascii="Arial" w:eastAsia="Times New Roman" w:hAnsi="Arial" w:cs="Arial"/>
          <w:sz w:val="22"/>
          <w:szCs w:val="22"/>
        </w:rPr>
        <w:t xml:space="preserve"> </w:t>
      </w:r>
      <w:r w:rsidRPr="00AF13F6" w:rsidR="004119FF">
        <w:rPr>
          <w:rFonts w:ascii="Arial" w:eastAsia="Times New Roman" w:hAnsi="Arial" w:cs="Arial"/>
          <w:sz w:val="22"/>
          <w:szCs w:val="22"/>
        </w:rPr>
        <w:t>oprávněnými zástupci</w:t>
      </w:r>
      <w:r w:rsidRPr="00AF13F6" w:rsidR="00E91693">
        <w:rPr>
          <w:rFonts w:ascii="Arial" w:eastAsia="Times New Roman" w:hAnsi="Arial" w:cs="Arial"/>
          <w:sz w:val="22"/>
          <w:szCs w:val="22"/>
        </w:rPr>
        <w:t xml:space="preserve"> objednatele a </w:t>
      </w:r>
      <w:r w:rsidRPr="00AF13F6">
        <w:rPr>
          <w:rFonts w:ascii="Arial" w:eastAsia="Times New Roman" w:hAnsi="Arial" w:cs="Arial"/>
          <w:sz w:val="22"/>
          <w:szCs w:val="22"/>
        </w:rPr>
        <w:t>zhotovitele.</w:t>
      </w:r>
      <w:r w:rsidRPr="00AF13F6" w:rsidR="00972BA8">
        <w:rPr>
          <w:rFonts w:ascii="Arial" w:eastAsia="Times New Roman" w:hAnsi="Arial" w:cs="Arial"/>
          <w:sz w:val="22"/>
          <w:szCs w:val="22"/>
        </w:rPr>
        <w:t xml:space="preserve"> </w:t>
      </w:r>
      <w:r w:rsidRPr="00AF13F6" w:rsidR="00972BA8">
        <w:rPr>
          <w:rFonts w:ascii="Arial" w:hAnsi="Arial" w:cs="Arial"/>
          <w:sz w:val="22"/>
          <w:szCs w:val="22"/>
        </w:rPr>
        <w:t>Návrh předávacího protokolu připraví zhotovitel.</w:t>
      </w:r>
    </w:p>
    <w:p w:rsidR="00183D06" w:rsidRPr="00AF13F6" w:rsidP="000A60AE" w14:paraId="40F227D1" w14:textId="77777777">
      <w:pPr>
        <w:tabs>
          <w:tab w:val="left" w:pos="360"/>
        </w:tabs>
        <w:overflowPunct w:val="0"/>
        <w:autoSpaceDE w:val="0"/>
        <w:autoSpaceDN w:val="0"/>
        <w:adjustRightInd w:val="0"/>
        <w:ind w:left="720"/>
        <w:textAlignment w:val="baseline"/>
        <w:rPr>
          <w:rFonts w:ascii="Arial" w:eastAsia="Times New Roman" w:hAnsi="Arial" w:cs="Arial"/>
          <w:sz w:val="22"/>
          <w:szCs w:val="22"/>
        </w:rPr>
      </w:pPr>
    </w:p>
    <w:p w:rsidR="00183D06" w:rsidRPr="00AF13F6" w:rsidP="000A60AE" w14:paraId="24EE65FA" w14:textId="77777777">
      <w:pPr>
        <w:tabs>
          <w:tab w:val="left" w:pos="360"/>
        </w:tabs>
        <w:overflowPunct w:val="0"/>
        <w:autoSpaceDE w:val="0"/>
        <w:autoSpaceDN w:val="0"/>
        <w:adjustRightInd w:val="0"/>
        <w:ind w:left="720"/>
        <w:textAlignment w:val="baseline"/>
        <w:rPr>
          <w:rFonts w:ascii="Arial" w:eastAsia="Times New Roman" w:hAnsi="Arial" w:cs="Arial"/>
          <w:bCs/>
          <w:sz w:val="22"/>
          <w:szCs w:val="22"/>
        </w:rPr>
      </w:pPr>
      <w:r w:rsidRPr="00AF13F6">
        <w:rPr>
          <w:rFonts w:ascii="Arial" w:eastAsia="Times New Roman" w:hAnsi="Arial" w:cs="Arial"/>
          <w:bCs/>
          <w:sz w:val="22"/>
          <w:szCs w:val="22"/>
        </w:rPr>
        <w:t>Ke dni podpisu této smlouvy jsou:</w:t>
      </w:r>
    </w:p>
    <w:p w:rsidR="00183D06" w:rsidRPr="00AF13F6" w:rsidP="000A60AE" w14:paraId="68CAF49F" w14:textId="79CA6FBF">
      <w:pPr>
        <w:tabs>
          <w:tab w:val="left" w:pos="360"/>
        </w:tabs>
        <w:overflowPunct w:val="0"/>
        <w:autoSpaceDE w:val="0"/>
        <w:autoSpaceDN w:val="0"/>
        <w:adjustRightInd w:val="0"/>
        <w:ind w:left="720"/>
        <w:textAlignment w:val="baseline"/>
        <w:rPr>
          <w:rFonts w:ascii="Arial" w:eastAsia="Times New Roman" w:hAnsi="Arial" w:cs="Arial"/>
          <w:bCs/>
          <w:i/>
          <w:sz w:val="22"/>
          <w:szCs w:val="22"/>
        </w:rPr>
      </w:pPr>
      <w:r w:rsidRPr="00AF13F6">
        <w:rPr>
          <w:rFonts w:ascii="Arial" w:eastAsia="Times New Roman" w:hAnsi="Arial" w:cs="Arial"/>
          <w:bCs/>
          <w:sz w:val="22"/>
          <w:szCs w:val="22"/>
        </w:rPr>
        <w:t xml:space="preserve">a) pověřenou osobou objednatele: </w:t>
      </w:r>
      <w:r w:rsidR="00A36540">
        <w:rPr>
          <w:rFonts w:ascii="Arial" w:eastAsia="Times New Roman" w:hAnsi="Arial" w:cs="Arial"/>
          <w:bCs/>
          <w:i/>
          <w:sz w:val="22"/>
          <w:szCs w:val="22"/>
        </w:rPr>
        <w:t>Mgr. et Mgr. Eva Húsková, ředitelka Odboru komunikace o evropských záležitostech</w:t>
      </w:r>
      <w:r w:rsidRPr="00BB262A" w:rsidR="00A36540">
        <w:rPr>
          <w:rFonts w:ascii="Arial" w:eastAsia="Times New Roman" w:hAnsi="Arial" w:cs="Arial"/>
          <w:bCs/>
          <w:i/>
          <w:sz w:val="22"/>
          <w:szCs w:val="22"/>
        </w:rPr>
        <w:t xml:space="preserve">, </w:t>
      </w:r>
      <w:r w:rsidRPr="00BB262A" w:rsidR="00BB262A">
        <w:rPr>
          <w:rFonts w:ascii="Arial" w:hAnsi="Arial" w:cs="Arial"/>
          <w:sz w:val="22"/>
          <w:szCs w:val="22"/>
        </w:rPr>
        <w:t>XXXXXXXXXXX</w:t>
      </w:r>
      <w:r w:rsidRPr="00BB262A" w:rsidR="00A36540">
        <w:rPr>
          <w:rFonts w:ascii="Arial" w:eastAsia="Times New Roman" w:hAnsi="Arial" w:cs="Arial"/>
          <w:bCs/>
          <w:i/>
          <w:sz w:val="22"/>
          <w:szCs w:val="22"/>
        </w:rPr>
        <w:t xml:space="preserve">, </w:t>
      </w:r>
      <w:r w:rsidRPr="00BB262A" w:rsidR="00BB262A">
        <w:rPr>
          <w:rFonts w:ascii="Arial" w:eastAsia="Times New Roman" w:hAnsi="Arial" w:cs="Arial"/>
          <w:bCs/>
          <w:i/>
          <w:sz w:val="22"/>
          <w:szCs w:val="22"/>
        </w:rPr>
        <w:t>XXXXXXXXX</w:t>
      </w:r>
    </w:p>
    <w:p w:rsidR="00183D06" w:rsidRPr="00A36540" w:rsidP="000A60AE" w14:paraId="4D175892" w14:textId="268331DD">
      <w:pPr>
        <w:tabs>
          <w:tab w:val="left" w:pos="360"/>
        </w:tabs>
        <w:overflowPunct w:val="0"/>
        <w:autoSpaceDE w:val="0"/>
        <w:autoSpaceDN w:val="0"/>
        <w:adjustRightInd w:val="0"/>
        <w:ind w:left="720"/>
        <w:textAlignment w:val="baseline"/>
        <w:rPr>
          <w:rFonts w:ascii="Arial" w:eastAsia="Times New Roman" w:hAnsi="Arial" w:cs="Arial"/>
          <w:bCs/>
          <w:i/>
          <w:sz w:val="22"/>
          <w:szCs w:val="22"/>
        </w:rPr>
      </w:pPr>
      <w:r w:rsidRPr="00AF13F6">
        <w:rPr>
          <w:rFonts w:ascii="Arial" w:eastAsia="Times New Roman" w:hAnsi="Arial" w:cs="Arial"/>
          <w:bCs/>
          <w:sz w:val="22"/>
          <w:szCs w:val="22"/>
        </w:rPr>
        <w:t>b) pověřenou osobou zhotovitele</w:t>
      </w:r>
      <w:r w:rsidR="00A36540">
        <w:rPr>
          <w:rFonts w:ascii="Arial" w:eastAsia="Times New Roman" w:hAnsi="Arial" w:cs="Arial"/>
          <w:bCs/>
          <w:sz w:val="22"/>
          <w:szCs w:val="22"/>
        </w:rPr>
        <w:t xml:space="preserve">: </w:t>
      </w:r>
      <w:r w:rsidR="00F217B2">
        <w:rPr>
          <w:rFonts w:ascii="Arial" w:eastAsia="Times New Roman" w:hAnsi="Arial" w:cs="Arial"/>
          <w:bCs/>
          <w:i/>
          <w:sz w:val="22"/>
          <w:szCs w:val="22"/>
        </w:rPr>
        <w:t>XXXXXXXXXXXX</w:t>
      </w:r>
      <w:r w:rsidR="00A36540">
        <w:rPr>
          <w:rFonts w:ascii="Arial" w:eastAsia="Times New Roman" w:hAnsi="Arial" w:cs="Arial"/>
          <w:bCs/>
          <w:i/>
          <w:sz w:val="22"/>
          <w:szCs w:val="22"/>
        </w:rPr>
        <w:t xml:space="preserve">, hlavní analytička, </w:t>
      </w:r>
      <w:r w:rsidR="00BB262A">
        <w:rPr>
          <w:rFonts w:ascii="Arial" w:eastAsia="Times New Roman" w:hAnsi="Arial" w:cs="Arial"/>
          <w:bCs/>
          <w:i/>
          <w:sz w:val="22"/>
          <w:szCs w:val="22"/>
        </w:rPr>
        <w:t>XXXXXXX</w:t>
      </w:r>
      <w:r w:rsidR="00A36540">
        <w:rPr>
          <w:rFonts w:ascii="Arial" w:eastAsia="Times New Roman" w:hAnsi="Arial" w:cs="Arial"/>
          <w:bCs/>
          <w:i/>
          <w:sz w:val="22"/>
          <w:szCs w:val="22"/>
        </w:rPr>
        <w:t xml:space="preserve">, </w:t>
      </w:r>
      <w:r w:rsidR="00BB262A">
        <w:rPr>
          <w:rFonts w:ascii="Arial" w:eastAsia="Times New Roman" w:hAnsi="Arial" w:cs="Arial"/>
          <w:bCs/>
          <w:i/>
          <w:sz w:val="22"/>
          <w:szCs w:val="22"/>
        </w:rPr>
        <w:t>XXXXXXXXX</w:t>
      </w:r>
    </w:p>
    <w:p w:rsidR="00183D06" w:rsidRPr="00AF13F6" w:rsidP="000A60AE" w14:paraId="13ADA698" w14:textId="77777777">
      <w:pPr>
        <w:tabs>
          <w:tab w:val="left" w:pos="360"/>
        </w:tabs>
        <w:overflowPunct w:val="0"/>
        <w:autoSpaceDE w:val="0"/>
        <w:autoSpaceDN w:val="0"/>
        <w:adjustRightInd w:val="0"/>
        <w:ind w:left="720"/>
        <w:textAlignment w:val="baseline"/>
        <w:rPr>
          <w:rFonts w:ascii="Arial" w:eastAsia="Times New Roman" w:hAnsi="Arial" w:cs="Arial"/>
          <w:bCs/>
          <w:i/>
          <w:sz w:val="22"/>
          <w:szCs w:val="22"/>
        </w:rPr>
      </w:pPr>
    </w:p>
    <w:p w:rsidR="00183D06" w:rsidRPr="00AF13F6" w:rsidP="000A60AE" w14:paraId="07DCC8A0" w14:textId="77777777">
      <w:pPr>
        <w:tabs>
          <w:tab w:val="left" w:pos="360"/>
        </w:tabs>
        <w:overflowPunct w:val="0"/>
        <w:autoSpaceDE w:val="0"/>
        <w:autoSpaceDN w:val="0"/>
        <w:adjustRightInd w:val="0"/>
        <w:ind w:left="720"/>
        <w:textAlignment w:val="baseline"/>
        <w:rPr>
          <w:rFonts w:ascii="Arial" w:eastAsia="Times New Roman" w:hAnsi="Arial" w:cs="Arial"/>
          <w:bCs/>
          <w:sz w:val="22"/>
          <w:szCs w:val="22"/>
        </w:rPr>
      </w:pPr>
      <w:r w:rsidRPr="00AF13F6">
        <w:rPr>
          <w:rFonts w:ascii="Arial" w:eastAsia="Times New Roman" w:hAnsi="Arial" w:cs="Arial"/>
          <w:bCs/>
          <w:sz w:val="22"/>
          <w:szCs w:val="22"/>
        </w:rPr>
        <w:t>Změnu pověřených osob nebo jejich kontaktních údajů v průběhu platnosti této smlouvy je možno provés</w:t>
      </w:r>
      <w:r w:rsidRPr="00AF13F6" w:rsidR="00D57B8C">
        <w:rPr>
          <w:rFonts w:ascii="Arial" w:eastAsia="Times New Roman" w:hAnsi="Arial" w:cs="Arial"/>
          <w:bCs/>
          <w:sz w:val="22"/>
          <w:szCs w:val="22"/>
        </w:rPr>
        <w:t>t</w:t>
      </w:r>
      <w:r w:rsidRPr="00AF13F6">
        <w:rPr>
          <w:rFonts w:ascii="Arial" w:eastAsia="Times New Roman" w:hAnsi="Arial" w:cs="Arial"/>
          <w:bCs/>
          <w:sz w:val="22"/>
          <w:szCs w:val="22"/>
        </w:rPr>
        <w:t xml:space="preserve"> jednostranně pouze na základě písemného oznámení druhé straně.</w:t>
      </w:r>
    </w:p>
    <w:p w:rsidR="00BE032D" w:rsidRPr="00AF13F6" w:rsidP="00194E2D" w14:paraId="3C094677" w14:textId="77777777">
      <w:pPr>
        <w:tabs>
          <w:tab w:val="left" w:pos="360"/>
        </w:tabs>
        <w:overflowPunct w:val="0"/>
        <w:autoSpaceDE w:val="0"/>
        <w:autoSpaceDN w:val="0"/>
        <w:adjustRightInd w:val="0"/>
        <w:ind w:left="720"/>
        <w:textAlignment w:val="baseline"/>
        <w:rPr>
          <w:rFonts w:ascii="Arial" w:eastAsia="Times New Roman" w:hAnsi="Arial" w:cs="Arial"/>
          <w:bCs/>
          <w:sz w:val="22"/>
          <w:szCs w:val="22"/>
        </w:rPr>
      </w:pPr>
    </w:p>
    <w:p w:rsidR="00BE032D" w:rsidRPr="00AF13F6" w:rsidP="00BE032D" w14:paraId="4AE120BE" w14:textId="77777777">
      <w:pPr>
        <w:pStyle w:val="ListParagraph"/>
        <w:numPr>
          <w:ilvl w:val="0"/>
          <w:numId w:val="11"/>
        </w:numPr>
        <w:spacing w:after="120" w:line="240" w:lineRule="auto"/>
        <w:jc w:val="both"/>
        <w:rPr>
          <w:rFonts w:ascii="Arial" w:hAnsi="Arial" w:cs="Arial"/>
        </w:rPr>
      </w:pPr>
      <w:r w:rsidRPr="00AF13F6">
        <w:rPr>
          <w:rFonts w:ascii="Arial" w:hAnsi="Arial" w:cs="Arial"/>
        </w:rPr>
        <w:t xml:space="preserve">Objednatel se zavazuje poskytnout zhotoviteli potřebnou součinnost pro plnění předmětu této smlouvy a řádně a v termínech splatnosti dle této smlouvy uhradit sjednanou cenu. </w:t>
      </w:r>
    </w:p>
    <w:p w:rsidR="00BE032D" w:rsidRPr="00AF13F6" w:rsidP="00BE032D" w14:paraId="39B1E6E0" w14:textId="77777777">
      <w:pPr>
        <w:pStyle w:val="ListParagraph"/>
        <w:spacing w:after="120"/>
        <w:ind w:left="499" w:hanging="357"/>
        <w:rPr>
          <w:rFonts w:ascii="Arial" w:hAnsi="Arial" w:cs="Arial"/>
        </w:rPr>
      </w:pPr>
    </w:p>
    <w:p w:rsidR="00BE032D" w:rsidRPr="00AF13F6" w:rsidP="00194E2D" w14:paraId="78F2EEA5" w14:textId="77777777">
      <w:pPr>
        <w:pStyle w:val="ListParagraph"/>
        <w:numPr>
          <w:ilvl w:val="0"/>
          <w:numId w:val="11"/>
        </w:numPr>
        <w:spacing w:after="120" w:line="240" w:lineRule="auto"/>
        <w:jc w:val="both"/>
        <w:rPr>
          <w:rFonts w:ascii="Arial" w:hAnsi="Arial" w:cs="Arial"/>
        </w:rPr>
      </w:pPr>
      <w:r w:rsidRPr="00AF13F6">
        <w:rPr>
          <w:rFonts w:ascii="Arial" w:hAnsi="Arial" w:cs="Arial"/>
        </w:rPr>
        <w:t>Objednatel je oprávněn kdykoliv v průběhu provádění díla kontrolovat kvalitu, způsob provedení a soulad provádění díla s podmínkami sjednanými v této smlouvě a zhotovitel je povinen objednateli na požádání poskytnout rozpracované části díla dle této smlouvy ke kontrole.</w:t>
      </w:r>
    </w:p>
    <w:p w:rsidR="00BE032D" w:rsidRPr="00AF13F6" w:rsidP="00194E2D" w14:paraId="1ABA36E4" w14:textId="77777777">
      <w:pPr>
        <w:pStyle w:val="ListParagraph"/>
        <w:spacing w:after="120" w:line="240" w:lineRule="auto"/>
        <w:jc w:val="both"/>
        <w:rPr>
          <w:rFonts w:ascii="Arial" w:hAnsi="Arial" w:cs="Arial"/>
        </w:rPr>
      </w:pPr>
    </w:p>
    <w:p w:rsidR="00BE032D" w:rsidRPr="00AF13F6" w:rsidP="00114E02" w14:paraId="74D8818C" w14:textId="77777777">
      <w:pPr>
        <w:pStyle w:val="ListParagraph"/>
        <w:numPr>
          <w:ilvl w:val="0"/>
          <w:numId w:val="11"/>
        </w:numPr>
        <w:spacing w:after="120" w:line="240" w:lineRule="auto"/>
        <w:jc w:val="both"/>
        <w:rPr>
          <w:rFonts w:ascii="Arial" w:hAnsi="Arial" w:cs="Arial"/>
        </w:rPr>
      </w:pPr>
      <w:r w:rsidRPr="00AF13F6">
        <w:rPr>
          <w:rFonts w:ascii="Arial" w:hAnsi="Arial" w:cs="Arial"/>
        </w:rPr>
        <w:t>Zhotovitel se zavazuje, že zhotoví dílo s odbornou péčí a v souladu s právními předpisy, a že bude postupovat dle pokynů objednatele a za podmínek stanovených touto smlouvou.</w:t>
      </w:r>
    </w:p>
    <w:p w:rsidR="00BE032D" w:rsidRPr="00AF13F6" w:rsidP="00194E2D" w14:paraId="30EEC4F5" w14:textId="77777777">
      <w:pPr>
        <w:pStyle w:val="ListParagraph"/>
        <w:spacing w:after="120"/>
        <w:ind w:left="0"/>
        <w:rPr>
          <w:rFonts w:ascii="Arial" w:eastAsia="Times New Roman" w:hAnsi="Arial" w:cs="Arial"/>
          <w:bCs/>
          <w:lang w:eastAsia="cs-CZ"/>
        </w:rPr>
      </w:pPr>
    </w:p>
    <w:p w:rsidR="00BE032D" w:rsidRPr="00AF13F6" w:rsidP="00BE032D" w14:paraId="5306B076" w14:textId="77777777">
      <w:pPr>
        <w:pStyle w:val="ListParagraph"/>
        <w:numPr>
          <w:ilvl w:val="0"/>
          <w:numId w:val="11"/>
        </w:numPr>
        <w:spacing w:after="120"/>
        <w:rPr>
          <w:rFonts w:ascii="Arial" w:eastAsia="Times New Roman" w:hAnsi="Arial" w:cs="Arial"/>
          <w:bCs/>
          <w:lang w:eastAsia="cs-CZ"/>
        </w:rPr>
      </w:pPr>
      <w:r w:rsidRPr="00AF13F6">
        <w:rPr>
          <w:rFonts w:ascii="Arial" w:eastAsia="Times New Roman" w:hAnsi="Arial" w:cs="Arial"/>
          <w:bCs/>
          <w:lang w:eastAsia="cs-CZ"/>
        </w:rPr>
        <w:t>Zhotovitel je povinen v průběhu provádění díla informovat objednatele o skutečnostech, které mohou mít vliv na provedení díla.</w:t>
      </w:r>
    </w:p>
    <w:p w:rsidR="00BE032D" w:rsidRPr="00AF13F6" w:rsidP="00194E2D" w14:paraId="42AC8751" w14:textId="77777777">
      <w:pPr>
        <w:pStyle w:val="ListParagraph"/>
        <w:spacing w:after="120"/>
        <w:ind w:left="360"/>
        <w:rPr>
          <w:rFonts w:ascii="Arial" w:eastAsia="Times New Roman" w:hAnsi="Arial" w:cs="Arial"/>
          <w:bCs/>
          <w:lang w:eastAsia="cs-CZ"/>
        </w:rPr>
      </w:pPr>
    </w:p>
    <w:p w:rsidR="002A4ABF" w:rsidRPr="00AF13F6" w:rsidP="00CF5321" w14:paraId="6FD01034" w14:textId="77777777">
      <w:pPr>
        <w:pStyle w:val="ListParagraph"/>
        <w:numPr>
          <w:ilvl w:val="0"/>
          <w:numId w:val="11"/>
        </w:numPr>
        <w:spacing w:after="120"/>
        <w:rPr>
          <w:rFonts w:ascii="Arial" w:eastAsia="Times New Roman" w:hAnsi="Arial" w:cs="Arial"/>
          <w:bCs/>
          <w:lang w:eastAsia="cs-CZ"/>
        </w:rPr>
      </w:pPr>
      <w:r w:rsidRPr="00AF13F6">
        <w:rPr>
          <w:rFonts w:ascii="Arial" w:eastAsia="Times New Roman" w:hAnsi="Arial" w:cs="Arial"/>
          <w:bCs/>
          <w:lang w:eastAsia="cs-CZ"/>
        </w:rPr>
        <w:t>Zhotovitel nese odpovědnost za to, že dílo bude zhotoveno v nejvyšší dostupné kvalitě tak, aby vyhovovalo potřebám objednatele a právním předpisům.</w:t>
      </w:r>
    </w:p>
    <w:p w:rsidR="00CF5321" w:rsidP="00CF5321" w14:paraId="1C0A9CAB" w14:textId="77777777">
      <w:pPr>
        <w:pStyle w:val="ListParagraph"/>
        <w:spacing w:after="120"/>
        <w:rPr>
          <w:rFonts w:ascii="Arial" w:eastAsia="Times New Roman" w:hAnsi="Arial" w:cs="Arial"/>
          <w:bCs/>
          <w:lang w:eastAsia="cs-CZ"/>
        </w:rPr>
      </w:pPr>
    </w:p>
    <w:p w:rsidR="0094544E" w:rsidRPr="00AF13F6" w:rsidP="00CF5321" w14:paraId="5E2916AC" w14:textId="77777777">
      <w:pPr>
        <w:pStyle w:val="ListParagraph"/>
        <w:spacing w:after="120"/>
        <w:rPr>
          <w:rFonts w:ascii="Arial" w:eastAsia="Times New Roman" w:hAnsi="Arial" w:cs="Arial"/>
          <w:bCs/>
          <w:lang w:eastAsia="cs-CZ"/>
        </w:rPr>
      </w:pPr>
    </w:p>
    <w:p w:rsidR="00734B9A" w:rsidRPr="00AF13F6" w:rsidP="00194E2D" w14:paraId="6957BA6B"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bCs/>
          <w:sz w:val="22"/>
          <w:szCs w:val="22"/>
        </w:rPr>
        <w:t>Článek V</w:t>
      </w:r>
      <w:r w:rsidRPr="00AF13F6">
        <w:rPr>
          <w:rFonts w:ascii="Arial" w:eastAsia="Times New Roman" w:hAnsi="Arial" w:cs="Arial"/>
          <w:b/>
          <w:bCs/>
          <w:sz w:val="22"/>
          <w:szCs w:val="22"/>
        </w:rPr>
        <w:t>.</w:t>
      </w:r>
    </w:p>
    <w:p w:rsidR="00734B9A" w:rsidRPr="00AF13F6" w:rsidP="00194E2D" w14:paraId="65979753"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bCs/>
          <w:sz w:val="22"/>
          <w:szCs w:val="22"/>
        </w:rPr>
        <w:t>Záruka za jakost, odpovědnost za vady</w:t>
      </w:r>
    </w:p>
    <w:p w:rsidR="00734B9A" w:rsidRPr="00AF13F6" w:rsidP="00194E2D" w14:paraId="0395400B" w14:textId="77777777">
      <w:pPr>
        <w:tabs>
          <w:tab w:val="left" w:pos="360"/>
        </w:tabs>
        <w:overflowPunct w:val="0"/>
        <w:autoSpaceDE w:val="0"/>
        <w:autoSpaceDN w:val="0"/>
        <w:adjustRightInd w:val="0"/>
        <w:textAlignment w:val="baseline"/>
        <w:rPr>
          <w:rFonts w:ascii="Arial" w:eastAsia="Times New Roman" w:hAnsi="Arial" w:cs="Arial"/>
          <w:bCs/>
          <w:sz w:val="22"/>
          <w:szCs w:val="22"/>
        </w:rPr>
      </w:pPr>
    </w:p>
    <w:p w:rsidR="00972BA8" w:rsidRPr="00AF13F6" w:rsidP="00914BF2" w14:paraId="0FC6A743" w14:textId="77777777">
      <w:pPr>
        <w:numPr>
          <w:ilvl w:val="0"/>
          <w:numId w:val="12"/>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bCs/>
          <w:sz w:val="22"/>
          <w:szCs w:val="22"/>
        </w:rPr>
        <w:t>Zhotovitel odpovídá za to, že dílo má vlastnosti stanovené touto smlouvou.</w:t>
      </w:r>
      <w:r w:rsidRPr="00AF13F6" w:rsidR="00B94597">
        <w:rPr>
          <w:rFonts w:ascii="Arial" w:eastAsia="Times New Roman" w:hAnsi="Arial" w:cs="Arial"/>
          <w:bCs/>
          <w:sz w:val="22"/>
          <w:szCs w:val="22"/>
        </w:rPr>
        <w:t xml:space="preserve"> </w:t>
      </w:r>
      <w:r w:rsidRPr="00AF13F6">
        <w:rPr>
          <w:rFonts w:ascii="Arial" w:eastAsia="Times New Roman" w:hAnsi="Arial" w:cs="Arial"/>
          <w:bCs/>
          <w:sz w:val="22"/>
          <w:szCs w:val="22"/>
        </w:rPr>
        <w:t>Zhotovitel</w:t>
      </w:r>
      <w:r w:rsidRPr="00AF13F6" w:rsidR="00B94597">
        <w:rPr>
          <w:rFonts w:ascii="Arial" w:eastAsia="Times New Roman" w:hAnsi="Arial" w:cs="Arial"/>
          <w:bCs/>
          <w:sz w:val="22"/>
          <w:szCs w:val="22"/>
        </w:rPr>
        <w:t xml:space="preserve"> dále</w:t>
      </w:r>
      <w:r w:rsidRPr="00AF13F6">
        <w:rPr>
          <w:rFonts w:ascii="Arial" w:eastAsia="Times New Roman" w:hAnsi="Arial" w:cs="Arial"/>
          <w:bCs/>
          <w:sz w:val="22"/>
          <w:szCs w:val="22"/>
        </w:rPr>
        <w:t xml:space="preserve"> odpovídá za vady díla zjištěné při jeho předání nebo v průběhu záruční doby. Zhotovitel za tímto účelem poskytuje objednateli záruku za jakost p</w:t>
      </w:r>
      <w:r w:rsidRPr="00AF13F6" w:rsidR="00B94597">
        <w:rPr>
          <w:rFonts w:ascii="Arial" w:eastAsia="Times New Roman" w:hAnsi="Arial" w:cs="Arial"/>
          <w:bCs/>
          <w:sz w:val="22"/>
          <w:szCs w:val="22"/>
        </w:rPr>
        <w:t xml:space="preserve">o záruční dobu v délce 6 měsíců, která </w:t>
      </w:r>
      <w:r w:rsidRPr="00AF13F6">
        <w:rPr>
          <w:rFonts w:ascii="Arial" w:eastAsia="Times New Roman" w:hAnsi="Arial" w:cs="Arial"/>
          <w:bCs/>
          <w:sz w:val="22"/>
          <w:szCs w:val="22"/>
        </w:rPr>
        <w:t>začíná běžet dne</w:t>
      </w:r>
      <w:r w:rsidRPr="00AF13F6">
        <w:rPr>
          <w:rFonts w:ascii="Arial" w:eastAsia="Times New Roman" w:hAnsi="Arial" w:cs="Arial"/>
          <w:bCs/>
          <w:sz w:val="22"/>
          <w:szCs w:val="22"/>
        </w:rPr>
        <w:t>m podpisu předávacího protokolu.</w:t>
      </w:r>
      <w:r w:rsidR="00914BF2">
        <w:rPr>
          <w:rFonts w:ascii="Arial" w:eastAsia="Times New Roman" w:hAnsi="Arial" w:cs="Arial"/>
          <w:bCs/>
          <w:sz w:val="22"/>
          <w:szCs w:val="22"/>
        </w:rPr>
        <w:t xml:space="preserve"> </w:t>
      </w:r>
      <w:r w:rsidRPr="00914BF2" w:rsidR="00914BF2">
        <w:rPr>
          <w:rFonts w:ascii="Arial" w:eastAsia="Times New Roman" w:hAnsi="Arial" w:cs="Arial"/>
          <w:bCs/>
          <w:sz w:val="22"/>
          <w:szCs w:val="22"/>
        </w:rPr>
        <w:t>Za vadu jakosti je považováno nesplnění</w:t>
      </w:r>
      <w:r w:rsidR="00914BF2">
        <w:rPr>
          <w:rFonts w:ascii="Arial" w:eastAsia="Times New Roman" w:hAnsi="Arial" w:cs="Arial"/>
          <w:bCs/>
          <w:sz w:val="22"/>
          <w:szCs w:val="22"/>
        </w:rPr>
        <w:t xml:space="preserve"> podmínek stanovených v čl. I odst. 2 této smlouvy. </w:t>
      </w:r>
    </w:p>
    <w:p w:rsidR="00972BA8" w:rsidRPr="00AF13F6" w:rsidP="00972BA8" w14:paraId="530B70D5" w14:textId="77777777">
      <w:pPr>
        <w:tabs>
          <w:tab w:val="left" w:pos="360"/>
        </w:tabs>
        <w:overflowPunct w:val="0"/>
        <w:autoSpaceDE w:val="0"/>
        <w:autoSpaceDN w:val="0"/>
        <w:adjustRightInd w:val="0"/>
        <w:ind w:left="720"/>
        <w:textAlignment w:val="baseline"/>
        <w:rPr>
          <w:rFonts w:ascii="Arial" w:eastAsia="Times New Roman" w:hAnsi="Arial" w:cs="Arial"/>
          <w:bCs/>
          <w:sz w:val="22"/>
          <w:szCs w:val="22"/>
        </w:rPr>
      </w:pPr>
    </w:p>
    <w:p w:rsidR="00972BA8" w:rsidRPr="00AF13F6" w:rsidP="00972BA8" w14:paraId="78F47DC2" w14:textId="77777777">
      <w:pPr>
        <w:numPr>
          <w:ilvl w:val="0"/>
          <w:numId w:val="12"/>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hAnsi="Arial" w:cs="Arial"/>
          <w:sz w:val="22"/>
          <w:szCs w:val="22"/>
        </w:rPr>
        <w:t>Zjistí-li objednatel během záruční doby, že dílo vykazuje vady nebo neodpovídá podmínkám této smlouvy, vyzve zhotovitele k odstranění vad. Zhotovitel bezplatně odstraní reklamovanou vadu nejdéle do 5 kalendářních dnů od obdržení výzvy k jejímu odstranění.</w:t>
      </w:r>
      <w:r w:rsidRPr="00AF13F6">
        <w:rPr>
          <w:rFonts w:ascii="Arial" w:hAnsi="Arial" w:cs="Arial"/>
          <w:bCs/>
          <w:sz w:val="22"/>
          <w:szCs w:val="22"/>
        </w:rPr>
        <w:t xml:space="preserve"> O dobu odstraňování vady se prodlužuje záruční doba.</w:t>
      </w:r>
    </w:p>
    <w:p w:rsidR="00B94597" w:rsidRPr="00AF13F6" w:rsidP="00B94597" w14:paraId="56896845" w14:textId="77777777">
      <w:pPr>
        <w:tabs>
          <w:tab w:val="left" w:pos="360"/>
        </w:tabs>
        <w:overflowPunct w:val="0"/>
        <w:autoSpaceDE w:val="0"/>
        <w:autoSpaceDN w:val="0"/>
        <w:adjustRightInd w:val="0"/>
        <w:ind w:left="720"/>
        <w:textAlignment w:val="baseline"/>
        <w:rPr>
          <w:rFonts w:ascii="Arial" w:eastAsia="Times New Roman" w:hAnsi="Arial" w:cs="Arial"/>
          <w:bCs/>
          <w:sz w:val="22"/>
          <w:szCs w:val="22"/>
        </w:rPr>
      </w:pPr>
    </w:p>
    <w:p w:rsidR="00734B9A" w:rsidRPr="00AF13F6" w:rsidP="00B94597" w14:paraId="70721560" w14:textId="77777777">
      <w:pPr>
        <w:numPr>
          <w:ilvl w:val="0"/>
          <w:numId w:val="12"/>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bCs/>
          <w:sz w:val="22"/>
          <w:szCs w:val="22"/>
        </w:rPr>
        <w:t>Reklamaci lze uplatnit nejpozději do posledního dne záruční doby, přičemž reklamace odeslaná objednatelem v poslední den záruční doby se považuje za včas uplatněnou.</w:t>
      </w:r>
    </w:p>
    <w:p w:rsidR="00B94597" w:rsidRPr="00AF13F6" w:rsidP="00B94597" w14:paraId="63AAFCCF" w14:textId="77777777">
      <w:pPr>
        <w:tabs>
          <w:tab w:val="left" w:pos="360"/>
        </w:tabs>
        <w:overflowPunct w:val="0"/>
        <w:autoSpaceDE w:val="0"/>
        <w:autoSpaceDN w:val="0"/>
        <w:adjustRightInd w:val="0"/>
        <w:ind w:left="720"/>
        <w:textAlignment w:val="baseline"/>
        <w:rPr>
          <w:rFonts w:ascii="Arial" w:eastAsia="Times New Roman" w:hAnsi="Arial" w:cs="Arial"/>
          <w:bCs/>
          <w:sz w:val="22"/>
          <w:szCs w:val="22"/>
        </w:rPr>
      </w:pPr>
    </w:p>
    <w:p w:rsidR="007009CB" w:rsidRPr="00AF13F6" w:rsidP="00B94597" w14:paraId="31B171A2" w14:textId="77777777">
      <w:pPr>
        <w:numPr>
          <w:ilvl w:val="0"/>
          <w:numId w:val="12"/>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bCs/>
          <w:sz w:val="22"/>
          <w:szCs w:val="22"/>
        </w:rPr>
        <w:t>Zhotovitel odstraní v záruční době reklamované vady na svůj náklad. Odmítne-li</w:t>
      </w:r>
      <w:r w:rsidRPr="00AF13F6">
        <w:rPr>
          <w:rFonts w:ascii="Arial" w:eastAsia="Times New Roman" w:hAnsi="Arial" w:cs="Arial"/>
          <w:bCs/>
          <w:sz w:val="22"/>
          <w:szCs w:val="22"/>
        </w:rPr>
        <w:t xml:space="preserve"> zhotovitel odstranit reklamované vady, případně neodstraní-li je do 15 dnů od stanoveného termínu, je objednatel oprávněn odstranit vady sám nebo prostřednictvím třetího subjektu a náklady s tím spojené vyúčtovat zhotoviteli.</w:t>
      </w:r>
    </w:p>
    <w:p w:rsidR="00B94597" w:rsidRPr="00AF13F6" w:rsidP="00B94597" w14:paraId="7F6124EC" w14:textId="77777777">
      <w:pPr>
        <w:tabs>
          <w:tab w:val="left" w:pos="360"/>
        </w:tabs>
        <w:overflowPunct w:val="0"/>
        <w:autoSpaceDE w:val="0"/>
        <w:autoSpaceDN w:val="0"/>
        <w:adjustRightInd w:val="0"/>
        <w:ind w:left="720"/>
        <w:textAlignment w:val="baseline"/>
        <w:rPr>
          <w:rFonts w:ascii="Arial" w:eastAsia="Times New Roman" w:hAnsi="Arial" w:cs="Arial"/>
          <w:bCs/>
          <w:sz w:val="22"/>
          <w:szCs w:val="22"/>
        </w:rPr>
      </w:pPr>
    </w:p>
    <w:p w:rsidR="00BE032D" w:rsidRPr="00AF13F6" w:rsidP="00194E2D" w14:paraId="4CD2601A" w14:textId="77777777">
      <w:pPr>
        <w:numPr>
          <w:ilvl w:val="0"/>
          <w:numId w:val="12"/>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bCs/>
          <w:sz w:val="22"/>
          <w:szCs w:val="22"/>
        </w:rPr>
        <w:t>Uplatněním odpovědnosti za vady nejsou dotčeny nároky na náhradu škody nebo na uplatnění smluvní pokuty.</w:t>
      </w:r>
    </w:p>
    <w:p w:rsidR="00BE032D" w:rsidRPr="00AF13F6" w:rsidP="00194E2D" w14:paraId="3DBDB4B7" w14:textId="77777777">
      <w:pPr>
        <w:tabs>
          <w:tab w:val="left" w:pos="360"/>
        </w:tabs>
        <w:overflowPunct w:val="0"/>
        <w:autoSpaceDE w:val="0"/>
        <w:autoSpaceDN w:val="0"/>
        <w:adjustRightInd w:val="0"/>
        <w:ind w:left="720"/>
        <w:textAlignment w:val="baseline"/>
        <w:rPr>
          <w:rFonts w:ascii="Arial" w:eastAsia="Times New Roman" w:hAnsi="Arial" w:cs="Arial"/>
          <w:bCs/>
          <w:sz w:val="22"/>
          <w:szCs w:val="22"/>
        </w:rPr>
      </w:pPr>
    </w:p>
    <w:p w:rsidR="00BE032D" w:rsidRPr="00AF13F6" w:rsidP="00194E2D" w14:paraId="31CAA035" w14:textId="77777777">
      <w:pPr>
        <w:numPr>
          <w:ilvl w:val="0"/>
          <w:numId w:val="12"/>
        </w:num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sz w:val="22"/>
          <w:szCs w:val="22"/>
          <w:lang w:eastAsia="en-US"/>
        </w:rPr>
        <w:t>Objednatel má vůči zhotoviteli dále tato práva z odpovědnosti za vady:</w:t>
      </w:r>
    </w:p>
    <w:p w:rsidR="00BE032D" w:rsidRPr="00AF13F6" w:rsidP="00BE032D" w14:paraId="4570CEEB" w14:textId="77777777">
      <w:pPr>
        <w:pStyle w:val="Normodsaz"/>
        <w:numPr>
          <w:ilvl w:val="0"/>
          <w:numId w:val="31"/>
        </w:numPr>
        <w:autoSpaceDE/>
        <w:autoSpaceDN/>
        <w:spacing w:before="0" w:after="240"/>
        <w:ind w:left="1531" w:hanging="794"/>
        <w:rPr>
          <w:rFonts w:ascii="Arial" w:eastAsia="Times New Roman" w:hAnsi="Arial" w:cs="Arial"/>
          <w:sz w:val="22"/>
          <w:szCs w:val="22"/>
          <w:lang w:eastAsia="en-US"/>
        </w:rPr>
      </w:pPr>
      <w:r w:rsidRPr="00AF13F6">
        <w:rPr>
          <w:rFonts w:ascii="Arial" w:eastAsia="Times New Roman" w:hAnsi="Arial" w:cs="Arial"/>
          <w:sz w:val="22"/>
          <w:szCs w:val="22"/>
          <w:lang w:eastAsia="en-US"/>
        </w:rPr>
        <w:t>právo na poskytnutí přiměřené slevy z ceny odpovídající rozsahu reklamovaných vad či nedodělků,</w:t>
      </w:r>
    </w:p>
    <w:p w:rsidR="00CB79AE" w:rsidRPr="00AF13F6" w:rsidP="00CF5321" w14:paraId="13BEFA05" w14:textId="77777777">
      <w:pPr>
        <w:pStyle w:val="Normodsaz"/>
        <w:numPr>
          <w:ilvl w:val="0"/>
          <w:numId w:val="31"/>
        </w:numPr>
        <w:autoSpaceDE/>
        <w:autoSpaceDN/>
        <w:spacing w:before="0" w:after="240"/>
        <w:ind w:left="1531" w:hanging="794"/>
        <w:rPr>
          <w:rFonts w:ascii="Arial" w:eastAsia="Times New Roman" w:hAnsi="Arial" w:cs="Arial"/>
          <w:sz w:val="22"/>
          <w:szCs w:val="22"/>
          <w:lang w:eastAsia="en-US"/>
        </w:rPr>
      </w:pPr>
      <w:r w:rsidRPr="00AF13F6">
        <w:rPr>
          <w:rFonts w:ascii="Arial" w:eastAsia="Times New Roman" w:hAnsi="Arial" w:cs="Arial"/>
          <w:sz w:val="22"/>
          <w:szCs w:val="22"/>
          <w:lang w:eastAsia="en-US"/>
        </w:rPr>
        <w:t>právo na odstoupení od smlouvy, kdy vady či nedodělky jsou takového charakteru, že ztěžují či dokonce brání v užívání díla.</w:t>
      </w:r>
    </w:p>
    <w:p w:rsidR="00CF5321" w:rsidRPr="00AF13F6" w:rsidP="00CF5321" w14:paraId="208A53D5" w14:textId="77777777">
      <w:pPr>
        <w:pStyle w:val="Normodsaz"/>
        <w:autoSpaceDE/>
        <w:autoSpaceDN/>
        <w:spacing w:before="0" w:after="240"/>
        <w:ind w:left="1531"/>
        <w:rPr>
          <w:rFonts w:ascii="Arial" w:eastAsia="Times New Roman" w:hAnsi="Arial" w:cs="Arial"/>
          <w:sz w:val="22"/>
          <w:szCs w:val="22"/>
          <w:lang w:eastAsia="en-US"/>
        </w:rPr>
      </w:pPr>
    </w:p>
    <w:p w:rsidR="00CB79AE" w:rsidRPr="00AF13F6" w:rsidP="00CB79AE" w14:paraId="75BEC6D3" w14:textId="77777777">
      <w:pPr>
        <w:pStyle w:val="Normodsaz"/>
        <w:tabs>
          <w:tab w:val="left" w:pos="284"/>
        </w:tabs>
        <w:spacing w:before="0" w:after="0"/>
        <w:jc w:val="center"/>
        <w:rPr>
          <w:rFonts w:ascii="Arial" w:eastAsia="Times New Roman" w:hAnsi="Arial" w:cs="Arial"/>
          <w:b/>
          <w:sz w:val="22"/>
          <w:szCs w:val="22"/>
          <w:lang w:eastAsia="en-US"/>
        </w:rPr>
      </w:pPr>
      <w:r w:rsidRPr="00AF13F6">
        <w:rPr>
          <w:rFonts w:ascii="Arial" w:eastAsia="Times New Roman" w:hAnsi="Arial" w:cs="Arial"/>
          <w:b/>
          <w:sz w:val="22"/>
          <w:szCs w:val="22"/>
          <w:lang w:eastAsia="en-US"/>
        </w:rPr>
        <w:t>Článek VI.</w:t>
      </w:r>
    </w:p>
    <w:p w:rsidR="00CB79AE" w:rsidRPr="00AF13F6" w:rsidP="00CB79AE" w14:paraId="32DE928D" w14:textId="77777777">
      <w:pPr>
        <w:pStyle w:val="Normodsaz"/>
        <w:tabs>
          <w:tab w:val="left" w:pos="284"/>
        </w:tabs>
        <w:spacing w:before="0" w:after="0"/>
        <w:jc w:val="center"/>
        <w:rPr>
          <w:rFonts w:ascii="Arial" w:eastAsia="Times New Roman" w:hAnsi="Arial" w:cs="Arial"/>
          <w:b/>
          <w:sz w:val="22"/>
          <w:szCs w:val="22"/>
          <w:lang w:eastAsia="en-US"/>
        </w:rPr>
      </w:pPr>
      <w:r w:rsidRPr="00AF13F6">
        <w:rPr>
          <w:rFonts w:ascii="Arial" w:eastAsia="Times New Roman" w:hAnsi="Arial" w:cs="Arial"/>
          <w:b/>
          <w:sz w:val="22"/>
          <w:szCs w:val="22"/>
          <w:lang w:eastAsia="en-US"/>
        </w:rPr>
        <w:t>Smluvní pokuty, úrok z prodlení</w:t>
      </w:r>
    </w:p>
    <w:p w:rsidR="00CB79AE" w:rsidRPr="00AF13F6" w:rsidP="00CB79AE" w14:paraId="1FA8F57B" w14:textId="77777777">
      <w:pPr>
        <w:pStyle w:val="Normodsaz"/>
        <w:numPr>
          <w:ilvl w:val="0"/>
          <w:numId w:val="18"/>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Zhotovitel se zavazuje zaplatit objednateli níže uvedenou smluvní pokutu:</w:t>
      </w:r>
    </w:p>
    <w:p w:rsidR="00CB79AE" w:rsidRPr="00AF13F6" w:rsidP="00CB79AE" w14:paraId="2FDE2363" w14:textId="3699B0BC">
      <w:pPr>
        <w:pStyle w:val="Normodsaz"/>
        <w:numPr>
          <w:ilvl w:val="0"/>
          <w:numId w:val="19"/>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 xml:space="preserve">smluvní pokutu v případě nedodržení termínu provedení díla ve výši 0,05 % z celkové ceny díla včetně DPH za </w:t>
      </w:r>
      <w:r w:rsidRPr="00AF13F6" w:rsidR="00E02AA7">
        <w:rPr>
          <w:rFonts w:ascii="Arial" w:eastAsia="Times New Roman" w:hAnsi="Arial" w:cs="Arial"/>
          <w:sz w:val="22"/>
          <w:szCs w:val="22"/>
          <w:lang w:eastAsia="en-US"/>
        </w:rPr>
        <w:t>každý,</w:t>
      </w:r>
      <w:r w:rsidRPr="00AF13F6">
        <w:rPr>
          <w:rFonts w:ascii="Arial" w:eastAsia="Times New Roman" w:hAnsi="Arial" w:cs="Arial"/>
          <w:sz w:val="22"/>
          <w:szCs w:val="22"/>
          <w:lang w:eastAsia="en-US"/>
        </w:rPr>
        <w:t xml:space="preserve"> byť započatý den prodlení;</w:t>
      </w:r>
    </w:p>
    <w:p w:rsidR="00CB79AE" w:rsidRPr="00AF13F6" w:rsidP="00CB79AE" w14:paraId="78004D2D" w14:textId="539B48C0">
      <w:pPr>
        <w:pStyle w:val="Normodsaz"/>
        <w:numPr>
          <w:ilvl w:val="0"/>
          <w:numId w:val="19"/>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 xml:space="preserve">smluvní pokutu v případě včasného nezapracování uplatněných připomínek dle čl. II odst. 3 nebo včasného neodstranění reklamované vady ve výši 0,05 % z celkové ceny díla včetně DPH za </w:t>
      </w:r>
      <w:r w:rsidRPr="00AF13F6" w:rsidR="00E02AA7">
        <w:rPr>
          <w:rFonts w:ascii="Arial" w:eastAsia="Times New Roman" w:hAnsi="Arial" w:cs="Arial"/>
          <w:sz w:val="22"/>
          <w:szCs w:val="22"/>
          <w:lang w:eastAsia="en-US"/>
        </w:rPr>
        <w:t>každý,</w:t>
      </w:r>
      <w:r w:rsidRPr="00AF13F6">
        <w:rPr>
          <w:rFonts w:ascii="Arial" w:eastAsia="Times New Roman" w:hAnsi="Arial" w:cs="Arial"/>
          <w:sz w:val="22"/>
          <w:szCs w:val="22"/>
          <w:lang w:eastAsia="en-US"/>
        </w:rPr>
        <w:t xml:space="preserve"> byť započatý den prodlení.</w:t>
      </w:r>
    </w:p>
    <w:p w:rsidR="00CB79AE" w:rsidRPr="00AF13F6" w:rsidP="00CB79AE" w14:paraId="3E9DAABD" w14:textId="77777777">
      <w:pPr>
        <w:pStyle w:val="ListParagraph"/>
        <w:numPr>
          <w:ilvl w:val="0"/>
          <w:numId w:val="18"/>
        </w:numPr>
        <w:spacing w:line="240" w:lineRule="auto"/>
        <w:jc w:val="both"/>
        <w:rPr>
          <w:rFonts w:ascii="Arial" w:eastAsia="Times New Roman" w:hAnsi="Arial" w:cs="Arial"/>
        </w:rPr>
      </w:pPr>
      <w:r w:rsidRPr="00AF13F6">
        <w:rPr>
          <w:rFonts w:ascii="Arial" w:eastAsia="Times New Roman" w:hAnsi="Arial" w:cs="Arial"/>
        </w:rPr>
        <w:t>Smluvní pokuta je splatná do 21 dnů ode dne doručení oznámení o uložení smluvní pokuty objednatelem zhotoviteli. Pro případ pochybností o doručení oznámení o uložení smluvní pokuty se sjednává, že se oznámení považuje za doručené druhé straně třetím dnem od podání zásilky k poštovní přepravě.</w:t>
      </w:r>
    </w:p>
    <w:p w:rsidR="00CB79AE" w:rsidRPr="00AF13F6" w:rsidP="00CB79AE" w14:paraId="41ABE402" w14:textId="77777777">
      <w:pPr>
        <w:pStyle w:val="Normodsaz"/>
        <w:numPr>
          <w:ilvl w:val="0"/>
          <w:numId w:val="18"/>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Ujednáním o smluvní pokutě není dotčen nárok objednatele na náhradu vzniklé škody způsobené porušením povinnosti, přičemž se částka zaplacených smluvních pokut do výše náhrady škody nezapočítává.</w:t>
      </w:r>
    </w:p>
    <w:p w:rsidR="00CB79AE" w:rsidRPr="00AF13F6" w:rsidP="00CF5321" w14:paraId="7A570846" w14:textId="3D8801F7">
      <w:pPr>
        <w:pStyle w:val="Normodsaz"/>
        <w:numPr>
          <w:ilvl w:val="0"/>
          <w:numId w:val="18"/>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 xml:space="preserve">Bude-li objednatel v prodlení s úhradou ceny zhotoviteli, může zhotovitel po objednateli požadovat úrok z prodlení z dlužné částky za </w:t>
      </w:r>
      <w:r w:rsidRPr="00AF13F6" w:rsidR="00E02AA7">
        <w:rPr>
          <w:rFonts w:ascii="Arial" w:eastAsia="Times New Roman" w:hAnsi="Arial" w:cs="Arial"/>
          <w:sz w:val="22"/>
          <w:szCs w:val="22"/>
          <w:lang w:eastAsia="en-US"/>
        </w:rPr>
        <w:t>každý,</w:t>
      </w:r>
      <w:r w:rsidRPr="00AF13F6">
        <w:rPr>
          <w:rFonts w:ascii="Arial" w:eastAsia="Times New Roman" w:hAnsi="Arial" w:cs="Arial"/>
          <w:sz w:val="22"/>
          <w:szCs w:val="22"/>
          <w:lang w:eastAsia="en-US"/>
        </w:rPr>
        <w:t xml:space="preserve"> byť započatý den prodlení ve výši podle zvláštního právního předpisu, kterým se stanoví výše úroků z prodlení podle občanského zákoníku. </w:t>
      </w:r>
    </w:p>
    <w:p w:rsidR="00CF5321" w:rsidRPr="00AF13F6" w:rsidP="00CF5321" w14:paraId="77E566AE" w14:textId="77777777">
      <w:pPr>
        <w:pStyle w:val="Normodsaz"/>
        <w:tabs>
          <w:tab w:val="left" w:pos="284"/>
        </w:tabs>
        <w:ind w:left="720"/>
        <w:rPr>
          <w:rFonts w:ascii="Arial" w:eastAsia="Times New Roman" w:hAnsi="Arial" w:cs="Arial"/>
          <w:sz w:val="22"/>
          <w:szCs w:val="22"/>
          <w:lang w:eastAsia="en-US"/>
        </w:rPr>
      </w:pPr>
    </w:p>
    <w:p w:rsidR="007009CB" w:rsidRPr="00AF13F6" w:rsidP="00EC7A6D" w14:paraId="36A107CA"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bCs/>
          <w:sz w:val="22"/>
          <w:szCs w:val="22"/>
        </w:rPr>
        <w:t>Článek VII</w:t>
      </w:r>
      <w:r w:rsidRPr="00AF13F6" w:rsidR="007D0505">
        <w:rPr>
          <w:rFonts w:ascii="Arial" w:eastAsia="Times New Roman" w:hAnsi="Arial" w:cs="Arial"/>
          <w:b/>
          <w:bCs/>
          <w:sz w:val="22"/>
          <w:szCs w:val="22"/>
        </w:rPr>
        <w:t>.</w:t>
      </w:r>
    </w:p>
    <w:p w:rsidR="007009CB" w:rsidRPr="00AF13F6" w:rsidP="004E2315" w14:paraId="5AB49D7C"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bCs/>
          <w:sz w:val="22"/>
          <w:szCs w:val="22"/>
        </w:rPr>
        <w:t>Licenční ujednání</w:t>
      </w:r>
    </w:p>
    <w:p w:rsidR="004E2315" w:rsidRPr="00AF13F6" w:rsidP="004E2315" w14:paraId="5E0A745D" w14:textId="77777777">
      <w:pPr>
        <w:pStyle w:val="Normodsaz"/>
        <w:numPr>
          <w:ilvl w:val="0"/>
          <w:numId w:val="38"/>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Zhotovitel se zavazuje, že při vypracování díla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rsidR="004E2315" w:rsidRPr="00AF13F6" w:rsidP="004E2315" w14:paraId="521EF737" w14:textId="77777777">
      <w:pPr>
        <w:pStyle w:val="Normodsaz"/>
        <w:numPr>
          <w:ilvl w:val="0"/>
          <w:numId w:val="38"/>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 xml:space="preserve">Je-li výsledkem činnosti zhotovitele dle této smlouvy anebo součástí předaného díla výtvor, který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w:t>
      </w:r>
      <w:r w:rsidRPr="00AF13F6" w:rsidR="00FB12EA">
        <w:rPr>
          <w:rFonts w:ascii="Arial" w:eastAsia="Times New Roman" w:hAnsi="Arial" w:cs="Arial"/>
          <w:sz w:val="22"/>
          <w:szCs w:val="22"/>
          <w:lang w:eastAsia="en-US"/>
        </w:rPr>
        <w:t>ne</w:t>
      </w:r>
      <w:r w:rsidRPr="00AF13F6">
        <w:rPr>
          <w:rFonts w:ascii="Arial" w:eastAsia="Times New Roman" w:hAnsi="Arial" w:cs="Arial"/>
          <w:sz w:val="22"/>
          <w:szCs w:val="22"/>
          <w:lang w:eastAsia="en-US"/>
        </w:rPr>
        <w:t xml:space="preserve">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w:t>
      </w:r>
      <w:r w:rsidRPr="00AF13F6" w:rsidR="00FB12EA">
        <w:rPr>
          <w:rFonts w:ascii="Arial" w:eastAsia="Times New Roman" w:hAnsi="Arial" w:cs="Arial"/>
          <w:sz w:val="22"/>
          <w:szCs w:val="22"/>
          <w:lang w:eastAsia="en-US"/>
        </w:rPr>
        <w:t>ne</w:t>
      </w:r>
      <w:r w:rsidRPr="00AF13F6">
        <w:rPr>
          <w:rFonts w:ascii="Arial" w:eastAsia="Times New Roman" w:hAnsi="Arial" w:cs="Arial"/>
          <w:sz w:val="22"/>
          <w:szCs w:val="22"/>
          <w:lang w:eastAsia="en-US"/>
        </w:rPr>
        <w:t>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w:t>
      </w:r>
      <w:r w:rsidRPr="00AF13F6" w:rsidR="00FB12EA">
        <w:rPr>
          <w:rFonts w:ascii="Arial" w:eastAsia="Times New Roman" w:hAnsi="Arial" w:cs="Arial"/>
          <w:sz w:val="22"/>
          <w:szCs w:val="22"/>
          <w:lang w:eastAsia="en-US"/>
        </w:rPr>
        <w:t>bo v souboru anebo ve spojení s </w:t>
      </w:r>
      <w:r w:rsidRPr="00AF13F6">
        <w:rPr>
          <w:rFonts w:ascii="Arial" w:eastAsia="Times New Roman" w:hAnsi="Arial" w:cs="Arial"/>
          <w:sz w:val="22"/>
          <w:szCs w:val="22"/>
          <w:lang w:eastAsia="en-US"/>
        </w:rPr>
        <w:t>jiným dílem či prvky. Oprávnění k užití Předmětů ochrany podle autorského zákona získává objednatel jako převoditelná s právem podlicence a dále postupitelná. Postoupení licence nebo její části na třetí osobu nevyžaduje sou</w:t>
      </w:r>
      <w:r w:rsidRPr="00AF13F6" w:rsidR="00FB12EA">
        <w:rPr>
          <w:rFonts w:ascii="Arial" w:eastAsia="Times New Roman" w:hAnsi="Arial" w:cs="Arial"/>
          <w:sz w:val="22"/>
          <w:szCs w:val="22"/>
          <w:lang w:eastAsia="en-US"/>
        </w:rPr>
        <w:t>hlas zhotovitele (ani autora) a </w:t>
      </w:r>
      <w:r w:rsidRPr="00AF13F6">
        <w:rPr>
          <w:rFonts w:ascii="Arial" w:eastAsia="Times New Roman" w:hAnsi="Arial" w:cs="Arial"/>
          <w:sz w:val="22"/>
          <w:szCs w:val="22"/>
          <w:lang w:eastAsia="en-US"/>
        </w:rPr>
        <w:t xml:space="preserve">objednatel není povinen postoupení licence nebo její části na třetí osobu zhotoviteli (ani autorovi)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ceny díla dle čl. III </w:t>
      </w:r>
      <w:r w:rsidRPr="00AF13F6">
        <w:rPr>
          <w:rFonts w:ascii="Arial" w:eastAsia="Times New Roman" w:hAnsi="Arial" w:cs="Arial"/>
          <w:sz w:val="22"/>
          <w:szCs w:val="22"/>
          <w:lang w:eastAsia="en-US"/>
        </w:rPr>
        <w:t>této</w:t>
      </w:r>
      <w:r w:rsidRPr="00AF13F6">
        <w:rPr>
          <w:rFonts w:ascii="Arial" w:eastAsia="Times New Roman" w:hAnsi="Arial" w:cs="Arial"/>
          <w:sz w:val="22"/>
          <w:szCs w:val="22"/>
          <w:lang w:eastAsia="en-US"/>
        </w:rPr>
        <w:t xml:space="preserve"> smlouvy. </w:t>
      </w:r>
    </w:p>
    <w:p w:rsidR="00CF5321" w:rsidRPr="00A36540" w:rsidP="00A36540" w14:paraId="08FED43F" w14:textId="77777777">
      <w:pPr>
        <w:pStyle w:val="Normodsaz"/>
        <w:numPr>
          <w:ilvl w:val="0"/>
          <w:numId w:val="38"/>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 xml:space="preserve">Je-li výsledkem nebo součástí díla i zaměstnanecké či kolektivní dílo, které je předmětem autorských práv, práv souvisejících s právem autorským či práv pořizovatele k jím pořízené databázi, zhotovitel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dle čl. III </w:t>
      </w:r>
      <w:r w:rsidRPr="00AF13F6">
        <w:rPr>
          <w:rFonts w:ascii="Arial" w:eastAsia="Times New Roman" w:hAnsi="Arial" w:cs="Arial"/>
          <w:sz w:val="22"/>
          <w:szCs w:val="22"/>
          <w:lang w:eastAsia="en-US"/>
        </w:rPr>
        <w:t>této</w:t>
      </w:r>
      <w:r w:rsidRPr="00AF13F6">
        <w:rPr>
          <w:rFonts w:ascii="Arial" w:eastAsia="Times New Roman" w:hAnsi="Arial" w:cs="Arial"/>
          <w:sz w:val="22"/>
          <w:szCs w:val="22"/>
          <w:lang w:eastAsia="en-US"/>
        </w:rPr>
        <w:t xml:space="preserve"> smlouvy. Objednatel se tím stává ve vztahu ke všem částem díla i dílu jako celku vykonavatelem autorských práv majetkových v pozici zaměstnavatele se všemi souvislostmi včetně oprávnění vyplývajících </w:t>
      </w:r>
      <w:r w:rsidRPr="00AF13F6">
        <w:rPr>
          <w:rFonts w:ascii="Arial" w:eastAsia="Times New Roman" w:hAnsi="Arial" w:cs="Arial"/>
          <w:sz w:val="22"/>
          <w:szCs w:val="22"/>
          <w:lang w:eastAsia="en-US"/>
        </w:rPr>
        <w:t>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rsidR="00AD5602" w:rsidRPr="00AF13F6" w:rsidP="00EC7A6D" w14:paraId="33213181"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bCs/>
          <w:sz w:val="22"/>
          <w:szCs w:val="22"/>
        </w:rPr>
        <w:t xml:space="preserve">Článek </w:t>
      </w:r>
      <w:r w:rsidRPr="00AF13F6" w:rsidR="00FB12EA">
        <w:rPr>
          <w:rFonts w:ascii="Arial" w:eastAsia="Times New Roman" w:hAnsi="Arial" w:cs="Arial"/>
          <w:b/>
          <w:bCs/>
          <w:sz w:val="22"/>
          <w:szCs w:val="22"/>
        </w:rPr>
        <w:t>VIII</w:t>
      </w:r>
      <w:r w:rsidRPr="00AF13F6">
        <w:rPr>
          <w:rFonts w:ascii="Arial" w:eastAsia="Times New Roman" w:hAnsi="Arial" w:cs="Arial"/>
          <w:b/>
          <w:bCs/>
          <w:sz w:val="22"/>
          <w:szCs w:val="22"/>
        </w:rPr>
        <w:t>.</w:t>
      </w:r>
    </w:p>
    <w:p w:rsidR="00092C87" w:rsidRPr="00AF13F6" w:rsidP="00EC7A6D" w14:paraId="1B74F9AF" w14:textId="77777777">
      <w:pPr>
        <w:tabs>
          <w:tab w:val="left" w:pos="360"/>
        </w:tabs>
        <w:overflowPunct w:val="0"/>
        <w:autoSpaceDE w:val="0"/>
        <w:autoSpaceDN w:val="0"/>
        <w:adjustRightInd w:val="0"/>
        <w:jc w:val="center"/>
        <w:textAlignment w:val="baseline"/>
        <w:rPr>
          <w:rFonts w:ascii="Arial" w:eastAsia="Times New Roman" w:hAnsi="Arial" w:cs="Arial"/>
          <w:b/>
          <w:bCs/>
          <w:sz w:val="22"/>
          <w:szCs w:val="22"/>
        </w:rPr>
      </w:pPr>
      <w:r w:rsidRPr="00AF13F6">
        <w:rPr>
          <w:rFonts w:ascii="Arial" w:eastAsia="Times New Roman" w:hAnsi="Arial" w:cs="Arial"/>
          <w:b/>
          <w:bCs/>
          <w:sz w:val="22"/>
          <w:szCs w:val="22"/>
        </w:rPr>
        <w:t>Ostatní ujednání</w:t>
      </w:r>
    </w:p>
    <w:p w:rsidR="00FB12EA" w:rsidRPr="00AF13F6" w:rsidP="00FB12EA" w14:paraId="719B5D8D" w14:textId="77777777">
      <w:pPr>
        <w:pStyle w:val="Normodsaz"/>
        <w:numPr>
          <w:ilvl w:val="0"/>
          <w:numId w:val="24"/>
        </w:numPr>
        <w:ind w:left="426" w:firstLine="0"/>
        <w:rPr>
          <w:rFonts w:ascii="Arial" w:eastAsia="Times New Roman" w:hAnsi="Arial" w:cs="Arial"/>
          <w:sz w:val="22"/>
          <w:szCs w:val="22"/>
          <w:lang w:eastAsia="en-US"/>
        </w:rPr>
      </w:pPr>
      <w:r w:rsidRPr="00AF13F6">
        <w:rPr>
          <w:rFonts w:ascii="Arial" w:eastAsia="Times New Roman" w:hAnsi="Arial" w:cs="Arial"/>
          <w:sz w:val="22"/>
          <w:szCs w:val="22"/>
          <w:lang w:eastAsia="en-US"/>
        </w:rPr>
        <w:t xml:space="preserve">Objednatel se zavazuje spolupracovat se zhotovitelem v rozsahu nutném k dosažení cíle. </w:t>
      </w:r>
    </w:p>
    <w:p w:rsidR="00FB12EA" w:rsidRPr="00AF13F6" w:rsidP="00FB12EA" w14:paraId="7060E627" w14:textId="77777777">
      <w:pPr>
        <w:pStyle w:val="Normodsaz"/>
        <w:numPr>
          <w:ilvl w:val="0"/>
          <w:numId w:val="24"/>
        </w:numPr>
        <w:ind w:left="426" w:firstLine="0"/>
        <w:rPr>
          <w:rFonts w:ascii="Arial" w:eastAsia="Times New Roman" w:hAnsi="Arial" w:cs="Arial"/>
          <w:sz w:val="22"/>
          <w:szCs w:val="22"/>
          <w:lang w:eastAsia="en-US"/>
        </w:rPr>
      </w:pPr>
      <w:r w:rsidRPr="00AF13F6">
        <w:rPr>
          <w:rFonts w:ascii="Arial" w:eastAsia="Times New Roman" w:hAnsi="Arial" w:cs="Arial"/>
          <w:sz w:val="22"/>
          <w:szCs w:val="22"/>
          <w:lang w:eastAsia="en-US"/>
        </w:rPr>
        <w:t xml:space="preserve">Smluvní strany mohou smlouvu ukončit </w:t>
      </w:r>
    </w:p>
    <w:p w:rsidR="00FB12EA" w:rsidRPr="00AF13F6" w:rsidP="00FB12EA" w14:paraId="506A50CA" w14:textId="77777777">
      <w:pPr>
        <w:pStyle w:val="Normodsaz"/>
        <w:numPr>
          <w:ilvl w:val="1"/>
          <w:numId w:val="14"/>
        </w:numPr>
        <w:ind w:left="993" w:firstLine="0"/>
        <w:rPr>
          <w:rFonts w:ascii="Arial" w:eastAsia="Times New Roman" w:hAnsi="Arial" w:cs="Arial"/>
          <w:sz w:val="22"/>
          <w:szCs w:val="22"/>
          <w:lang w:eastAsia="en-US"/>
        </w:rPr>
      </w:pPr>
      <w:r w:rsidRPr="00AF13F6">
        <w:rPr>
          <w:rFonts w:ascii="Arial" w:eastAsia="Times New Roman" w:hAnsi="Arial" w:cs="Arial"/>
          <w:sz w:val="22"/>
          <w:szCs w:val="22"/>
          <w:lang w:eastAsia="en-US"/>
        </w:rPr>
        <w:t>dohodou smluvních stran,</w:t>
      </w:r>
    </w:p>
    <w:p w:rsidR="00FB12EA" w:rsidRPr="00AF13F6" w:rsidP="00FB12EA" w14:paraId="19AA4182" w14:textId="77777777">
      <w:pPr>
        <w:pStyle w:val="Normodsaz"/>
        <w:numPr>
          <w:ilvl w:val="1"/>
          <w:numId w:val="14"/>
        </w:numPr>
        <w:ind w:left="993" w:firstLine="0"/>
        <w:rPr>
          <w:rFonts w:ascii="Arial" w:eastAsia="Times New Roman" w:hAnsi="Arial" w:cs="Arial"/>
          <w:sz w:val="22"/>
          <w:szCs w:val="22"/>
          <w:lang w:eastAsia="en-US"/>
        </w:rPr>
      </w:pPr>
      <w:r w:rsidRPr="00AF13F6">
        <w:rPr>
          <w:rFonts w:ascii="Arial" w:eastAsia="Times New Roman" w:hAnsi="Arial" w:cs="Arial"/>
          <w:sz w:val="22"/>
          <w:szCs w:val="22"/>
          <w:lang w:eastAsia="en-US"/>
        </w:rPr>
        <w:t>odstoupením od smlouvy</w:t>
      </w:r>
    </w:p>
    <w:p w:rsidR="00FB12EA" w:rsidRPr="00AF13F6" w:rsidP="00FB12EA" w14:paraId="339FCFD3" w14:textId="77777777">
      <w:pPr>
        <w:pStyle w:val="Normodsaz"/>
        <w:numPr>
          <w:ilvl w:val="2"/>
          <w:numId w:val="14"/>
        </w:numPr>
        <w:ind w:left="1276" w:firstLine="0"/>
        <w:rPr>
          <w:rFonts w:ascii="Arial" w:eastAsia="Times New Roman" w:hAnsi="Arial" w:cs="Arial"/>
          <w:sz w:val="22"/>
          <w:szCs w:val="22"/>
          <w:lang w:eastAsia="en-US"/>
        </w:rPr>
      </w:pPr>
      <w:r w:rsidRPr="00AF13F6">
        <w:rPr>
          <w:rFonts w:ascii="Arial" w:eastAsia="Times New Roman" w:hAnsi="Arial" w:cs="Arial"/>
          <w:sz w:val="22"/>
          <w:szCs w:val="22"/>
          <w:lang w:eastAsia="en-US"/>
        </w:rPr>
        <w:t xml:space="preserve">stanoví-li tak zákon, zejména občanský zákoník nebo zákon č. 134/2016 </w:t>
      </w:r>
      <w:r w:rsidRPr="00AF13F6">
        <w:rPr>
          <w:rFonts w:ascii="Arial" w:eastAsia="Times New Roman" w:hAnsi="Arial" w:cs="Arial"/>
          <w:sz w:val="22"/>
          <w:szCs w:val="22"/>
          <w:lang w:eastAsia="en-US"/>
        </w:rPr>
        <w:t>Sb.,   o zadávání</w:t>
      </w:r>
      <w:r w:rsidRPr="00AF13F6">
        <w:rPr>
          <w:rFonts w:ascii="Arial" w:eastAsia="Times New Roman" w:hAnsi="Arial" w:cs="Arial"/>
          <w:sz w:val="22"/>
          <w:szCs w:val="22"/>
          <w:lang w:eastAsia="en-US"/>
        </w:rPr>
        <w:t xml:space="preserve"> veřejných zakázek, </w:t>
      </w:r>
    </w:p>
    <w:p w:rsidR="00FB12EA" w:rsidRPr="00AF13F6" w:rsidP="00FB12EA" w14:paraId="14F4A2F4" w14:textId="77777777">
      <w:pPr>
        <w:pStyle w:val="Normodsaz"/>
        <w:numPr>
          <w:ilvl w:val="2"/>
          <w:numId w:val="14"/>
        </w:numPr>
        <w:ind w:left="1276" w:firstLine="0"/>
        <w:rPr>
          <w:rFonts w:ascii="Arial" w:eastAsia="Times New Roman" w:hAnsi="Arial" w:cs="Arial"/>
          <w:sz w:val="22"/>
          <w:szCs w:val="22"/>
          <w:lang w:eastAsia="en-US"/>
        </w:rPr>
      </w:pPr>
      <w:r w:rsidRPr="00AF13F6">
        <w:rPr>
          <w:rFonts w:ascii="Arial" w:eastAsia="Times New Roman" w:hAnsi="Arial" w:cs="Arial"/>
          <w:sz w:val="22"/>
          <w:szCs w:val="22"/>
          <w:lang w:eastAsia="en-US"/>
        </w:rPr>
        <w:t>v případech, které si smluvní strany ujednaly dále v tomto článku smlouvy.</w:t>
      </w:r>
    </w:p>
    <w:p w:rsidR="00FB12EA" w:rsidRPr="00AF13F6" w:rsidP="00FB12EA" w14:paraId="081C2131" w14:textId="77777777">
      <w:pPr>
        <w:pStyle w:val="Normodsaz"/>
        <w:ind w:left="426"/>
        <w:rPr>
          <w:rFonts w:ascii="Arial" w:eastAsia="Times New Roman" w:hAnsi="Arial" w:cs="Arial"/>
          <w:sz w:val="22"/>
          <w:szCs w:val="22"/>
          <w:lang w:eastAsia="en-US"/>
        </w:rPr>
      </w:pPr>
      <w:r w:rsidRPr="00AF13F6">
        <w:rPr>
          <w:rFonts w:ascii="Arial" w:eastAsia="Times New Roman" w:hAnsi="Arial" w:cs="Arial"/>
          <w:sz w:val="22"/>
          <w:szCs w:val="22"/>
          <w:lang w:eastAsia="en-US"/>
        </w:rPr>
        <w:t xml:space="preserve">     Dohoda nebo projev vůle o odstoupení musí být učiněn vždy v písemné formě. </w:t>
      </w:r>
    </w:p>
    <w:p w:rsidR="00FB12EA" w:rsidRPr="00AF13F6" w:rsidP="00FB12EA" w14:paraId="3A321145" w14:textId="77777777">
      <w:pPr>
        <w:pStyle w:val="Normodsaz"/>
        <w:numPr>
          <w:ilvl w:val="0"/>
          <w:numId w:val="24"/>
        </w:numPr>
        <w:rPr>
          <w:rFonts w:ascii="Arial" w:eastAsia="Times New Roman" w:hAnsi="Arial" w:cs="Arial"/>
          <w:sz w:val="22"/>
          <w:szCs w:val="22"/>
          <w:lang w:eastAsia="en-US"/>
        </w:rPr>
      </w:pPr>
      <w:r w:rsidRPr="00AF13F6">
        <w:rPr>
          <w:rFonts w:ascii="Arial" w:eastAsia="Times New Roman" w:hAnsi="Arial" w:cs="Arial"/>
          <w:sz w:val="22"/>
          <w:szCs w:val="22"/>
          <w:lang w:eastAsia="en-US"/>
        </w:rPr>
        <w:t>Objednatel je oprávněn odstoupit od smlouvy, jestliže zhotovitel hrubým způsobem nebo opakovaně porušuje nebo nedodržuje podmínky této smlouvy, zejména</w:t>
      </w:r>
    </w:p>
    <w:p w:rsidR="00FB12EA" w:rsidRPr="00AF13F6" w:rsidP="00FB12EA" w14:paraId="2DCD4DF2" w14:textId="77777777">
      <w:pPr>
        <w:pStyle w:val="Normodsaz"/>
        <w:numPr>
          <w:ilvl w:val="0"/>
          <w:numId w:val="26"/>
        </w:numPr>
        <w:ind w:left="1418" w:hanging="425"/>
        <w:rPr>
          <w:rFonts w:ascii="Arial" w:eastAsia="Times New Roman" w:hAnsi="Arial" w:cs="Arial"/>
          <w:sz w:val="22"/>
          <w:szCs w:val="22"/>
          <w:lang w:eastAsia="en-US"/>
        </w:rPr>
      </w:pPr>
      <w:r w:rsidRPr="00AF13F6">
        <w:rPr>
          <w:rFonts w:ascii="Arial" w:eastAsia="Times New Roman" w:hAnsi="Arial" w:cs="Arial"/>
          <w:sz w:val="22"/>
          <w:szCs w:val="22"/>
          <w:lang w:eastAsia="en-US"/>
        </w:rPr>
        <w:t>je-li zhotovitel v prodlení s předáním díla o více jak 30 dní;</w:t>
      </w:r>
    </w:p>
    <w:p w:rsidR="00FB12EA" w:rsidRPr="00AF13F6" w:rsidP="00FB12EA" w14:paraId="38341A80" w14:textId="77777777">
      <w:pPr>
        <w:pStyle w:val="Normodsaz"/>
        <w:numPr>
          <w:ilvl w:val="0"/>
          <w:numId w:val="26"/>
        </w:numPr>
        <w:ind w:left="1418" w:hanging="425"/>
        <w:rPr>
          <w:rFonts w:ascii="Arial" w:eastAsia="Times New Roman" w:hAnsi="Arial" w:cs="Arial"/>
          <w:sz w:val="22"/>
          <w:szCs w:val="22"/>
          <w:lang w:eastAsia="en-US"/>
        </w:rPr>
      </w:pPr>
      <w:r w:rsidRPr="00AF13F6">
        <w:rPr>
          <w:rFonts w:ascii="Arial" w:eastAsia="Times New Roman" w:hAnsi="Arial" w:cs="Arial"/>
          <w:sz w:val="22"/>
          <w:szCs w:val="22"/>
          <w:lang w:eastAsia="en-US"/>
        </w:rPr>
        <w:t>jestliže objednatel při provádění kontroly díla v průběhu jeho provádění zjistí, že rozpracované části díla vykazují takové vady či nedodělky, že je téměř jisté, že zhotovitel nebude schopen dílo dokončit ve stanoveném čase a kvalitě;</w:t>
      </w:r>
    </w:p>
    <w:p w:rsidR="00FB12EA" w:rsidRPr="00AF13F6" w:rsidP="00FB12EA" w14:paraId="41E97552" w14:textId="77777777">
      <w:pPr>
        <w:pStyle w:val="Normodsaz"/>
        <w:numPr>
          <w:ilvl w:val="0"/>
          <w:numId w:val="26"/>
        </w:numPr>
        <w:ind w:left="1418" w:hanging="425"/>
        <w:rPr>
          <w:rFonts w:ascii="Arial" w:eastAsia="Times New Roman" w:hAnsi="Arial" w:cs="Arial"/>
          <w:sz w:val="22"/>
          <w:szCs w:val="22"/>
          <w:lang w:eastAsia="en-US"/>
        </w:rPr>
      </w:pPr>
      <w:r w:rsidRPr="00AF13F6">
        <w:rPr>
          <w:rFonts w:ascii="Arial" w:eastAsia="Times New Roman" w:hAnsi="Arial" w:cs="Arial"/>
          <w:sz w:val="22"/>
          <w:szCs w:val="22"/>
          <w:lang w:eastAsia="en-US"/>
        </w:rPr>
        <w:t>v případě uvedeném v čl. V odst. 6 písm. b) této smlouvy.</w:t>
      </w:r>
    </w:p>
    <w:p w:rsidR="00FB12EA" w:rsidRPr="00AF13F6" w:rsidP="00FB12EA" w14:paraId="344695F1" w14:textId="77777777">
      <w:pPr>
        <w:pStyle w:val="Normodsaz"/>
        <w:numPr>
          <w:ilvl w:val="0"/>
          <w:numId w:val="24"/>
        </w:numPr>
        <w:rPr>
          <w:rFonts w:ascii="Arial" w:eastAsia="Times New Roman" w:hAnsi="Arial" w:cs="Arial"/>
          <w:sz w:val="22"/>
          <w:szCs w:val="22"/>
          <w:lang w:eastAsia="en-US"/>
        </w:rPr>
      </w:pPr>
      <w:r w:rsidRPr="00AF13F6">
        <w:rPr>
          <w:rFonts w:ascii="Arial" w:eastAsia="Times New Roman" w:hAnsi="Arial" w:cs="Arial"/>
          <w:sz w:val="22"/>
          <w:szCs w:val="22"/>
          <w:lang w:eastAsia="en-US"/>
        </w:rPr>
        <w:t>Zhotovitel není oprávněn odstoupit od smlouvy z důvodu změny přesvědčení ve smyslu ustanovení § 2382 občanského zákoníku.</w:t>
      </w:r>
    </w:p>
    <w:p w:rsidR="00FB12EA" w:rsidRPr="00AF13F6" w:rsidP="00FB12EA" w14:paraId="12F31F83" w14:textId="77777777">
      <w:pPr>
        <w:pStyle w:val="ListParagraph"/>
        <w:numPr>
          <w:ilvl w:val="0"/>
          <w:numId w:val="24"/>
        </w:numPr>
        <w:spacing w:after="240" w:line="240" w:lineRule="auto"/>
        <w:contextualSpacing w:val="0"/>
        <w:jc w:val="both"/>
        <w:rPr>
          <w:rFonts w:ascii="Arial" w:hAnsi="Arial" w:cs="Arial"/>
        </w:rPr>
      </w:pPr>
      <w:r w:rsidRPr="00AF13F6">
        <w:rPr>
          <w:rFonts w:ascii="Arial" w:hAnsi="Arial" w:cs="Arial"/>
        </w:rPr>
        <w:t>V případě, že dojde k odstoupení od smlouvy a cena za dílo již byla objednatelem uhrazena, zavazuje se zhotovitel vrátit objednateli cenu za dílo do 30 dní ode dne doručení projevu vůle o odstoupení v plné výši.</w:t>
      </w:r>
      <w:r w:rsidRPr="00AF13F6">
        <w:rPr>
          <w:rFonts w:ascii="Arial" w:hAnsi="Arial" w:cs="Arial"/>
          <w:bCs/>
        </w:rPr>
        <w:t xml:space="preserve"> Pro případ pochybností o doručení projevu vůle o odstoupení se sjednává, že se takový projev vůle považuje za doručený druhé straně třetím dnem od podání zásilky k poštovní přepravě.</w:t>
      </w:r>
    </w:p>
    <w:p w:rsidR="00CF5321" w:rsidRPr="00AF13F6" w:rsidP="00194E2D" w14:paraId="140C99B8" w14:textId="77777777">
      <w:pPr>
        <w:pStyle w:val="Normodsaz"/>
        <w:tabs>
          <w:tab w:val="left" w:pos="284"/>
        </w:tabs>
        <w:rPr>
          <w:rFonts w:ascii="Arial" w:eastAsia="Times New Roman" w:hAnsi="Arial" w:cs="Arial"/>
          <w:sz w:val="22"/>
          <w:szCs w:val="22"/>
          <w:lang w:eastAsia="en-US"/>
        </w:rPr>
      </w:pPr>
    </w:p>
    <w:p w:rsidR="00EC7A6D" w:rsidRPr="00AF13F6" w:rsidP="00EC7A6D" w14:paraId="4271D301" w14:textId="77777777">
      <w:pPr>
        <w:pStyle w:val="ListParagraph"/>
        <w:spacing w:after="0" w:line="240" w:lineRule="auto"/>
        <w:ind w:left="0" w:right="11"/>
        <w:contextualSpacing w:val="0"/>
        <w:jc w:val="center"/>
        <w:rPr>
          <w:rFonts w:ascii="Arial" w:eastAsia="Times New Roman" w:hAnsi="Arial" w:cs="Arial"/>
          <w:b/>
        </w:rPr>
      </w:pPr>
      <w:r w:rsidRPr="00AF13F6">
        <w:rPr>
          <w:rFonts w:ascii="Arial" w:eastAsia="Times New Roman" w:hAnsi="Arial" w:cs="Arial"/>
          <w:b/>
        </w:rPr>
        <w:t xml:space="preserve">Článek </w:t>
      </w:r>
      <w:r w:rsidRPr="00AF13F6" w:rsidR="00370341">
        <w:rPr>
          <w:rFonts w:ascii="Arial" w:eastAsia="Times New Roman" w:hAnsi="Arial" w:cs="Arial"/>
          <w:b/>
        </w:rPr>
        <w:t>I</w:t>
      </w:r>
      <w:r w:rsidRPr="00AF13F6">
        <w:rPr>
          <w:rFonts w:ascii="Arial" w:eastAsia="Times New Roman" w:hAnsi="Arial" w:cs="Arial"/>
          <w:b/>
        </w:rPr>
        <w:t>X.</w:t>
      </w:r>
    </w:p>
    <w:p w:rsidR="00EC7A6D" w:rsidRPr="00AF13F6" w:rsidP="00EC7A6D" w14:paraId="23B898D1" w14:textId="77777777">
      <w:pPr>
        <w:pStyle w:val="ListParagraph"/>
        <w:spacing w:after="0" w:line="240" w:lineRule="auto"/>
        <w:ind w:left="0" w:right="11"/>
        <w:contextualSpacing w:val="0"/>
        <w:jc w:val="center"/>
        <w:rPr>
          <w:rFonts w:ascii="Arial" w:eastAsia="Times New Roman" w:hAnsi="Arial" w:cs="Arial"/>
          <w:b/>
        </w:rPr>
      </w:pPr>
      <w:r w:rsidRPr="00AF13F6">
        <w:rPr>
          <w:rFonts w:ascii="Arial" w:eastAsia="Times New Roman" w:hAnsi="Arial" w:cs="Arial"/>
          <w:b/>
        </w:rPr>
        <w:t>Zveřejnění smlouvy v registru smluv</w:t>
      </w:r>
    </w:p>
    <w:p w:rsidR="004115F1" w:rsidRPr="00AF13F6" w:rsidP="004115F1" w14:paraId="7BCB6064" w14:textId="77777777">
      <w:pPr>
        <w:pStyle w:val="Normodsaz"/>
        <w:numPr>
          <w:ilvl w:val="0"/>
          <w:numId w:val="34"/>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Zhotovitel bere výslovně na vědomí, že objednatel má podle ustanovení § 2 odst. 1 písm. a) zákona č. 340/2015 Sb., o registru smluv</w:t>
      </w:r>
      <w:r w:rsidRPr="00AF13F6" w:rsidR="00D063A5">
        <w:rPr>
          <w:rFonts w:ascii="Arial" w:eastAsia="Times New Roman" w:hAnsi="Arial" w:cs="Arial"/>
          <w:sz w:val="22"/>
          <w:szCs w:val="22"/>
          <w:lang w:eastAsia="en-US"/>
        </w:rPr>
        <w:t>,</w:t>
      </w:r>
      <w:r w:rsidRPr="00AF13F6">
        <w:rPr>
          <w:rFonts w:ascii="Arial" w:eastAsia="Times New Roman" w:hAnsi="Arial" w:cs="Arial"/>
          <w:sz w:val="22"/>
          <w:szCs w:val="22"/>
          <w:lang w:eastAsia="en-US"/>
        </w:rPr>
        <w:t xml:space="preserve"> v platném znění (dále pro účely tohoto článku jenom jako „zákon“), charakter subjektu, s nímž uzavřené soukromoprávní smlouvy, jakož i smlouvy o poskytnutí dotace nebo návratné finanční pomoci podléhají povinnému zveřejnění postupem a za podmínek podle uvedeného zákona.</w:t>
      </w:r>
    </w:p>
    <w:p w:rsidR="004115F1" w:rsidRPr="00AF13F6" w:rsidP="004115F1" w14:paraId="443DCDB2" w14:textId="77777777">
      <w:pPr>
        <w:pStyle w:val="Normodsaz"/>
        <w:numPr>
          <w:ilvl w:val="0"/>
          <w:numId w:val="34"/>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 xml:space="preserve">Zhotovitel je srozuměn a výslovně a bezvýhradně souhlasí s tím, že úplné znění této smlouvy včetně všech příloh a případných dodatků bude zveřejněno v registru smluv, postupem a za </w:t>
      </w:r>
      <w:r w:rsidRPr="00AF13F6">
        <w:rPr>
          <w:rFonts w:ascii="Arial" w:eastAsia="Times New Roman" w:hAnsi="Arial" w:cs="Arial"/>
          <w:sz w:val="22"/>
          <w:szCs w:val="22"/>
          <w:lang w:eastAsia="en-US"/>
        </w:rPr>
        <w:t>podmínek podle zákona. Zhotovitel bere rovněž na vědomí, že registr smluv je veřejně přístupný informační systém veřejné správy, jehož správcem je Ministerstvo vnitra, který slouží k uveřejňování smluv podle zákona a umožňuje bezplatný dálkový přístup.</w:t>
      </w:r>
    </w:p>
    <w:p w:rsidR="004115F1" w:rsidRPr="00AF13F6" w:rsidP="004115F1" w14:paraId="1208F8C3" w14:textId="77777777">
      <w:pPr>
        <w:pStyle w:val="Normodsaz"/>
        <w:numPr>
          <w:ilvl w:val="0"/>
          <w:numId w:val="34"/>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Smluvní strany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občanského zákoníku), bankovní tajemství (ve smyslu ustanovení § 38 odst. 1 zákona č. 21/1992 Sb., o bankách, v platném znění) a utajované informace (ve smyslu příslušných ustanovení zákona č. 412/2005 Sb., o ochraně utajovaných informací a o bezpečnostní způsobilosti, v platném znění) a podpisem této smlouvy vyjadřují svůj výslovný souhlas k jejich zveřejnění bez stanovení jakýchkoliv dalších podmínek.</w:t>
      </w:r>
    </w:p>
    <w:p w:rsidR="004119FF" w:rsidP="00FE331A" w14:paraId="7D3C152C" w14:textId="77777777">
      <w:pPr>
        <w:pStyle w:val="Normodsaz"/>
        <w:numPr>
          <w:ilvl w:val="0"/>
          <w:numId w:val="34"/>
        </w:numPr>
        <w:tabs>
          <w:tab w:val="left" w:pos="284"/>
        </w:tabs>
        <w:rPr>
          <w:rFonts w:ascii="Arial" w:eastAsia="Times New Roman" w:hAnsi="Arial" w:cs="Arial"/>
          <w:sz w:val="22"/>
          <w:szCs w:val="22"/>
          <w:lang w:eastAsia="en-US"/>
        </w:rPr>
      </w:pPr>
      <w:r w:rsidRPr="00AF13F6">
        <w:rPr>
          <w:rFonts w:ascii="Arial" w:eastAsia="Times New Roman" w:hAnsi="Arial" w:cs="Arial"/>
          <w:sz w:val="22"/>
          <w:szCs w:val="22"/>
          <w:lang w:eastAsia="en-US"/>
        </w:rPr>
        <w:t>Objednatel se zavazuje zaslat tuto smlouvu správci registru smluv k uveřejnění prostřednictvím registru smluv bez zbytečnéh</w:t>
      </w:r>
      <w:r w:rsidRPr="00AF13F6" w:rsidR="001D7571">
        <w:rPr>
          <w:rFonts w:ascii="Arial" w:eastAsia="Times New Roman" w:hAnsi="Arial" w:cs="Arial"/>
          <w:sz w:val="22"/>
          <w:szCs w:val="22"/>
          <w:lang w:eastAsia="en-US"/>
        </w:rPr>
        <w:t>o odkladu, nejpozději však do 5</w:t>
      </w:r>
      <w:r w:rsidRPr="00AF13F6">
        <w:rPr>
          <w:rFonts w:ascii="Arial" w:eastAsia="Times New Roman" w:hAnsi="Arial" w:cs="Arial"/>
          <w:sz w:val="22"/>
          <w:szCs w:val="22"/>
          <w:lang w:eastAsia="en-US"/>
        </w:rPr>
        <w:t xml:space="preserve"> dnů od uzavření této smlouvy.</w:t>
      </w:r>
    </w:p>
    <w:p w:rsidR="00901492" w:rsidRPr="00AF13F6" w:rsidP="00901492" w14:paraId="05052C01" w14:textId="77777777">
      <w:pPr>
        <w:pStyle w:val="Normodsaz"/>
        <w:numPr>
          <w:ilvl w:val="0"/>
          <w:numId w:val="34"/>
        </w:numPr>
        <w:tabs>
          <w:tab w:val="left" w:pos="284"/>
        </w:tabs>
        <w:rPr>
          <w:rFonts w:ascii="Arial" w:eastAsia="Times New Roman" w:hAnsi="Arial" w:cs="Arial"/>
          <w:sz w:val="22"/>
          <w:szCs w:val="22"/>
          <w:lang w:eastAsia="en-US"/>
        </w:rPr>
      </w:pPr>
      <w:r w:rsidRPr="00901492">
        <w:rPr>
          <w:rFonts w:ascii="Arial" w:eastAsia="Times New Roman" w:hAnsi="Arial" w:cs="Arial"/>
          <w:sz w:val="22"/>
          <w:szCs w:val="22"/>
          <w:lang w:eastAsia="en-US"/>
        </w:rPr>
        <w:t>Smluvní strany se dohodly, že práva a povinnosti případně vzniklé z plnění v rámci předmětu této smlouvy, k němuž došlo před nabytím účinnosti této smlouvy, nahrazují závazkem vzniklým z této smlouvy. Plnění v rámci předmětu této smlouvy před účinností této smlouvy se považuje za plnění podle této smlouvy a práva a povinnosti z něj vzniklé se řídí touto smlouvou.</w:t>
      </w:r>
    </w:p>
    <w:p w:rsidR="00CF5321" w:rsidRPr="00AF13F6" w:rsidP="00370341" w14:paraId="3275CEF2" w14:textId="77777777">
      <w:pPr>
        <w:pStyle w:val="Normodsaz"/>
        <w:tabs>
          <w:tab w:val="left" w:pos="284"/>
        </w:tabs>
        <w:rPr>
          <w:rFonts w:ascii="Arial" w:eastAsia="Times New Roman" w:hAnsi="Arial" w:cs="Arial"/>
          <w:sz w:val="22"/>
          <w:szCs w:val="22"/>
          <w:lang w:eastAsia="en-US"/>
        </w:rPr>
      </w:pPr>
    </w:p>
    <w:p w:rsidR="00B94597" w:rsidRPr="00AF13F6" w:rsidP="00B94597" w14:paraId="6C90F6AC" w14:textId="77777777">
      <w:pPr>
        <w:pStyle w:val="ListParagraph"/>
        <w:spacing w:after="0" w:line="240" w:lineRule="auto"/>
        <w:ind w:left="0" w:right="11"/>
        <w:contextualSpacing w:val="0"/>
        <w:jc w:val="center"/>
        <w:rPr>
          <w:rFonts w:ascii="Arial" w:eastAsia="Times New Roman" w:hAnsi="Arial" w:cs="Arial"/>
          <w:b/>
        </w:rPr>
      </w:pPr>
      <w:r w:rsidRPr="00AF13F6">
        <w:rPr>
          <w:rFonts w:ascii="Arial" w:eastAsia="Times New Roman" w:hAnsi="Arial" w:cs="Arial"/>
          <w:b/>
        </w:rPr>
        <w:t>Článek X.</w:t>
      </w:r>
    </w:p>
    <w:p w:rsidR="00092C87" w:rsidRPr="00AF13F6" w:rsidP="00B94597" w14:paraId="10541FBF" w14:textId="77777777">
      <w:pPr>
        <w:pStyle w:val="ListParagraph"/>
        <w:spacing w:after="0" w:line="240" w:lineRule="auto"/>
        <w:ind w:left="0" w:right="11"/>
        <w:contextualSpacing w:val="0"/>
        <w:jc w:val="center"/>
        <w:rPr>
          <w:rFonts w:ascii="Arial" w:eastAsia="Times New Roman" w:hAnsi="Arial" w:cs="Arial"/>
          <w:b/>
        </w:rPr>
      </w:pPr>
      <w:r w:rsidRPr="00AF13F6">
        <w:rPr>
          <w:rFonts w:ascii="Arial" w:eastAsia="Times New Roman" w:hAnsi="Arial" w:cs="Arial"/>
          <w:b/>
        </w:rPr>
        <w:t>Závěrečná ujednání</w:t>
      </w:r>
    </w:p>
    <w:p w:rsidR="00B94597" w:rsidRPr="00AF13F6" w:rsidP="00B94597" w14:paraId="06528E39" w14:textId="77777777">
      <w:pPr>
        <w:pStyle w:val="ListParagraph"/>
        <w:spacing w:after="0" w:line="240" w:lineRule="auto"/>
        <w:ind w:left="0" w:right="11"/>
        <w:contextualSpacing w:val="0"/>
        <w:jc w:val="center"/>
        <w:rPr>
          <w:rFonts w:ascii="Arial" w:eastAsia="Times New Roman" w:hAnsi="Arial" w:cs="Arial"/>
          <w:b/>
        </w:rPr>
      </w:pPr>
    </w:p>
    <w:p w:rsidR="00E46B43" w:rsidRPr="00AF13F6" w:rsidP="00EC7A6D" w14:paraId="2826DE26" w14:textId="77777777">
      <w:pPr>
        <w:pStyle w:val="ListParagraph"/>
        <w:numPr>
          <w:ilvl w:val="0"/>
          <w:numId w:val="20"/>
        </w:numPr>
        <w:spacing w:after="240" w:line="240" w:lineRule="auto"/>
        <w:ind w:left="709" w:right="-20" w:hanging="283"/>
        <w:contextualSpacing w:val="0"/>
        <w:jc w:val="both"/>
        <w:rPr>
          <w:rFonts w:ascii="Arial" w:eastAsia="Times New Roman" w:hAnsi="Arial" w:cs="Arial"/>
        </w:rPr>
      </w:pPr>
      <w:r w:rsidRPr="00AF13F6">
        <w:rPr>
          <w:rFonts w:ascii="Arial" w:eastAsia="Times New Roman" w:hAnsi="Arial" w:cs="Arial"/>
        </w:rPr>
        <w:t xml:space="preserve">Tato smlouva nabývá platnosti </w:t>
      </w:r>
      <w:r w:rsidRPr="00AF13F6" w:rsidR="008639A7">
        <w:rPr>
          <w:rFonts w:ascii="Arial" w:eastAsia="Times New Roman" w:hAnsi="Arial" w:cs="Arial"/>
        </w:rPr>
        <w:t xml:space="preserve">dnem jejího podpisu oběma smluvními stranami </w:t>
      </w:r>
      <w:r w:rsidRPr="00AF13F6">
        <w:rPr>
          <w:rFonts w:ascii="Arial" w:eastAsia="Times New Roman" w:hAnsi="Arial" w:cs="Arial"/>
        </w:rPr>
        <w:t xml:space="preserve">a účinnosti dnem </w:t>
      </w:r>
      <w:r w:rsidRPr="00AF13F6" w:rsidR="00D03970">
        <w:rPr>
          <w:rFonts w:ascii="Arial" w:eastAsia="Times New Roman" w:hAnsi="Arial" w:cs="Arial"/>
        </w:rPr>
        <w:t xml:space="preserve">jejího </w:t>
      </w:r>
      <w:r w:rsidRPr="00AF13F6" w:rsidR="008639A7">
        <w:rPr>
          <w:rFonts w:ascii="Arial" w:eastAsia="Times New Roman" w:hAnsi="Arial" w:cs="Arial"/>
        </w:rPr>
        <w:t>zveřej</w:t>
      </w:r>
      <w:r w:rsidRPr="00AF13F6" w:rsidR="00BA6CE9">
        <w:rPr>
          <w:rFonts w:ascii="Arial" w:eastAsia="Times New Roman" w:hAnsi="Arial" w:cs="Arial"/>
        </w:rPr>
        <w:t>ně</w:t>
      </w:r>
      <w:r w:rsidRPr="00AF13F6" w:rsidR="008639A7">
        <w:rPr>
          <w:rFonts w:ascii="Arial" w:eastAsia="Times New Roman" w:hAnsi="Arial" w:cs="Arial"/>
        </w:rPr>
        <w:t xml:space="preserve">ní v registru smluv </w:t>
      </w:r>
      <w:r w:rsidRPr="00AF13F6" w:rsidR="00D03970">
        <w:rPr>
          <w:rFonts w:ascii="Arial" w:eastAsia="Times New Roman" w:hAnsi="Arial" w:cs="Arial"/>
        </w:rPr>
        <w:t>v souladu s</w:t>
      </w:r>
      <w:r w:rsidRPr="00AF13F6" w:rsidR="008639A7">
        <w:rPr>
          <w:rFonts w:ascii="Arial" w:eastAsia="Times New Roman" w:hAnsi="Arial" w:cs="Arial"/>
        </w:rPr>
        <w:t xml:space="preserve"> čl. </w:t>
      </w:r>
      <w:r w:rsidRPr="00AF13F6" w:rsidR="00A901F1">
        <w:rPr>
          <w:rFonts w:ascii="Arial" w:eastAsia="Times New Roman" w:hAnsi="Arial" w:cs="Arial"/>
        </w:rPr>
        <w:t>I</w:t>
      </w:r>
      <w:r w:rsidRPr="00AF13F6" w:rsidR="008639A7">
        <w:rPr>
          <w:rFonts w:ascii="Arial" w:eastAsia="Times New Roman" w:hAnsi="Arial" w:cs="Arial"/>
        </w:rPr>
        <w:t>X</w:t>
      </w:r>
      <w:r w:rsidRPr="00AF13F6" w:rsidR="000A7C5E">
        <w:rPr>
          <w:rFonts w:ascii="Arial" w:eastAsia="Times New Roman" w:hAnsi="Arial" w:cs="Arial"/>
        </w:rPr>
        <w:t>.</w:t>
      </w:r>
      <w:r w:rsidRPr="00AF13F6" w:rsidR="008639A7">
        <w:rPr>
          <w:rFonts w:ascii="Arial" w:eastAsia="Times New Roman" w:hAnsi="Arial" w:cs="Arial"/>
        </w:rPr>
        <w:t xml:space="preserve"> této smlouvy</w:t>
      </w:r>
      <w:r w:rsidRPr="00AF13F6">
        <w:rPr>
          <w:rFonts w:ascii="Arial" w:eastAsia="Times New Roman" w:hAnsi="Arial" w:cs="Arial"/>
        </w:rPr>
        <w:t>.</w:t>
      </w:r>
    </w:p>
    <w:p w:rsidR="00370341" w:rsidRPr="00AF13F6" w:rsidP="00370341" w14:paraId="76252F8B" w14:textId="77777777">
      <w:pPr>
        <w:pStyle w:val="ListParagraph"/>
        <w:numPr>
          <w:ilvl w:val="0"/>
          <w:numId w:val="20"/>
        </w:numPr>
        <w:spacing w:after="240" w:line="240" w:lineRule="auto"/>
        <w:ind w:left="709" w:right="-23" w:hanging="283"/>
        <w:contextualSpacing w:val="0"/>
        <w:jc w:val="both"/>
        <w:rPr>
          <w:rFonts w:ascii="Arial" w:hAnsi="Arial" w:cs="Arial"/>
          <w:color w:val="000000"/>
        </w:rPr>
      </w:pPr>
      <w:r w:rsidRPr="00AF13F6">
        <w:rPr>
          <w:rFonts w:ascii="Arial" w:eastAsia="Times New Roman" w:hAnsi="Arial" w:cs="Arial"/>
        </w:rPr>
        <w:t>Změny a doplňky této smlouvy mohou být provedeny pouze písemnou formou vzestupně číslovaných dod</w:t>
      </w:r>
      <w:r w:rsidRPr="00AF13F6">
        <w:rPr>
          <w:rFonts w:ascii="Arial" w:eastAsia="Times New Roman" w:hAnsi="Arial" w:cs="Arial"/>
          <w:spacing w:val="-1"/>
        </w:rPr>
        <w:t>a</w:t>
      </w:r>
      <w:r w:rsidRPr="00AF13F6">
        <w:rPr>
          <w:rFonts w:ascii="Arial" w:eastAsia="Times New Roman" w:hAnsi="Arial" w:cs="Arial"/>
          <w:spacing w:val="3"/>
        </w:rPr>
        <w:t>t</w:t>
      </w:r>
      <w:r w:rsidRPr="00AF13F6">
        <w:rPr>
          <w:rFonts w:ascii="Arial" w:eastAsia="Times New Roman" w:hAnsi="Arial" w:cs="Arial"/>
        </w:rPr>
        <w:t>ků, pod</w:t>
      </w:r>
      <w:r w:rsidRPr="00AF13F6">
        <w:rPr>
          <w:rFonts w:ascii="Arial" w:eastAsia="Times New Roman" w:hAnsi="Arial" w:cs="Arial"/>
          <w:spacing w:val="-1"/>
        </w:rPr>
        <w:t>e</w:t>
      </w:r>
      <w:r w:rsidRPr="00AF13F6">
        <w:rPr>
          <w:rFonts w:ascii="Arial" w:eastAsia="Times New Roman" w:hAnsi="Arial" w:cs="Arial"/>
        </w:rPr>
        <w:t>ps</w:t>
      </w:r>
      <w:r w:rsidRPr="00AF13F6">
        <w:rPr>
          <w:rFonts w:ascii="Arial" w:eastAsia="Times New Roman" w:hAnsi="Arial" w:cs="Arial"/>
          <w:spacing w:val="-1"/>
        </w:rPr>
        <w:t>a</w:t>
      </w:r>
      <w:r w:rsidRPr="00AF13F6">
        <w:rPr>
          <w:rFonts w:ascii="Arial" w:eastAsia="Times New Roman" w:hAnsi="Arial" w:cs="Arial"/>
          <w:spacing w:val="5"/>
        </w:rPr>
        <w:t>n</w:t>
      </w:r>
      <w:r w:rsidRPr="00AF13F6">
        <w:rPr>
          <w:rFonts w:ascii="Arial" w:eastAsia="Times New Roman" w:hAnsi="Arial" w:cs="Arial"/>
          <w:spacing w:val="-5"/>
        </w:rPr>
        <w:t>ý</w:t>
      </w:r>
      <w:r w:rsidRPr="00AF13F6">
        <w:rPr>
          <w:rFonts w:ascii="Arial" w:eastAsia="Times New Roman" w:hAnsi="Arial" w:cs="Arial"/>
          <w:spacing w:val="-1"/>
        </w:rPr>
        <w:t>c</w:t>
      </w:r>
      <w:r w:rsidRPr="00AF13F6">
        <w:rPr>
          <w:rFonts w:ascii="Arial" w:eastAsia="Times New Roman" w:hAnsi="Arial" w:cs="Arial"/>
        </w:rPr>
        <w:t>h o</w:t>
      </w:r>
      <w:r w:rsidRPr="00AF13F6">
        <w:rPr>
          <w:rFonts w:ascii="Arial" w:eastAsia="Times New Roman" w:hAnsi="Arial" w:cs="Arial"/>
          <w:spacing w:val="2"/>
        </w:rPr>
        <w:t>p</w:t>
      </w:r>
      <w:r w:rsidRPr="00AF13F6">
        <w:rPr>
          <w:rFonts w:ascii="Arial" w:eastAsia="Times New Roman" w:hAnsi="Arial" w:cs="Arial"/>
          <w:spacing w:val="-1"/>
        </w:rPr>
        <w:t>rá</w:t>
      </w:r>
      <w:r w:rsidRPr="00AF13F6">
        <w:rPr>
          <w:rFonts w:ascii="Arial" w:eastAsia="Times New Roman" w:hAnsi="Arial" w:cs="Arial"/>
        </w:rPr>
        <w:t>vn</w:t>
      </w:r>
      <w:r w:rsidRPr="00AF13F6">
        <w:rPr>
          <w:rFonts w:ascii="Arial" w:eastAsia="Times New Roman" w:hAnsi="Arial" w:cs="Arial"/>
          <w:spacing w:val="-1"/>
        </w:rPr>
        <w:t>ě</w:t>
      </w:r>
      <w:r w:rsidRPr="00AF13F6">
        <w:rPr>
          <w:rFonts w:ascii="Arial" w:eastAsia="Times New Roman" w:hAnsi="Arial" w:cs="Arial"/>
          <w:spacing w:val="2"/>
        </w:rPr>
        <w:t>n</w:t>
      </w:r>
      <w:r w:rsidRPr="00AF13F6">
        <w:rPr>
          <w:rFonts w:ascii="Arial" w:eastAsia="Times New Roman" w:hAnsi="Arial" w:cs="Arial"/>
          <w:spacing w:val="-5"/>
        </w:rPr>
        <w:t>ý</w:t>
      </w:r>
      <w:r w:rsidRPr="00AF13F6">
        <w:rPr>
          <w:rFonts w:ascii="Arial" w:eastAsia="Times New Roman" w:hAnsi="Arial" w:cs="Arial"/>
        </w:rPr>
        <w:t xml:space="preserve">mi </w:t>
      </w:r>
      <w:r w:rsidRPr="00AF13F6">
        <w:rPr>
          <w:rFonts w:ascii="Arial" w:eastAsia="Times New Roman" w:hAnsi="Arial" w:cs="Arial"/>
          <w:spacing w:val="1"/>
        </w:rPr>
        <w:t>z</w:t>
      </w:r>
      <w:r w:rsidRPr="00AF13F6">
        <w:rPr>
          <w:rFonts w:ascii="Arial" w:eastAsia="Times New Roman" w:hAnsi="Arial" w:cs="Arial"/>
          <w:spacing w:val="-1"/>
        </w:rPr>
        <w:t>á</w:t>
      </w:r>
      <w:r w:rsidRPr="00AF13F6">
        <w:rPr>
          <w:rFonts w:ascii="Arial" w:eastAsia="Times New Roman" w:hAnsi="Arial" w:cs="Arial"/>
        </w:rPr>
        <w:t>stup</w:t>
      </w:r>
      <w:r w:rsidRPr="00AF13F6">
        <w:rPr>
          <w:rFonts w:ascii="Arial" w:eastAsia="Times New Roman" w:hAnsi="Arial" w:cs="Arial"/>
          <w:spacing w:val="-1"/>
        </w:rPr>
        <w:t>c</w:t>
      </w:r>
      <w:r w:rsidRPr="00AF13F6">
        <w:rPr>
          <w:rFonts w:ascii="Arial" w:eastAsia="Times New Roman" w:hAnsi="Arial" w:cs="Arial"/>
        </w:rPr>
        <w:t>i smluvní</w:t>
      </w:r>
      <w:r w:rsidRPr="00AF13F6">
        <w:rPr>
          <w:rFonts w:ascii="Arial" w:eastAsia="Times New Roman" w:hAnsi="Arial" w:cs="Arial"/>
          <w:spacing w:val="-1"/>
        </w:rPr>
        <w:t>c</w:t>
      </w:r>
      <w:r w:rsidRPr="00AF13F6">
        <w:rPr>
          <w:rFonts w:ascii="Arial" w:eastAsia="Times New Roman" w:hAnsi="Arial" w:cs="Arial"/>
        </w:rPr>
        <w:t>h st</w:t>
      </w:r>
      <w:r w:rsidRPr="00AF13F6">
        <w:rPr>
          <w:rFonts w:ascii="Arial" w:eastAsia="Times New Roman" w:hAnsi="Arial" w:cs="Arial"/>
          <w:spacing w:val="-1"/>
        </w:rPr>
        <w:t>ra</w:t>
      </w:r>
      <w:r w:rsidRPr="00AF13F6">
        <w:rPr>
          <w:rFonts w:ascii="Arial" w:eastAsia="Times New Roman" w:hAnsi="Arial" w:cs="Arial"/>
        </w:rPr>
        <w:t>n na j</w:t>
      </w:r>
      <w:r w:rsidRPr="00AF13F6">
        <w:rPr>
          <w:rFonts w:ascii="Arial" w:eastAsia="Times New Roman" w:hAnsi="Arial" w:cs="Arial"/>
          <w:spacing w:val="-1"/>
        </w:rPr>
        <w:t>e</w:t>
      </w:r>
      <w:r w:rsidRPr="00AF13F6">
        <w:rPr>
          <w:rFonts w:ascii="Arial" w:eastAsia="Times New Roman" w:hAnsi="Arial" w:cs="Arial"/>
        </w:rPr>
        <w:t>d</w:t>
      </w:r>
      <w:r w:rsidRPr="00AF13F6">
        <w:rPr>
          <w:rFonts w:ascii="Arial" w:eastAsia="Times New Roman" w:hAnsi="Arial" w:cs="Arial"/>
          <w:spacing w:val="2"/>
        </w:rPr>
        <w:t>n</w:t>
      </w:r>
      <w:r w:rsidRPr="00AF13F6">
        <w:rPr>
          <w:rFonts w:ascii="Arial" w:eastAsia="Times New Roman" w:hAnsi="Arial" w:cs="Arial"/>
        </w:rPr>
        <w:t>é listin</w:t>
      </w:r>
      <w:r w:rsidRPr="00AF13F6">
        <w:rPr>
          <w:rFonts w:ascii="Arial" w:eastAsia="Times New Roman" w:hAnsi="Arial" w:cs="Arial"/>
          <w:spacing w:val="-1"/>
        </w:rPr>
        <w:t>ě</w:t>
      </w:r>
      <w:r w:rsidRPr="00AF13F6">
        <w:rPr>
          <w:rFonts w:ascii="Arial" w:eastAsia="Times New Roman" w:hAnsi="Arial" w:cs="Arial"/>
        </w:rPr>
        <w:t>.</w:t>
      </w:r>
    </w:p>
    <w:p w:rsidR="00370341" w:rsidRPr="00AF13F6" w:rsidP="00370341" w14:paraId="0B9DDC3D" w14:textId="77777777">
      <w:pPr>
        <w:pStyle w:val="ListParagraph"/>
        <w:numPr>
          <w:ilvl w:val="0"/>
          <w:numId w:val="20"/>
        </w:numPr>
        <w:spacing w:after="240" w:line="240" w:lineRule="auto"/>
        <w:ind w:left="709" w:right="-23" w:hanging="283"/>
        <w:contextualSpacing w:val="0"/>
        <w:jc w:val="both"/>
        <w:rPr>
          <w:rFonts w:ascii="Arial" w:hAnsi="Arial" w:cs="Arial"/>
          <w:color w:val="000000"/>
        </w:rPr>
      </w:pPr>
      <w:r w:rsidRPr="00AF13F6">
        <w:rPr>
          <w:rFonts w:ascii="Arial" w:hAnsi="Arial" w:cs="Arial"/>
        </w:rPr>
        <w:t>Obě smluvní strany podpisem této smlouvy vylučují, aby nad rámec jejích výslovných ustanovení a ustanovení jejích příloh, byly jakékoliv jejich práva či povinnosti dovozovány z dosavadní či budoucí praxe zavedené mezi smluvními stranami, resp. ze zvyklostí zachovávaných obecně či v odvětví týkajícím se předmětu této smlouvy.</w:t>
      </w:r>
    </w:p>
    <w:p w:rsidR="00E46B43" w:rsidRPr="00AF13F6" w:rsidP="00EC7A6D" w14:paraId="4216C3A3" w14:textId="77777777">
      <w:pPr>
        <w:pStyle w:val="ListParagraph"/>
        <w:numPr>
          <w:ilvl w:val="0"/>
          <w:numId w:val="20"/>
        </w:numPr>
        <w:spacing w:after="240" w:line="240" w:lineRule="auto"/>
        <w:ind w:left="709" w:right="-23" w:hanging="283"/>
        <w:contextualSpacing w:val="0"/>
        <w:jc w:val="both"/>
        <w:rPr>
          <w:rFonts w:ascii="Arial" w:hAnsi="Arial" w:cs="Arial"/>
          <w:color w:val="000000"/>
        </w:rPr>
      </w:pPr>
      <w:r w:rsidRPr="00AF13F6">
        <w:rPr>
          <w:rFonts w:ascii="Arial" w:hAnsi="Arial" w:cs="Arial"/>
          <w:color w:val="000000"/>
        </w:rPr>
        <w:t>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w:t>
      </w:r>
    </w:p>
    <w:p w:rsidR="00092C87" w:rsidRPr="00AF13F6" w:rsidP="00EC7A6D" w14:paraId="7E5C15E2" w14:textId="77777777">
      <w:pPr>
        <w:pStyle w:val="NormalWeb"/>
        <w:numPr>
          <w:ilvl w:val="0"/>
          <w:numId w:val="20"/>
        </w:numPr>
        <w:spacing w:after="240" w:afterAutospacing="0"/>
        <w:ind w:left="709" w:hanging="283"/>
        <w:jc w:val="both"/>
        <w:rPr>
          <w:rFonts w:ascii="Arial" w:hAnsi="Arial" w:cs="Arial"/>
          <w:color w:val="000000"/>
          <w:sz w:val="22"/>
          <w:szCs w:val="22"/>
        </w:rPr>
      </w:pPr>
      <w:r w:rsidRPr="00AF13F6">
        <w:rPr>
          <w:rFonts w:ascii="Arial" w:hAnsi="Arial" w:cs="Arial"/>
          <w:color w:val="000000"/>
          <w:sz w:val="22"/>
          <w:szCs w:val="22"/>
        </w:rPr>
        <w:t>V případě, že jakékoliv ustanovení této smlouvy z jakéhokoliv důvodu pozbyde platnosti či účinnosti, není tím dotčena platnost a účinnost ostatních ustanovení této smlouvy, které zůstanou platné a účinné i nadále. Smluvní strany bez zbytečného odkladu nahradí předmětné ustanovení novým ustanovením ve formě číslovaného dodatku k této smlouvě tak, aby se nové ustanovení co nejvíce přiblížilo předmětu a účelu ustanovení původního.</w:t>
      </w:r>
    </w:p>
    <w:p w:rsidR="00E46B43" w:rsidRPr="00AF13F6" w:rsidP="00EC7A6D" w14:paraId="2DC07EDB" w14:textId="77777777">
      <w:pPr>
        <w:pStyle w:val="ListParagraph"/>
        <w:numPr>
          <w:ilvl w:val="0"/>
          <w:numId w:val="20"/>
        </w:numPr>
        <w:spacing w:after="240" w:line="240" w:lineRule="auto"/>
        <w:ind w:left="709" w:right="-20" w:hanging="283"/>
        <w:contextualSpacing w:val="0"/>
        <w:jc w:val="both"/>
        <w:rPr>
          <w:rFonts w:ascii="Arial" w:eastAsia="Times New Roman" w:hAnsi="Arial" w:cs="Arial"/>
        </w:rPr>
      </w:pPr>
      <w:r w:rsidRPr="00AF13F6">
        <w:rPr>
          <w:rFonts w:ascii="Arial" w:eastAsia="Times New Roman" w:hAnsi="Arial" w:cs="Arial"/>
        </w:rPr>
        <w:t xml:space="preserve">Smluvní strany vylučují aplikaci </w:t>
      </w:r>
      <w:r w:rsidRPr="00AF13F6" w:rsidR="000A7C5E">
        <w:rPr>
          <w:rFonts w:ascii="Arial" w:eastAsia="Times New Roman" w:hAnsi="Arial" w:cs="Arial"/>
        </w:rPr>
        <w:t xml:space="preserve">ustanovení </w:t>
      </w:r>
      <w:r w:rsidRPr="00AF13F6">
        <w:rPr>
          <w:rFonts w:ascii="Arial" w:eastAsia="Times New Roman" w:hAnsi="Arial" w:cs="Arial"/>
        </w:rPr>
        <w:t>§ 5</w:t>
      </w:r>
      <w:r w:rsidRPr="00AF13F6" w:rsidR="00EE1D4E">
        <w:rPr>
          <w:rFonts w:ascii="Arial" w:eastAsia="Times New Roman" w:hAnsi="Arial" w:cs="Arial"/>
        </w:rPr>
        <w:t>5</w:t>
      </w:r>
      <w:r w:rsidRPr="00AF13F6">
        <w:rPr>
          <w:rFonts w:ascii="Arial" w:eastAsia="Times New Roman" w:hAnsi="Arial" w:cs="Arial"/>
        </w:rPr>
        <w:t>7</w:t>
      </w:r>
      <w:r w:rsidRPr="00AF13F6" w:rsidR="006033B9">
        <w:rPr>
          <w:rFonts w:ascii="Arial" w:eastAsia="Times New Roman" w:hAnsi="Arial" w:cs="Arial"/>
        </w:rPr>
        <w:t xml:space="preserve"> </w:t>
      </w:r>
      <w:r w:rsidRPr="00AF13F6" w:rsidR="000A7C5E">
        <w:rPr>
          <w:rFonts w:ascii="Arial" w:eastAsia="Times New Roman" w:hAnsi="Arial" w:cs="Arial"/>
        </w:rPr>
        <w:t xml:space="preserve">občanského zákoníku </w:t>
      </w:r>
      <w:r w:rsidRPr="00AF13F6" w:rsidR="006033B9">
        <w:rPr>
          <w:rFonts w:ascii="Arial" w:eastAsia="Times New Roman" w:hAnsi="Arial" w:cs="Arial"/>
        </w:rPr>
        <w:t>(</w:t>
      </w:r>
      <w:r w:rsidRPr="00AF13F6" w:rsidR="00E31E5E">
        <w:rPr>
          <w:rFonts w:ascii="Arial" w:eastAsia="Times New Roman" w:hAnsi="Arial" w:cs="Arial"/>
        </w:rPr>
        <w:t xml:space="preserve">výklad </w:t>
      </w:r>
      <w:r w:rsidRPr="00AF13F6" w:rsidR="006033B9">
        <w:rPr>
          <w:rFonts w:ascii="Arial" w:eastAsia="Times New Roman" w:hAnsi="Arial" w:cs="Arial"/>
        </w:rPr>
        <w:t>contra proferentem).</w:t>
      </w:r>
    </w:p>
    <w:p w:rsidR="00092C87" w:rsidRPr="00AF13F6" w:rsidP="00EC7A6D" w14:paraId="4CCF65DC" w14:textId="77777777">
      <w:pPr>
        <w:pStyle w:val="ListParagraph"/>
        <w:numPr>
          <w:ilvl w:val="0"/>
          <w:numId w:val="20"/>
        </w:numPr>
        <w:spacing w:after="240" w:line="240" w:lineRule="auto"/>
        <w:ind w:left="709" w:right="-20" w:hanging="283"/>
        <w:contextualSpacing w:val="0"/>
        <w:jc w:val="both"/>
        <w:rPr>
          <w:rFonts w:ascii="Arial" w:eastAsia="Times New Roman" w:hAnsi="Arial" w:cs="Arial"/>
        </w:rPr>
      </w:pPr>
      <w:r w:rsidRPr="00AF13F6">
        <w:rPr>
          <w:rFonts w:ascii="Arial" w:eastAsia="Times New Roman" w:hAnsi="Arial" w:cs="Arial"/>
        </w:rPr>
        <w:t>Zhotovitel převzal na sebe nebezpečí změny okolností po uzavření této smlouvy, a proto mu nepřísluší domáhat se práv uvedených v § 1765 odst. 1 a § 2620 odst. 2 občanského zákoník</w:t>
      </w:r>
      <w:r w:rsidRPr="00AF13F6" w:rsidR="00283480">
        <w:rPr>
          <w:rFonts w:ascii="Arial" w:eastAsia="Times New Roman" w:hAnsi="Arial" w:cs="Arial"/>
        </w:rPr>
        <w:t>u</w:t>
      </w:r>
      <w:r w:rsidRPr="00AF13F6">
        <w:rPr>
          <w:rFonts w:ascii="Arial" w:eastAsia="Times New Roman" w:hAnsi="Arial" w:cs="Arial"/>
        </w:rPr>
        <w:t>.</w:t>
      </w:r>
    </w:p>
    <w:p w:rsidR="00D64A69" w:rsidRPr="00AF13F6" w:rsidP="00985B13" w14:paraId="4B837BA4" w14:textId="77777777">
      <w:pPr>
        <w:pStyle w:val="ListParagraph"/>
        <w:numPr>
          <w:ilvl w:val="0"/>
          <w:numId w:val="20"/>
        </w:numPr>
        <w:spacing w:after="120"/>
        <w:rPr>
          <w:rFonts w:ascii="Arial" w:hAnsi="Arial" w:cs="Arial"/>
          <w:bCs/>
        </w:rPr>
      </w:pPr>
      <w:r w:rsidRPr="00AF13F6">
        <w:rPr>
          <w:rFonts w:ascii="Arial" w:hAnsi="Arial" w:cs="Arial"/>
          <w:bCs/>
        </w:rPr>
        <w:t>Zhotovitel je podle ustanovení § 2 písm. e) zákona č. 320/2001 Sb., o finanční kontrole ve veřejné správě, ve změně pozdějších předpisů, osobou povinnou spolupůsobit při výkonu finanční kontroly prováděné v souvislosti s úhradou zboží nebo služeb z veřejných výdajů.</w:t>
      </w:r>
    </w:p>
    <w:p w:rsidR="00985B13" w:rsidRPr="00AF13F6" w:rsidP="00985B13" w14:paraId="0E2B30CD" w14:textId="77777777">
      <w:pPr>
        <w:pStyle w:val="ListParagraph"/>
        <w:spacing w:after="120"/>
        <w:rPr>
          <w:rFonts w:ascii="Arial" w:hAnsi="Arial" w:cs="Arial"/>
          <w:bCs/>
        </w:rPr>
      </w:pPr>
    </w:p>
    <w:p w:rsidR="00CF5321" w:rsidRPr="00AF13F6" w:rsidP="00CF5321" w14:paraId="29FBE35E" w14:textId="77777777">
      <w:pPr>
        <w:pStyle w:val="ListParagraph"/>
        <w:numPr>
          <w:ilvl w:val="0"/>
          <w:numId w:val="20"/>
        </w:numPr>
        <w:spacing w:after="240" w:line="240" w:lineRule="auto"/>
        <w:ind w:left="709" w:right="-20" w:hanging="283"/>
        <w:contextualSpacing w:val="0"/>
        <w:jc w:val="both"/>
        <w:rPr>
          <w:rFonts w:ascii="Arial" w:eastAsia="Times New Roman" w:hAnsi="Arial" w:cs="Arial"/>
        </w:rPr>
      </w:pPr>
      <w:r w:rsidRPr="00AF13F6">
        <w:rPr>
          <w:rFonts w:ascii="Arial" w:eastAsia="Times New Roman" w:hAnsi="Arial" w:cs="Arial"/>
          <w:spacing w:val="-3"/>
        </w:rPr>
        <w:t>Z</w:t>
      </w:r>
      <w:r w:rsidRPr="00AF13F6">
        <w:rPr>
          <w:rFonts w:ascii="Arial" w:eastAsia="Times New Roman" w:hAnsi="Arial" w:cs="Arial"/>
        </w:rPr>
        <w:t>hotovit</w:t>
      </w:r>
      <w:r w:rsidRPr="00AF13F6">
        <w:rPr>
          <w:rFonts w:ascii="Arial" w:eastAsia="Times New Roman" w:hAnsi="Arial" w:cs="Arial"/>
          <w:spacing w:val="-1"/>
        </w:rPr>
        <w:t>e</w:t>
      </w:r>
      <w:r w:rsidRPr="00AF13F6">
        <w:rPr>
          <w:rFonts w:ascii="Arial" w:eastAsia="Times New Roman" w:hAnsi="Arial" w:cs="Arial"/>
        </w:rPr>
        <w:t>l souhl</w:t>
      </w:r>
      <w:r w:rsidRPr="00AF13F6">
        <w:rPr>
          <w:rFonts w:ascii="Arial" w:eastAsia="Times New Roman" w:hAnsi="Arial" w:cs="Arial"/>
          <w:spacing w:val="-1"/>
        </w:rPr>
        <w:t>a</w:t>
      </w:r>
      <w:r w:rsidRPr="00AF13F6">
        <w:rPr>
          <w:rFonts w:ascii="Arial" w:eastAsia="Times New Roman" w:hAnsi="Arial" w:cs="Arial"/>
        </w:rPr>
        <w:t xml:space="preserve">sí se </w:t>
      </w:r>
      <w:r w:rsidRPr="00AF13F6">
        <w:rPr>
          <w:rFonts w:ascii="Arial" w:eastAsia="Times New Roman" w:hAnsi="Arial" w:cs="Arial"/>
          <w:spacing w:val="1"/>
        </w:rPr>
        <w:t>z</w:t>
      </w:r>
      <w:r w:rsidRPr="00AF13F6">
        <w:rPr>
          <w:rFonts w:ascii="Arial" w:eastAsia="Times New Roman" w:hAnsi="Arial" w:cs="Arial"/>
        </w:rPr>
        <w:t>v</w:t>
      </w:r>
      <w:r w:rsidRPr="00AF13F6">
        <w:rPr>
          <w:rFonts w:ascii="Arial" w:eastAsia="Times New Roman" w:hAnsi="Arial" w:cs="Arial"/>
          <w:spacing w:val="-1"/>
        </w:rPr>
        <w:t>eře</w:t>
      </w:r>
      <w:r w:rsidRPr="00AF13F6">
        <w:rPr>
          <w:rFonts w:ascii="Arial" w:eastAsia="Times New Roman" w:hAnsi="Arial" w:cs="Arial"/>
        </w:rPr>
        <w:t>jn</w:t>
      </w:r>
      <w:r w:rsidRPr="00AF13F6">
        <w:rPr>
          <w:rFonts w:ascii="Arial" w:eastAsia="Times New Roman" w:hAnsi="Arial" w:cs="Arial"/>
          <w:spacing w:val="-1"/>
        </w:rPr>
        <w:t>ě</w:t>
      </w:r>
      <w:r w:rsidRPr="00AF13F6">
        <w:rPr>
          <w:rFonts w:ascii="Arial" w:eastAsia="Times New Roman" w:hAnsi="Arial" w:cs="Arial"/>
        </w:rPr>
        <w:t>ním t</w:t>
      </w:r>
      <w:r w:rsidRPr="00AF13F6">
        <w:rPr>
          <w:rFonts w:ascii="Arial" w:eastAsia="Times New Roman" w:hAnsi="Arial" w:cs="Arial"/>
          <w:spacing w:val="-1"/>
        </w:rPr>
        <w:t>é</w:t>
      </w:r>
      <w:r w:rsidRPr="00AF13F6">
        <w:rPr>
          <w:rFonts w:ascii="Arial" w:eastAsia="Times New Roman" w:hAnsi="Arial" w:cs="Arial"/>
        </w:rPr>
        <w:t>to smlou</w:t>
      </w:r>
      <w:r w:rsidRPr="00AF13F6">
        <w:rPr>
          <w:rFonts w:ascii="Arial" w:eastAsia="Times New Roman" w:hAnsi="Arial" w:cs="Arial"/>
          <w:spacing w:val="2"/>
        </w:rPr>
        <w:t>v</w:t>
      </w:r>
      <w:r w:rsidRPr="00AF13F6">
        <w:rPr>
          <w:rFonts w:ascii="Arial" w:eastAsia="Times New Roman" w:hAnsi="Arial" w:cs="Arial"/>
          <w:spacing w:val="-5"/>
        </w:rPr>
        <w:t xml:space="preserve">y včetně všech jejích </w:t>
      </w:r>
      <w:r w:rsidRPr="00AF13F6" w:rsidR="00916B48">
        <w:rPr>
          <w:rFonts w:ascii="Arial" w:eastAsia="Times New Roman" w:hAnsi="Arial" w:cs="Arial"/>
          <w:spacing w:val="-5"/>
        </w:rPr>
        <w:t xml:space="preserve">případných </w:t>
      </w:r>
      <w:r w:rsidRPr="00AF13F6" w:rsidR="00E57E7D">
        <w:rPr>
          <w:rFonts w:ascii="Arial" w:eastAsia="Times New Roman" w:hAnsi="Arial" w:cs="Arial"/>
          <w:spacing w:val="-5"/>
        </w:rPr>
        <w:t>dodatků a </w:t>
      </w:r>
      <w:r w:rsidRPr="00AF13F6">
        <w:rPr>
          <w:rFonts w:ascii="Arial" w:eastAsia="Times New Roman" w:hAnsi="Arial" w:cs="Arial"/>
          <w:spacing w:val="-5"/>
        </w:rPr>
        <w:t>příloh</w:t>
      </w:r>
      <w:r w:rsidRPr="00AF13F6">
        <w:rPr>
          <w:rFonts w:ascii="Arial" w:eastAsia="Times New Roman" w:hAnsi="Arial" w:cs="Arial"/>
        </w:rPr>
        <w:t>.</w:t>
      </w:r>
    </w:p>
    <w:p w:rsidR="00CF5321" w:rsidRPr="00AF13F6" w:rsidP="00985B13" w14:paraId="3F4E5E25" w14:textId="77777777">
      <w:pPr>
        <w:pStyle w:val="ListParagraph"/>
        <w:numPr>
          <w:ilvl w:val="0"/>
          <w:numId w:val="20"/>
        </w:numPr>
        <w:spacing w:after="240" w:line="240" w:lineRule="auto"/>
        <w:ind w:right="-20"/>
        <w:contextualSpacing w:val="0"/>
        <w:jc w:val="both"/>
        <w:rPr>
          <w:rFonts w:ascii="Arial" w:eastAsia="Times New Roman" w:hAnsi="Arial" w:cs="Arial"/>
        </w:rPr>
      </w:pPr>
      <w:r w:rsidRPr="00AF13F6">
        <w:rPr>
          <w:rFonts w:ascii="Arial" w:hAnsi="Arial" w:cs="Arial"/>
        </w:rPr>
        <w:t>Veškeré právní vztahy, které vzniknou z této smlouvy, se řídí právním řádem České republiky.</w:t>
      </w:r>
    </w:p>
    <w:p w:rsidR="00CF5321" w:rsidRPr="00AF13F6" w:rsidP="003A3695" w14:paraId="3C7E98D8" w14:textId="36C9C342">
      <w:pPr>
        <w:pStyle w:val="ListParagraph"/>
        <w:numPr>
          <w:ilvl w:val="0"/>
          <w:numId w:val="20"/>
        </w:numPr>
        <w:spacing w:after="240" w:line="240" w:lineRule="auto"/>
        <w:ind w:right="-20"/>
        <w:contextualSpacing w:val="0"/>
        <w:jc w:val="both"/>
        <w:rPr>
          <w:rFonts w:ascii="Arial" w:eastAsia="Times New Roman" w:hAnsi="Arial" w:cs="Arial"/>
        </w:rPr>
      </w:pPr>
      <w:r w:rsidRPr="003A3695">
        <w:rPr>
          <w:rFonts w:ascii="Arial" w:eastAsia="Times New Roman" w:hAnsi="Arial" w:cs="Arial"/>
        </w:rPr>
        <w:t>Tato smlouva je uzavřena elektronicky. Každá ze smluvních stran obdrží jedno vyhotovení smlouvy.</w:t>
      </w:r>
    </w:p>
    <w:p w:rsidR="00CF5321" w:rsidRPr="00AF13F6" w:rsidP="003E44A8" w14:paraId="5FBA636B" w14:textId="77777777">
      <w:pPr>
        <w:pStyle w:val="ListParagraph"/>
        <w:numPr>
          <w:ilvl w:val="0"/>
          <w:numId w:val="20"/>
        </w:numPr>
        <w:spacing w:after="240" w:line="240" w:lineRule="auto"/>
        <w:ind w:left="709" w:right="-20" w:hanging="425"/>
        <w:contextualSpacing w:val="0"/>
        <w:jc w:val="both"/>
        <w:rPr>
          <w:rFonts w:ascii="Arial" w:eastAsia="Times New Roman" w:hAnsi="Arial" w:cs="Arial"/>
        </w:rPr>
      </w:pPr>
      <w:r w:rsidRPr="00AF13F6">
        <w:rPr>
          <w:rFonts w:ascii="Arial" w:hAnsi="Arial" w:cs="Arial"/>
        </w:rPr>
        <w:t>Smluvní strany si smlouvu přečetly, s jejím obsahem souhlasí, což stvrzují svými podpisy.</w:t>
      </w:r>
    </w:p>
    <w:p w:rsidR="0010413E" w:rsidRPr="00AF13F6" w:rsidP="0010413E" w14:paraId="0C84EE9E" w14:textId="77777777">
      <w:pPr>
        <w:spacing w:after="240"/>
        <w:ind w:right="-20"/>
        <w:rPr>
          <w:rFonts w:ascii="Arial" w:eastAsia="Times New Roman" w:hAnsi="Arial" w:cs="Arial"/>
        </w:rPr>
      </w:pPr>
    </w:p>
    <w:p w:rsidR="006B7299" w:rsidRPr="00AF13F6" w:rsidP="006B7299" w14:paraId="62C2E8B5" w14:textId="68F306B1">
      <w:p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bCs/>
          <w:sz w:val="22"/>
          <w:szCs w:val="22"/>
        </w:rPr>
        <w:t>V Praze dne</w:t>
      </w:r>
      <w:r w:rsidRPr="00AF13F6" w:rsidR="007C3036">
        <w:rPr>
          <w:rFonts w:ascii="Arial" w:eastAsia="Times New Roman" w:hAnsi="Arial" w:cs="Arial"/>
          <w:bCs/>
          <w:sz w:val="22"/>
          <w:szCs w:val="22"/>
        </w:rPr>
        <w:tab/>
      </w:r>
      <w:r w:rsidR="00BB262A">
        <w:rPr>
          <w:rFonts w:ascii="Arial" w:eastAsia="Times New Roman" w:hAnsi="Arial" w:cs="Arial"/>
          <w:bCs/>
          <w:sz w:val="22"/>
          <w:szCs w:val="22"/>
        </w:rPr>
        <w:t>08. 11. 2024</w:t>
      </w:r>
      <w:r w:rsidRPr="00AF13F6" w:rsidR="007C3036">
        <w:rPr>
          <w:rFonts w:ascii="Arial" w:eastAsia="Times New Roman" w:hAnsi="Arial" w:cs="Arial"/>
          <w:bCs/>
          <w:sz w:val="22"/>
          <w:szCs w:val="22"/>
        </w:rPr>
        <w:tab/>
      </w:r>
      <w:r w:rsidR="003A3695">
        <w:rPr>
          <w:rFonts w:ascii="Arial" w:eastAsia="Times New Roman" w:hAnsi="Arial" w:cs="Arial"/>
          <w:bCs/>
          <w:sz w:val="22"/>
          <w:szCs w:val="22"/>
        </w:rPr>
        <w:tab/>
      </w:r>
      <w:r w:rsidR="003A3695">
        <w:rPr>
          <w:rFonts w:ascii="Arial" w:eastAsia="Times New Roman" w:hAnsi="Arial" w:cs="Arial"/>
          <w:bCs/>
          <w:sz w:val="22"/>
          <w:szCs w:val="22"/>
        </w:rPr>
        <w:tab/>
      </w:r>
      <w:r w:rsidRPr="00AF13F6" w:rsidR="007C3036">
        <w:rPr>
          <w:rFonts w:ascii="Arial" w:eastAsia="Times New Roman" w:hAnsi="Arial" w:cs="Arial"/>
          <w:bCs/>
          <w:sz w:val="22"/>
          <w:szCs w:val="22"/>
        </w:rPr>
        <w:tab/>
        <w:t xml:space="preserve">    </w:t>
      </w:r>
      <w:r w:rsidRPr="00AF13F6" w:rsidR="00AF1F56">
        <w:rPr>
          <w:rFonts w:ascii="Arial" w:eastAsia="Times New Roman" w:hAnsi="Arial" w:cs="Arial"/>
          <w:bCs/>
          <w:sz w:val="22"/>
          <w:szCs w:val="22"/>
        </w:rPr>
        <w:t xml:space="preserve"> </w:t>
      </w:r>
      <w:r w:rsidRPr="00AF13F6" w:rsidR="00387F26">
        <w:rPr>
          <w:rFonts w:ascii="Arial" w:eastAsia="Times New Roman" w:hAnsi="Arial" w:cs="Arial"/>
          <w:bCs/>
          <w:sz w:val="22"/>
          <w:szCs w:val="22"/>
        </w:rPr>
        <w:t>V Praze dne</w:t>
      </w:r>
      <w:r w:rsidRPr="00AF13F6" w:rsidR="002E5111">
        <w:rPr>
          <w:rFonts w:ascii="Arial" w:eastAsia="Times New Roman" w:hAnsi="Arial" w:cs="Arial"/>
          <w:bCs/>
          <w:sz w:val="22"/>
          <w:szCs w:val="22"/>
        </w:rPr>
        <w:t xml:space="preserve"> </w:t>
      </w:r>
      <w:r w:rsidR="00BB262A">
        <w:rPr>
          <w:rFonts w:ascii="Arial" w:eastAsia="Times New Roman" w:hAnsi="Arial" w:cs="Arial"/>
          <w:bCs/>
          <w:sz w:val="22"/>
          <w:szCs w:val="22"/>
        </w:rPr>
        <w:t>08. 11. 2024</w:t>
      </w:r>
    </w:p>
    <w:p w:rsidR="005B3C57" w:rsidRPr="00AF13F6" w:rsidP="006B7299" w14:paraId="6A664244" w14:textId="77777777">
      <w:pPr>
        <w:tabs>
          <w:tab w:val="left" w:pos="360"/>
        </w:tabs>
        <w:overflowPunct w:val="0"/>
        <w:autoSpaceDE w:val="0"/>
        <w:autoSpaceDN w:val="0"/>
        <w:adjustRightInd w:val="0"/>
        <w:textAlignment w:val="baseline"/>
        <w:rPr>
          <w:rFonts w:ascii="Arial" w:eastAsia="Times New Roman" w:hAnsi="Arial" w:cs="Arial"/>
          <w:bCs/>
          <w:sz w:val="22"/>
          <w:szCs w:val="22"/>
        </w:rPr>
      </w:pPr>
    </w:p>
    <w:p w:rsidR="004119FF" w:rsidRPr="00AF13F6" w:rsidP="006B7299" w14:paraId="700914B9" w14:textId="77777777">
      <w:p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bCs/>
          <w:sz w:val="22"/>
          <w:szCs w:val="22"/>
        </w:rPr>
        <w:t xml:space="preserve">Za </w:t>
      </w:r>
      <w:r w:rsidRPr="00AF13F6" w:rsidR="002A1B75">
        <w:rPr>
          <w:rFonts w:ascii="Arial" w:eastAsia="Times New Roman" w:hAnsi="Arial" w:cs="Arial"/>
          <w:bCs/>
          <w:sz w:val="22"/>
          <w:szCs w:val="22"/>
        </w:rPr>
        <w:t xml:space="preserve">Českou republiku – Úřad vlády </w:t>
      </w:r>
      <w:r w:rsidRPr="00AF13F6">
        <w:rPr>
          <w:rFonts w:ascii="Arial" w:eastAsia="Times New Roman" w:hAnsi="Arial" w:cs="Arial"/>
          <w:bCs/>
          <w:sz w:val="22"/>
          <w:szCs w:val="22"/>
        </w:rPr>
        <w:tab/>
      </w:r>
      <w:r w:rsidRPr="00AF13F6">
        <w:rPr>
          <w:rFonts w:ascii="Arial" w:eastAsia="Times New Roman" w:hAnsi="Arial" w:cs="Arial"/>
          <w:bCs/>
          <w:sz w:val="22"/>
          <w:szCs w:val="22"/>
        </w:rPr>
        <w:tab/>
        <w:t xml:space="preserve">     </w:t>
      </w:r>
      <w:r w:rsidRPr="00AF13F6" w:rsidR="00FE331A">
        <w:rPr>
          <w:rFonts w:ascii="Arial" w:eastAsia="Times New Roman" w:hAnsi="Arial" w:cs="Arial"/>
          <w:bCs/>
          <w:sz w:val="22"/>
          <w:szCs w:val="22"/>
        </w:rPr>
        <w:t xml:space="preserve">Za STEM, Ústav empirických </w:t>
      </w:r>
      <w:r w:rsidRPr="00AF13F6" w:rsidR="00FE331A">
        <w:rPr>
          <w:rFonts w:ascii="Arial" w:eastAsia="Times New Roman" w:hAnsi="Arial" w:cs="Arial"/>
          <w:bCs/>
          <w:sz w:val="22"/>
          <w:szCs w:val="22"/>
        </w:rPr>
        <w:t>výzkumů, z.ú.</w:t>
      </w:r>
    </w:p>
    <w:p w:rsidR="001C3F64" w:rsidRPr="00AF13F6" w:rsidP="006B7299" w14:paraId="276CFE3C" w14:textId="77777777">
      <w:pPr>
        <w:tabs>
          <w:tab w:val="left" w:pos="360"/>
        </w:tabs>
        <w:overflowPunct w:val="0"/>
        <w:autoSpaceDE w:val="0"/>
        <w:autoSpaceDN w:val="0"/>
        <w:adjustRightInd w:val="0"/>
        <w:textAlignment w:val="baseline"/>
        <w:rPr>
          <w:rFonts w:ascii="Arial" w:eastAsia="Times New Roman" w:hAnsi="Arial" w:cs="Arial"/>
          <w:bCs/>
          <w:sz w:val="22"/>
          <w:szCs w:val="22"/>
        </w:rPr>
      </w:pPr>
      <w:r w:rsidRPr="00AF13F6">
        <w:rPr>
          <w:rFonts w:ascii="Arial" w:eastAsia="Times New Roman" w:hAnsi="Arial" w:cs="Arial"/>
          <w:bCs/>
          <w:sz w:val="22"/>
          <w:szCs w:val="22"/>
        </w:rPr>
        <w:t>České republiky</w:t>
      </w:r>
      <w:r w:rsidRPr="00AF13F6">
        <w:rPr>
          <w:rFonts w:ascii="Arial" w:eastAsia="Times New Roman" w:hAnsi="Arial" w:cs="Arial"/>
          <w:bCs/>
          <w:sz w:val="22"/>
          <w:szCs w:val="22"/>
        </w:rPr>
        <w:tab/>
      </w:r>
      <w:r w:rsidRPr="00AF13F6" w:rsidR="00986E28">
        <w:rPr>
          <w:rFonts w:ascii="Arial" w:eastAsia="Times New Roman" w:hAnsi="Arial" w:cs="Arial"/>
          <w:bCs/>
          <w:sz w:val="22"/>
          <w:szCs w:val="22"/>
        </w:rPr>
        <w:tab/>
      </w:r>
      <w:r w:rsidRPr="00AF13F6" w:rsidR="006B7299">
        <w:rPr>
          <w:rFonts w:ascii="Arial" w:eastAsia="Times New Roman" w:hAnsi="Arial" w:cs="Arial"/>
          <w:bCs/>
          <w:sz w:val="22"/>
          <w:szCs w:val="22"/>
        </w:rPr>
        <w:tab/>
      </w:r>
      <w:r w:rsidRPr="00AF13F6" w:rsidR="006B7299">
        <w:rPr>
          <w:rFonts w:ascii="Arial" w:eastAsia="Times New Roman" w:hAnsi="Arial" w:cs="Arial"/>
          <w:bCs/>
          <w:sz w:val="22"/>
          <w:szCs w:val="22"/>
        </w:rPr>
        <w:tab/>
      </w:r>
      <w:r w:rsidRPr="00AF13F6" w:rsidR="006B7299">
        <w:rPr>
          <w:rFonts w:ascii="Arial" w:eastAsia="Times New Roman" w:hAnsi="Arial" w:cs="Arial"/>
          <w:bCs/>
          <w:sz w:val="22"/>
          <w:szCs w:val="22"/>
        </w:rPr>
        <w:tab/>
      </w:r>
      <w:r w:rsidRPr="00AF13F6" w:rsidR="006B7299">
        <w:rPr>
          <w:rFonts w:ascii="Arial" w:eastAsia="Times New Roman" w:hAnsi="Arial" w:cs="Arial"/>
          <w:bCs/>
          <w:sz w:val="22"/>
          <w:szCs w:val="22"/>
        </w:rPr>
        <w:tab/>
      </w:r>
      <w:r w:rsidRPr="00AF13F6" w:rsidR="002E5111">
        <w:rPr>
          <w:rFonts w:ascii="Arial" w:eastAsia="Times New Roman" w:hAnsi="Arial" w:cs="Arial"/>
          <w:bCs/>
          <w:sz w:val="22"/>
          <w:szCs w:val="22"/>
        </w:rPr>
        <w:t xml:space="preserve">      </w:t>
      </w:r>
    </w:p>
    <w:p w:rsidR="00796D5B" w:rsidRPr="00AF13F6" w:rsidP="006B7299" w14:paraId="1B62158C" w14:textId="77777777">
      <w:pPr>
        <w:tabs>
          <w:tab w:val="left" w:pos="360"/>
        </w:tabs>
        <w:overflowPunct w:val="0"/>
        <w:autoSpaceDE w:val="0"/>
        <w:autoSpaceDN w:val="0"/>
        <w:adjustRightInd w:val="0"/>
        <w:textAlignment w:val="baseline"/>
        <w:rPr>
          <w:rFonts w:ascii="Arial" w:eastAsia="Times New Roman" w:hAnsi="Arial" w:cs="Arial"/>
          <w:bCs/>
          <w:sz w:val="22"/>
          <w:szCs w:val="22"/>
        </w:rPr>
      </w:pPr>
    </w:p>
    <w:p w:rsidR="00796D5B" w:rsidRPr="00AF13F6" w:rsidP="006B7299" w14:paraId="1CE155DB" w14:textId="77777777">
      <w:pPr>
        <w:tabs>
          <w:tab w:val="left" w:pos="360"/>
        </w:tabs>
        <w:overflowPunct w:val="0"/>
        <w:autoSpaceDE w:val="0"/>
        <w:autoSpaceDN w:val="0"/>
        <w:adjustRightInd w:val="0"/>
        <w:textAlignment w:val="baseline"/>
        <w:rPr>
          <w:rFonts w:ascii="Arial" w:eastAsia="Times New Roman" w:hAnsi="Arial" w:cs="Arial"/>
          <w:bCs/>
          <w:sz w:val="22"/>
          <w:szCs w:val="22"/>
        </w:rPr>
      </w:pPr>
    </w:p>
    <w:p w:rsidR="00796D5B" w:rsidRPr="00AF13F6" w:rsidP="006B7299" w14:paraId="0BA77CAB" w14:textId="77777777">
      <w:pPr>
        <w:tabs>
          <w:tab w:val="left" w:pos="360"/>
        </w:tabs>
        <w:overflowPunct w:val="0"/>
        <w:autoSpaceDE w:val="0"/>
        <w:autoSpaceDN w:val="0"/>
        <w:adjustRightInd w:val="0"/>
        <w:textAlignment w:val="baseline"/>
        <w:rPr>
          <w:rFonts w:ascii="Arial" w:eastAsia="Times New Roman" w:hAnsi="Arial" w:cs="Arial"/>
          <w:bCs/>
          <w:sz w:val="22"/>
          <w:szCs w:val="22"/>
        </w:rPr>
      </w:pPr>
    </w:p>
    <w:tbl>
      <w:tblPr>
        <w:tblW w:w="0" w:type="auto"/>
        <w:tblLook w:val="04A0"/>
      </w:tblPr>
      <w:tblGrid>
        <w:gridCol w:w="4606"/>
        <w:gridCol w:w="4606"/>
      </w:tblGrid>
      <w:tr w14:paraId="419ADF03" w14:textId="77777777" w:rsidTr="00E725B7">
        <w:tblPrEx>
          <w:tblW w:w="0" w:type="auto"/>
          <w:tblLook w:val="04A0"/>
        </w:tblPrEx>
        <w:trPr>
          <w:trHeight w:val="426"/>
        </w:trPr>
        <w:tc>
          <w:tcPr>
            <w:tcW w:w="4606" w:type="dxa"/>
          </w:tcPr>
          <w:p w:rsidR="002E5111" w:rsidRPr="00AF13F6" w:rsidP="00E725B7" w14:paraId="336651E3" w14:textId="77777777">
            <w:pPr>
              <w:jc w:val="left"/>
              <w:rPr>
                <w:rFonts w:ascii="Arial" w:eastAsia="Times New Roman" w:hAnsi="Arial" w:cs="Arial"/>
                <w:sz w:val="22"/>
                <w:szCs w:val="22"/>
              </w:rPr>
            </w:pPr>
            <w:r w:rsidRPr="00AF13F6">
              <w:rPr>
                <w:rFonts w:ascii="Arial" w:eastAsia="Times New Roman" w:hAnsi="Arial" w:cs="Arial"/>
                <w:b/>
                <w:sz w:val="22"/>
                <w:szCs w:val="22"/>
              </w:rPr>
              <w:t>__________________________</w:t>
            </w:r>
          </w:p>
        </w:tc>
        <w:tc>
          <w:tcPr>
            <w:tcW w:w="4606" w:type="dxa"/>
          </w:tcPr>
          <w:p w:rsidR="002E5111" w:rsidRPr="00AF13F6" w:rsidP="00E725B7" w14:paraId="776039EB" w14:textId="77777777">
            <w:pPr>
              <w:jc w:val="left"/>
              <w:rPr>
                <w:rFonts w:ascii="Arial" w:eastAsia="Times New Roman" w:hAnsi="Arial" w:cs="Arial"/>
                <w:sz w:val="22"/>
                <w:szCs w:val="22"/>
              </w:rPr>
            </w:pPr>
            <w:r w:rsidRPr="00AF13F6">
              <w:rPr>
                <w:rFonts w:ascii="Arial" w:eastAsia="Times New Roman" w:hAnsi="Arial" w:cs="Arial"/>
                <w:b/>
                <w:sz w:val="22"/>
                <w:szCs w:val="22"/>
              </w:rPr>
              <w:t>__________________________</w:t>
            </w:r>
          </w:p>
        </w:tc>
      </w:tr>
      <w:tr w14:paraId="37F0218D" w14:textId="77777777" w:rsidTr="00E725B7">
        <w:tblPrEx>
          <w:tblW w:w="0" w:type="auto"/>
          <w:tblLook w:val="04A0"/>
        </w:tblPrEx>
        <w:tc>
          <w:tcPr>
            <w:tcW w:w="4606" w:type="dxa"/>
          </w:tcPr>
          <w:p w:rsidR="002A4ABF" w:rsidRPr="00AF13F6" w:rsidP="002A4ABF" w14:paraId="6D6A4CA1" w14:textId="77777777">
            <w:pPr>
              <w:jc w:val="left"/>
              <w:rPr>
                <w:rFonts w:ascii="Arial" w:eastAsia="Times New Roman" w:hAnsi="Arial" w:cs="Arial"/>
                <w:sz w:val="22"/>
                <w:szCs w:val="22"/>
              </w:rPr>
            </w:pPr>
            <w:r>
              <w:rPr>
                <w:rFonts w:ascii="Arial" w:eastAsia="Times New Roman" w:hAnsi="Arial" w:cs="Arial"/>
                <w:sz w:val="22"/>
                <w:szCs w:val="22"/>
              </w:rPr>
              <w:t>Mgr. et Mgr. Eva Húsková</w:t>
            </w:r>
          </w:p>
          <w:p w:rsidR="008B28E2" w:rsidRPr="00AF13F6" w:rsidP="00A36540" w14:paraId="220AB4D3" w14:textId="77777777">
            <w:pPr>
              <w:jc w:val="left"/>
              <w:rPr>
                <w:rFonts w:ascii="Arial" w:eastAsia="Times New Roman" w:hAnsi="Arial" w:cs="Arial"/>
                <w:sz w:val="22"/>
                <w:szCs w:val="22"/>
              </w:rPr>
            </w:pPr>
            <w:r w:rsidRPr="00AF13F6">
              <w:rPr>
                <w:rFonts w:ascii="Arial" w:eastAsia="Times New Roman" w:hAnsi="Arial" w:cs="Arial"/>
                <w:sz w:val="22"/>
                <w:szCs w:val="22"/>
              </w:rPr>
              <w:t>ř</w:t>
            </w:r>
            <w:r w:rsidRPr="00AF13F6" w:rsidR="002A4ABF">
              <w:rPr>
                <w:rFonts w:ascii="Arial" w:eastAsia="Times New Roman" w:hAnsi="Arial" w:cs="Arial"/>
                <w:sz w:val="22"/>
                <w:szCs w:val="22"/>
              </w:rPr>
              <w:t>editel</w:t>
            </w:r>
            <w:r w:rsidRPr="00AF13F6">
              <w:rPr>
                <w:rFonts w:ascii="Arial" w:eastAsia="Times New Roman" w:hAnsi="Arial" w:cs="Arial"/>
                <w:sz w:val="22"/>
                <w:szCs w:val="22"/>
              </w:rPr>
              <w:t xml:space="preserve">ka </w:t>
            </w:r>
            <w:r w:rsidRPr="00AF13F6" w:rsidR="002E5111">
              <w:rPr>
                <w:rFonts w:ascii="Arial" w:eastAsia="Times New Roman" w:hAnsi="Arial" w:cs="Arial"/>
                <w:sz w:val="22"/>
                <w:szCs w:val="22"/>
              </w:rPr>
              <w:t xml:space="preserve">Odboru </w:t>
            </w:r>
            <w:r w:rsidR="00A36540">
              <w:rPr>
                <w:rFonts w:ascii="Arial" w:eastAsia="Times New Roman" w:hAnsi="Arial" w:cs="Arial"/>
                <w:sz w:val="22"/>
                <w:szCs w:val="22"/>
              </w:rPr>
              <w:t>komunikace o evropských záležitostech</w:t>
            </w:r>
          </w:p>
        </w:tc>
        <w:tc>
          <w:tcPr>
            <w:tcW w:w="4606" w:type="dxa"/>
          </w:tcPr>
          <w:p w:rsidR="00C07984" w:rsidRPr="00AF13F6" w:rsidP="00034CFF" w14:paraId="0FC7D1B4" w14:textId="77777777">
            <w:pPr>
              <w:jc w:val="left"/>
              <w:rPr>
                <w:rFonts w:ascii="Arial" w:eastAsia="Times New Roman" w:hAnsi="Arial" w:cs="Arial"/>
                <w:color w:val="000000"/>
                <w:spacing w:val="-10"/>
                <w:sz w:val="22"/>
                <w:szCs w:val="22"/>
              </w:rPr>
            </w:pPr>
            <w:r w:rsidRPr="00AF13F6">
              <w:rPr>
                <w:rFonts w:ascii="Arial" w:eastAsia="Times New Roman" w:hAnsi="Arial" w:cs="Arial"/>
                <w:color w:val="000000"/>
                <w:spacing w:val="-10"/>
                <w:sz w:val="22"/>
                <w:szCs w:val="22"/>
              </w:rPr>
              <w:t>PhDr. Martin Buchtík, Ph.D.</w:t>
            </w:r>
          </w:p>
          <w:p w:rsidR="00D03970" w:rsidRPr="00151D94" w:rsidP="00C07984" w14:paraId="7FC4B211" w14:textId="77777777">
            <w:pPr>
              <w:jc w:val="left"/>
              <w:rPr>
                <w:rFonts w:ascii="Arial" w:eastAsia="Times New Roman" w:hAnsi="Arial" w:cs="Arial"/>
                <w:sz w:val="22"/>
                <w:szCs w:val="22"/>
              </w:rPr>
            </w:pPr>
            <w:r w:rsidRPr="00AF13F6">
              <w:rPr>
                <w:rFonts w:ascii="Arial" w:eastAsia="Times New Roman" w:hAnsi="Arial" w:cs="Arial"/>
                <w:color w:val="000000"/>
                <w:spacing w:val="-10"/>
                <w:sz w:val="22"/>
                <w:szCs w:val="22"/>
              </w:rPr>
              <w:t>ředitel</w:t>
            </w:r>
          </w:p>
        </w:tc>
      </w:tr>
    </w:tbl>
    <w:p w:rsidR="000D5DA5" w:rsidRPr="00387F26" w:rsidP="0064598E" w14:paraId="1243DCF1" w14:textId="77777777">
      <w:pPr>
        <w:tabs>
          <w:tab w:val="left" w:pos="360"/>
        </w:tabs>
        <w:overflowPunct w:val="0"/>
        <w:autoSpaceDE w:val="0"/>
        <w:autoSpaceDN w:val="0"/>
        <w:adjustRightInd w:val="0"/>
        <w:textAlignment w:val="baseline"/>
        <w:rPr>
          <w:rFonts w:ascii="Arial" w:eastAsia="Times New Roman" w:hAnsi="Arial" w:cs="Arial"/>
          <w:bCs/>
          <w:sz w:val="22"/>
          <w:szCs w:val="22"/>
        </w:rPr>
      </w:pPr>
    </w:p>
    <w:sectPr w:rsidSect="006B7299">
      <w:footerReference w:type="default" r:id="rId5"/>
      <w:headerReference w:type="first" r:id="rId6"/>
      <w:footerReference w:type="first" r:id="rId7"/>
      <w:pgSz w:w="11906" w:h="16838"/>
      <w:pgMar w:top="1418" w:right="1134" w:bottom="1418"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MT">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44F" w:rsidRPr="00387F26" w:rsidP="006E644F" w14:paraId="585194D3" w14:textId="398FE36D">
    <w:pPr>
      <w:pStyle w:val="Footer"/>
      <w:jc w:val="right"/>
      <w:rPr>
        <w:rFonts w:ascii="Arial" w:hAnsi="Arial" w:cs="Arial"/>
      </w:rPr>
    </w:pPr>
    <w:r w:rsidRPr="00387F26">
      <w:rPr>
        <w:rFonts w:ascii="Arial" w:hAnsi="Arial" w:cs="Arial"/>
      </w:rPr>
      <w:t xml:space="preserve">Stránka </w:t>
    </w:r>
    <w:r w:rsidRPr="00387F26">
      <w:rPr>
        <w:rFonts w:ascii="Arial" w:hAnsi="Arial" w:cs="Arial"/>
        <w:bCs/>
      </w:rPr>
      <w:fldChar w:fldCharType="begin"/>
    </w:r>
    <w:r w:rsidRPr="00387F26">
      <w:rPr>
        <w:rFonts w:ascii="Arial" w:hAnsi="Arial" w:cs="Arial"/>
        <w:bCs/>
      </w:rPr>
      <w:instrText>PAGE</w:instrText>
    </w:r>
    <w:r w:rsidRPr="00387F26">
      <w:rPr>
        <w:rFonts w:ascii="Arial" w:hAnsi="Arial" w:cs="Arial"/>
        <w:bCs/>
      </w:rPr>
      <w:fldChar w:fldCharType="separate"/>
    </w:r>
    <w:r w:rsidRPr="00387F26">
      <w:rPr>
        <w:rFonts w:ascii="Arial" w:hAnsi="Arial" w:cs="Arial"/>
        <w:bCs/>
      </w:rPr>
      <w:t>8</w:t>
    </w:r>
    <w:r w:rsidRPr="00387F26">
      <w:rPr>
        <w:rFonts w:ascii="Arial" w:hAnsi="Arial" w:cs="Arial"/>
        <w:bCs/>
      </w:rPr>
      <w:fldChar w:fldCharType="end"/>
    </w:r>
    <w:r w:rsidRPr="00387F26">
      <w:rPr>
        <w:rFonts w:ascii="Arial" w:hAnsi="Arial" w:cs="Arial"/>
      </w:rPr>
      <w:t xml:space="preserve"> z </w:t>
    </w:r>
    <w:r w:rsidRPr="00387F26">
      <w:rPr>
        <w:rFonts w:ascii="Arial" w:hAnsi="Arial" w:cs="Arial"/>
        <w:bCs/>
      </w:rPr>
      <w:fldChar w:fldCharType="begin"/>
    </w:r>
    <w:r w:rsidRPr="00387F26">
      <w:rPr>
        <w:rFonts w:ascii="Arial" w:hAnsi="Arial" w:cs="Arial"/>
        <w:bCs/>
      </w:rPr>
      <w:instrText>NUMPAGES</w:instrText>
    </w:r>
    <w:r w:rsidRPr="00387F26">
      <w:rPr>
        <w:rFonts w:ascii="Arial" w:hAnsi="Arial" w:cs="Arial"/>
        <w:bCs/>
      </w:rPr>
      <w:fldChar w:fldCharType="separate"/>
    </w:r>
    <w:r w:rsidRPr="00387F26">
      <w:rPr>
        <w:rFonts w:ascii="Arial" w:hAnsi="Arial" w:cs="Arial"/>
        <w:bCs/>
      </w:rPr>
      <w:t>8</w:t>
    </w:r>
    <w:r w:rsidRPr="00387F26">
      <w:rPr>
        <w:rFonts w:ascii="Arial" w:hAnsi="Arial" w:cs="Arial"/>
        <w:bCs/>
      </w:rPr>
      <w:fldChar w:fldCharType="end"/>
    </w:r>
  </w:p>
  <w:p w:rsidR="006E644F" w14:paraId="4CC744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7119" w:rsidRPr="00BC7119" w:rsidP="00BC7119" w14:paraId="32628C1E" w14:textId="095D7E6A">
    <w:pPr>
      <w:pStyle w:val="Footer"/>
      <w:jc w:val="right"/>
      <w:rPr>
        <w:rFonts w:ascii="Arial" w:hAnsi="Arial" w:cs="Arial"/>
      </w:rPr>
    </w:pPr>
    <w:r w:rsidRPr="00BC7119">
      <w:rPr>
        <w:rFonts w:ascii="Arial" w:hAnsi="Arial" w:cs="Arial"/>
      </w:rPr>
      <w:t xml:space="preserve">Stránka </w:t>
    </w:r>
    <w:r w:rsidRPr="00BC7119">
      <w:rPr>
        <w:rFonts w:ascii="Arial" w:hAnsi="Arial" w:cs="Arial"/>
        <w:bCs/>
      </w:rPr>
      <w:fldChar w:fldCharType="begin"/>
    </w:r>
    <w:r w:rsidRPr="00BC7119">
      <w:rPr>
        <w:rFonts w:ascii="Arial" w:hAnsi="Arial" w:cs="Arial"/>
        <w:bCs/>
      </w:rPr>
      <w:instrText>PAGE</w:instrText>
    </w:r>
    <w:r w:rsidRPr="00BC7119">
      <w:rPr>
        <w:rFonts w:ascii="Arial" w:hAnsi="Arial" w:cs="Arial"/>
        <w:bCs/>
      </w:rPr>
      <w:fldChar w:fldCharType="separate"/>
    </w:r>
    <w:r w:rsidRPr="00BC7119">
      <w:rPr>
        <w:rFonts w:ascii="Arial" w:hAnsi="Arial" w:cs="Arial"/>
        <w:bCs/>
      </w:rPr>
      <w:t>1</w:t>
    </w:r>
    <w:r w:rsidRPr="00BC7119">
      <w:rPr>
        <w:rFonts w:ascii="Arial" w:hAnsi="Arial" w:cs="Arial"/>
        <w:bCs/>
      </w:rPr>
      <w:fldChar w:fldCharType="end"/>
    </w:r>
    <w:r w:rsidRPr="00BC7119">
      <w:rPr>
        <w:rFonts w:ascii="Arial" w:hAnsi="Arial" w:cs="Arial"/>
      </w:rPr>
      <w:t xml:space="preserve"> z </w:t>
    </w:r>
    <w:r w:rsidRPr="00BC7119">
      <w:rPr>
        <w:rFonts w:ascii="Arial" w:hAnsi="Arial" w:cs="Arial"/>
        <w:bCs/>
      </w:rPr>
      <w:fldChar w:fldCharType="begin"/>
    </w:r>
    <w:r w:rsidRPr="00BC7119">
      <w:rPr>
        <w:rFonts w:ascii="Arial" w:hAnsi="Arial" w:cs="Arial"/>
        <w:bCs/>
      </w:rPr>
      <w:instrText>NUMPAGES</w:instrText>
    </w:r>
    <w:r w:rsidRPr="00BC7119">
      <w:rPr>
        <w:rFonts w:ascii="Arial" w:hAnsi="Arial" w:cs="Arial"/>
        <w:bCs/>
      </w:rPr>
      <w:fldChar w:fldCharType="separate"/>
    </w:r>
    <w:r w:rsidRPr="00BC7119">
      <w:rPr>
        <w:rFonts w:ascii="Arial" w:hAnsi="Arial" w:cs="Arial"/>
        <w:bCs/>
      </w:rPr>
      <w:t>8</w:t>
    </w:r>
    <w:r w:rsidRPr="00BC7119">
      <w:rPr>
        <w:rFonts w:ascii="Arial" w:hAnsi="Arial" w:cs="Arial"/>
        <w:bCs/>
      </w:rPr>
      <w:fldChar w:fldCharType="end"/>
    </w:r>
  </w:p>
  <w:p w:rsidR="00BC7119" w14:paraId="09A636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6AD" w14:paraId="08CF8054" w14:textId="77777777">
    <w:pPr>
      <w:pStyle w:val="Header"/>
    </w:pPr>
  </w:p>
  <w:tbl>
    <w:tblPr>
      <w:tblW w:w="9889" w:type="dxa"/>
      <w:tblLook w:val="04A0"/>
    </w:tblPr>
    <w:tblGrid>
      <w:gridCol w:w="6345"/>
      <w:gridCol w:w="3544"/>
    </w:tblGrid>
    <w:tr w14:paraId="0FD0EED5" w14:textId="77777777" w:rsidTr="008E2322">
      <w:tblPrEx>
        <w:tblW w:w="9889" w:type="dxa"/>
        <w:tblLook w:val="04A0"/>
      </w:tblPrEx>
      <w:tc>
        <w:tcPr>
          <w:tcW w:w="6345" w:type="dxa"/>
          <w:shd w:val="clear" w:color="auto" w:fill="auto"/>
        </w:tcPr>
        <w:p w:rsidR="00B826AD" w:rsidRPr="00F76890" w:rsidP="008E2322" w14:paraId="1B7ABF5B" w14:textId="77777777">
          <w:pPr>
            <w:tabs>
              <w:tab w:val="left" w:pos="1206"/>
            </w:tabs>
            <w:rPr>
              <w:rFonts w:ascii="Cambria" w:hAnsi="Cambria" w:cs="Arial"/>
              <w:sz w:val="44"/>
              <w:szCs w:val="40"/>
            </w:rPr>
          </w:pPr>
          <w:r w:rsidRPr="00F76890">
            <w:rPr>
              <w:rFonts w:ascii="Cambria" w:hAnsi="Cambria" w:cs="Arial"/>
              <w:b/>
              <w:color w:val="1F497D"/>
              <w:sz w:val="44"/>
              <w:szCs w:val="40"/>
            </w:rPr>
            <w:t>Úřad vlády České republiky</w:t>
          </w:r>
        </w:p>
      </w:tc>
      <w:tc>
        <w:tcPr>
          <w:tcW w:w="3544" w:type="dxa"/>
          <w:shd w:val="clear" w:color="auto" w:fill="auto"/>
        </w:tcPr>
        <w:p w:rsidR="00B826AD" w:rsidP="008E2322" w14:paraId="4F0BB94F" w14:textId="77777777">
          <w:pPr>
            <w:pStyle w:val="Header"/>
            <w:jc w:val="right"/>
          </w:pPr>
          <w:r>
            <w:rPr>
              <w:rFonts w:cs="Arial"/>
              <w:b/>
              <w:noProof/>
              <w:color w:val="1F497D"/>
              <w:sz w:val="44"/>
              <w:szCs w:val="28"/>
            </w:rPr>
            <w:drawing>
              <wp:inline distT="0" distB="0" distL="0" distR="0">
                <wp:extent cx="1800225" cy="523875"/>
                <wp:effectExtent l="0" t="0" r="9525" b="9525"/>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3783" name="Picture 1"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0" cy="522951"/>
                        </a:xfrm>
                        <a:prstGeom prst="rect">
                          <a:avLst/>
                        </a:prstGeom>
                        <a:noFill/>
                        <a:ln>
                          <a:noFill/>
                        </a:ln>
                      </pic:spPr>
                    </pic:pic>
                  </a:graphicData>
                </a:graphic>
              </wp:inline>
            </w:drawing>
          </w:r>
        </w:p>
      </w:tc>
    </w:tr>
  </w:tbl>
  <w:p w:rsidR="00B826AD" w14:paraId="5D6720C4" w14:textId="77777777">
    <w:pPr>
      <w:pStyle w:val="Header"/>
    </w:pPr>
  </w:p>
  <w:p w:rsidR="00B826AD" w14:paraId="5860F2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67800"/>
    <w:multiLevelType w:val="hybridMultilevel"/>
    <w:tmpl w:val="DAE41F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4B67107"/>
    <w:multiLevelType w:val="hybridMultilevel"/>
    <w:tmpl w:val="C6264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CD3C35"/>
    <w:multiLevelType w:val="hybridMultilevel"/>
    <w:tmpl w:val="91ACF610"/>
    <w:lvl w:ilvl="0">
      <w:start w:val="1"/>
      <w:numFmt w:val="lowerLetter"/>
      <w:lvlText w:val="%1)"/>
      <w:lvlJc w:val="left"/>
      <w:pPr>
        <w:ind w:left="1072" w:hanging="360"/>
      </w:pPr>
      <w:rPr>
        <w:rFonts w:hint="default"/>
      </w:rPr>
    </w:lvl>
    <w:lvl w:ilvl="1" w:tentative="1">
      <w:start w:val="1"/>
      <w:numFmt w:val="lowerLetter"/>
      <w:lvlText w:val="%2."/>
      <w:lvlJc w:val="left"/>
      <w:pPr>
        <w:ind w:left="1792" w:hanging="360"/>
      </w:pPr>
    </w:lvl>
    <w:lvl w:ilvl="2" w:tentative="1">
      <w:start w:val="1"/>
      <w:numFmt w:val="lowerRoman"/>
      <w:lvlText w:val="%3."/>
      <w:lvlJc w:val="right"/>
      <w:pPr>
        <w:ind w:left="2512" w:hanging="180"/>
      </w:pPr>
    </w:lvl>
    <w:lvl w:ilvl="3" w:tentative="1">
      <w:start w:val="1"/>
      <w:numFmt w:val="decimal"/>
      <w:lvlText w:val="%4."/>
      <w:lvlJc w:val="left"/>
      <w:pPr>
        <w:ind w:left="3232" w:hanging="360"/>
      </w:pPr>
    </w:lvl>
    <w:lvl w:ilvl="4" w:tentative="1">
      <w:start w:val="1"/>
      <w:numFmt w:val="lowerLetter"/>
      <w:lvlText w:val="%5."/>
      <w:lvlJc w:val="left"/>
      <w:pPr>
        <w:ind w:left="3952" w:hanging="360"/>
      </w:pPr>
    </w:lvl>
    <w:lvl w:ilvl="5" w:tentative="1">
      <w:start w:val="1"/>
      <w:numFmt w:val="lowerRoman"/>
      <w:lvlText w:val="%6."/>
      <w:lvlJc w:val="right"/>
      <w:pPr>
        <w:ind w:left="4672" w:hanging="180"/>
      </w:pPr>
    </w:lvl>
    <w:lvl w:ilvl="6" w:tentative="1">
      <w:start w:val="1"/>
      <w:numFmt w:val="decimal"/>
      <w:lvlText w:val="%7."/>
      <w:lvlJc w:val="left"/>
      <w:pPr>
        <w:ind w:left="5392" w:hanging="360"/>
      </w:pPr>
    </w:lvl>
    <w:lvl w:ilvl="7" w:tentative="1">
      <w:start w:val="1"/>
      <w:numFmt w:val="lowerLetter"/>
      <w:lvlText w:val="%8."/>
      <w:lvlJc w:val="left"/>
      <w:pPr>
        <w:ind w:left="6112" w:hanging="360"/>
      </w:pPr>
    </w:lvl>
    <w:lvl w:ilvl="8" w:tentative="1">
      <w:start w:val="1"/>
      <w:numFmt w:val="lowerRoman"/>
      <w:lvlText w:val="%9."/>
      <w:lvlJc w:val="right"/>
      <w:pPr>
        <w:ind w:left="6832" w:hanging="180"/>
      </w:pPr>
    </w:lvl>
  </w:abstractNum>
  <w:abstractNum w:abstractNumId="3">
    <w:nsid w:val="079871A9"/>
    <w:multiLevelType w:val="hybridMultilevel"/>
    <w:tmpl w:val="EE84E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E811AE"/>
    <w:multiLevelType w:val="hybridMultilevel"/>
    <w:tmpl w:val="82B253EE"/>
    <w:lvl w:ilvl="0">
      <w:start w:val="1"/>
      <w:numFmt w:val="decimal"/>
      <w:lvlText w:val="%1."/>
      <w:lvlJc w:val="left"/>
      <w:pPr>
        <w:ind w:left="502"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4A6265"/>
    <w:multiLevelType w:val="hybridMultilevel"/>
    <w:tmpl w:val="BB009DB8"/>
    <w:lvl w:ilvl="0">
      <w:start w:val="1"/>
      <w:numFmt w:val="upperRoman"/>
      <w:suff w:val="nothing"/>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332F4A"/>
    <w:multiLevelType w:val="hybridMultilevel"/>
    <w:tmpl w:val="4026769E"/>
    <w:lvl w:ilvl="0">
      <w:start w:val="1"/>
      <w:numFmt w:val="decimal"/>
      <w:lvlText w:val="%1."/>
      <w:lvlJc w:val="left"/>
      <w:pPr>
        <w:ind w:left="720" w:hanging="360"/>
      </w:pPr>
      <w:rPr>
        <w:rFonts w:hint="default"/>
        <w:b w:val="0"/>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7">
    <w:nsid w:val="0F2661D3"/>
    <w:multiLevelType w:val="hybridMultilevel"/>
    <w:tmpl w:val="82C8AAB6"/>
    <w:lvl w:ilvl="0">
      <w:start w:val="1"/>
      <w:numFmt w:val="decimal"/>
      <w:lvlText w:val="%1."/>
      <w:lvlJc w:val="left"/>
      <w:pPr>
        <w:ind w:left="720" w:hanging="360"/>
      </w:pPr>
      <w:rPr>
        <w:rFonts w:ascii="Arial" w:eastAsia="Calibri"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2719BA"/>
    <w:multiLevelType w:val="hybridMultilevel"/>
    <w:tmpl w:val="398AE2AE"/>
    <w:lvl w:ilvl="0">
      <w:start w:val="1"/>
      <w:numFmt w:val="lowerLetter"/>
      <w:lvlText w:val="%1)"/>
      <w:lvlJc w:val="left"/>
      <w:pPr>
        <w:ind w:left="1353" w:hanging="360"/>
      </w:p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9">
    <w:nsid w:val="1A9A4F0A"/>
    <w:multiLevelType w:val="hybridMultilevel"/>
    <w:tmpl w:val="4F6668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FC770B"/>
    <w:multiLevelType w:val="hybridMultilevel"/>
    <w:tmpl w:val="8BE689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276C92"/>
    <w:multiLevelType w:val="hybridMultilevel"/>
    <w:tmpl w:val="B7B634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EA67A29"/>
    <w:multiLevelType w:val="hybridMultilevel"/>
    <w:tmpl w:val="81CCE6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1B452C"/>
    <w:multiLevelType w:val="multilevel"/>
    <w:tmpl w:val="6B2262B0"/>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egacy w:legacy="1" w:legacySpace="120" w:legacyIndent="504"/>
      <w:lvlJc w:val="left"/>
      <w:pPr>
        <w:ind w:left="1296" w:hanging="504"/>
      </w:pPr>
      <w:rPr>
        <w:rFonts w:cs="Times New Roman"/>
      </w:rPr>
    </w:lvl>
    <w:lvl w:ilvl="3">
      <w:start w:val="1"/>
      <w:numFmt w:val="decimal"/>
      <w:lvlText w:val="%1.%2.%3.%4."/>
      <w:legacy w:legacy="1" w:legacySpace="120" w:legacyIndent="648"/>
      <w:lvlJc w:val="left"/>
      <w:pPr>
        <w:ind w:left="1944" w:hanging="648"/>
      </w:pPr>
      <w:rPr>
        <w:rFonts w:cs="Times New Roman"/>
      </w:rPr>
    </w:lvl>
    <w:lvl w:ilvl="4">
      <w:start w:val="1"/>
      <w:numFmt w:val="decimal"/>
      <w:lvlText w:val="%1.%2.%3.%4.%5."/>
      <w:legacy w:legacy="1" w:legacySpace="120" w:legacyIndent="792"/>
      <w:lvlJc w:val="left"/>
      <w:pPr>
        <w:ind w:left="2736" w:hanging="792"/>
      </w:pPr>
      <w:rPr>
        <w:rFonts w:cs="Times New Roman"/>
      </w:rPr>
    </w:lvl>
    <w:lvl w:ilvl="5">
      <w:start w:val="1"/>
      <w:numFmt w:val="decimal"/>
      <w:lvlText w:val="%1.%2.%3.%4.%5.%6."/>
      <w:legacy w:legacy="1" w:legacySpace="120" w:legacyIndent="936"/>
      <w:lvlJc w:val="left"/>
      <w:pPr>
        <w:ind w:left="3672" w:hanging="936"/>
      </w:pPr>
      <w:rPr>
        <w:rFonts w:cs="Times New Roman"/>
      </w:rPr>
    </w:lvl>
    <w:lvl w:ilvl="6">
      <w:start w:val="1"/>
      <w:numFmt w:val="decimal"/>
      <w:lvlText w:val="%1.%2.%3.%4.%5.%6.%7."/>
      <w:legacy w:legacy="1" w:legacySpace="120" w:legacyIndent="1080"/>
      <w:lvlJc w:val="left"/>
      <w:pPr>
        <w:ind w:left="4752" w:hanging="1080"/>
      </w:pPr>
      <w:rPr>
        <w:rFonts w:cs="Times New Roman"/>
      </w:rPr>
    </w:lvl>
    <w:lvl w:ilvl="7">
      <w:start w:val="1"/>
      <w:numFmt w:val="decimal"/>
      <w:lvlText w:val="%1.%2.%3.%4.%5.%6.%7.%8."/>
      <w:legacy w:legacy="1" w:legacySpace="120" w:legacyIndent="1224"/>
      <w:lvlJc w:val="left"/>
      <w:pPr>
        <w:ind w:left="5976" w:hanging="1224"/>
      </w:pPr>
      <w:rPr>
        <w:rFonts w:cs="Times New Roman"/>
      </w:rPr>
    </w:lvl>
    <w:lvl w:ilvl="8">
      <w:start w:val="1"/>
      <w:numFmt w:val="decimal"/>
      <w:lvlText w:val="%1.%2.%3.%4.%5.%6.%7.%8.%9."/>
      <w:legacy w:legacy="1" w:legacySpace="120" w:legacyIndent="1440"/>
      <w:lvlJc w:val="left"/>
      <w:pPr>
        <w:ind w:left="7416" w:hanging="1440"/>
      </w:pPr>
      <w:rPr>
        <w:rFonts w:cs="Times New Roman"/>
      </w:rPr>
    </w:lvl>
  </w:abstractNum>
  <w:abstractNum w:abstractNumId="14">
    <w:nsid w:val="2BD67AD1"/>
    <w:multiLevelType w:val="hybridMultilevel"/>
    <w:tmpl w:val="1A78C6A4"/>
    <w:lvl w:ilvl="0">
      <w:start w:val="1"/>
      <w:numFmt w:val="decimal"/>
      <w:lvlText w:val="%1."/>
      <w:lvlJc w:val="left"/>
      <w:pPr>
        <w:ind w:left="785" w:hanging="360"/>
      </w:pPr>
      <w:rPr>
        <w:rFonts w:hint="default"/>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5">
    <w:nsid w:val="327145E6"/>
    <w:multiLevelType w:val="hybridMultilevel"/>
    <w:tmpl w:val="9FC83B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B377DB"/>
    <w:multiLevelType w:val="hybridMultilevel"/>
    <w:tmpl w:val="C6AC5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5F69BE"/>
    <w:multiLevelType w:val="hybridMultilevel"/>
    <w:tmpl w:val="CD4C69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5A1597"/>
    <w:multiLevelType w:val="hybridMultilevel"/>
    <w:tmpl w:val="B7360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847483"/>
    <w:multiLevelType w:val="hybridMultilevel"/>
    <w:tmpl w:val="1AF457A8"/>
    <w:lvl w:ilvl="0">
      <w:start w:val="1"/>
      <w:numFmt w:val="lowerLetter"/>
      <w:lvlText w:val="%1)"/>
      <w:lvlJc w:val="left"/>
      <w:pPr>
        <w:ind w:left="720" w:hanging="360"/>
      </w:pPr>
      <w:rPr>
        <w:rFonts w:ascii="Arial" w:eastAsia="Calibri"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467437"/>
    <w:multiLevelType w:val="hybridMultilevel"/>
    <w:tmpl w:val="0F2EB60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3572ECF"/>
    <w:multiLevelType w:val="hybridMultilevel"/>
    <w:tmpl w:val="D0BC79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A97EAE"/>
    <w:multiLevelType w:val="hybridMultilevel"/>
    <w:tmpl w:val="A1C80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A562F3"/>
    <w:multiLevelType w:val="hybridMultilevel"/>
    <w:tmpl w:val="509E472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026401"/>
    <w:multiLevelType w:val="hybridMultilevel"/>
    <w:tmpl w:val="A4944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ED1DDA"/>
    <w:multiLevelType w:val="hybridMultilevel"/>
    <w:tmpl w:val="509E47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931A0F"/>
    <w:multiLevelType w:val="hybridMultilevel"/>
    <w:tmpl w:val="9E2A40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A0599E"/>
    <w:multiLevelType w:val="multilevel"/>
    <w:tmpl w:val="8D36D9AC"/>
    <w:lvl w:ilvl="0">
      <w:start w:val="1"/>
      <w:numFmt w:val="decimal"/>
      <w:lvlText w:val="%1."/>
      <w:lvlJc w:val="left"/>
      <w:pPr>
        <w:tabs>
          <w:tab w:val="num" w:pos="360"/>
        </w:tabs>
        <w:ind w:left="360" w:hanging="360"/>
      </w:pPr>
      <w:rPr>
        <w:rFonts w:cs="Times New Roman"/>
      </w:rPr>
    </w:lvl>
    <w:lvl w:ilvl="1">
      <w:start w:val="1"/>
      <w:numFmt w:val="decimal"/>
      <w:lvlText w:val="%1.%2."/>
      <w:legacy w:legacy="1" w:legacySpace="120" w:legacyIndent="432"/>
      <w:lvlJc w:val="left"/>
      <w:pPr>
        <w:ind w:left="792" w:hanging="432"/>
      </w:pPr>
      <w:rPr>
        <w:rFonts w:cs="Times New Roman"/>
      </w:rPr>
    </w:lvl>
    <w:lvl w:ilvl="2">
      <w:start w:val="1"/>
      <w:numFmt w:val="decimal"/>
      <w:lvlText w:val="%1.%2.%3."/>
      <w:legacy w:legacy="1" w:legacySpace="120" w:legacyIndent="504"/>
      <w:lvlJc w:val="left"/>
      <w:pPr>
        <w:ind w:left="1296" w:hanging="504"/>
      </w:pPr>
      <w:rPr>
        <w:rFonts w:cs="Times New Roman"/>
      </w:rPr>
    </w:lvl>
    <w:lvl w:ilvl="3">
      <w:start w:val="1"/>
      <w:numFmt w:val="decimal"/>
      <w:lvlText w:val="%1.%2.%3.%4."/>
      <w:legacy w:legacy="1" w:legacySpace="120" w:legacyIndent="648"/>
      <w:lvlJc w:val="left"/>
      <w:pPr>
        <w:ind w:left="1944" w:hanging="648"/>
      </w:pPr>
      <w:rPr>
        <w:rFonts w:cs="Times New Roman"/>
      </w:rPr>
    </w:lvl>
    <w:lvl w:ilvl="4">
      <w:start w:val="1"/>
      <w:numFmt w:val="decimal"/>
      <w:lvlText w:val="%1.%2.%3.%4.%5."/>
      <w:legacy w:legacy="1" w:legacySpace="120" w:legacyIndent="792"/>
      <w:lvlJc w:val="left"/>
      <w:pPr>
        <w:ind w:left="2736" w:hanging="792"/>
      </w:pPr>
      <w:rPr>
        <w:rFonts w:cs="Times New Roman"/>
      </w:rPr>
    </w:lvl>
    <w:lvl w:ilvl="5">
      <w:start w:val="1"/>
      <w:numFmt w:val="decimal"/>
      <w:lvlText w:val="%1.%2.%3.%4.%5.%6."/>
      <w:legacy w:legacy="1" w:legacySpace="120" w:legacyIndent="936"/>
      <w:lvlJc w:val="left"/>
      <w:pPr>
        <w:ind w:left="3672" w:hanging="936"/>
      </w:pPr>
      <w:rPr>
        <w:rFonts w:cs="Times New Roman"/>
      </w:rPr>
    </w:lvl>
    <w:lvl w:ilvl="6">
      <w:start w:val="1"/>
      <w:numFmt w:val="decimal"/>
      <w:lvlText w:val="%1.%2.%3.%4.%5.%6.%7."/>
      <w:legacy w:legacy="1" w:legacySpace="120" w:legacyIndent="1080"/>
      <w:lvlJc w:val="left"/>
      <w:pPr>
        <w:ind w:left="4752" w:hanging="1080"/>
      </w:pPr>
      <w:rPr>
        <w:rFonts w:cs="Times New Roman"/>
      </w:rPr>
    </w:lvl>
    <w:lvl w:ilvl="7">
      <w:start w:val="1"/>
      <w:numFmt w:val="decimal"/>
      <w:lvlText w:val="%1.%2.%3.%4.%5.%6.%7.%8."/>
      <w:legacy w:legacy="1" w:legacySpace="120" w:legacyIndent="1224"/>
      <w:lvlJc w:val="left"/>
      <w:pPr>
        <w:ind w:left="5976" w:hanging="1224"/>
      </w:pPr>
      <w:rPr>
        <w:rFonts w:cs="Times New Roman"/>
      </w:rPr>
    </w:lvl>
    <w:lvl w:ilvl="8">
      <w:start w:val="1"/>
      <w:numFmt w:val="decimal"/>
      <w:lvlText w:val="%1.%2.%3.%4.%5.%6.%7.%8.%9."/>
      <w:legacy w:legacy="1" w:legacySpace="120" w:legacyIndent="1440"/>
      <w:lvlJc w:val="left"/>
      <w:pPr>
        <w:ind w:left="7416" w:hanging="1440"/>
      </w:pPr>
      <w:rPr>
        <w:rFonts w:cs="Times New Roman"/>
      </w:rPr>
    </w:lvl>
  </w:abstractNum>
  <w:abstractNum w:abstractNumId="28">
    <w:nsid w:val="4CDA0817"/>
    <w:multiLevelType w:val="hybridMultilevel"/>
    <w:tmpl w:val="F6329B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D161B53"/>
    <w:multiLevelType w:val="hybridMultilevel"/>
    <w:tmpl w:val="B08C8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B5230E"/>
    <w:multiLevelType w:val="hybridMultilevel"/>
    <w:tmpl w:val="0EA65B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8E1307"/>
    <w:multiLevelType w:val="hybridMultilevel"/>
    <w:tmpl w:val="2FC01E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9A6E85"/>
    <w:multiLevelType w:val="hybridMultilevel"/>
    <w:tmpl w:val="731C9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3B292E"/>
    <w:multiLevelType w:val="hybridMultilevel"/>
    <w:tmpl w:val="D53255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8E46C87"/>
    <w:multiLevelType w:val="hybridMultilevel"/>
    <w:tmpl w:val="661A5348"/>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D11050"/>
    <w:multiLevelType w:val="hybridMultilevel"/>
    <w:tmpl w:val="E3D278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E867F9"/>
    <w:multiLevelType w:val="hybridMultilevel"/>
    <w:tmpl w:val="E1BA2C74"/>
    <w:lvl w:ilvl="0">
      <w:start w:val="1"/>
      <w:numFmt w:val="decimal"/>
      <w:lvlText w:val="%1."/>
      <w:lvlJc w:val="left"/>
      <w:pPr>
        <w:ind w:left="361"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E9F2413"/>
    <w:multiLevelType w:val="hybridMultilevel"/>
    <w:tmpl w:val="6040FE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462993"/>
    <w:multiLevelType w:val="hybridMultilevel"/>
    <w:tmpl w:val="58123D2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E195E31"/>
    <w:multiLevelType w:val="hybridMultilevel"/>
    <w:tmpl w:val="34D2EE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9D326F"/>
    <w:multiLevelType w:val="hybridMultilevel"/>
    <w:tmpl w:val="1C52B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3"/>
  </w:num>
  <w:num w:numId="2">
    <w:abstractNumId w:val="28"/>
  </w:num>
  <w:num w:numId="3">
    <w:abstractNumId w:val="32"/>
  </w:num>
  <w:num w:numId="4">
    <w:abstractNumId w:val="30"/>
  </w:num>
  <w:num w:numId="5">
    <w:abstractNumId w:val="40"/>
  </w:num>
  <w:num w:numId="6">
    <w:abstractNumId w:val="14"/>
  </w:num>
  <w:num w:numId="7">
    <w:abstractNumId w:val="13"/>
  </w:num>
  <w:num w:numId="8">
    <w:abstractNumId w:val="1"/>
  </w:num>
  <w:num w:numId="9">
    <w:abstractNumId w:val="18"/>
  </w:num>
  <w:num w:numId="10">
    <w:abstractNumId w:val="33"/>
  </w:num>
  <w:num w:numId="11">
    <w:abstractNumId w:val="3"/>
  </w:num>
  <w:num w:numId="12">
    <w:abstractNumId w:val="29"/>
  </w:num>
  <w:num w:numId="13">
    <w:abstractNumId w:val="9"/>
  </w:num>
  <w:num w:numId="14">
    <w:abstractNumId w:val="7"/>
  </w:num>
  <w:num w:numId="15">
    <w:abstractNumId w:val="10"/>
  </w:num>
  <w:num w:numId="16">
    <w:abstractNumId w:val="31"/>
  </w:num>
  <w:num w:numId="17">
    <w:abstractNumId w:val="12"/>
  </w:num>
  <w:num w:numId="18">
    <w:abstractNumId w:val="22"/>
  </w:num>
  <w:num w:numId="19">
    <w:abstractNumId w:val="0"/>
  </w:num>
  <w:num w:numId="20">
    <w:abstractNumId w:val="6"/>
  </w:num>
  <w:num w:numId="21">
    <w:abstractNumId w:val="5"/>
  </w:num>
  <w:num w:numId="22">
    <w:abstractNumId w:val="36"/>
  </w:num>
  <w:num w:numId="23">
    <w:abstractNumId w:val="19"/>
  </w:num>
  <w:num w:numId="24">
    <w:abstractNumId w:val="26"/>
  </w:num>
  <w:num w:numId="25">
    <w:abstractNumId w:val="11"/>
  </w:num>
  <w:num w:numId="26">
    <w:abstractNumId w:val="8"/>
  </w:num>
  <w:num w:numId="27">
    <w:abstractNumId w:val="15"/>
  </w:num>
  <w:num w:numId="28">
    <w:abstractNumId w:val="17"/>
  </w:num>
  <w:num w:numId="29">
    <w:abstractNumId w:val="27"/>
  </w:num>
  <w:num w:numId="30">
    <w:abstractNumId w:val="4"/>
  </w:num>
  <w:num w:numId="31">
    <w:abstractNumId w:val="2"/>
  </w:num>
  <w:num w:numId="32">
    <w:abstractNumId w:val="20"/>
  </w:num>
  <w:num w:numId="33">
    <w:abstractNumId w:val="25"/>
  </w:num>
  <w:num w:numId="34">
    <w:abstractNumId w:val="24"/>
  </w:num>
  <w:num w:numId="35">
    <w:abstractNumId w:val="35"/>
  </w:num>
  <w:num w:numId="36">
    <w:abstractNumId w:val="16"/>
  </w:num>
  <w:num w:numId="37">
    <w:abstractNumId w:val="21"/>
  </w:num>
  <w:num w:numId="38">
    <w:abstractNumId w:val="39"/>
  </w:num>
  <w:num w:numId="39">
    <w:abstractNumId w:val="37"/>
  </w:num>
  <w:num w:numId="40">
    <w:abstractNumId w:val="38"/>
  </w:num>
  <w:num w:numId="41">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EE"/>
    <w:rsid w:val="00001229"/>
    <w:rsid w:val="00001444"/>
    <w:rsid w:val="0000195F"/>
    <w:rsid w:val="00002FE8"/>
    <w:rsid w:val="0000310B"/>
    <w:rsid w:val="00005A99"/>
    <w:rsid w:val="00006466"/>
    <w:rsid w:val="0000764A"/>
    <w:rsid w:val="000101AF"/>
    <w:rsid w:val="00010770"/>
    <w:rsid w:val="00012048"/>
    <w:rsid w:val="00013DF7"/>
    <w:rsid w:val="00014D73"/>
    <w:rsid w:val="000155D8"/>
    <w:rsid w:val="0001635E"/>
    <w:rsid w:val="000168F2"/>
    <w:rsid w:val="00017EB0"/>
    <w:rsid w:val="00021032"/>
    <w:rsid w:val="00022A0B"/>
    <w:rsid w:val="000238F6"/>
    <w:rsid w:val="0002460E"/>
    <w:rsid w:val="000253A7"/>
    <w:rsid w:val="000259CD"/>
    <w:rsid w:val="0002660C"/>
    <w:rsid w:val="000275BB"/>
    <w:rsid w:val="00030684"/>
    <w:rsid w:val="000315DE"/>
    <w:rsid w:val="00033AE0"/>
    <w:rsid w:val="00033BC1"/>
    <w:rsid w:val="00034CFF"/>
    <w:rsid w:val="00035326"/>
    <w:rsid w:val="00037883"/>
    <w:rsid w:val="0004033B"/>
    <w:rsid w:val="00040CF3"/>
    <w:rsid w:val="000413CC"/>
    <w:rsid w:val="00041B6F"/>
    <w:rsid w:val="00041B81"/>
    <w:rsid w:val="00041D44"/>
    <w:rsid w:val="00042767"/>
    <w:rsid w:val="00042B1D"/>
    <w:rsid w:val="00042EEB"/>
    <w:rsid w:val="00043E9C"/>
    <w:rsid w:val="000451C7"/>
    <w:rsid w:val="00045217"/>
    <w:rsid w:val="000452DA"/>
    <w:rsid w:val="00046FC5"/>
    <w:rsid w:val="00046FFF"/>
    <w:rsid w:val="000473A5"/>
    <w:rsid w:val="00047463"/>
    <w:rsid w:val="000479E4"/>
    <w:rsid w:val="00051535"/>
    <w:rsid w:val="000524F2"/>
    <w:rsid w:val="000530D8"/>
    <w:rsid w:val="00054A3B"/>
    <w:rsid w:val="0005725F"/>
    <w:rsid w:val="000572C4"/>
    <w:rsid w:val="00057630"/>
    <w:rsid w:val="00060274"/>
    <w:rsid w:val="00061357"/>
    <w:rsid w:val="0006222A"/>
    <w:rsid w:val="0006246A"/>
    <w:rsid w:val="000627CB"/>
    <w:rsid w:val="00062801"/>
    <w:rsid w:val="000629A6"/>
    <w:rsid w:val="00063573"/>
    <w:rsid w:val="000650B0"/>
    <w:rsid w:val="0006565A"/>
    <w:rsid w:val="00065725"/>
    <w:rsid w:val="00065A61"/>
    <w:rsid w:val="00067D57"/>
    <w:rsid w:val="0007167D"/>
    <w:rsid w:val="0007232A"/>
    <w:rsid w:val="0007534D"/>
    <w:rsid w:val="00075563"/>
    <w:rsid w:val="00075C1A"/>
    <w:rsid w:val="00076F1D"/>
    <w:rsid w:val="00077C88"/>
    <w:rsid w:val="000804F8"/>
    <w:rsid w:val="000805FA"/>
    <w:rsid w:val="00082810"/>
    <w:rsid w:val="000836E2"/>
    <w:rsid w:val="00084BAD"/>
    <w:rsid w:val="00085190"/>
    <w:rsid w:val="0008531D"/>
    <w:rsid w:val="00086DBA"/>
    <w:rsid w:val="00087082"/>
    <w:rsid w:val="00092B64"/>
    <w:rsid w:val="00092C87"/>
    <w:rsid w:val="0009636E"/>
    <w:rsid w:val="00096A8A"/>
    <w:rsid w:val="00096CD9"/>
    <w:rsid w:val="000A07E0"/>
    <w:rsid w:val="000A108A"/>
    <w:rsid w:val="000A1444"/>
    <w:rsid w:val="000A3167"/>
    <w:rsid w:val="000A3704"/>
    <w:rsid w:val="000A583A"/>
    <w:rsid w:val="000A60AE"/>
    <w:rsid w:val="000A6A9E"/>
    <w:rsid w:val="000A7C5E"/>
    <w:rsid w:val="000B241C"/>
    <w:rsid w:val="000B2E22"/>
    <w:rsid w:val="000B4259"/>
    <w:rsid w:val="000B430D"/>
    <w:rsid w:val="000B45AD"/>
    <w:rsid w:val="000B495A"/>
    <w:rsid w:val="000B511F"/>
    <w:rsid w:val="000B5E19"/>
    <w:rsid w:val="000B75BB"/>
    <w:rsid w:val="000B7698"/>
    <w:rsid w:val="000B7735"/>
    <w:rsid w:val="000C00E8"/>
    <w:rsid w:val="000C08D2"/>
    <w:rsid w:val="000C33F1"/>
    <w:rsid w:val="000C40B3"/>
    <w:rsid w:val="000C6A82"/>
    <w:rsid w:val="000C6DC7"/>
    <w:rsid w:val="000D1A53"/>
    <w:rsid w:val="000D1D29"/>
    <w:rsid w:val="000D30EE"/>
    <w:rsid w:val="000D3462"/>
    <w:rsid w:val="000D5DA5"/>
    <w:rsid w:val="000D627C"/>
    <w:rsid w:val="000D7C19"/>
    <w:rsid w:val="000E11E8"/>
    <w:rsid w:val="000E188B"/>
    <w:rsid w:val="000E2306"/>
    <w:rsid w:val="000E27C8"/>
    <w:rsid w:val="000E3F5A"/>
    <w:rsid w:val="000E4C67"/>
    <w:rsid w:val="000E6273"/>
    <w:rsid w:val="000E7F86"/>
    <w:rsid w:val="000F0820"/>
    <w:rsid w:val="000F2420"/>
    <w:rsid w:val="000F2446"/>
    <w:rsid w:val="000F257D"/>
    <w:rsid w:val="000F2E99"/>
    <w:rsid w:val="000F3AF9"/>
    <w:rsid w:val="000F3FA6"/>
    <w:rsid w:val="000F4677"/>
    <w:rsid w:val="000F5024"/>
    <w:rsid w:val="000F5638"/>
    <w:rsid w:val="000F5FC5"/>
    <w:rsid w:val="000F67A2"/>
    <w:rsid w:val="000F6C51"/>
    <w:rsid w:val="000F6F55"/>
    <w:rsid w:val="00103E7B"/>
    <w:rsid w:val="0010413E"/>
    <w:rsid w:val="00104C7A"/>
    <w:rsid w:val="001051D6"/>
    <w:rsid w:val="00107603"/>
    <w:rsid w:val="001102FF"/>
    <w:rsid w:val="00114E02"/>
    <w:rsid w:val="001151D9"/>
    <w:rsid w:val="0011682B"/>
    <w:rsid w:val="00117D0D"/>
    <w:rsid w:val="0012139A"/>
    <w:rsid w:val="00121EBB"/>
    <w:rsid w:val="001229AC"/>
    <w:rsid w:val="00122ED3"/>
    <w:rsid w:val="0012333E"/>
    <w:rsid w:val="001245BE"/>
    <w:rsid w:val="001252DE"/>
    <w:rsid w:val="00125A2F"/>
    <w:rsid w:val="00126B5E"/>
    <w:rsid w:val="0013163C"/>
    <w:rsid w:val="00131882"/>
    <w:rsid w:val="00132AE8"/>
    <w:rsid w:val="00132DDA"/>
    <w:rsid w:val="00135882"/>
    <w:rsid w:val="00135ED0"/>
    <w:rsid w:val="00136180"/>
    <w:rsid w:val="0013649F"/>
    <w:rsid w:val="0013677E"/>
    <w:rsid w:val="00136E3F"/>
    <w:rsid w:val="00137387"/>
    <w:rsid w:val="00137A69"/>
    <w:rsid w:val="0014149E"/>
    <w:rsid w:val="00145DE0"/>
    <w:rsid w:val="00146CA0"/>
    <w:rsid w:val="00151D94"/>
    <w:rsid w:val="00152D06"/>
    <w:rsid w:val="00154364"/>
    <w:rsid w:val="001550D8"/>
    <w:rsid w:val="00155E4F"/>
    <w:rsid w:val="001561FB"/>
    <w:rsid w:val="00157CE2"/>
    <w:rsid w:val="00157F59"/>
    <w:rsid w:val="00161CC9"/>
    <w:rsid w:val="001623ED"/>
    <w:rsid w:val="001628E7"/>
    <w:rsid w:val="0016313E"/>
    <w:rsid w:val="00163B1C"/>
    <w:rsid w:val="00163E71"/>
    <w:rsid w:val="00165CF5"/>
    <w:rsid w:val="001665DC"/>
    <w:rsid w:val="00167688"/>
    <w:rsid w:val="0017162A"/>
    <w:rsid w:val="00171792"/>
    <w:rsid w:val="001730E7"/>
    <w:rsid w:val="00174B06"/>
    <w:rsid w:val="00175C3B"/>
    <w:rsid w:val="001761F5"/>
    <w:rsid w:val="001764C0"/>
    <w:rsid w:val="0017740C"/>
    <w:rsid w:val="001774E1"/>
    <w:rsid w:val="0017785D"/>
    <w:rsid w:val="00181814"/>
    <w:rsid w:val="00182AE5"/>
    <w:rsid w:val="00182B80"/>
    <w:rsid w:val="001837F4"/>
    <w:rsid w:val="00183D06"/>
    <w:rsid w:val="0018520D"/>
    <w:rsid w:val="001861F5"/>
    <w:rsid w:val="001863CC"/>
    <w:rsid w:val="00187B81"/>
    <w:rsid w:val="00190C00"/>
    <w:rsid w:val="001912F1"/>
    <w:rsid w:val="00191ACD"/>
    <w:rsid w:val="00193415"/>
    <w:rsid w:val="00193C0F"/>
    <w:rsid w:val="00194E2D"/>
    <w:rsid w:val="001953B9"/>
    <w:rsid w:val="001969EC"/>
    <w:rsid w:val="00196D5F"/>
    <w:rsid w:val="001A1674"/>
    <w:rsid w:val="001A259F"/>
    <w:rsid w:val="001A2BF7"/>
    <w:rsid w:val="001A2C70"/>
    <w:rsid w:val="001A46CD"/>
    <w:rsid w:val="001A47D1"/>
    <w:rsid w:val="001A6573"/>
    <w:rsid w:val="001A69FE"/>
    <w:rsid w:val="001B193F"/>
    <w:rsid w:val="001C0C7C"/>
    <w:rsid w:val="001C168A"/>
    <w:rsid w:val="001C2FB2"/>
    <w:rsid w:val="001C3F64"/>
    <w:rsid w:val="001C5238"/>
    <w:rsid w:val="001C72E4"/>
    <w:rsid w:val="001D0557"/>
    <w:rsid w:val="001D073C"/>
    <w:rsid w:val="001D085D"/>
    <w:rsid w:val="001D129F"/>
    <w:rsid w:val="001D18C7"/>
    <w:rsid w:val="001D2A35"/>
    <w:rsid w:val="001D2BCF"/>
    <w:rsid w:val="001D4C4F"/>
    <w:rsid w:val="001D4EED"/>
    <w:rsid w:val="001D5384"/>
    <w:rsid w:val="001D5510"/>
    <w:rsid w:val="001D64B2"/>
    <w:rsid w:val="001D6A81"/>
    <w:rsid w:val="001D6B7D"/>
    <w:rsid w:val="001D74CB"/>
    <w:rsid w:val="001D7571"/>
    <w:rsid w:val="001D77C3"/>
    <w:rsid w:val="001D7F82"/>
    <w:rsid w:val="001E28CE"/>
    <w:rsid w:val="001E2DA6"/>
    <w:rsid w:val="001E4A29"/>
    <w:rsid w:val="001E5520"/>
    <w:rsid w:val="001E5D0C"/>
    <w:rsid w:val="001E7435"/>
    <w:rsid w:val="001F3895"/>
    <w:rsid w:val="001F39CF"/>
    <w:rsid w:val="001F3F52"/>
    <w:rsid w:val="001F5156"/>
    <w:rsid w:val="001F5DC9"/>
    <w:rsid w:val="001F5E51"/>
    <w:rsid w:val="001F729D"/>
    <w:rsid w:val="001F7D90"/>
    <w:rsid w:val="002007A2"/>
    <w:rsid w:val="002010D0"/>
    <w:rsid w:val="00202F43"/>
    <w:rsid w:val="00203507"/>
    <w:rsid w:val="002039BB"/>
    <w:rsid w:val="0020437C"/>
    <w:rsid w:val="0020519A"/>
    <w:rsid w:val="0020523C"/>
    <w:rsid w:val="002053F4"/>
    <w:rsid w:val="0020581C"/>
    <w:rsid w:val="00206804"/>
    <w:rsid w:val="0021173A"/>
    <w:rsid w:val="00211E34"/>
    <w:rsid w:val="00212603"/>
    <w:rsid w:val="00214114"/>
    <w:rsid w:val="00214215"/>
    <w:rsid w:val="002143FB"/>
    <w:rsid w:val="00214621"/>
    <w:rsid w:val="0021474C"/>
    <w:rsid w:val="00217AEF"/>
    <w:rsid w:val="00217B31"/>
    <w:rsid w:val="00222C2F"/>
    <w:rsid w:val="00222E8E"/>
    <w:rsid w:val="00223D2C"/>
    <w:rsid w:val="00225DFF"/>
    <w:rsid w:val="0022604C"/>
    <w:rsid w:val="00230427"/>
    <w:rsid w:val="002304A0"/>
    <w:rsid w:val="00235CFF"/>
    <w:rsid w:val="00240665"/>
    <w:rsid w:val="002408E0"/>
    <w:rsid w:val="0024111A"/>
    <w:rsid w:val="00244C07"/>
    <w:rsid w:val="00244F1F"/>
    <w:rsid w:val="00245F96"/>
    <w:rsid w:val="0024751D"/>
    <w:rsid w:val="00247C3D"/>
    <w:rsid w:val="002504A9"/>
    <w:rsid w:val="00250EDC"/>
    <w:rsid w:val="002510EE"/>
    <w:rsid w:val="0025114E"/>
    <w:rsid w:val="002523DB"/>
    <w:rsid w:val="002542E2"/>
    <w:rsid w:val="00254DD0"/>
    <w:rsid w:val="00255888"/>
    <w:rsid w:val="00256117"/>
    <w:rsid w:val="00257B7A"/>
    <w:rsid w:val="00261410"/>
    <w:rsid w:val="00261A54"/>
    <w:rsid w:val="002638F4"/>
    <w:rsid w:val="00263B85"/>
    <w:rsid w:val="00263C15"/>
    <w:rsid w:val="00263D42"/>
    <w:rsid w:val="00265A4A"/>
    <w:rsid w:val="00265DB0"/>
    <w:rsid w:val="002673C9"/>
    <w:rsid w:val="00267677"/>
    <w:rsid w:val="00273D7E"/>
    <w:rsid w:val="002744B0"/>
    <w:rsid w:val="002744B5"/>
    <w:rsid w:val="00275045"/>
    <w:rsid w:val="0027616F"/>
    <w:rsid w:val="00277504"/>
    <w:rsid w:val="00280E24"/>
    <w:rsid w:val="002813EB"/>
    <w:rsid w:val="00282399"/>
    <w:rsid w:val="00282F3A"/>
    <w:rsid w:val="00283480"/>
    <w:rsid w:val="00284135"/>
    <w:rsid w:val="0028488A"/>
    <w:rsid w:val="00285269"/>
    <w:rsid w:val="0028705F"/>
    <w:rsid w:val="00287648"/>
    <w:rsid w:val="00287D1B"/>
    <w:rsid w:val="0029237D"/>
    <w:rsid w:val="00292515"/>
    <w:rsid w:val="00292CE4"/>
    <w:rsid w:val="00294C4B"/>
    <w:rsid w:val="00294CA8"/>
    <w:rsid w:val="00296B34"/>
    <w:rsid w:val="00296D96"/>
    <w:rsid w:val="002976B0"/>
    <w:rsid w:val="002A1019"/>
    <w:rsid w:val="002A1676"/>
    <w:rsid w:val="002A1B75"/>
    <w:rsid w:val="002A27D1"/>
    <w:rsid w:val="002A32BD"/>
    <w:rsid w:val="002A3A59"/>
    <w:rsid w:val="002A431C"/>
    <w:rsid w:val="002A4ABF"/>
    <w:rsid w:val="002A4C8C"/>
    <w:rsid w:val="002A4EA6"/>
    <w:rsid w:val="002A5960"/>
    <w:rsid w:val="002A5E84"/>
    <w:rsid w:val="002A607D"/>
    <w:rsid w:val="002A6F6A"/>
    <w:rsid w:val="002A75CC"/>
    <w:rsid w:val="002B1798"/>
    <w:rsid w:val="002B225C"/>
    <w:rsid w:val="002B2983"/>
    <w:rsid w:val="002B343C"/>
    <w:rsid w:val="002B4E48"/>
    <w:rsid w:val="002B7A1A"/>
    <w:rsid w:val="002C0585"/>
    <w:rsid w:val="002C08F8"/>
    <w:rsid w:val="002C1977"/>
    <w:rsid w:val="002C37BF"/>
    <w:rsid w:val="002C50C4"/>
    <w:rsid w:val="002C5CA3"/>
    <w:rsid w:val="002C5D80"/>
    <w:rsid w:val="002C69AD"/>
    <w:rsid w:val="002C7B9D"/>
    <w:rsid w:val="002C7D04"/>
    <w:rsid w:val="002D06F2"/>
    <w:rsid w:val="002D165E"/>
    <w:rsid w:val="002D33A2"/>
    <w:rsid w:val="002D4E71"/>
    <w:rsid w:val="002D5815"/>
    <w:rsid w:val="002D6206"/>
    <w:rsid w:val="002D7BB2"/>
    <w:rsid w:val="002E0011"/>
    <w:rsid w:val="002E1305"/>
    <w:rsid w:val="002E1795"/>
    <w:rsid w:val="002E2007"/>
    <w:rsid w:val="002E2549"/>
    <w:rsid w:val="002E5111"/>
    <w:rsid w:val="002E6163"/>
    <w:rsid w:val="002E71AC"/>
    <w:rsid w:val="002F062A"/>
    <w:rsid w:val="002F0F53"/>
    <w:rsid w:val="002F1296"/>
    <w:rsid w:val="002F14D1"/>
    <w:rsid w:val="002F2B79"/>
    <w:rsid w:val="002F2D8B"/>
    <w:rsid w:val="002F6452"/>
    <w:rsid w:val="002F7907"/>
    <w:rsid w:val="00301F23"/>
    <w:rsid w:val="00302950"/>
    <w:rsid w:val="00304493"/>
    <w:rsid w:val="00305334"/>
    <w:rsid w:val="0030696A"/>
    <w:rsid w:val="003071A6"/>
    <w:rsid w:val="00307804"/>
    <w:rsid w:val="00310785"/>
    <w:rsid w:val="00310CAC"/>
    <w:rsid w:val="00313D18"/>
    <w:rsid w:val="00314EBD"/>
    <w:rsid w:val="003155B6"/>
    <w:rsid w:val="00315DDC"/>
    <w:rsid w:val="0031614A"/>
    <w:rsid w:val="00316EFF"/>
    <w:rsid w:val="003170FD"/>
    <w:rsid w:val="00317F4E"/>
    <w:rsid w:val="00320148"/>
    <w:rsid w:val="0032273D"/>
    <w:rsid w:val="003242E2"/>
    <w:rsid w:val="00325D5D"/>
    <w:rsid w:val="00325FD5"/>
    <w:rsid w:val="003263BA"/>
    <w:rsid w:val="00326C9C"/>
    <w:rsid w:val="003276C5"/>
    <w:rsid w:val="00331362"/>
    <w:rsid w:val="003338C5"/>
    <w:rsid w:val="0033446A"/>
    <w:rsid w:val="003359E8"/>
    <w:rsid w:val="00336104"/>
    <w:rsid w:val="0033670F"/>
    <w:rsid w:val="00336B1C"/>
    <w:rsid w:val="0034128F"/>
    <w:rsid w:val="00341FB0"/>
    <w:rsid w:val="003430E7"/>
    <w:rsid w:val="00351C40"/>
    <w:rsid w:val="00351CCD"/>
    <w:rsid w:val="003533B8"/>
    <w:rsid w:val="003534CE"/>
    <w:rsid w:val="003542CE"/>
    <w:rsid w:val="003549D0"/>
    <w:rsid w:val="00354C1E"/>
    <w:rsid w:val="003555CE"/>
    <w:rsid w:val="00355A3E"/>
    <w:rsid w:val="00357573"/>
    <w:rsid w:val="0036094B"/>
    <w:rsid w:val="0036236B"/>
    <w:rsid w:val="00362A59"/>
    <w:rsid w:val="00362C29"/>
    <w:rsid w:val="00364ED8"/>
    <w:rsid w:val="0036732A"/>
    <w:rsid w:val="00370341"/>
    <w:rsid w:val="00370F8A"/>
    <w:rsid w:val="00372DEE"/>
    <w:rsid w:val="00372E6F"/>
    <w:rsid w:val="0037308B"/>
    <w:rsid w:val="0037702E"/>
    <w:rsid w:val="00380A30"/>
    <w:rsid w:val="003820F6"/>
    <w:rsid w:val="00382AE2"/>
    <w:rsid w:val="00385268"/>
    <w:rsid w:val="00386B2A"/>
    <w:rsid w:val="003875A1"/>
    <w:rsid w:val="00387F26"/>
    <w:rsid w:val="00392054"/>
    <w:rsid w:val="0039216B"/>
    <w:rsid w:val="003932B9"/>
    <w:rsid w:val="003949E3"/>
    <w:rsid w:val="0039578F"/>
    <w:rsid w:val="00395B4D"/>
    <w:rsid w:val="00396BC7"/>
    <w:rsid w:val="00397698"/>
    <w:rsid w:val="003A0091"/>
    <w:rsid w:val="003A0945"/>
    <w:rsid w:val="003A0A59"/>
    <w:rsid w:val="003A3695"/>
    <w:rsid w:val="003A3918"/>
    <w:rsid w:val="003A4DA5"/>
    <w:rsid w:val="003A539E"/>
    <w:rsid w:val="003A583C"/>
    <w:rsid w:val="003A60FD"/>
    <w:rsid w:val="003A6902"/>
    <w:rsid w:val="003A7BE6"/>
    <w:rsid w:val="003B2B62"/>
    <w:rsid w:val="003B2BA6"/>
    <w:rsid w:val="003B4321"/>
    <w:rsid w:val="003B6812"/>
    <w:rsid w:val="003B6AEE"/>
    <w:rsid w:val="003B7E28"/>
    <w:rsid w:val="003C0218"/>
    <w:rsid w:val="003C3C85"/>
    <w:rsid w:val="003C5BE9"/>
    <w:rsid w:val="003C5FD4"/>
    <w:rsid w:val="003C60B9"/>
    <w:rsid w:val="003C6CCF"/>
    <w:rsid w:val="003C7625"/>
    <w:rsid w:val="003C7711"/>
    <w:rsid w:val="003C7C10"/>
    <w:rsid w:val="003D1C3E"/>
    <w:rsid w:val="003D2D1A"/>
    <w:rsid w:val="003D7287"/>
    <w:rsid w:val="003D7EF8"/>
    <w:rsid w:val="003E23DC"/>
    <w:rsid w:val="003E28BC"/>
    <w:rsid w:val="003E360D"/>
    <w:rsid w:val="003E40A4"/>
    <w:rsid w:val="003E44A8"/>
    <w:rsid w:val="003E5675"/>
    <w:rsid w:val="003E7FA8"/>
    <w:rsid w:val="003F080F"/>
    <w:rsid w:val="003F0E29"/>
    <w:rsid w:val="003F12AB"/>
    <w:rsid w:val="003F264F"/>
    <w:rsid w:val="003F2F95"/>
    <w:rsid w:val="003F3764"/>
    <w:rsid w:val="003F5E57"/>
    <w:rsid w:val="003F6B35"/>
    <w:rsid w:val="003F6DC6"/>
    <w:rsid w:val="003F6F06"/>
    <w:rsid w:val="003F6F9E"/>
    <w:rsid w:val="003F7267"/>
    <w:rsid w:val="003F7D16"/>
    <w:rsid w:val="003F7E49"/>
    <w:rsid w:val="00400791"/>
    <w:rsid w:val="0040148C"/>
    <w:rsid w:val="00401C1D"/>
    <w:rsid w:val="004030F2"/>
    <w:rsid w:val="00404183"/>
    <w:rsid w:val="00405E11"/>
    <w:rsid w:val="00407652"/>
    <w:rsid w:val="004110CB"/>
    <w:rsid w:val="004115F1"/>
    <w:rsid w:val="004119FF"/>
    <w:rsid w:val="00411D5E"/>
    <w:rsid w:val="0041229B"/>
    <w:rsid w:val="0041239F"/>
    <w:rsid w:val="0041280C"/>
    <w:rsid w:val="004142C7"/>
    <w:rsid w:val="004143F5"/>
    <w:rsid w:val="004202E3"/>
    <w:rsid w:val="0042189D"/>
    <w:rsid w:val="00421A0F"/>
    <w:rsid w:val="00424A68"/>
    <w:rsid w:val="00425409"/>
    <w:rsid w:val="004256FB"/>
    <w:rsid w:val="00425B2F"/>
    <w:rsid w:val="00426460"/>
    <w:rsid w:val="00427043"/>
    <w:rsid w:val="00427945"/>
    <w:rsid w:val="00430D8A"/>
    <w:rsid w:val="00433032"/>
    <w:rsid w:val="004333AF"/>
    <w:rsid w:val="00433CED"/>
    <w:rsid w:val="00435A9B"/>
    <w:rsid w:val="0044111E"/>
    <w:rsid w:val="0044161D"/>
    <w:rsid w:val="00442C5C"/>
    <w:rsid w:val="004440B2"/>
    <w:rsid w:val="00445562"/>
    <w:rsid w:val="00445BD2"/>
    <w:rsid w:val="0044665F"/>
    <w:rsid w:val="00446BAD"/>
    <w:rsid w:val="0044764E"/>
    <w:rsid w:val="00447858"/>
    <w:rsid w:val="00447C94"/>
    <w:rsid w:val="00450BBA"/>
    <w:rsid w:val="00450DDD"/>
    <w:rsid w:val="00451618"/>
    <w:rsid w:val="0045265D"/>
    <w:rsid w:val="00453C0A"/>
    <w:rsid w:val="00454B18"/>
    <w:rsid w:val="00455F8E"/>
    <w:rsid w:val="004562B1"/>
    <w:rsid w:val="00456357"/>
    <w:rsid w:val="004567EE"/>
    <w:rsid w:val="00456AF5"/>
    <w:rsid w:val="00456BA2"/>
    <w:rsid w:val="00461664"/>
    <w:rsid w:val="00461824"/>
    <w:rsid w:val="004638A0"/>
    <w:rsid w:val="00463AB6"/>
    <w:rsid w:val="0046416B"/>
    <w:rsid w:val="00465454"/>
    <w:rsid w:val="004669C7"/>
    <w:rsid w:val="00467874"/>
    <w:rsid w:val="00467C9F"/>
    <w:rsid w:val="004704C6"/>
    <w:rsid w:val="00470FA7"/>
    <w:rsid w:val="004719F1"/>
    <w:rsid w:val="00471D56"/>
    <w:rsid w:val="0047549D"/>
    <w:rsid w:val="004810E1"/>
    <w:rsid w:val="00482557"/>
    <w:rsid w:val="00483787"/>
    <w:rsid w:val="004842EE"/>
    <w:rsid w:val="004844AB"/>
    <w:rsid w:val="00485321"/>
    <w:rsid w:val="00486BFF"/>
    <w:rsid w:val="00487508"/>
    <w:rsid w:val="004904BF"/>
    <w:rsid w:val="004924E2"/>
    <w:rsid w:val="004927ED"/>
    <w:rsid w:val="00492B7D"/>
    <w:rsid w:val="00492D62"/>
    <w:rsid w:val="0049309C"/>
    <w:rsid w:val="004938BA"/>
    <w:rsid w:val="00494742"/>
    <w:rsid w:val="00494F27"/>
    <w:rsid w:val="00496A94"/>
    <w:rsid w:val="00496C45"/>
    <w:rsid w:val="004A0048"/>
    <w:rsid w:val="004A0FCA"/>
    <w:rsid w:val="004A2F0D"/>
    <w:rsid w:val="004A3158"/>
    <w:rsid w:val="004A3620"/>
    <w:rsid w:val="004A3767"/>
    <w:rsid w:val="004A3F3E"/>
    <w:rsid w:val="004A4FD5"/>
    <w:rsid w:val="004B05A5"/>
    <w:rsid w:val="004B1583"/>
    <w:rsid w:val="004B2244"/>
    <w:rsid w:val="004B23E7"/>
    <w:rsid w:val="004B272E"/>
    <w:rsid w:val="004B2748"/>
    <w:rsid w:val="004B2E09"/>
    <w:rsid w:val="004B47A0"/>
    <w:rsid w:val="004B676D"/>
    <w:rsid w:val="004B71B8"/>
    <w:rsid w:val="004B73A1"/>
    <w:rsid w:val="004C04A5"/>
    <w:rsid w:val="004C11D4"/>
    <w:rsid w:val="004C183C"/>
    <w:rsid w:val="004C1A4F"/>
    <w:rsid w:val="004C2357"/>
    <w:rsid w:val="004C31C9"/>
    <w:rsid w:val="004C33C7"/>
    <w:rsid w:val="004C40FA"/>
    <w:rsid w:val="004C4E41"/>
    <w:rsid w:val="004C5252"/>
    <w:rsid w:val="004C547F"/>
    <w:rsid w:val="004C549A"/>
    <w:rsid w:val="004C79AA"/>
    <w:rsid w:val="004D076D"/>
    <w:rsid w:val="004D0C00"/>
    <w:rsid w:val="004D24FC"/>
    <w:rsid w:val="004D455A"/>
    <w:rsid w:val="004D49FD"/>
    <w:rsid w:val="004D53A5"/>
    <w:rsid w:val="004D5781"/>
    <w:rsid w:val="004D616C"/>
    <w:rsid w:val="004D77F2"/>
    <w:rsid w:val="004E0EB8"/>
    <w:rsid w:val="004E15F8"/>
    <w:rsid w:val="004E2315"/>
    <w:rsid w:val="004E2501"/>
    <w:rsid w:val="004E3FA4"/>
    <w:rsid w:val="004E46E8"/>
    <w:rsid w:val="004E4A41"/>
    <w:rsid w:val="004E53C4"/>
    <w:rsid w:val="004E6159"/>
    <w:rsid w:val="004E6EA0"/>
    <w:rsid w:val="004E7151"/>
    <w:rsid w:val="004F0AE2"/>
    <w:rsid w:val="004F0D08"/>
    <w:rsid w:val="004F2422"/>
    <w:rsid w:val="004F24E2"/>
    <w:rsid w:val="004F6127"/>
    <w:rsid w:val="004F6453"/>
    <w:rsid w:val="004F662B"/>
    <w:rsid w:val="005005EB"/>
    <w:rsid w:val="005015C4"/>
    <w:rsid w:val="00501D97"/>
    <w:rsid w:val="005026AA"/>
    <w:rsid w:val="00502842"/>
    <w:rsid w:val="00503CE2"/>
    <w:rsid w:val="00504386"/>
    <w:rsid w:val="00504985"/>
    <w:rsid w:val="00504FCE"/>
    <w:rsid w:val="00505C98"/>
    <w:rsid w:val="00507099"/>
    <w:rsid w:val="00510B72"/>
    <w:rsid w:val="0051105F"/>
    <w:rsid w:val="00511128"/>
    <w:rsid w:val="00512410"/>
    <w:rsid w:val="00512E3E"/>
    <w:rsid w:val="00513934"/>
    <w:rsid w:val="00514947"/>
    <w:rsid w:val="00515602"/>
    <w:rsid w:val="00517A29"/>
    <w:rsid w:val="00517DB7"/>
    <w:rsid w:val="00517F92"/>
    <w:rsid w:val="00522AAF"/>
    <w:rsid w:val="00523A62"/>
    <w:rsid w:val="00524455"/>
    <w:rsid w:val="00524BA4"/>
    <w:rsid w:val="00525ADD"/>
    <w:rsid w:val="00525D67"/>
    <w:rsid w:val="00527953"/>
    <w:rsid w:val="005330AC"/>
    <w:rsid w:val="00533FB5"/>
    <w:rsid w:val="0053516F"/>
    <w:rsid w:val="0053519D"/>
    <w:rsid w:val="00535271"/>
    <w:rsid w:val="00535AB3"/>
    <w:rsid w:val="00536750"/>
    <w:rsid w:val="00537F64"/>
    <w:rsid w:val="00537F66"/>
    <w:rsid w:val="00540067"/>
    <w:rsid w:val="005421B3"/>
    <w:rsid w:val="00543BB7"/>
    <w:rsid w:val="00545F5D"/>
    <w:rsid w:val="0054726A"/>
    <w:rsid w:val="00547B82"/>
    <w:rsid w:val="00547EFD"/>
    <w:rsid w:val="005503F3"/>
    <w:rsid w:val="00551DFE"/>
    <w:rsid w:val="00552735"/>
    <w:rsid w:val="00553AAB"/>
    <w:rsid w:val="00554AB2"/>
    <w:rsid w:val="00554E23"/>
    <w:rsid w:val="00554F17"/>
    <w:rsid w:val="00555BA8"/>
    <w:rsid w:val="00560DF6"/>
    <w:rsid w:val="0056258C"/>
    <w:rsid w:val="0056531D"/>
    <w:rsid w:val="0056658A"/>
    <w:rsid w:val="005669E2"/>
    <w:rsid w:val="00566BD6"/>
    <w:rsid w:val="0056719F"/>
    <w:rsid w:val="0056751C"/>
    <w:rsid w:val="00567E3D"/>
    <w:rsid w:val="005700A6"/>
    <w:rsid w:val="00570EB9"/>
    <w:rsid w:val="0057102E"/>
    <w:rsid w:val="00571F18"/>
    <w:rsid w:val="00573622"/>
    <w:rsid w:val="005743F5"/>
    <w:rsid w:val="00574537"/>
    <w:rsid w:val="00574832"/>
    <w:rsid w:val="00574DEA"/>
    <w:rsid w:val="005767C1"/>
    <w:rsid w:val="00576B89"/>
    <w:rsid w:val="005779B4"/>
    <w:rsid w:val="005804DC"/>
    <w:rsid w:val="00580E41"/>
    <w:rsid w:val="00580F35"/>
    <w:rsid w:val="0058123D"/>
    <w:rsid w:val="00581556"/>
    <w:rsid w:val="005817DF"/>
    <w:rsid w:val="00583E63"/>
    <w:rsid w:val="005867FB"/>
    <w:rsid w:val="00587280"/>
    <w:rsid w:val="005902BA"/>
    <w:rsid w:val="00591ACB"/>
    <w:rsid w:val="00592732"/>
    <w:rsid w:val="00592795"/>
    <w:rsid w:val="00593B1C"/>
    <w:rsid w:val="005944B2"/>
    <w:rsid w:val="0059499C"/>
    <w:rsid w:val="005950F6"/>
    <w:rsid w:val="005957B5"/>
    <w:rsid w:val="00595FD8"/>
    <w:rsid w:val="005969C2"/>
    <w:rsid w:val="00597BEB"/>
    <w:rsid w:val="005A1399"/>
    <w:rsid w:val="005A1EFF"/>
    <w:rsid w:val="005A2E03"/>
    <w:rsid w:val="005A38F8"/>
    <w:rsid w:val="005A408F"/>
    <w:rsid w:val="005A78BB"/>
    <w:rsid w:val="005A7B93"/>
    <w:rsid w:val="005B187C"/>
    <w:rsid w:val="005B1B13"/>
    <w:rsid w:val="005B2C11"/>
    <w:rsid w:val="005B3B8E"/>
    <w:rsid w:val="005B3C57"/>
    <w:rsid w:val="005B56CB"/>
    <w:rsid w:val="005B6302"/>
    <w:rsid w:val="005B73DC"/>
    <w:rsid w:val="005B7CAB"/>
    <w:rsid w:val="005C0153"/>
    <w:rsid w:val="005C109D"/>
    <w:rsid w:val="005C21AB"/>
    <w:rsid w:val="005C271F"/>
    <w:rsid w:val="005C2C22"/>
    <w:rsid w:val="005C327F"/>
    <w:rsid w:val="005C3485"/>
    <w:rsid w:val="005C477D"/>
    <w:rsid w:val="005C63D8"/>
    <w:rsid w:val="005C7309"/>
    <w:rsid w:val="005D1626"/>
    <w:rsid w:val="005D4EA3"/>
    <w:rsid w:val="005D612A"/>
    <w:rsid w:val="005D67E9"/>
    <w:rsid w:val="005D720E"/>
    <w:rsid w:val="005D7366"/>
    <w:rsid w:val="005D7D67"/>
    <w:rsid w:val="005D7D79"/>
    <w:rsid w:val="005E1672"/>
    <w:rsid w:val="005E1ECE"/>
    <w:rsid w:val="005E34F4"/>
    <w:rsid w:val="005E3A84"/>
    <w:rsid w:val="005E54C5"/>
    <w:rsid w:val="005E6896"/>
    <w:rsid w:val="005E6F59"/>
    <w:rsid w:val="005F0145"/>
    <w:rsid w:val="005F0983"/>
    <w:rsid w:val="005F39E2"/>
    <w:rsid w:val="005F482F"/>
    <w:rsid w:val="005F5E2B"/>
    <w:rsid w:val="005F6000"/>
    <w:rsid w:val="00602342"/>
    <w:rsid w:val="006033B9"/>
    <w:rsid w:val="00604F0A"/>
    <w:rsid w:val="00606391"/>
    <w:rsid w:val="00607C86"/>
    <w:rsid w:val="00610385"/>
    <w:rsid w:val="00610B11"/>
    <w:rsid w:val="00611A58"/>
    <w:rsid w:val="006124AA"/>
    <w:rsid w:val="0061289C"/>
    <w:rsid w:val="006133FF"/>
    <w:rsid w:val="006142BA"/>
    <w:rsid w:val="0061458F"/>
    <w:rsid w:val="006147C8"/>
    <w:rsid w:val="00614A82"/>
    <w:rsid w:val="00614C80"/>
    <w:rsid w:val="00616ED8"/>
    <w:rsid w:val="0061707E"/>
    <w:rsid w:val="006170B2"/>
    <w:rsid w:val="006210D8"/>
    <w:rsid w:val="006228C6"/>
    <w:rsid w:val="006229BB"/>
    <w:rsid w:val="006235B7"/>
    <w:rsid w:val="00623F48"/>
    <w:rsid w:val="006273C0"/>
    <w:rsid w:val="00627757"/>
    <w:rsid w:val="00630613"/>
    <w:rsid w:val="00630750"/>
    <w:rsid w:val="006312A3"/>
    <w:rsid w:val="006357F8"/>
    <w:rsid w:val="00636CF5"/>
    <w:rsid w:val="00637B01"/>
    <w:rsid w:val="00640734"/>
    <w:rsid w:val="00640B35"/>
    <w:rsid w:val="0064170D"/>
    <w:rsid w:val="006417DE"/>
    <w:rsid w:val="006434CF"/>
    <w:rsid w:val="00644988"/>
    <w:rsid w:val="00644C9C"/>
    <w:rsid w:val="00645272"/>
    <w:rsid w:val="00645799"/>
    <w:rsid w:val="006457BC"/>
    <w:rsid w:val="0064598E"/>
    <w:rsid w:val="00646730"/>
    <w:rsid w:val="00646D43"/>
    <w:rsid w:val="00647936"/>
    <w:rsid w:val="0065263C"/>
    <w:rsid w:val="006537F4"/>
    <w:rsid w:val="00654FAC"/>
    <w:rsid w:val="00655E46"/>
    <w:rsid w:val="00655EC3"/>
    <w:rsid w:val="00656572"/>
    <w:rsid w:val="006572F6"/>
    <w:rsid w:val="006579E0"/>
    <w:rsid w:val="006600D2"/>
    <w:rsid w:val="006604F7"/>
    <w:rsid w:val="00661FF3"/>
    <w:rsid w:val="0066278B"/>
    <w:rsid w:val="00662D5D"/>
    <w:rsid w:val="00662EAC"/>
    <w:rsid w:val="00664DB8"/>
    <w:rsid w:val="00666465"/>
    <w:rsid w:val="00670006"/>
    <w:rsid w:val="00675322"/>
    <w:rsid w:val="00676A49"/>
    <w:rsid w:val="00680249"/>
    <w:rsid w:val="00680577"/>
    <w:rsid w:val="00680DEE"/>
    <w:rsid w:val="00681B3F"/>
    <w:rsid w:val="0068200E"/>
    <w:rsid w:val="0068287B"/>
    <w:rsid w:val="00682E09"/>
    <w:rsid w:val="0068341D"/>
    <w:rsid w:val="00683993"/>
    <w:rsid w:val="006850F9"/>
    <w:rsid w:val="00685409"/>
    <w:rsid w:val="00685E13"/>
    <w:rsid w:val="00687123"/>
    <w:rsid w:val="0069106C"/>
    <w:rsid w:val="00693002"/>
    <w:rsid w:val="006952BE"/>
    <w:rsid w:val="006956EE"/>
    <w:rsid w:val="006957F7"/>
    <w:rsid w:val="006959EA"/>
    <w:rsid w:val="00695A89"/>
    <w:rsid w:val="00695BB3"/>
    <w:rsid w:val="00696137"/>
    <w:rsid w:val="006967DA"/>
    <w:rsid w:val="00696A7D"/>
    <w:rsid w:val="00697215"/>
    <w:rsid w:val="00697869"/>
    <w:rsid w:val="0069788E"/>
    <w:rsid w:val="006A17BE"/>
    <w:rsid w:val="006A1A9F"/>
    <w:rsid w:val="006A215D"/>
    <w:rsid w:val="006A2309"/>
    <w:rsid w:val="006A3C6A"/>
    <w:rsid w:val="006A40E2"/>
    <w:rsid w:val="006A501C"/>
    <w:rsid w:val="006A5147"/>
    <w:rsid w:val="006B0885"/>
    <w:rsid w:val="006B0F35"/>
    <w:rsid w:val="006B189A"/>
    <w:rsid w:val="006B2BD8"/>
    <w:rsid w:val="006B3050"/>
    <w:rsid w:val="006B30B3"/>
    <w:rsid w:val="006B5E34"/>
    <w:rsid w:val="006B6AFE"/>
    <w:rsid w:val="006B7140"/>
    <w:rsid w:val="006B7299"/>
    <w:rsid w:val="006B781A"/>
    <w:rsid w:val="006B7B6E"/>
    <w:rsid w:val="006C16E6"/>
    <w:rsid w:val="006C2CA8"/>
    <w:rsid w:val="006C2DFA"/>
    <w:rsid w:val="006C2EAE"/>
    <w:rsid w:val="006C47E6"/>
    <w:rsid w:val="006C574F"/>
    <w:rsid w:val="006C5CAB"/>
    <w:rsid w:val="006C5D50"/>
    <w:rsid w:val="006C7DE7"/>
    <w:rsid w:val="006D0087"/>
    <w:rsid w:val="006D0320"/>
    <w:rsid w:val="006D0BA8"/>
    <w:rsid w:val="006D2B17"/>
    <w:rsid w:val="006D4878"/>
    <w:rsid w:val="006D4CB3"/>
    <w:rsid w:val="006D51A6"/>
    <w:rsid w:val="006D569D"/>
    <w:rsid w:val="006D5FEF"/>
    <w:rsid w:val="006E0D54"/>
    <w:rsid w:val="006E1679"/>
    <w:rsid w:val="006E20DA"/>
    <w:rsid w:val="006E373B"/>
    <w:rsid w:val="006E644F"/>
    <w:rsid w:val="006E7183"/>
    <w:rsid w:val="006E741A"/>
    <w:rsid w:val="006E75D8"/>
    <w:rsid w:val="006E7DA1"/>
    <w:rsid w:val="006F1824"/>
    <w:rsid w:val="006F53B1"/>
    <w:rsid w:val="006F7762"/>
    <w:rsid w:val="007001BC"/>
    <w:rsid w:val="007009CB"/>
    <w:rsid w:val="00702668"/>
    <w:rsid w:val="00703215"/>
    <w:rsid w:val="00703E77"/>
    <w:rsid w:val="00704268"/>
    <w:rsid w:val="00704E00"/>
    <w:rsid w:val="00710A41"/>
    <w:rsid w:val="00711288"/>
    <w:rsid w:val="00711A99"/>
    <w:rsid w:val="007125E6"/>
    <w:rsid w:val="00712F89"/>
    <w:rsid w:val="00713101"/>
    <w:rsid w:val="00713E51"/>
    <w:rsid w:val="007142BF"/>
    <w:rsid w:val="007149CF"/>
    <w:rsid w:val="00717C56"/>
    <w:rsid w:val="007218CE"/>
    <w:rsid w:val="00722187"/>
    <w:rsid w:val="00727B8E"/>
    <w:rsid w:val="00732206"/>
    <w:rsid w:val="00732AA8"/>
    <w:rsid w:val="007347C6"/>
    <w:rsid w:val="0073488C"/>
    <w:rsid w:val="00734B9A"/>
    <w:rsid w:val="00737974"/>
    <w:rsid w:val="0074020A"/>
    <w:rsid w:val="00741374"/>
    <w:rsid w:val="00744295"/>
    <w:rsid w:val="00744412"/>
    <w:rsid w:val="00744549"/>
    <w:rsid w:val="00744782"/>
    <w:rsid w:val="00745601"/>
    <w:rsid w:val="00746C14"/>
    <w:rsid w:val="00747DC6"/>
    <w:rsid w:val="00750432"/>
    <w:rsid w:val="00751167"/>
    <w:rsid w:val="007538CD"/>
    <w:rsid w:val="007539E7"/>
    <w:rsid w:val="00753B13"/>
    <w:rsid w:val="00753BCE"/>
    <w:rsid w:val="007548E1"/>
    <w:rsid w:val="0075705B"/>
    <w:rsid w:val="00757094"/>
    <w:rsid w:val="00761536"/>
    <w:rsid w:val="00761A29"/>
    <w:rsid w:val="00762186"/>
    <w:rsid w:val="00762201"/>
    <w:rsid w:val="00762A15"/>
    <w:rsid w:val="007641D5"/>
    <w:rsid w:val="007659F2"/>
    <w:rsid w:val="007667FC"/>
    <w:rsid w:val="00772044"/>
    <w:rsid w:val="007721EA"/>
    <w:rsid w:val="007723DB"/>
    <w:rsid w:val="0077294A"/>
    <w:rsid w:val="00772A9A"/>
    <w:rsid w:val="007757BD"/>
    <w:rsid w:val="007761B6"/>
    <w:rsid w:val="00776C9E"/>
    <w:rsid w:val="007777B9"/>
    <w:rsid w:val="00777EFF"/>
    <w:rsid w:val="00781F58"/>
    <w:rsid w:val="0078369F"/>
    <w:rsid w:val="00783853"/>
    <w:rsid w:val="0078428E"/>
    <w:rsid w:val="00785985"/>
    <w:rsid w:val="0078694C"/>
    <w:rsid w:val="00790691"/>
    <w:rsid w:val="007914F3"/>
    <w:rsid w:val="00791728"/>
    <w:rsid w:val="007926C3"/>
    <w:rsid w:val="00792A7F"/>
    <w:rsid w:val="007935E1"/>
    <w:rsid w:val="007950D3"/>
    <w:rsid w:val="00795191"/>
    <w:rsid w:val="00796D5B"/>
    <w:rsid w:val="007A0405"/>
    <w:rsid w:val="007A1515"/>
    <w:rsid w:val="007A1C70"/>
    <w:rsid w:val="007A26FF"/>
    <w:rsid w:val="007A2866"/>
    <w:rsid w:val="007A2C92"/>
    <w:rsid w:val="007A329B"/>
    <w:rsid w:val="007A3CD1"/>
    <w:rsid w:val="007A46F8"/>
    <w:rsid w:val="007A4FA0"/>
    <w:rsid w:val="007A55B1"/>
    <w:rsid w:val="007A5A48"/>
    <w:rsid w:val="007A6CF7"/>
    <w:rsid w:val="007A77EF"/>
    <w:rsid w:val="007B0373"/>
    <w:rsid w:val="007B1753"/>
    <w:rsid w:val="007B26DF"/>
    <w:rsid w:val="007B3A0E"/>
    <w:rsid w:val="007B4758"/>
    <w:rsid w:val="007B7F54"/>
    <w:rsid w:val="007C12A7"/>
    <w:rsid w:val="007C18F7"/>
    <w:rsid w:val="007C3036"/>
    <w:rsid w:val="007C383D"/>
    <w:rsid w:val="007C5839"/>
    <w:rsid w:val="007C638C"/>
    <w:rsid w:val="007C6642"/>
    <w:rsid w:val="007D0505"/>
    <w:rsid w:val="007D0D75"/>
    <w:rsid w:val="007D2076"/>
    <w:rsid w:val="007D4EF8"/>
    <w:rsid w:val="007D515D"/>
    <w:rsid w:val="007D7682"/>
    <w:rsid w:val="007D788D"/>
    <w:rsid w:val="007D78AE"/>
    <w:rsid w:val="007E042B"/>
    <w:rsid w:val="007E0C9F"/>
    <w:rsid w:val="007E38DF"/>
    <w:rsid w:val="007E70F3"/>
    <w:rsid w:val="007F1371"/>
    <w:rsid w:val="007F1715"/>
    <w:rsid w:val="007F362D"/>
    <w:rsid w:val="007F3733"/>
    <w:rsid w:val="007F4444"/>
    <w:rsid w:val="007F5B70"/>
    <w:rsid w:val="007F5D20"/>
    <w:rsid w:val="007F5F84"/>
    <w:rsid w:val="007F65AD"/>
    <w:rsid w:val="007F6CC4"/>
    <w:rsid w:val="007F7D9C"/>
    <w:rsid w:val="0080116A"/>
    <w:rsid w:val="008013D5"/>
    <w:rsid w:val="008013F7"/>
    <w:rsid w:val="00801512"/>
    <w:rsid w:val="00801EC8"/>
    <w:rsid w:val="00801EE0"/>
    <w:rsid w:val="008025C1"/>
    <w:rsid w:val="00803815"/>
    <w:rsid w:val="00803B81"/>
    <w:rsid w:val="00804B2A"/>
    <w:rsid w:val="00805CBF"/>
    <w:rsid w:val="00806EE3"/>
    <w:rsid w:val="008109D0"/>
    <w:rsid w:val="00811137"/>
    <w:rsid w:val="00811D53"/>
    <w:rsid w:val="00816FA9"/>
    <w:rsid w:val="008209C6"/>
    <w:rsid w:val="0082279F"/>
    <w:rsid w:val="00823867"/>
    <w:rsid w:val="00824DE1"/>
    <w:rsid w:val="00825D15"/>
    <w:rsid w:val="00826ECD"/>
    <w:rsid w:val="0082769B"/>
    <w:rsid w:val="00827A62"/>
    <w:rsid w:val="0083050C"/>
    <w:rsid w:val="00832063"/>
    <w:rsid w:val="008328B8"/>
    <w:rsid w:val="00833C69"/>
    <w:rsid w:val="0083582A"/>
    <w:rsid w:val="00835DE9"/>
    <w:rsid w:val="0084035E"/>
    <w:rsid w:val="00840E1B"/>
    <w:rsid w:val="00841651"/>
    <w:rsid w:val="00841915"/>
    <w:rsid w:val="00841DFB"/>
    <w:rsid w:val="0084409D"/>
    <w:rsid w:val="00846060"/>
    <w:rsid w:val="00846D4F"/>
    <w:rsid w:val="0084707B"/>
    <w:rsid w:val="00852FD3"/>
    <w:rsid w:val="00853A1F"/>
    <w:rsid w:val="008547BF"/>
    <w:rsid w:val="0085566F"/>
    <w:rsid w:val="00855D14"/>
    <w:rsid w:val="00857687"/>
    <w:rsid w:val="008612A8"/>
    <w:rsid w:val="008631BF"/>
    <w:rsid w:val="008639A7"/>
    <w:rsid w:val="00864A44"/>
    <w:rsid w:val="00866A77"/>
    <w:rsid w:val="00866E01"/>
    <w:rsid w:val="0086792F"/>
    <w:rsid w:val="00867CA4"/>
    <w:rsid w:val="00867E12"/>
    <w:rsid w:val="00870702"/>
    <w:rsid w:val="0087233A"/>
    <w:rsid w:val="00872DF4"/>
    <w:rsid w:val="0087349E"/>
    <w:rsid w:val="0087366D"/>
    <w:rsid w:val="0087425F"/>
    <w:rsid w:val="0087567B"/>
    <w:rsid w:val="0087677A"/>
    <w:rsid w:val="00876C18"/>
    <w:rsid w:val="00877E8F"/>
    <w:rsid w:val="00880281"/>
    <w:rsid w:val="0088059D"/>
    <w:rsid w:val="00880724"/>
    <w:rsid w:val="008817E6"/>
    <w:rsid w:val="00882876"/>
    <w:rsid w:val="008865E5"/>
    <w:rsid w:val="0088699A"/>
    <w:rsid w:val="00886A4B"/>
    <w:rsid w:val="00887F5E"/>
    <w:rsid w:val="00890A7C"/>
    <w:rsid w:val="008917BB"/>
    <w:rsid w:val="00892972"/>
    <w:rsid w:val="00892CBE"/>
    <w:rsid w:val="0089426C"/>
    <w:rsid w:val="0089495B"/>
    <w:rsid w:val="00894A9A"/>
    <w:rsid w:val="00894FDD"/>
    <w:rsid w:val="00896D26"/>
    <w:rsid w:val="008A131A"/>
    <w:rsid w:val="008A1898"/>
    <w:rsid w:val="008A24A0"/>
    <w:rsid w:val="008A2AEF"/>
    <w:rsid w:val="008A44CC"/>
    <w:rsid w:val="008A4546"/>
    <w:rsid w:val="008A72F9"/>
    <w:rsid w:val="008B0D0F"/>
    <w:rsid w:val="008B14FA"/>
    <w:rsid w:val="008B1942"/>
    <w:rsid w:val="008B2410"/>
    <w:rsid w:val="008B28E2"/>
    <w:rsid w:val="008B3C71"/>
    <w:rsid w:val="008B3F17"/>
    <w:rsid w:val="008B3F37"/>
    <w:rsid w:val="008B532A"/>
    <w:rsid w:val="008B63EE"/>
    <w:rsid w:val="008B70EF"/>
    <w:rsid w:val="008C07A7"/>
    <w:rsid w:val="008C1ED3"/>
    <w:rsid w:val="008C20F5"/>
    <w:rsid w:val="008C30FD"/>
    <w:rsid w:val="008C3C95"/>
    <w:rsid w:val="008C5DC2"/>
    <w:rsid w:val="008C6FA3"/>
    <w:rsid w:val="008D01ED"/>
    <w:rsid w:val="008D02DE"/>
    <w:rsid w:val="008D042D"/>
    <w:rsid w:val="008D1D4D"/>
    <w:rsid w:val="008D3120"/>
    <w:rsid w:val="008D3232"/>
    <w:rsid w:val="008D39C0"/>
    <w:rsid w:val="008D3AAA"/>
    <w:rsid w:val="008D64C9"/>
    <w:rsid w:val="008D66FF"/>
    <w:rsid w:val="008D6DE0"/>
    <w:rsid w:val="008D7015"/>
    <w:rsid w:val="008E2322"/>
    <w:rsid w:val="008E2D4B"/>
    <w:rsid w:val="008E3E56"/>
    <w:rsid w:val="008E64AA"/>
    <w:rsid w:val="008F054C"/>
    <w:rsid w:val="008F2751"/>
    <w:rsid w:val="008F3DE6"/>
    <w:rsid w:val="008F47B4"/>
    <w:rsid w:val="008F4B3C"/>
    <w:rsid w:val="008F52BB"/>
    <w:rsid w:val="008F568A"/>
    <w:rsid w:val="008F6B1C"/>
    <w:rsid w:val="008F6C28"/>
    <w:rsid w:val="008F777E"/>
    <w:rsid w:val="009009C1"/>
    <w:rsid w:val="00901492"/>
    <w:rsid w:val="009026BC"/>
    <w:rsid w:val="00902711"/>
    <w:rsid w:val="00902A61"/>
    <w:rsid w:val="00903D89"/>
    <w:rsid w:val="00904179"/>
    <w:rsid w:val="009045F9"/>
    <w:rsid w:val="0090464F"/>
    <w:rsid w:val="00905B38"/>
    <w:rsid w:val="00905C46"/>
    <w:rsid w:val="00905FDC"/>
    <w:rsid w:val="00907175"/>
    <w:rsid w:val="009112ED"/>
    <w:rsid w:val="00911DDA"/>
    <w:rsid w:val="009134F7"/>
    <w:rsid w:val="00914500"/>
    <w:rsid w:val="00914885"/>
    <w:rsid w:val="00914BF2"/>
    <w:rsid w:val="00916B48"/>
    <w:rsid w:val="00916EB0"/>
    <w:rsid w:val="009175EB"/>
    <w:rsid w:val="009176D9"/>
    <w:rsid w:val="00920425"/>
    <w:rsid w:val="0092050E"/>
    <w:rsid w:val="00922679"/>
    <w:rsid w:val="009231BA"/>
    <w:rsid w:val="00923CC4"/>
    <w:rsid w:val="00925553"/>
    <w:rsid w:val="00925554"/>
    <w:rsid w:val="009276FB"/>
    <w:rsid w:val="009309C1"/>
    <w:rsid w:val="00931F29"/>
    <w:rsid w:val="00932494"/>
    <w:rsid w:val="00932D34"/>
    <w:rsid w:val="00933D17"/>
    <w:rsid w:val="0093494C"/>
    <w:rsid w:val="009352D8"/>
    <w:rsid w:val="00935A6D"/>
    <w:rsid w:val="00936BEF"/>
    <w:rsid w:val="00936F50"/>
    <w:rsid w:val="009372F1"/>
    <w:rsid w:val="0094047D"/>
    <w:rsid w:val="009405E0"/>
    <w:rsid w:val="00940E5C"/>
    <w:rsid w:val="0094179F"/>
    <w:rsid w:val="00941951"/>
    <w:rsid w:val="009439F4"/>
    <w:rsid w:val="009448A4"/>
    <w:rsid w:val="0094504D"/>
    <w:rsid w:val="009453F7"/>
    <w:rsid w:val="0094544E"/>
    <w:rsid w:val="009457A7"/>
    <w:rsid w:val="0095266E"/>
    <w:rsid w:val="00952E8B"/>
    <w:rsid w:val="00952F24"/>
    <w:rsid w:val="009542D2"/>
    <w:rsid w:val="00954704"/>
    <w:rsid w:val="00956872"/>
    <w:rsid w:val="00967392"/>
    <w:rsid w:val="00967EE4"/>
    <w:rsid w:val="00971FDA"/>
    <w:rsid w:val="00972BA8"/>
    <w:rsid w:val="0097376E"/>
    <w:rsid w:val="009742F6"/>
    <w:rsid w:val="00974FC6"/>
    <w:rsid w:val="00975359"/>
    <w:rsid w:val="009757DF"/>
    <w:rsid w:val="0097602F"/>
    <w:rsid w:val="009779F5"/>
    <w:rsid w:val="0098027B"/>
    <w:rsid w:val="0098102B"/>
    <w:rsid w:val="0098151A"/>
    <w:rsid w:val="00981C7F"/>
    <w:rsid w:val="00984187"/>
    <w:rsid w:val="00984678"/>
    <w:rsid w:val="00985B13"/>
    <w:rsid w:val="009865A7"/>
    <w:rsid w:val="0098663E"/>
    <w:rsid w:val="00986E28"/>
    <w:rsid w:val="0099198E"/>
    <w:rsid w:val="009932A0"/>
    <w:rsid w:val="00993605"/>
    <w:rsid w:val="00993E63"/>
    <w:rsid w:val="00995F57"/>
    <w:rsid w:val="009963CC"/>
    <w:rsid w:val="00996B2F"/>
    <w:rsid w:val="009973C6"/>
    <w:rsid w:val="0099778E"/>
    <w:rsid w:val="009A5725"/>
    <w:rsid w:val="009A5AF8"/>
    <w:rsid w:val="009B0B03"/>
    <w:rsid w:val="009B2015"/>
    <w:rsid w:val="009B362A"/>
    <w:rsid w:val="009B4CE2"/>
    <w:rsid w:val="009B5871"/>
    <w:rsid w:val="009B6BC7"/>
    <w:rsid w:val="009B7352"/>
    <w:rsid w:val="009B7814"/>
    <w:rsid w:val="009C0E45"/>
    <w:rsid w:val="009C3BB7"/>
    <w:rsid w:val="009C4787"/>
    <w:rsid w:val="009C4F8B"/>
    <w:rsid w:val="009D0E44"/>
    <w:rsid w:val="009D1E1E"/>
    <w:rsid w:val="009D2082"/>
    <w:rsid w:val="009D2CFD"/>
    <w:rsid w:val="009D2E94"/>
    <w:rsid w:val="009D4BC2"/>
    <w:rsid w:val="009D582C"/>
    <w:rsid w:val="009D5F98"/>
    <w:rsid w:val="009D77BE"/>
    <w:rsid w:val="009E1EB9"/>
    <w:rsid w:val="009E2A69"/>
    <w:rsid w:val="009E2D40"/>
    <w:rsid w:val="009E4FF3"/>
    <w:rsid w:val="009F07AD"/>
    <w:rsid w:val="009F2B9A"/>
    <w:rsid w:val="009F2BA6"/>
    <w:rsid w:val="009F4465"/>
    <w:rsid w:val="009F6187"/>
    <w:rsid w:val="00A00764"/>
    <w:rsid w:val="00A007FD"/>
    <w:rsid w:val="00A01107"/>
    <w:rsid w:val="00A01CFD"/>
    <w:rsid w:val="00A03627"/>
    <w:rsid w:val="00A03D8F"/>
    <w:rsid w:val="00A04AB0"/>
    <w:rsid w:val="00A0738E"/>
    <w:rsid w:val="00A0746C"/>
    <w:rsid w:val="00A07F4F"/>
    <w:rsid w:val="00A10DCD"/>
    <w:rsid w:val="00A12185"/>
    <w:rsid w:val="00A128C6"/>
    <w:rsid w:val="00A12AF8"/>
    <w:rsid w:val="00A13C9A"/>
    <w:rsid w:val="00A157BA"/>
    <w:rsid w:val="00A15845"/>
    <w:rsid w:val="00A20865"/>
    <w:rsid w:val="00A22EDE"/>
    <w:rsid w:val="00A23F19"/>
    <w:rsid w:val="00A243E7"/>
    <w:rsid w:val="00A24DFF"/>
    <w:rsid w:val="00A25AE9"/>
    <w:rsid w:val="00A27714"/>
    <w:rsid w:val="00A27E84"/>
    <w:rsid w:val="00A307B1"/>
    <w:rsid w:val="00A3259D"/>
    <w:rsid w:val="00A32885"/>
    <w:rsid w:val="00A328E9"/>
    <w:rsid w:val="00A32C7F"/>
    <w:rsid w:val="00A33304"/>
    <w:rsid w:val="00A33B4F"/>
    <w:rsid w:val="00A33C38"/>
    <w:rsid w:val="00A33E90"/>
    <w:rsid w:val="00A34009"/>
    <w:rsid w:val="00A35836"/>
    <w:rsid w:val="00A358FC"/>
    <w:rsid w:val="00A35A22"/>
    <w:rsid w:val="00A35CAC"/>
    <w:rsid w:val="00A36540"/>
    <w:rsid w:val="00A37BD1"/>
    <w:rsid w:val="00A4035A"/>
    <w:rsid w:val="00A41ACB"/>
    <w:rsid w:val="00A42575"/>
    <w:rsid w:val="00A42DAC"/>
    <w:rsid w:val="00A430EA"/>
    <w:rsid w:val="00A45D2F"/>
    <w:rsid w:val="00A461BB"/>
    <w:rsid w:val="00A46CC8"/>
    <w:rsid w:val="00A4739D"/>
    <w:rsid w:val="00A474B1"/>
    <w:rsid w:val="00A5013A"/>
    <w:rsid w:val="00A5146F"/>
    <w:rsid w:val="00A55203"/>
    <w:rsid w:val="00A560E3"/>
    <w:rsid w:val="00A5641D"/>
    <w:rsid w:val="00A56548"/>
    <w:rsid w:val="00A578D8"/>
    <w:rsid w:val="00A609D1"/>
    <w:rsid w:val="00A614C7"/>
    <w:rsid w:val="00A624E0"/>
    <w:rsid w:val="00A62995"/>
    <w:rsid w:val="00A630B9"/>
    <w:rsid w:val="00A64D14"/>
    <w:rsid w:val="00A6506B"/>
    <w:rsid w:val="00A66B46"/>
    <w:rsid w:val="00A67757"/>
    <w:rsid w:val="00A71194"/>
    <w:rsid w:val="00A71747"/>
    <w:rsid w:val="00A71F7F"/>
    <w:rsid w:val="00A724C8"/>
    <w:rsid w:val="00A7489B"/>
    <w:rsid w:val="00A76F4A"/>
    <w:rsid w:val="00A80CB0"/>
    <w:rsid w:val="00A84FFF"/>
    <w:rsid w:val="00A85949"/>
    <w:rsid w:val="00A901F1"/>
    <w:rsid w:val="00A90D19"/>
    <w:rsid w:val="00A92E69"/>
    <w:rsid w:val="00A93574"/>
    <w:rsid w:val="00A95190"/>
    <w:rsid w:val="00AA0C04"/>
    <w:rsid w:val="00AA1AA2"/>
    <w:rsid w:val="00AA53E7"/>
    <w:rsid w:val="00AA6F6A"/>
    <w:rsid w:val="00AA712A"/>
    <w:rsid w:val="00AA7D5F"/>
    <w:rsid w:val="00AB1005"/>
    <w:rsid w:val="00AB1A46"/>
    <w:rsid w:val="00AB310F"/>
    <w:rsid w:val="00AB41A9"/>
    <w:rsid w:val="00AB423C"/>
    <w:rsid w:val="00AB4CFB"/>
    <w:rsid w:val="00AB4D00"/>
    <w:rsid w:val="00AB5682"/>
    <w:rsid w:val="00AB65DB"/>
    <w:rsid w:val="00AB6B2E"/>
    <w:rsid w:val="00AB7C16"/>
    <w:rsid w:val="00AC08B3"/>
    <w:rsid w:val="00AC3FBF"/>
    <w:rsid w:val="00AC4024"/>
    <w:rsid w:val="00AC4B47"/>
    <w:rsid w:val="00AC6093"/>
    <w:rsid w:val="00AD317B"/>
    <w:rsid w:val="00AD439B"/>
    <w:rsid w:val="00AD5602"/>
    <w:rsid w:val="00AD5EF5"/>
    <w:rsid w:val="00AD76A7"/>
    <w:rsid w:val="00AE0775"/>
    <w:rsid w:val="00AE0C4E"/>
    <w:rsid w:val="00AE2673"/>
    <w:rsid w:val="00AE2FB9"/>
    <w:rsid w:val="00AE3489"/>
    <w:rsid w:val="00AE396C"/>
    <w:rsid w:val="00AE3E6F"/>
    <w:rsid w:val="00AE5461"/>
    <w:rsid w:val="00AE66EA"/>
    <w:rsid w:val="00AE752C"/>
    <w:rsid w:val="00AF0609"/>
    <w:rsid w:val="00AF13F6"/>
    <w:rsid w:val="00AF14B0"/>
    <w:rsid w:val="00AF1F56"/>
    <w:rsid w:val="00AF3F22"/>
    <w:rsid w:val="00AF4B1A"/>
    <w:rsid w:val="00AF7772"/>
    <w:rsid w:val="00B01AB9"/>
    <w:rsid w:val="00B0434A"/>
    <w:rsid w:val="00B04608"/>
    <w:rsid w:val="00B06C2A"/>
    <w:rsid w:val="00B1072D"/>
    <w:rsid w:val="00B11076"/>
    <w:rsid w:val="00B113A7"/>
    <w:rsid w:val="00B11828"/>
    <w:rsid w:val="00B12A09"/>
    <w:rsid w:val="00B12CAC"/>
    <w:rsid w:val="00B132F5"/>
    <w:rsid w:val="00B134AD"/>
    <w:rsid w:val="00B1437B"/>
    <w:rsid w:val="00B15BBA"/>
    <w:rsid w:val="00B168A2"/>
    <w:rsid w:val="00B17AF3"/>
    <w:rsid w:val="00B17D5E"/>
    <w:rsid w:val="00B2171B"/>
    <w:rsid w:val="00B231BE"/>
    <w:rsid w:val="00B237DB"/>
    <w:rsid w:val="00B24D2B"/>
    <w:rsid w:val="00B24D3E"/>
    <w:rsid w:val="00B2683B"/>
    <w:rsid w:val="00B31194"/>
    <w:rsid w:val="00B31735"/>
    <w:rsid w:val="00B3465A"/>
    <w:rsid w:val="00B3593B"/>
    <w:rsid w:val="00B429BA"/>
    <w:rsid w:val="00B443BA"/>
    <w:rsid w:val="00B473FF"/>
    <w:rsid w:val="00B4769F"/>
    <w:rsid w:val="00B477C5"/>
    <w:rsid w:val="00B47C93"/>
    <w:rsid w:val="00B505B2"/>
    <w:rsid w:val="00B552B4"/>
    <w:rsid w:val="00B572F5"/>
    <w:rsid w:val="00B60174"/>
    <w:rsid w:val="00B60AFE"/>
    <w:rsid w:val="00B62C10"/>
    <w:rsid w:val="00B63767"/>
    <w:rsid w:val="00B63DC8"/>
    <w:rsid w:val="00B672E5"/>
    <w:rsid w:val="00B717B9"/>
    <w:rsid w:val="00B722CB"/>
    <w:rsid w:val="00B73580"/>
    <w:rsid w:val="00B749C3"/>
    <w:rsid w:val="00B74E78"/>
    <w:rsid w:val="00B77137"/>
    <w:rsid w:val="00B813AD"/>
    <w:rsid w:val="00B826AD"/>
    <w:rsid w:val="00B834B4"/>
    <w:rsid w:val="00B83F44"/>
    <w:rsid w:val="00B84DBE"/>
    <w:rsid w:val="00B856F5"/>
    <w:rsid w:val="00B87300"/>
    <w:rsid w:val="00B904EE"/>
    <w:rsid w:val="00B91714"/>
    <w:rsid w:val="00B9290E"/>
    <w:rsid w:val="00B92CD1"/>
    <w:rsid w:val="00B93B61"/>
    <w:rsid w:val="00B94597"/>
    <w:rsid w:val="00B95971"/>
    <w:rsid w:val="00BA0547"/>
    <w:rsid w:val="00BA0A9A"/>
    <w:rsid w:val="00BA13D5"/>
    <w:rsid w:val="00BA20B3"/>
    <w:rsid w:val="00BA4141"/>
    <w:rsid w:val="00BA42C7"/>
    <w:rsid w:val="00BA457D"/>
    <w:rsid w:val="00BA4DD8"/>
    <w:rsid w:val="00BA6AF4"/>
    <w:rsid w:val="00BA6BE1"/>
    <w:rsid w:val="00BA6CE9"/>
    <w:rsid w:val="00BB21A4"/>
    <w:rsid w:val="00BB262A"/>
    <w:rsid w:val="00BB3C5F"/>
    <w:rsid w:val="00BB42AA"/>
    <w:rsid w:val="00BB459B"/>
    <w:rsid w:val="00BB508C"/>
    <w:rsid w:val="00BC0C96"/>
    <w:rsid w:val="00BC311C"/>
    <w:rsid w:val="00BC56FE"/>
    <w:rsid w:val="00BC6B03"/>
    <w:rsid w:val="00BC7119"/>
    <w:rsid w:val="00BD08E5"/>
    <w:rsid w:val="00BD27B1"/>
    <w:rsid w:val="00BD2892"/>
    <w:rsid w:val="00BD2C2E"/>
    <w:rsid w:val="00BD3043"/>
    <w:rsid w:val="00BD6CF2"/>
    <w:rsid w:val="00BD7C6B"/>
    <w:rsid w:val="00BD7FAB"/>
    <w:rsid w:val="00BE032D"/>
    <w:rsid w:val="00BE0BB7"/>
    <w:rsid w:val="00BE0C26"/>
    <w:rsid w:val="00BE10A8"/>
    <w:rsid w:val="00BE2263"/>
    <w:rsid w:val="00BE4F3A"/>
    <w:rsid w:val="00BE6C4B"/>
    <w:rsid w:val="00BE70B2"/>
    <w:rsid w:val="00BE7FE0"/>
    <w:rsid w:val="00BF0B05"/>
    <w:rsid w:val="00BF20DE"/>
    <w:rsid w:val="00BF301C"/>
    <w:rsid w:val="00BF36D5"/>
    <w:rsid w:val="00BF3C87"/>
    <w:rsid w:val="00BF434A"/>
    <w:rsid w:val="00BF5467"/>
    <w:rsid w:val="00BF6BA8"/>
    <w:rsid w:val="00BF74DA"/>
    <w:rsid w:val="00C041FD"/>
    <w:rsid w:val="00C04871"/>
    <w:rsid w:val="00C062BD"/>
    <w:rsid w:val="00C0672B"/>
    <w:rsid w:val="00C0781C"/>
    <w:rsid w:val="00C07984"/>
    <w:rsid w:val="00C07997"/>
    <w:rsid w:val="00C10200"/>
    <w:rsid w:val="00C103EE"/>
    <w:rsid w:val="00C1059E"/>
    <w:rsid w:val="00C10A6E"/>
    <w:rsid w:val="00C10FA1"/>
    <w:rsid w:val="00C12E77"/>
    <w:rsid w:val="00C1604C"/>
    <w:rsid w:val="00C2129E"/>
    <w:rsid w:val="00C21446"/>
    <w:rsid w:val="00C2144B"/>
    <w:rsid w:val="00C21A50"/>
    <w:rsid w:val="00C237E7"/>
    <w:rsid w:val="00C24E3D"/>
    <w:rsid w:val="00C254CA"/>
    <w:rsid w:val="00C255B6"/>
    <w:rsid w:val="00C25FD8"/>
    <w:rsid w:val="00C263B9"/>
    <w:rsid w:val="00C26674"/>
    <w:rsid w:val="00C305C2"/>
    <w:rsid w:val="00C326CD"/>
    <w:rsid w:val="00C336E4"/>
    <w:rsid w:val="00C33AB3"/>
    <w:rsid w:val="00C3471F"/>
    <w:rsid w:val="00C37D15"/>
    <w:rsid w:val="00C40364"/>
    <w:rsid w:val="00C418B2"/>
    <w:rsid w:val="00C4297C"/>
    <w:rsid w:val="00C42A94"/>
    <w:rsid w:val="00C43792"/>
    <w:rsid w:val="00C43A0A"/>
    <w:rsid w:val="00C43B84"/>
    <w:rsid w:val="00C43C10"/>
    <w:rsid w:val="00C46840"/>
    <w:rsid w:val="00C46AA6"/>
    <w:rsid w:val="00C470D8"/>
    <w:rsid w:val="00C4779A"/>
    <w:rsid w:val="00C51D42"/>
    <w:rsid w:val="00C53AC8"/>
    <w:rsid w:val="00C5411F"/>
    <w:rsid w:val="00C54CE0"/>
    <w:rsid w:val="00C56314"/>
    <w:rsid w:val="00C57294"/>
    <w:rsid w:val="00C614F8"/>
    <w:rsid w:val="00C618D7"/>
    <w:rsid w:val="00C61EFE"/>
    <w:rsid w:val="00C62196"/>
    <w:rsid w:val="00C62987"/>
    <w:rsid w:val="00C62E6C"/>
    <w:rsid w:val="00C632E8"/>
    <w:rsid w:val="00C6427C"/>
    <w:rsid w:val="00C64294"/>
    <w:rsid w:val="00C6531E"/>
    <w:rsid w:val="00C65A3B"/>
    <w:rsid w:val="00C65CD9"/>
    <w:rsid w:val="00C66633"/>
    <w:rsid w:val="00C66B6C"/>
    <w:rsid w:val="00C67E29"/>
    <w:rsid w:val="00C75783"/>
    <w:rsid w:val="00C76CD1"/>
    <w:rsid w:val="00C777BA"/>
    <w:rsid w:val="00C818D2"/>
    <w:rsid w:val="00C82070"/>
    <w:rsid w:val="00C8226D"/>
    <w:rsid w:val="00C82CA9"/>
    <w:rsid w:val="00C83365"/>
    <w:rsid w:val="00C84E30"/>
    <w:rsid w:val="00C85545"/>
    <w:rsid w:val="00C859CA"/>
    <w:rsid w:val="00C85CDF"/>
    <w:rsid w:val="00C877F5"/>
    <w:rsid w:val="00C91CEC"/>
    <w:rsid w:val="00C91D0A"/>
    <w:rsid w:val="00C92918"/>
    <w:rsid w:val="00C93793"/>
    <w:rsid w:val="00C93A81"/>
    <w:rsid w:val="00C94E8A"/>
    <w:rsid w:val="00C96256"/>
    <w:rsid w:val="00C9675F"/>
    <w:rsid w:val="00C96C9E"/>
    <w:rsid w:val="00CA0718"/>
    <w:rsid w:val="00CA2282"/>
    <w:rsid w:val="00CA23D0"/>
    <w:rsid w:val="00CA3EF9"/>
    <w:rsid w:val="00CA56BA"/>
    <w:rsid w:val="00CA57C6"/>
    <w:rsid w:val="00CA5875"/>
    <w:rsid w:val="00CA5C83"/>
    <w:rsid w:val="00CA61FB"/>
    <w:rsid w:val="00CA6272"/>
    <w:rsid w:val="00CA68B0"/>
    <w:rsid w:val="00CA7515"/>
    <w:rsid w:val="00CA752C"/>
    <w:rsid w:val="00CB0518"/>
    <w:rsid w:val="00CB0E4D"/>
    <w:rsid w:val="00CB1051"/>
    <w:rsid w:val="00CB1E67"/>
    <w:rsid w:val="00CB2C56"/>
    <w:rsid w:val="00CB3CA1"/>
    <w:rsid w:val="00CB680E"/>
    <w:rsid w:val="00CB6F3E"/>
    <w:rsid w:val="00CB79AE"/>
    <w:rsid w:val="00CB7CF4"/>
    <w:rsid w:val="00CC033B"/>
    <w:rsid w:val="00CC09E1"/>
    <w:rsid w:val="00CC109A"/>
    <w:rsid w:val="00CC1844"/>
    <w:rsid w:val="00CC1BCB"/>
    <w:rsid w:val="00CC1F54"/>
    <w:rsid w:val="00CC381C"/>
    <w:rsid w:val="00CC5D51"/>
    <w:rsid w:val="00CC6DCC"/>
    <w:rsid w:val="00CC783B"/>
    <w:rsid w:val="00CD02D3"/>
    <w:rsid w:val="00CD14DD"/>
    <w:rsid w:val="00CD31F6"/>
    <w:rsid w:val="00CD39CD"/>
    <w:rsid w:val="00CD5036"/>
    <w:rsid w:val="00CD5368"/>
    <w:rsid w:val="00CD593A"/>
    <w:rsid w:val="00CD5FEE"/>
    <w:rsid w:val="00CD745B"/>
    <w:rsid w:val="00CE0A36"/>
    <w:rsid w:val="00CE18D0"/>
    <w:rsid w:val="00CE1B53"/>
    <w:rsid w:val="00CE2D19"/>
    <w:rsid w:val="00CE379F"/>
    <w:rsid w:val="00CE4880"/>
    <w:rsid w:val="00CF01F6"/>
    <w:rsid w:val="00CF20B1"/>
    <w:rsid w:val="00CF2D72"/>
    <w:rsid w:val="00CF315C"/>
    <w:rsid w:val="00CF345F"/>
    <w:rsid w:val="00CF3C7B"/>
    <w:rsid w:val="00CF3FF9"/>
    <w:rsid w:val="00CF5321"/>
    <w:rsid w:val="00CF55F3"/>
    <w:rsid w:val="00CF5715"/>
    <w:rsid w:val="00CF63F7"/>
    <w:rsid w:val="00CF6DEC"/>
    <w:rsid w:val="00D03577"/>
    <w:rsid w:val="00D03970"/>
    <w:rsid w:val="00D04CD1"/>
    <w:rsid w:val="00D056D2"/>
    <w:rsid w:val="00D063A5"/>
    <w:rsid w:val="00D10368"/>
    <w:rsid w:val="00D128D5"/>
    <w:rsid w:val="00D13A08"/>
    <w:rsid w:val="00D143F7"/>
    <w:rsid w:val="00D149F8"/>
    <w:rsid w:val="00D14F39"/>
    <w:rsid w:val="00D17165"/>
    <w:rsid w:val="00D17ECA"/>
    <w:rsid w:val="00D20288"/>
    <w:rsid w:val="00D2032E"/>
    <w:rsid w:val="00D22CC9"/>
    <w:rsid w:val="00D232D7"/>
    <w:rsid w:val="00D26D6A"/>
    <w:rsid w:val="00D302B3"/>
    <w:rsid w:val="00D302C0"/>
    <w:rsid w:val="00D310CF"/>
    <w:rsid w:val="00D31826"/>
    <w:rsid w:val="00D318F4"/>
    <w:rsid w:val="00D31935"/>
    <w:rsid w:val="00D34415"/>
    <w:rsid w:val="00D34692"/>
    <w:rsid w:val="00D34B3D"/>
    <w:rsid w:val="00D34D92"/>
    <w:rsid w:val="00D35EB2"/>
    <w:rsid w:val="00D372BE"/>
    <w:rsid w:val="00D37D8A"/>
    <w:rsid w:val="00D4031B"/>
    <w:rsid w:val="00D41034"/>
    <w:rsid w:val="00D41143"/>
    <w:rsid w:val="00D41482"/>
    <w:rsid w:val="00D419E0"/>
    <w:rsid w:val="00D41D1B"/>
    <w:rsid w:val="00D42F3F"/>
    <w:rsid w:val="00D436E8"/>
    <w:rsid w:val="00D45647"/>
    <w:rsid w:val="00D47F5C"/>
    <w:rsid w:val="00D5009D"/>
    <w:rsid w:val="00D52CBA"/>
    <w:rsid w:val="00D55877"/>
    <w:rsid w:val="00D55FF6"/>
    <w:rsid w:val="00D57B8C"/>
    <w:rsid w:val="00D57DF8"/>
    <w:rsid w:val="00D6075E"/>
    <w:rsid w:val="00D60856"/>
    <w:rsid w:val="00D63280"/>
    <w:rsid w:val="00D64A69"/>
    <w:rsid w:val="00D67987"/>
    <w:rsid w:val="00D67B7B"/>
    <w:rsid w:val="00D70499"/>
    <w:rsid w:val="00D70546"/>
    <w:rsid w:val="00D70D5B"/>
    <w:rsid w:val="00D731D5"/>
    <w:rsid w:val="00D7343B"/>
    <w:rsid w:val="00D73D91"/>
    <w:rsid w:val="00D74434"/>
    <w:rsid w:val="00D74B4A"/>
    <w:rsid w:val="00D76D48"/>
    <w:rsid w:val="00D80070"/>
    <w:rsid w:val="00D81E2A"/>
    <w:rsid w:val="00D81FCB"/>
    <w:rsid w:val="00D82D41"/>
    <w:rsid w:val="00D83B4E"/>
    <w:rsid w:val="00D84187"/>
    <w:rsid w:val="00D84CE4"/>
    <w:rsid w:val="00D8546E"/>
    <w:rsid w:val="00D85DDA"/>
    <w:rsid w:val="00D86218"/>
    <w:rsid w:val="00D86515"/>
    <w:rsid w:val="00D9113C"/>
    <w:rsid w:val="00D9221C"/>
    <w:rsid w:val="00D93624"/>
    <w:rsid w:val="00D957C1"/>
    <w:rsid w:val="00D9666B"/>
    <w:rsid w:val="00D969F6"/>
    <w:rsid w:val="00D96A06"/>
    <w:rsid w:val="00DA15C5"/>
    <w:rsid w:val="00DA1D3F"/>
    <w:rsid w:val="00DA22B7"/>
    <w:rsid w:val="00DA22C6"/>
    <w:rsid w:val="00DA268A"/>
    <w:rsid w:val="00DA2928"/>
    <w:rsid w:val="00DA391E"/>
    <w:rsid w:val="00DA476D"/>
    <w:rsid w:val="00DA55C2"/>
    <w:rsid w:val="00DA72DA"/>
    <w:rsid w:val="00DB133B"/>
    <w:rsid w:val="00DB1F17"/>
    <w:rsid w:val="00DB2494"/>
    <w:rsid w:val="00DB3AED"/>
    <w:rsid w:val="00DB4C68"/>
    <w:rsid w:val="00DB53E5"/>
    <w:rsid w:val="00DB6A5F"/>
    <w:rsid w:val="00DB7222"/>
    <w:rsid w:val="00DB77EF"/>
    <w:rsid w:val="00DC0E14"/>
    <w:rsid w:val="00DC106E"/>
    <w:rsid w:val="00DC1178"/>
    <w:rsid w:val="00DC18E9"/>
    <w:rsid w:val="00DC3B39"/>
    <w:rsid w:val="00DC4BE9"/>
    <w:rsid w:val="00DC79D6"/>
    <w:rsid w:val="00DD17A0"/>
    <w:rsid w:val="00DD3478"/>
    <w:rsid w:val="00DD3787"/>
    <w:rsid w:val="00DD3C7B"/>
    <w:rsid w:val="00DD4CA1"/>
    <w:rsid w:val="00DD5EC7"/>
    <w:rsid w:val="00DD5F80"/>
    <w:rsid w:val="00DD73E0"/>
    <w:rsid w:val="00DD7BC7"/>
    <w:rsid w:val="00DE1A84"/>
    <w:rsid w:val="00DE1F5F"/>
    <w:rsid w:val="00DE5C7F"/>
    <w:rsid w:val="00DE65CE"/>
    <w:rsid w:val="00DE72C4"/>
    <w:rsid w:val="00DF08EF"/>
    <w:rsid w:val="00DF101B"/>
    <w:rsid w:val="00DF14D1"/>
    <w:rsid w:val="00DF2777"/>
    <w:rsid w:val="00DF2A65"/>
    <w:rsid w:val="00DF3657"/>
    <w:rsid w:val="00DF458A"/>
    <w:rsid w:val="00DF4687"/>
    <w:rsid w:val="00DF4761"/>
    <w:rsid w:val="00DF528B"/>
    <w:rsid w:val="00DF6AE4"/>
    <w:rsid w:val="00DF70E7"/>
    <w:rsid w:val="00DF7113"/>
    <w:rsid w:val="00DF712C"/>
    <w:rsid w:val="00E004FF"/>
    <w:rsid w:val="00E00771"/>
    <w:rsid w:val="00E00D64"/>
    <w:rsid w:val="00E00D77"/>
    <w:rsid w:val="00E02478"/>
    <w:rsid w:val="00E02AA7"/>
    <w:rsid w:val="00E04067"/>
    <w:rsid w:val="00E0492B"/>
    <w:rsid w:val="00E06B62"/>
    <w:rsid w:val="00E1307D"/>
    <w:rsid w:val="00E138B5"/>
    <w:rsid w:val="00E13F74"/>
    <w:rsid w:val="00E1542A"/>
    <w:rsid w:val="00E1776F"/>
    <w:rsid w:val="00E20598"/>
    <w:rsid w:val="00E2168D"/>
    <w:rsid w:val="00E22506"/>
    <w:rsid w:val="00E2353F"/>
    <w:rsid w:val="00E24662"/>
    <w:rsid w:val="00E24A9F"/>
    <w:rsid w:val="00E25166"/>
    <w:rsid w:val="00E262E5"/>
    <w:rsid w:val="00E30F2B"/>
    <w:rsid w:val="00E31E5E"/>
    <w:rsid w:val="00E327EE"/>
    <w:rsid w:val="00E343CD"/>
    <w:rsid w:val="00E35515"/>
    <w:rsid w:val="00E35895"/>
    <w:rsid w:val="00E367F3"/>
    <w:rsid w:val="00E40339"/>
    <w:rsid w:val="00E40AE4"/>
    <w:rsid w:val="00E40BD7"/>
    <w:rsid w:val="00E40CDF"/>
    <w:rsid w:val="00E426A1"/>
    <w:rsid w:val="00E426B2"/>
    <w:rsid w:val="00E42E50"/>
    <w:rsid w:val="00E43C1B"/>
    <w:rsid w:val="00E44E28"/>
    <w:rsid w:val="00E46B43"/>
    <w:rsid w:val="00E46EEA"/>
    <w:rsid w:val="00E500D8"/>
    <w:rsid w:val="00E51EF4"/>
    <w:rsid w:val="00E5442E"/>
    <w:rsid w:val="00E54680"/>
    <w:rsid w:val="00E55231"/>
    <w:rsid w:val="00E553F7"/>
    <w:rsid w:val="00E55DA7"/>
    <w:rsid w:val="00E56697"/>
    <w:rsid w:val="00E56BFD"/>
    <w:rsid w:val="00E57E7D"/>
    <w:rsid w:val="00E6048D"/>
    <w:rsid w:val="00E6050C"/>
    <w:rsid w:val="00E60C55"/>
    <w:rsid w:val="00E6199D"/>
    <w:rsid w:val="00E62160"/>
    <w:rsid w:val="00E62584"/>
    <w:rsid w:val="00E6431C"/>
    <w:rsid w:val="00E645C0"/>
    <w:rsid w:val="00E672BC"/>
    <w:rsid w:val="00E7103F"/>
    <w:rsid w:val="00E725B7"/>
    <w:rsid w:val="00E72AE1"/>
    <w:rsid w:val="00E7387B"/>
    <w:rsid w:val="00E7453D"/>
    <w:rsid w:val="00E74DB8"/>
    <w:rsid w:val="00E7596F"/>
    <w:rsid w:val="00E77A94"/>
    <w:rsid w:val="00E808BA"/>
    <w:rsid w:val="00E80D32"/>
    <w:rsid w:val="00E81331"/>
    <w:rsid w:val="00E84C3E"/>
    <w:rsid w:val="00E85ABD"/>
    <w:rsid w:val="00E864A1"/>
    <w:rsid w:val="00E873BC"/>
    <w:rsid w:val="00E903E7"/>
    <w:rsid w:val="00E91693"/>
    <w:rsid w:val="00E918AF"/>
    <w:rsid w:val="00E91E0A"/>
    <w:rsid w:val="00E923EB"/>
    <w:rsid w:val="00E92902"/>
    <w:rsid w:val="00E936D2"/>
    <w:rsid w:val="00E93D01"/>
    <w:rsid w:val="00E95346"/>
    <w:rsid w:val="00E95A3D"/>
    <w:rsid w:val="00E95C64"/>
    <w:rsid w:val="00E95FB4"/>
    <w:rsid w:val="00E966B9"/>
    <w:rsid w:val="00EA0014"/>
    <w:rsid w:val="00EA1C44"/>
    <w:rsid w:val="00EA2A43"/>
    <w:rsid w:val="00EA3039"/>
    <w:rsid w:val="00EA401B"/>
    <w:rsid w:val="00EA5879"/>
    <w:rsid w:val="00EA6B82"/>
    <w:rsid w:val="00EA75F9"/>
    <w:rsid w:val="00EB04BB"/>
    <w:rsid w:val="00EB0879"/>
    <w:rsid w:val="00EB1FBC"/>
    <w:rsid w:val="00EB321A"/>
    <w:rsid w:val="00EB3D13"/>
    <w:rsid w:val="00EB45FF"/>
    <w:rsid w:val="00EB4BB6"/>
    <w:rsid w:val="00EB59F5"/>
    <w:rsid w:val="00EB66B8"/>
    <w:rsid w:val="00EB79A1"/>
    <w:rsid w:val="00EC09AF"/>
    <w:rsid w:val="00EC1457"/>
    <w:rsid w:val="00EC349B"/>
    <w:rsid w:val="00EC4430"/>
    <w:rsid w:val="00EC574E"/>
    <w:rsid w:val="00EC5AAE"/>
    <w:rsid w:val="00EC7A6D"/>
    <w:rsid w:val="00ED04F5"/>
    <w:rsid w:val="00ED3601"/>
    <w:rsid w:val="00ED3BB3"/>
    <w:rsid w:val="00ED60A1"/>
    <w:rsid w:val="00ED7972"/>
    <w:rsid w:val="00EE0574"/>
    <w:rsid w:val="00EE0FFB"/>
    <w:rsid w:val="00EE1D20"/>
    <w:rsid w:val="00EE1D4E"/>
    <w:rsid w:val="00EE243C"/>
    <w:rsid w:val="00EE24D4"/>
    <w:rsid w:val="00EE345F"/>
    <w:rsid w:val="00EE3E18"/>
    <w:rsid w:val="00EE4870"/>
    <w:rsid w:val="00EE4A0F"/>
    <w:rsid w:val="00EE53C1"/>
    <w:rsid w:val="00EE5647"/>
    <w:rsid w:val="00EF14F3"/>
    <w:rsid w:val="00EF1531"/>
    <w:rsid w:val="00EF1A7B"/>
    <w:rsid w:val="00EF1DD4"/>
    <w:rsid w:val="00EF20FC"/>
    <w:rsid w:val="00EF2366"/>
    <w:rsid w:val="00EF3D9C"/>
    <w:rsid w:val="00EF41D8"/>
    <w:rsid w:val="00EF5743"/>
    <w:rsid w:val="00EF6A20"/>
    <w:rsid w:val="00F00C3F"/>
    <w:rsid w:val="00F0126D"/>
    <w:rsid w:val="00F01C2A"/>
    <w:rsid w:val="00F02235"/>
    <w:rsid w:val="00F031D6"/>
    <w:rsid w:val="00F035EE"/>
    <w:rsid w:val="00F0546C"/>
    <w:rsid w:val="00F0616E"/>
    <w:rsid w:val="00F07251"/>
    <w:rsid w:val="00F07F1D"/>
    <w:rsid w:val="00F07F6B"/>
    <w:rsid w:val="00F13A13"/>
    <w:rsid w:val="00F15E89"/>
    <w:rsid w:val="00F16875"/>
    <w:rsid w:val="00F16CEB"/>
    <w:rsid w:val="00F16F91"/>
    <w:rsid w:val="00F207D3"/>
    <w:rsid w:val="00F20AD9"/>
    <w:rsid w:val="00F217B2"/>
    <w:rsid w:val="00F218D7"/>
    <w:rsid w:val="00F22D57"/>
    <w:rsid w:val="00F23868"/>
    <w:rsid w:val="00F30EBA"/>
    <w:rsid w:val="00F321E4"/>
    <w:rsid w:val="00F32313"/>
    <w:rsid w:val="00F32A6C"/>
    <w:rsid w:val="00F33103"/>
    <w:rsid w:val="00F33C7F"/>
    <w:rsid w:val="00F35ADE"/>
    <w:rsid w:val="00F404BA"/>
    <w:rsid w:val="00F41F99"/>
    <w:rsid w:val="00F4224A"/>
    <w:rsid w:val="00F4252E"/>
    <w:rsid w:val="00F42905"/>
    <w:rsid w:val="00F43285"/>
    <w:rsid w:val="00F44AC7"/>
    <w:rsid w:val="00F46C5A"/>
    <w:rsid w:val="00F51314"/>
    <w:rsid w:val="00F51BC8"/>
    <w:rsid w:val="00F57906"/>
    <w:rsid w:val="00F57BD2"/>
    <w:rsid w:val="00F625E2"/>
    <w:rsid w:val="00F63815"/>
    <w:rsid w:val="00F64292"/>
    <w:rsid w:val="00F64D10"/>
    <w:rsid w:val="00F64E1E"/>
    <w:rsid w:val="00F65CCC"/>
    <w:rsid w:val="00F66150"/>
    <w:rsid w:val="00F665E9"/>
    <w:rsid w:val="00F66AB5"/>
    <w:rsid w:val="00F677C4"/>
    <w:rsid w:val="00F704A6"/>
    <w:rsid w:val="00F737E2"/>
    <w:rsid w:val="00F753F0"/>
    <w:rsid w:val="00F76890"/>
    <w:rsid w:val="00F76CA6"/>
    <w:rsid w:val="00F77B21"/>
    <w:rsid w:val="00F8172C"/>
    <w:rsid w:val="00F82B97"/>
    <w:rsid w:val="00F83AC9"/>
    <w:rsid w:val="00F83CBD"/>
    <w:rsid w:val="00F84705"/>
    <w:rsid w:val="00F8496D"/>
    <w:rsid w:val="00F875FB"/>
    <w:rsid w:val="00F90300"/>
    <w:rsid w:val="00F90F48"/>
    <w:rsid w:val="00F91A2B"/>
    <w:rsid w:val="00F91D18"/>
    <w:rsid w:val="00F92696"/>
    <w:rsid w:val="00F9274F"/>
    <w:rsid w:val="00F92795"/>
    <w:rsid w:val="00F94485"/>
    <w:rsid w:val="00F947D1"/>
    <w:rsid w:val="00F95CCA"/>
    <w:rsid w:val="00FA131B"/>
    <w:rsid w:val="00FA1EF4"/>
    <w:rsid w:val="00FA21F0"/>
    <w:rsid w:val="00FA4F91"/>
    <w:rsid w:val="00FA5D01"/>
    <w:rsid w:val="00FA7E48"/>
    <w:rsid w:val="00FB03D4"/>
    <w:rsid w:val="00FB0551"/>
    <w:rsid w:val="00FB0A0B"/>
    <w:rsid w:val="00FB12EA"/>
    <w:rsid w:val="00FB5088"/>
    <w:rsid w:val="00FB5A97"/>
    <w:rsid w:val="00FB60D5"/>
    <w:rsid w:val="00FC035B"/>
    <w:rsid w:val="00FC177B"/>
    <w:rsid w:val="00FC1A66"/>
    <w:rsid w:val="00FC28D9"/>
    <w:rsid w:val="00FC360D"/>
    <w:rsid w:val="00FC42E3"/>
    <w:rsid w:val="00FC5A9B"/>
    <w:rsid w:val="00FC5C69"/>
    <w:rsid w:val="00FD03E1"/>
    <w:rsid w:val="00FD152A"/>
    <w:rsid w:val="00FD33DB"/>
    <w:rsid w:val="00FD4178"/>
    <w:rsid w:val="00FD66E7"/>
    <w:rsid w:val="00FD71F7"/>
    <w:rsid w:val="00FD7B56"/>
    <w:rsid w:val="00FD7C57"/>
    <w:rsid w:val="00FE1809"/>
    <w:rsid w:val="00FE2618"/>
    <w:rsid w:val="00FE331A"/>
    <w:rsid w:val="00FE34AA"/>
    <w:rsid w:val="00FE3DF9"/>
    <w:rsid w:val="00FE44D5"/>
    <w:rsid w:val="00FE54ED"/>
    <w:rsid w:val="00FE5692"/>
    <w:rsid w:val="00FF046F"/>
    <w:rsid w:val="00FF393B"/>
    <w:rsid w:val="00FF3C5F"/>
    <w:rsid w:val="00FF3E93"/>
    <w:rsid w:val="00FF46CD"/>
    <w:rsid w:val="00FF4745"/>
    <w:rsid w:val="00FF4D84"/>
    <w:rsid w:val="00FF4EC5"/>
    <w:rsid w:val="00FF558C"/>
    <w:rsid w:val="00FF63F1"/>
    <w:rsid w:val="00FF69B5"/>
    <w:rsid w:val="00FF6AD7"/>
    <w:rsid w:val="00FF7A92"/>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5113049B-6534-4A34-A598-3CDAB345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E24"/>
    <w:pPr>
      <w:jc w:val="both"/>
    </w:pPr>
  </w:style>
  <w:style w:type="paragraph" w:styleId="Heading1">
    <w:name w:val="heading 1"/>
    <w:basedOn w:val="Normal"/>
    <w:next w:val="Normal"/>
    <w:link w:val="Nadpis1Char"/>
    <w:uiPriority w:val="9"/>
    <w:qFormat/>
    <w:rsid w:val="008C30FD"/>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Nadpis2Char"/>
    <w:uiPriority w:val="9"/>
    <w:qFormat/>
    <w:rsid w:val="008C30FD"/>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Nadpis3Char"/>
    <w:uiPriority w:val="9"/>
    <w:qFormat/>
    <w:rsid w:val="004333AF"/>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Nadpis4Char"/>
    <w:uiPriority w:val="9"/>
    <w:qFormat/>
    <w:rsid w:val="00902711"/>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
    <w:rsid w:val="008C30FD"/>
    <w:rPr>
      <w:rFonts w:ascii="Cambria" w:eastAsia="Times New Roman" w:hAnsi="Cambria" w:cs="Times New Roman"/>
      <w:b/>
      <w:bCs/>
      <w:kern w:val="32"/>
      <w:sz w:val="32"/>
      <w:szCs w:val="32"/>
    </w:rPr>
  </w:style>
  <w:style w:type="character" w:customStyle="1" w:styleId="Nadpis2Char">
    <w:name w:val="Nadpis 2 Char"/>
    <w:link w:val="Heading2"/>
    <w:uiPriority w:val="9"/>
    <w:rsid w:val="008C30FD"/>
    <w:rPr>
      <w:rFonts w:ascii="Cambria" w:eastAsia="Times New Roman" w:hAnsi="Cambria" w:cs="Times New Roman"/>
      <w:b/>
      <w:bCs/>
      <w:i/>
      <w:iCs/>
      <w:sz w:val="28"/>
      <w:szCs w:val="28"/>
    </w:rPr>
  </w:style>
  <w:style w:type="character" w:customStyle="1" w:styleId="Nadpis3Char">
    <w:name w:val="Nadpis 3 Char"/>
    <w:link w:val="Heading3"/>
    <w:uiPriority w:val="9"/>
    <w:rsid w:val="004333AF"/>
    <w:rPr>
      <w:rFonts w:ascii="Cambria" w:eastAsia="Times New Roman" w:hAnsi="Cambria" w:cs="Times New Roman"/>
      <w:b/>
      <w:bCs/>
      <w:sz w:val="26"/>
      <w:szCs w:val="26"/>
    </w:rPr>
  </w:style>
  <w:style w:type="paragraph" w:styleId="ListParagraph">
    <w:name w:val="List Paragraph"/>
    <w:basedOn w:val="Normal"/>
    <w:uiPriority w:val="34"/>
    <w:qFormat/>
    <w:rsid w:val="006C2DFA"/>
    <w:pPr>
      <w:spacing w:after="200" w:line="276" w:lineRule="auto"/>
      <w:ind w:left="720"/>
      <w:contextualSpacing/>
      <w:jc w:val="left"/>
    </w:pPr>
    <w:rPr>
      <w:rFonts w:ascii="Calibri" w:hAnsi="Calibri"/>
      <w:sz w:val="22"/>
      <w:szCs w:val="22"/>
      <w:lang w:eastAsia="en-US"/>
    </w:rPr>
  </w:style>
  <w:style w:type="paragraph" w:styleId="BodyText">
    <w:name w:val="Body Text"/>
    <w:basedOn w:val="Normal"/>
    <w:link w:val="ZkladntextChar"/>
    <w:uiPriority w:val="99"/>
    <w:rsid w:val="006C2DFA"/>
    <w:pPr>
      <w:jc w:val="center"/>
    </w:pPr>
    <w:rPr>
      <w:rFonts w:eastAsia="Times New Roman"/>
      <w:b/>
      <w:bCs/>
      <w:i/>
      <w:iCs/>
      <w:sz w:val="24"/>
      <w:szCs w:val="24"/>
      <w:lang w:val="x-none" w:eastAsia="x-none"/>
    </w:rPr>
  </w:style>
  <w:style w:type="character" w:customStyle="1" w:styleId="ZkladntextChar">
    <w:name w:val="Základní text Char"/>
    <w:link w:val="BodyText"/>
    <w:uiPriority w:val="99"/>
    <w:rsid w:val="006C2DFA"/>
    <w:rPr>
      <w:rFonts w:eastAsia="Times New Roman"/>
      <w:b/>
      <w:bCs/>
      <w:i/>
      <w:iCs/>
      <w:sz w:val="24"/>
      <w:szCs w:val="24"/>
      <w:lang w:val="x-none" w:eastAsia="x-none"/>
    </w:rPr>
  </w:style>
  <w:style w:type="paragraph" w:styleId="FootnoteText">
    <w:name w:val="footnote text"/>
    <w:basedOn w:val="Normal"/>
    <w:link w:val="TextpoznpodarouChar"/>
    <w:uiPriority w:val="99"/>
    <w:rsid w:val="006C2DFA"/>
    <w:pPr>
      <w:jc w:val="left"/>
    </w:pPr>
    <w:rPr>
      <w:rFonts w:eastAsia="Times New Roman"/>
      <w:lang w:val="x-none" w:eastAsia="x-none"/>
    </w:rPr>
  </w:style>
  <w:style w:type="character" w:customStyle="1" w:styleId="TextpoznpodarouChar">
    <w:name w:val="Text pozn. pod čarou Char"/>
    <w:link w:val="FootnoteText"/>
    <w:uiPriority w:val="99"/>
    <w:rsid w:val="006C2DFA"/>
    <w:rPr>
      <w:rFonts w:eastAsia="Times New Roman"/>
    </w:rPr>
  </w:style>
  <w:style w:type="character" w:styleId="FootnoteReference">
    <w:name w:val="footnote reference"/>
    <w:uiPriority w:val="99"/>
    <w:rsid w:val="006C2DFA"/>
    <w:rPr>
      <w:vertAlign w:val="superscript"/>
    </w:rPr>
  </w:style>
  <w:style w:type="character" w:styleId="CommentReference">
    <w:name w:val="annotation reference"/>
    <w:uiPriority w:val="99"/>
    <w:semiHidden/>
    <w:unhideWhenUsed/>
    <w:rsid w:val="00902711"/>
    <w:rPr>
      <w:sz w:val="16"/>
      <w:szCs w:val="16"/>
    </w:rPr>
  </w:style>
  <w:style w:type="paragraph" w:styleId="CommentText">
    <w:name w:val="annotation text"/>
    <w:basedOn w:val="Normal"/>
    <w:link w:val="TextkomenteChar"/>
    <w:uiPriority w:val="99"/>
    <w:unhideWhenUsed/>
    <w:rsid w:val="00902711"/>
  </w:style>
  <w:style w:type="character" w:customStyle="1" w:styleId="TextkomenteChar">
    <w:name w:val="Text komentáře Char"/>
    <w:basedOn w:val="DefaultParagraphFont"/>
    <w:link w:val="CommentText"/>
    <w:uiPriority w:val="99"/>
    <w:rsid w:val="00902711"/>
  </w:style>
  <w:style w:type="paragraph" w:styleId="CommentSubject">
    <w:name w:val="annotation subject"/>
    <w:basedOn w:val="CommentText"/>
    <w:next w:val="CommentText"/>
    <w:link w:val="PedmtkomenteChar"/>
    <w:uiPriority w:val="99"/>
    <w:semiHidden/>
    <w:unhideWhenUsed/>
    <w:rsid w:val="00902711"/>
    <w:rPr>
      <w:b/>
      <w:bCs/>
      <w:lang w:val="x-none" w:eastAsia="x-none"/>
    </w:rPr>
  </w:style>
  <w:style w:type="character" w:customStyle="1" w:styleId="PedmtkomenteChar">
    <w:name w:val="Předmět komentáře Char"/>
    <w:link w:val="CommentSubject"/>
    <w:uiPriority w:val="99"/>
    <w:semiHidden/>
    <w:rsid w:val="00902711"/>
    <w:rPr>
      <w:b/>
      <w:bCs/>
    </w:rPr>
  </w:style>
  <w:style w:type="paragraph" w:styleId="BalloonText">
    <w:name w:val="Balloon Text"/>
    <w:basedOn w:val="Normal"/>
    <w:link w:val="TextbublinyChar"/>
    <w:uiPriority w:val="99"/>
    <w:semiHidden/>
    <w:unhideWhenUsed/>
    <w:rsid w:val="00902711"/>
    <w:rPr>
      <w:rFonts w:ascii="Tahoma" w:hAnsi="Tahoma"/>
      <w:sz w:val="16"/>
      <w:szCs w:val="16"/>
      <w:lang w:val="x-none" w:eastAsia="x-none"/>
    </w:rPr>
  </w:style>
  <w:style w:type="character" w:customStyle="1" w:styleId="TextbublinyChar">
    <w:name w:val="Text bubliny Char"/>
    <w:link w:val="BalloonText"/>
    <w:uiPriority w:val="99"/>
    <w:semiHidden/>
    <w:rsid w:val="00902711"/>
    <w:rPr>
      <w:rFonts w:ascii="Tahoma" w:hAnsi="Tahoma" w:cs="Tahoma"/>
      <w:sz w:val="16"/>
      <w:szCs w:val="16"/>
    </w:rPr>
  </w:style>
  <w:style w:type="character" w:customStyle="1" w:styleId="Nadpis4Char">
    <w:name w:val="Nadpis 4 Char"/>
    <w:link w:val="Heading4"/>
    <w:uiPriority w:val="9"/>
    <w:rsid w:val="00902711"/>
    <w:rPr>
      <w:rFonts w:ascii="Calibri" w:eastAsia="Times New Roman" w:hAnsi="Calibri" w:cs="Times New Roman"/>
      <w:b/>
      <w:bCs/>
      <w:sz w:val="28"/>
      <w:szCs w:val="28"/>
    </w:rPr>
  </w:style>
  <w:style w:type="paragraph" w:styleId="Header">
    <w:name w:val="header"/>
    <w:basedOn w:val="Normal"/>
    <w:link w:val="ZhlavChar"/>
    <w:uiPriority w:val="99"/>
    <w:unhideWhenUsed/>
    <w:rsid w:val="008917BB"/>
    <w:pPr>
      <w:tabs>
        <w:tab w:val="center" w:pos="4536"/>
        <w:tab w:val="right" w:pos="9072"/>
      </w:tabs>
    </w:pPr>
  </w:style>
  <w:style w:type="character" w:customStyle="1" w:styleId="ZhlavChar">
    <w:name w:val="Záhlaví Char"/>
    <w:basedOn w:val="DefaultParagraphFont"/>
    <w:link w:val="Header"/>
    <w:uiPriority w:val="99"/>
    <w:rsid w:val="008917BB"/>
  </w:style>
  <w:style w:type="paragraph" w:styleId="Footer">
    <w:name w:val="footer"/>
    <w:basedOn w:val="Normal"/>
    <w:link w:val="ZpatChar"/>
    <w:uiPriority w:val="99"/>
    <w:unhideWhenUsed/>
    <w:rsid w:val="008917BB"/>
    <w:pPr>
      <w:tabs>
        <w:tab w:val="center" w:pos="4536"/>
        <w:tab w:val="right" w:pos="9072"/>
      </w:tabs>
    </w:pPr>
  </w:style>
  <w:style w:type="character" w:customStyle="1" w:styleId="ZpatChar">
    <w:name w:val="Zápatí Char"/>
    <w:basedOn w:val="DefaultParagraphFont"/>
    <w:link w:val="Footer"/>
    <w:uiPriority w:val="99"/>
    <w:rsid w:val="008917BB"/>
  </w:style>
  <w:style w:type="table" w:styleId="TableGrid">
    <w:name w:val="Table Grid"/>
    <w:basedOn w:val="TableNormal"/>
    <w:rsid w:val="002E616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7711"/>
    <w:rPr>
      <w:color w:val="0000FF"/>
      <w:u w:val="single"/>
    </w:rPr>
  </w:style>
  <w:style w:type="character" w:styleId="PageNumber">
    <w:name w:val="page number"/>
    <w:basedOn w:val="DefaultParagraphFont"/>
    <w:rsid w:val="00D302B3"/>
  </w:style>
  <w:style w:type="character" w:styleId="Emphasis">
    <w:name w:val="Emphasis"/>
    <w:uiPriority w:val="20"/>
    <w:qFormat/>
    <w:rsid w:val="00B113A7"/>
    <w:rPr>
      <w:i/>
      <w:iCs/>
    </w:rPr>
  </w:style>
  <w:style w:type="character" w:customStyle="1" w:styleId="label">
    <w:name w:val="label"/>
    <w:rsid w:val="00A23F19"/>
  </w:style>
  <w:style w:type="paragraph" w:styleId="BodyTextIndent">
    <w:name w:val="Body Text Indent"/>
    <w:basedOn w:val="Normal"/>
    <w:link w:val="ZkladntextodsazenChar"/>
    <w:uiPriority w:val="99"/>
    <w:semiHidden/>
    <w:unhideWhenUsed/>
    <w:rsid w:val="00336104"/>
    <w:pPr>
      <w:spacing w:after="120"/>
      <w:ind w:left="283"/>
    </w:pPr>
  </w:style>
  <w:style w:type="character" w:customStyle="1" w:styleId="ZkladntextodsazenChar">
    <w:name w:val="Základní text odsazený Char"/>
    <w:basedOn w:val="DefaultParagraphFont"/>
    <w:link w:val="BodyTextIndent"/>
    <w:uiPriority w:val="99"/>
    <w:semiHidden/>
    <w:rsid w:val="00336104"/>
  </w:style>
  <w:style w:type="paragraph" w:customStyle="1" w:styleId="Standard">
    <w:name w:val="Standard"/>
    <w:rsid w:val="009D4BC2"/>
    <w:pPr>
      <w:autoSpaceDN w:val="0"/>
      <w:textAlignment w:val="baseline"/>
    </w:pPr>
    <w:rPr>
      <w:rFonts w:ascii="Courier New" w:eastAsia="Times New Roman" w:hAnsi="Courier New"/>
      <w:kern w:val="3"/>
      <w:sz w:val="24"/>
      <w:szCs w:val="24"/>
    </w:rPr>
  </w:style>
  <w:style w:type="paragraph" w:customStyle="1" w:styleId="Textbody">
    <w:name w:val="Text body"/>
    <w:basedOn w:val="Standard"/>
    <w:rsid w:val="009D4BC2"/>
    <w:pPr>
      <w:widowControl w:val="0"/>
      <w:jc w:val="both"/>
    </w:pPr>
    <w:rPr>
      <w:rFonts w:ascii="Arial" w:hAnsi="Arial"/>
      <w:sz w:val="20"/>
      <w:szCs w:val="20"/>
    </w:rPr>
  </w:style>
  <w:style w:type="paragraph" w:styleId="TOAHeading">
    <w:name w:val="toa heading"/>
    <w:basedOn w:val="Standard"/>
    <w:next w:val="Standard"/>
    <w:rsid w:val="009D4BC2"/>
    <w:pPr>
      <w:tabs>
        <w:tab w:val="left" w:pos="9000"/>
        <w:tab w:val="right" w:pos="9360"/>
      </w:tabs>
      <w:suppressAutoHyphens/>
    </w:pPr>
    <w:rPr>
      <w:sz w:val="20"/>
      <w:szCs w:val="20"/>
      <w:lang w:val="en-US"/>
    </w:rPr>
  </w:style>
  <w:style w:type="paragraph" w:styleId="Revision">
    <w:name w:val="Revision"/>
    <w:hidden/>
    <w:uiPriority w:val="99"/>
    <w:semiHidden/>
    <w:rsid w:val="006210D8"/>
  </w:style>
  <w:style w:type="paragraph" w:styleId="PlainText">
    <w:name w:val="Plain Text"/>
    <w:basedOn w:val="Normal"/>
    <w:link w:val="ProsttextChar"/>
    <w:rsid w:val="005B73DC"/>
    <w:pPr>
      <w:jc w:val="left"/>
    </w:pPr>
    <w:rPr>
      <w:rFonts w:ascii="Courier New" w:hAnsi="Courier New" w:cs="Courier New"/>
    </w:rPr>
  </w:style>
  <w:style w:type="character" w:customStyle="1" w:styleId="ProsttextChar">
    <w:name w:val="Prostý text Char"/>
    <w:link w:val="PlainText"/>
    <w:rsid w:val="005B73DC"/>
    <w:rPr>
      <w:rFonts w:ascii="Courier New" w:hAnsi="Courier New" w:cs="Courier New"/>
    </w:rPr>
  </w:style>
  <w:style w:type="paragraph" w:customStyle="1" w:styleId="Normodsaz">
    <w:name w:val="Norm.odsaz."/>
    <w:basedOn w:val="Normal"/>
    <w:uiPriority w:val="99"/>
    <w:rsid w:val="00B856F5"/>
    <w:pPr>
      <w:autoSpaceDE w:val="0"/>
      <w:autoSpaceDN w:val="0"/>
      <w:spacing w:before="120" w:after="120"/>
    </w:pPr>
    <w:rPr>
      <w:sz w:val="24"/>
      <w:szCs w:val="24"/>
    </w:rPr>
  </w:style>
  <w:style w:type="paragraph" w:customStyle="1" w:styleId="lnky">
    <w:name w:val="články"/>
    <w:basedOn w:val="Normal"/>
    <w:link w:val="lnkyChar"/>
    <w:qFormat/>
    <w:rsid w:val="00B856F5"/>
    <w:pPr>
      <w:spacing w:before="360"/>
      <w:jc w:val="center"/>
    </w:pPr>
    <w:rPr>
      <w:b/>
      <w:sz w:val="24"/>
      <w:szCs w:val="24"/>
    </w:rPr>
  </w:style>
  <w:style w:type="character" w:customStyle="1" w:styleId="lnkyChar">
    <w:name w:val="články Char"/>
    <w:link w:val="lnky"/>
    <w:rsid w:val="00B856F5"/>
    <w:rPr>
      <w:b/>
      <w:sz w:val="24"/>
      <w:szCs w:val="24"/>
    </w:rPr>
  </w:style>
  <w:style w:type="paragraph" w:customStyle="1" w:styleId="podnadpis">
    <w:name w:val="podnadpis"/>
    <w:basedOn w:val="Normal"/>
    <w:link w:val="podnadpisChar"/>
    <w:qFormat/>
    <w:rsid w:val="00B856F5"/>
    <w:pPr>
      <w:spacing w:before="40" w:after="120"/>
      <w:jc w:val="center"/>
    </w:pPr>
    <w:rPr>
      <w:b/>
      <w:sz w:val="24"/>
      <w:szCs w:val="24"/>
    </w:rPr>
  </w:style>
  <w:style w:type="character" w:customStyle="1" w:styleId="podnadpisChar">
    <w:name w:val="podnadpis Char"/>
    <w:link w:val="podnadpis"/>
    <w:rsid w:val="00B856F5"/>
    <w:rPr>
      <w:b/>
      <w:sz w:val="24"/>
      <w:szCs w:val="24"/>
    </w:rPr>
  </w:style>
  <w:style w:type="table" w:customStyle="1" w:styleId="Mkatabulky1">
    <w:name w:val="Mřížka tabulky1"/>
    <w:basedOn w:val="TableNormal"/>
    <w:next w:val="TableGrid"/>
    <w:rsid w:val="003A0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rsid w:val="000A370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6B43"/>
    <w:pPr>
      <w:spacing w:before="100" w:beforeAutospacing="1" w:after="100" w:afterAutospacing="1"/>
      <w:jc w:val="left"/>
    </w:pPr>
    <w:rPr>
      <w:rFonts w:eastAsia="Times New Roman"/>
      <w:sz w:val="24"/>
      <w:szCs w:val="24"/>
    </w:rPr>
  </w:style>
  <w:style w:type="paragraph" w:customStyle="1" w:styleId="Default">
    <w:name w:val="Default"/>
    <w:rsid w:val="008817E6"/>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5B7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D128-765A-4AAD-9A82-705C8AE3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3130</Words>
  <Characters>18473</Characters>
  <Application>Microsoft Office Word</Application>
  <DocSecurity>0</DocSecurity>
  <Lines>153</Lines>
  <Paragraphs>43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Buchtík</dc:creator>
  <cp:lastModifiedBy>AL</cp:lastModifiedBy>
  <cp:revision>3</cp:revision>
  <cp:lastPrinted>2024-11-08T14:17:00Z</cp:lastPrinted>
  <dcterms:created xsi:type="dcterms:W3CDTF">2024-11-08T14:29:00Z</dcterms:created>
  <dcterms:modified xsi:type="dcterms:W3CDTF">2024-11-11T06:24:00Z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13996-2024-UVCR-180</vt:lpwstr>
  </property>
  <property fmtid="{D5CDD505-2E9C-101B-9397-08002B2CF9AE}" pid="6" name="CJ_PostaDoruc_PisemnostOdpovedNa_Pisemnost">
    <vt:lpwstr>XXX-XXX-XXX</vt:lpwstr>
  </property>
  <property fmtid="{D5CDD505-2E9C-101B-9397-08002B2CF9AE}" pid="7" name="CJ_Spis_Pisemnost">
    <vt:lpwstr>13996-2024-UVCR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11.11.2024</vt:lpwstr>
  </property>
  <property fmtid="{D5CDD505-2E9C-101B-9397-08002B2CF9AE}" pid="13" name="DisplayName_CisloObalky_PostaOdes">
    <vt:lpwstr>ČÍSLO OBÁLKY</vt:lpwstr>
  </property>
  <property fmtid="{D5CDD505-2E9C-101B-9397-08002B2CF9AE}" pid="14" name="DisplayName_CJCol">
    <vt:lpwstr>&lt;TABLE&gt;&lt;TR&gt;&lt;TD&gt;Č.j.:&lt;/TD&gt;&lt;TD&gt;&lt;STRIKE&gt;65480-2024-UVCR&lt;/STRIKE&gt;&lt;/TD&gt;&lt;/TR&gt;&lt;TR&gt;&lt;TD&gt;&lt;/TD&gt;&lt;TD&gt;13996-2024-UVCR-180&lt;/TD&gt;&lt;/TR&gt;&lt;TR&gt;&lt;TD&gt;&lt;/TD&gt;&lt;TD&gt;&lt;/TD&gt;&lt;/TR&gt;&lt;/TABLE&gt;</vt:lpwstr>
  </property>
  <property fmtid="{D5CDD505-2E9C-101B-9397-08002B2CF9AE}" pid="15" name="DisplayName_PoziceMa_Pisemnost">
    <vt:lpwstr>Alena Lupjanová</vt:lpwstr>
  </property>
  <property fmtid="{D5CDD505-2E9C-101B-9397-08002B2CF9AE}" pid="16" name="DisplayName_SlozkaStupenUtajeniCollection_Slozka_Pisemnost">
    <vt:lpwstr/>
  </property>
  <property fmtid="{D5CDD505-2E9C-101B-9397-08002B2CF9AE}" pid="17" name="DisplayName_SpisovyUzel_PoziceZodpo_Pisemnost">
    <vt:lpwstr>Odbor právní</vt:lpwstr>
  </property>
  <property fmtid="{D5CDD505-2E9C-101B-9397-08002B2CF9AE}" pid="18" name="DisplayName_Spis_Pisemnost">
    <vt:lpwstr>Registr smluv 04/2024 - 12/2024</vt:lpwstr>
  </property>
  <property fmtid="{D5CDD505-2E9C-101B-9397-08002B2CF9AE}" pid="19" name="DisplayName_UserPoriz_Pisemnost">
    <vt:lpwstr>Mgr. Alena Lupjanová</vt:lpwstr>
  </property>
  <property fmtid="{D5CDD505-2E9C-101B-9397-08002B2CF9AE}" pid="20" name="DuvodZmeny_SlozkaStupenUtajeniCollection_Slozka_Pisemnost">
    <vt:lpwstr/>
  </property>
  <property fmtid="{D5CDD505-2E9C-101B-9397-08002B2CF9AE}" pid="21" name="EC_Pisemnost">
    <vt:lpwstr>UVCR24D001D3J</vt:lpwstr>
  </property>
  <property fmtid="{D5CDD505-2E9C-101B-9397-08002B2CF9AE}" pid="22" name="Key_BarCode_Pisemnost">
    <vt:lpwstr>*UVCR24D001D3J*</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Úřad vlády České republiky</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0</vt:lpwstr>
  </property>
  <property fmtid="{D5CDD505-2E9C-101B-9397-08002B2CF9AE}" pid="30" name="PocetListu_Pisemnost">
    <vt:lpwstr>0/8</vt:lpwstr>
  </property>
  <property fmtid="{D5CDD505-2E9C-101B-9397-08002B2CF9AE}" pid="31" name="PocetPriloh_Pisemnost">
    <vt:lpwstr>8</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nábřeží Edvarda Beneše 4/128
11801 Praha 1 - Malá Strana</vt:lpwstr>
  </property>
  <property fmtid="{D5CDD505-2E9C-101B-9397-08002B2CF9AE}" pid="35" name="QREC_Pisemnost">
    <vt:lpwstr>UVCR24D001D3J</vt:lpwstr>
  </property>
  <property fmtid="{D5CDD505-2E9C-101B-9397-08002B2CF9AE}" pid="36" name="RC">
    <vt:lpwstr/>
  </property>
  <property fmtid="{D5CDD505-2E9C-101B-9397-08002B2CF9AE}" pid="37" name="SkartacniZnakLhuta_PisemnostZnak">
    <vt:lpwstr>V/10</vt:lpwstr>
  </property>
  <property fmtid="{D5CDD505-2E9C-101B-9397-08002B2CF9AE}" pid="38" name="SmlouvaCislo">
    <vt:lpwstr>ČÍSLO SMLOUVY</vt:lpwstr>
  </property>
  <property fmtid="{D5CDD505-2E9C-101B-9397-08002B2CF9AE}" pid="39" name="SZ_Spis_Pisemnost">
    <vt:lpwstr>13996-2024-UVCR</vt:lpwstr>
  </property>
  <property fmtid="{D5CDD505-2E9C-101B-9397-08002B2CF9AE}" pid="40" name="TEST">
    <vt:lpwstr>testovací pole</vt:lpwstr>
  </property>
  <property fmtid="{D5CDD505-2E9C-101B-9397-08002B2CF9AE}" pid="41" name="TypPrilohy_Pisemnost">
    <vt:lpwstr>8 Dokument</vt:lpwstr>
  </property>
  <property fmtid="{D5CDD505-2E9C-101B-9397-08002B2CF9AE}" pid="42" name="UserName_PisemnostTypZpristupneniInformaciZOSZ_Pisemnost">
    <vt:lpwstr>ZOSZ_UserName</vt:lpwstr>
  </property>
  <property fmtid="{D5CDD505-2E9C-101B-9397-08002B2CF9AE}" pid="43" name="Vec_Pisemnost">
    <vt:lpwstr>OEZ - Smlouva o dílo - Realizace průzkumu veřejného mínění o názorech obyvatel ČR k evropské integraci</vt:lpwstr>
  </property>
  <property fmtid="{D5CDD505-2E9C-101B-9397-08002B2CF9AE}" pid="44" name="Zkratka_SpisovyUzel_PoziceZodpo_Pisemnost">
    <vt:lpwstr>OPR</vt:lpwstr>
  </property>
</Properties>
</file>