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7A" w:rsidRDefault="003F49D2">
      <w:pPr>
        <w:pStyle w:val="Nadpis10"/>
        <w:keepNext/>
        <w:keepLines/>
        <w:pBdr>
          <w:bottom w:val="single" w:sz="4" w:space="0" w:color="auto"/>
        </w:pBdr>
      </w:pPr>
      <w:bookmarkStart w:id="0" w:name="bookmark0"/>
      <w:r>
        <w:rPr>
          <w:rStyle w:val="Nadpis1"/>
          <w:b/>
          <w:bCs/>
        </w:rPr>
        <w:t>RÁMCOVÁ KUPNÍ SMLOUVA</w:t>
      </w:r>
      <w:bookmarkEnd w:id="0"/>
    </w:p>
    <w:p w:rsidR="0069757A" w:rsidRDefault="003F49D2">
      <w:pPr>
        <w:pStyle w:val="Nadpis20"/>
        <w:keepNext/>
        <w:keepLines/>
      </w:pPr>
      <w:bookmarkStart w:id="1" w:name="bookmark2"/>
      <w:r>
        <w:rPr>
          <w:rStyle w:val="Nadpis2"/>
        </w:rPr>
        <w:t>uzavřená v souladu s ustanovením § 2079 a násl. zákona č. 89/2012 Sb., občanský zákoník, mezi níže uvedenými smluvními stranami</w:t>
      </w:r>
      <w:bookmarkEnd w:id="1"/>
    </w:p>
    <w:p w:rsidR="0069757A" w:rsidRDefault="003F49D2">
      <w:pPr>
        <w:pStyle w:val="Zkladntext1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12700</wp:posOffset>
                </wp:positionV>
                <wp:extent cx="1624330" cy="14357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435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1"/>
                              <w:spacing w:after="30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299999999999997pt;margin-top:1.pt;width:127.90000000000001pt;height:113.0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  <w:b/>
          <w:bCs/>
        </w:rPr>
        <w:t>Zdravotnická záchranná služba Jihomoravského kraje, příspěvková organizace</w:t>
      </w:r>
    </w:p>
    <w:p w:rsidR="0069757A" w:rsidRDefault="003F49D2">
      <w:pPr>
        <w:pStyle w:val="Zkladntext1"/>
        <w:spacing w:after="0"/>
      </w:pPr>
      <w:r>
        <w:rPr>
          <w:rStyle w:val="Zkladntext"/>
        </w:rPr>
        <w:t>Kamenice 798/1 d, 625 00 Brno MUDr. Hana Albrechtová, ředitelka</w:t>
      </w:r>
    </w:p>
    <w:p w:rsidR="0069757A" w:rsidRDefault="003F49D2">
      <w:pPr>
        <w:pStyle w:val="Zkladntext1"/>
        <w:spacing w:after="0"/>
      </w:pPr>
      <w:proofErr w:type="gramStart"/>
      <w:r>
        <w:rPr>
          <w:rStyle w:val="Zkladntext"/>
          <w:spacing w:val="3"/>
          <w:shd w:val="clear" w:color="auto" w:fill="000000"/>
        </w:rPr>
        <w:t>.....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........</w:t>
      </w:r>
      <w:r>
        <w:rPr>
          <w:rStyle w:val="Zkladntext"/>
          <w:spacing w:val="2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3"/>
          <w:u w:val="single"/>
          <w:shd w:val="clear" w:color="auto" w:fill="000000"/>
        </w:rPr>
        <w:t>...</w:t>
      </w:r>
      <w:r>
        <w:rPr>
          <w:rStyle w:val="Zkladntext"/>
          <w:spacing w:val="4"/>
          <w:u w:val="single"/>
          <w:shd w:val="clear" w:color="auto" w:fill="000000"/>
        </w:rPr>
        <w:t>..........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5"/>
          <w:u w:val="single"/>
          <w:shd w:val="clear" w:color="auto" w:fill="000000"/>
        </w:rPr>
        <w:t>....</w:t>
      </w:r>
      <w:r>
        <w:rPr>
          <w:rStyle w:val="Zkladntext"/>
          <w:spacing w:val="2"/>
          <w:u w:val="single"/>
          <w:shd w:val="clear" w:color="auto" w:fill="000000"/>
        </w:rPr>
        <w:t>...............</w:t>
      </w:r>
      <w:r>
        <w:rPr>
          <w:rStyle w:val="Zkladntext"/>
          <w:shd w:val="clear" w:color="auto" w:fill="000000"/>
        </w:rPr>
        <w:t>..​</w:t>
      </w:r>
      <w:r>
        <w:rPr>
          <w:rStyle w:val="Zkladntext"/>
          <w:spacing w:val="6"/>
          <w:shd w:val="clear" w:color="auto" w:fill="000000"/>
        </w:rPr>
        <w:t>..</w:t>
      </w:r>
      <w:r>
        <w:rPr>
          <w:rStyle w:val="Zkladntext"/>
          <w:spacing w:val="7"/>
          <w:shd w:val="clear" w:color="auto" w:fill="000000"/>
        </w:rPr>
        <w:t>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.....</w:t>
      </w:r>
      <w:r>
        <w:rPr>
          <w:rStyle w:val="Zkladntext"/>
          <w:spacing w:val="7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  <w:r>
        <w:rPr>
          <w:rStyle w:val="Zkladntext"/>
        </w:rPr>
        <w:t xml:space="preserve"> 00346292 CZ00346292</w:t>
      </w:r>
    </w:p>
    <w:p w:rsidR="0069757A" w:rsidRDefault="003F49D2">
      <w:pPr>
        <w:pStyle w:val="Zkladntext1"/>
        <w:spacing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185420" distL="114300" distR="114300" simplePos="0" relativeHeight="125829380" behindDoc="0" locked="0" layoutInCell="1" allowOverlap="1">
                <wp:simplePos x="0" y="0"/>
                <wp:positionH relativeFrom="page">
                  <wp:posOffset>5772785</wp:posOffset>
                </wp:positionH>
                <wp:positionV relativeFrom="paragraph">
                  <wp:posOffset>50800</wp:posOffset>
                </wp:positionV>
                <wp:extent cx="1536065" cy="4178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40"/>
                            </w:pPr>
                            <w:proofErr w:type="spellStart"/>
                            <w:r>
                              <w:rPr>
                                <w:rStyle w:val="Zkladntext4"/>
                              </w:rPr>
                              <w:t>lllllllllllllllllllllllll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4.55000000000001pt;margin-top:4.pt;width:120.95pt;height:32.899999999999999pt;z-index:-125829373;mso-wrap-distance-left:9.pt;mso-wrap-distance-right:9.pt;mso-wrap-distance-bottom:14.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lllllllllllllllllllllllll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5615" distB="0" distL="312420" distR="876300" simplePos="0" relativeHeight="125829382" behindDoc="0" locked="0" layoutInCell="1" allowOverlap="1">
                <wp:simplePos x="0" y="0"/>
                <wp:positionH relativeFrom="page">
                  <wp:posOffset>5970905</wp:posOffset>
                </wp:positionH>
                <wp:positionV relativeFrom="paragraph">
                  <wp:posOffset>526415</wp:posOffset>
                </wp:positionV>
                <wp:extent cx="575945" cy="1282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2024008721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70.15000000000003pt;margin-top:41.450000000000003pt;width:45.350000000000001pt;height:10.1pt;z-index:-125829371;mso-wrap-distance-left:24.600000000000001pt;mso-wrap-distance-top:37.450000000000003pt;mso-wrap-distance-right:6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2024008721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69757A" w:rsidRDefault="003F49D2">
      <w:pPr>
        <w:pStyle w:val="Zkladntext1"/>
        <w:spacing w:after="200" w:line="240" w:lineRule="auto"/>
        <w:rPr>
          <w:sz w:val="19"/>
          <w:szCs w:val="19"/>
        </w:rPr>
      </w:pPr>
      <w:r>
        <w:rPr>
          <w:rStyle w:val="Zkladntext"/>
        </w:rPr>
        <w:t xml:space="preserve">MONETA Money Bank, 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117203514/0600 (dále jen </w:t>
      </w:r>
      <w:r>
        <w:rPr>
          <w:rStyle w:val="Zkladntext"/>
          <w:b/>
          <w:bCs/>
          <w:i/>
          <w:iCs/>
          <w:sz w:val="19"/>
          <w:szCs w:val="19"/>
        </w:rPr>
        <w:t>„kupující")</w:t>
      </w:r>
    </w:p>
    <w:p w:rsidR="0069757A" w:rsidRDefault="003F49D2">
      <w:pPr>
        <w:pStyle w:val="Titulektabulky0"/>
      </w:pPr>
      <w:r>
        <w:rPr>
          <w:rStyle w:val="Titulektabulky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5227"/>
      </w:tblGrid>
      <w:tr w:rsidR="0069757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35" w:type="dxa"/>
            <w:shd w:val="clear" w:color="auto" w:fill="auto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227" w:type="dxa"/>
            <w:shd w:val="clear" w:color="auto" w:fill="auto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MEDISTYL - PHARMA a.s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635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Táborská 325/57, Nusle, 140 00 Praha 4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35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RNDr. Ing. Jaroslav Řehák, CSc., předseda představenstva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35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6"/>
                <w:shd w:val="clear" w:color="auto" w:fill="000000"/>
              </w:rPr>
              <w:t>..</w:t>
            </w:r>
            <w:r>
              <w:rPr>
                <w:rStyle w:val="Jin"/>
                <w:spacing w:val="7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</w:t>
            </w:r>
            <w:r>
              <w:rPr>
                <w:rStyle w:val="Jin"/>
                <w:spacing w:val="3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.....</w:t>
            </w:r>
            <w:proofErr w:type="gramEnd"/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635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40" w:line="240" w:lineRule="auto"/>
            </w:pPr>
            <w:r>
              <w:rPr>
                <w:rStyle w:val="Jin"/>
              </w:rPr>
              <w:t>IČO:</w:t>
            </w:r>
          </w:p>
          <w:p w:rsidR="0069757A" w:rsidRDefault="003F49D2">
            <w:pPr>
              <w:pStyle w:val="Jin0"/>
              <w:spacing w:after="40" w:line="240" w:lineRule="auto"/>
            </w:pPr>
            <w:r>
              <w:rPr>
                <w:rStyle w:val="Jin"/>
              </w:rPr>
              <w:t>DIČ:</w:t>
            </w:r>
          </w:p>
          <w:p w:rsidR="0069757A" w:rsidRDefault="003F49D2">
            <w:pPr>
              <w:pStyle w:val="Jin0"/>
              <w:spacing w:after="4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40" w:line="240" w:lineRule="auto"/>
            </w:pPr>
            <w:r>
              <w:rPr>
                <w:rStyle w:val="Jin"/>
              </w:rPr>
              <w:t>61855782</w:t>
            </w:r>
          </w:p>
          <w:p w:rsidR="0069757A" w:rsidRDefault="003F49D2">
            <w:pPr>
              <w:pStyle w:val="Jin0"/>
              <w:spacing w:after="40" w:line="240" w:lineRule="auto"/>
            </w:pPr>
            <w:r>
              <w:rPr>
                <w:rStyle w:val="Jin"/>
              </w:rPr>
              <w:t>CZ61855782</w:t>
            </w:r>
          </w:p>
          <w:p w:rsidR="0069757A" w:rsidRDefault="003F49D2">
            <w:pPr>
              <w:pStyle w:val="Jin0"/>
              <w:spacing w:after="40" w:line="240" w:lineRule="auto"/>
            </w:pPr>
            <w:r>
              <w:rPr>
                <w:rStyle w:val="Jin"/>
              </w:rPr>
              <w:t>Městský soud v Praze, v oddílu B, vložka 19063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35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6551240227/0100</w:t>
            </w:r>
          </w:p>
        </w:tc>
      </w:tr>
    </w:tbl>
    <w:p w:rsidR="0069757A" w:rsidRDefault="003F49D2">
      <w:pPr>
        <w:pStyle w:val="Titulektabulky0"/>
        <w:rPr>
          <w:sz w:val="19"/>
          <w:szCs w:val="19"/>
        </w:rPr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</w:t>
      </w:r>
      <w:proofErr w:type="gramStart"/>
      <w:r>
        <w:rPr>
          <w:rStyle w:val="Titulektabulky"/>
          <w:b/>
          <w:bCs/>
          <w:i/>
          <w:iCs/>
          <w:sz w:val="19"/>
          <w:szCs w:val="19"/>
        </w:rPr>
        <w:t>prodávající )</w:t>
      </w:r>
      <w:proofErr w:type="gramEnd"/>
    </w:p>
    <w:p w:rsidR="0069757A" w:rsidRDefault="0069757A">
      <w:pPr>
        <w:spacing w:after="699" w:line="1" w:lineRule="exact"/>
      </w:pP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after="200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r>
        <w:rPr>
          <w:rStyle w:val="Zkladntext"/>
          <w:b/>
          <w:bCs/>
        </w:rPr>
        <w:t xml:space="preserve">kontejnerů na ostré předměty, </w:t>
      </w:r>
      <w:r>
        <w:rPr>
          <w:rStyle w:val="Zkladntext"/>
        </w:rPr>
        <w:t>jejichž bližší specifikace je uvedena v příloze č. 1 této smlouvy, která je její nedílnou součástí.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after="200" w:line="293" w:lineRule="auto"/>
        <w:ind w:left="400" w:hanging="400"/>
        <w:jc w:val="both"/>
      </w:pPr>
      <w:r>
        <w:rPr>
          <w:rStyle w:val="Zkladntext"/>
        </w:rPr>
        <w:t xml:space="preserve">Prodávající </w:t>
      </w:r>
      <w:r>
        <w:rPr>
          <w:rStyle w:val="Zkladntext"/>
        </w:rPr>
        <w:t>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</w:t>
      </w:r>
      <w:r>
        <w:rPr>
          <w:rStyle w:val="Zkladntext"/>
        </w:rPr>
        <w:t>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</w:t>
      </w:r>
      <w:r>
        <w:rPr>
          <w:rStyle w:val="Zkladntext"/>
        </w:rPr>
        <w:t>ství objednaného zboží, datum a jméno kupujícího. Výzvu (objednávku) kupujícího lze učinit i elektronickou formou (e-mailem).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after="200" w:line="293" w:lineRule="auto"/>
        <w:ind w:left="400" w:hanging="400"/>
        <w:jc w:val="both"/>
      </w:pPr>
      <w:r>
        <w:rPr>
          <w:rStyle w:val="Zkladntext"/>
        </w:rPr>
        <w:t>Součástí dodávky zboží podle čl. 1 a čl. 2 této smlouvy je vždy předání veškerých písemných dokladů, které jsou potřebné k používá</w:t>
      </w:r>
      <w:r>
        <w:rPr>
          <w:rStyle w:val="Zkladntext"/>
        </w:rPr>
        <w:t>ní tohoto zboží. Dodané zboží musí splňovat požadavky na jakost, neporušenost balení a řádné označení dle platných právních předpisů.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after="260" w:line="290" w:lineRule="auto"/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proofErr w:type="gramStart"/>
      <w:r>
        <w:rPr>
          <w:rStyle w:val="Zkladntext"/>
          <w:b/>
          <w:bCs/>
        </w:rPr>
        <w:t>10-ti</w:t>
      </w:r>
      <w:proofErr w:type="gramEnd"/>
      <w:r>
        <w:rPr>
          <w:rStyle w:val="Zkladntext"/>
          <w:b/>
          <w:bCs/>
        </w:rPr>
        <w:t xml:space="preserve"> pracovních dní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>ode dne účinnosti příslušné dílčí kupní smlouvy, nebude-li dohodnuto jinak. Tento závazek se bude považovat za splněný po předání a převzetí příslušného zboží formou písemného předávacího protokolu. Místem plnění je centrální sklad v sídle kupujícího.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after="200" w:line="298" w:lineRule="auto"/>
        <w:ind w:left="400" w:hanging="400"/>
        <w:jc w:val="both"/>
      </w:pPr>
      <w:r>
        <w:rPr>
          <w:rStyle w:val="Zkladntext"/>
        </w:rPr>
        <w:t>Kup</w:t>
      </w:r>
      <w:r>
        <w:rPr>
          <w:rStyle w:val="Zkladntext"/>
        </w:rPr>
        <w:t>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0" w:lineRule="auto"/>
        <w:ind w:left="380" w:hanging="380"/>
        <w:jc w:val="both"/>
      </w:pPr>
      <w:r>
        <w:rPr>
          <w:rStyle w:val="Zkladntext"/>
        </w:rPr>
        <w:t>Nebezpečí škody na převáděném zb</w:t>
      </w:r>
      <w:r>
        <w:rPr>
          <w:rStyle w:val="Zkladntext"/>
        </w:rPr>
        <w:t>oží podle čl. 1 této smlouvy a vlastnické právo k tomuto zboží přechází z prodávajícího na kupujícího dnem faktického převzetí tohoto zboží.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Kupující se zavazuje zaplatit prodávajícímu za předmět koupě a prodeje podle čl. 1 této smlouvy kupní cenu. Kupní c</w:t>
      </w:r>
      <w:r>
        <w:rPr>
          <w:rStyle w:val="Zkladntext"/>
        </w:rPr>
        <w:t xml:space="preserve">ena za jednotlivé dílčí kupní smlouvy dle č. 2 této smlouvy se stanoví jako součin odebraného množství a jednotkových cen příslušného zboží. Jednotkové ceny zboží jsou uvedeny v příloze č. 1 této </w:t>
      </w:r>
      <w:r>
        <w:rPr>
          <w:rStyle w:val="Zkladntext"/>
        </w:rPr>
        <w:lastRenderedPageBreak/>
        <w:t>smlouvy. Součástí těchto cen jsou veškeré náklady prodávajíc</w:t>
      </w:r>
      <w:r>
        <w:rPr>
          <w:rStyle w:val="Zkladntext"/>
        </w:rPr>
        <w:t>ího na splnění jeho závazku k dodání zboží podle této smlouvy. Výše uvedené ceny se prodávající zavazuje garantovat po dobu podle čl. 21 této smlouvy. Změna ceny je možná pouze v případě zákonné změny sazby DPH.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Kupní cena podle čl. 7 této smlouvy je splat</w:t>
      </w:r>
      <w:r>
        <w:rPr>
          <w:rStyle w:val="Zkladntext"/>
        </w:rPr>
        <w:t>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</w:t>
      </w:r>
      <w:r>
        <w:rPr>
          <w:rStyle w:val="Zkladntext"/>
        </w:rPr>
        <w:t xml:space="preserve">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color w:val="809ABF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P24V00003442. </w:t>
      </w:r>
      <w:r>
        <w:rPr>
          <w:rStyle w:val="Zkladntext"/>
        </w:rPr>
        <w:t xml:space="preserve">Součástí faktury bude rovněž kopie podepsaného </w:t>
      </w:r>
      <w:r>
        <w:rPr>
          <w:rStyle w:val="Zkladntext"/>
        </w:rPr>
        <w:t>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</w:t>
      </w:r>
      <w:r>
        <w:rPr>
          <w:rStyle w:val="Zkladntext"/>
        </w:rPr>
        <w:t>sti začne znovu celá běžet ode dne doručení opravené faktury kupujícímu.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S převodem zboží je podle čl. 1 této smlouvy spojena záruka za jeho jakost v trvání minimálně 24 měsíců ode dne předání příslušného zboží. V rámci záruky se prodávající zavazuje, že z</w:t>
      </w:r>
      <w:r>
        <w:rPr>
          <w:rStyle w:val="Zkladntext"/>
        </w:rPr>
        <w:t>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</w:t>
      </w:r>
      <w:r>
        <w:rPr>
          <w:rStyle w:val="Zkladntext"/>
        </w:rPr>
        <w:t xml:space="preserve">ady, které se na zboží podle čl. 1 této smlouvy vyskytnou, a to ve lhůtě </w:t>
      </w:r>
      <w:proofErr w:type="gramStart"/>
      <w:r>
        <w:rPr>
          <w:rStyle w:val="Zkladntext"/>
        </w:rPr>
        <w:t>do 5-ti</w:t>
      </w:r>
      <w:proofErr w:type="gramEnd"/>
      <w:r>
        <w:rPr>
          <w:rStyle w:val="Zkladntext"/>
        </w:rPr>
        <w:t xml:space="preserve"> pracovních dnů od doručení příslušné písemné nebo e-mailové reklamace kupujícího, pokud nebude dohodnuto jinak. Vzhledem k povaze zboží podle čl. 1 této smlouvy lze přitom ods</w:t>
      </w:r>
      <w:r>
        <w:rPr>
          <w:rStyle w:val="Zkladntext"/>
        </w:rPr>
        <w:t>tranění vady provést jen výměnou vadného zboží za nové bezvadné.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 xml:space="preserve">Pro případ sporu o oprávněnost reklamace se prodávajícímu vyhrazuje právo nechat vyhotovit k prověření jakosti zboží soudně znalecký posudek, jehož výroku se obě strany zavazují podřizovat s </w:t>
      </w:r>
      <w:r>
        <w:rPr>
          <w:rStyle w:val="Zkladntext"/>
        </w:rPr>
        <w:t>tím, že náklady na vyhotovení tohoto posudku se zavazuje nést ten účastník tohoto sporu, kterému tento posudek nedal zapravdu.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3" w:lineRule="auto"/>
        <w:ind w:left="380" w:hanging="380"/>
        <w:jc w:val="both"/>
      </w:pPr>
      <w:r>
        <w:rPr>
          <w:rStyle w:val="Zkladntext"/>
        </w:rPr>
        <w:t>Neodstraní-li prodávající vady zboží ve lhůtě podle čl. 9 této smlouvy nebo v něm z důvodů na své straně nepokračuje, a to ani po</w:t>
      </w:r>
      <w:r>
        <w:rPr>
          <w:rStyle w:val="Zkladntext"/>
        </w:rPr>
        <w:t xml:space="preserve"> písemné výzvě ze strany kupujícího, je kupující oprávněn nechat provést toto odstranění třetí osobou na náklady prodávajícího.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3" w:lineRule="auto"/>
        <w:ind w:left="380" w:hanging="38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</w:t>
      </w:r>
      <w:r>
        <w:rPr>
          <w:rStyle w:val="Zkladntext"/>
        </w:rPr>
        <w:t>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</w:t>
      </w:r>
      <w:r>
        <w:rPr>
          <w:rStyle w:val="Zkladntext"/>
        </w:rPr>
        <w:t>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</w:t>
      </w:r>
      <w:r>
        <w:rPr>
          <w:rStyle w:val="Zkladntext"/>
        </w:rPr>
        <w:t>likace § 2050 občanského zákoníku na vztah mezi oběma stranami podle této smlouvy.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300" w:lineRule="auto"/>
        <w:ind w:left="380" w:hanging="380"/>
        <w:jc w:val="both"/>
      </w:pPr>
      <w:r>
        <w:rPr>
          <w:rStyle w:val="Zkladntext"/>
        </w:rPr>
        <w:t xml:space="preserve">Pro případ prodlení se splněním jeho závazku k dodání zboží ve lhůtě podle čl. 4 této smlouvy o více, než 1 týden nebo pro případ výskytu neodstranitelné vady resp. výskytu </w:t>
      </w:r>
      <w:r>
        <w:rPr>
          <w:rStyle w:val="Zkladntext"/>
        </w:rPr>
        <w:t xml:space="preserve">3 a více vad na jednom kusu zboží, a to i postupně, je kupující oprávněn odstoupit od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0" w:lineRule="auto"/>
        <w:ind w:left="380" w:hanging="380"/>
        <w:jc w:val="both"/>
      </w:pPr>
      <w:r>
        <w:rPr>
          <w:rStyle w:val="Zkladntext"/>
        </w:rPr>
        <w:t>Pro případ prodlení kupujícího se zaplacením kupní ceny nebo její části ve lhůtě podle čl. 8 této smlouvy o víc, n</w:t>
      </w:r>
      <w:r>
        <w:rPr>
          <w:rStyle w:val="Zkladntext"/>
        </w:rPr>
        <w:t xml:space="preserve">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  <w:r>
        <w:br w:type="page"/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lastRenderedPageBreak/>
        <w:t>Není-li touto smlouvou ujednáno jinak, řídí se vzájemný právní vztah mezi kupujícím a prodávajícím při realizaci této smlouvy § 2079 až 2131 násl. občanského zákoníku, přičemž</w:t>
      </w:r>
      <w:r>
        <w:rPr>
          <w:rStyle w:val="Zkladntext"/>
        </w:rPr>
        <w:t xml:space="preserve"> tato právní úprava má přednost před nepsanými obchodními zvyklostmi. Tímto ujednáním se přitom vylučuje aplikaci § 558 občanského zákoníku na vztah mezi oběma stranami podle této smlouvy.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3" w:lineRule="auto"/>
        <w:ind w:left="380" w:hanging="380"/>
        <w:jc w:val="both"/>
      </w:pPr>
      <w:r>
        <w:rPr>
          <w:rStyle w:val="Zkladntext"/>
        </w:rPr>
        <w:t>Tato smlouva se uzavírá na základě návrhu na její uzavření ze stran</w:t>
      </w:r>
      <w:r>
        <w:rPr>
          <w:rStyle w:val="Zkladntext"/>
        </w:rPr>
        <w:t>y kupujícího. Předpokladem uzavření této smlouvy je její písemná forma a dohoda o celém jejím obsahu jak je obsažen v jejích článcích 1 až 22. Kupující přitom předem vylučuje přijetí tohoto návrhu s dodatkem nebo odchylkou ve smyslu § 1740 odst. 3 občanské</w:t>
      </w:r>
      <w:r>
        <w:rPr>
          <w:rStyle w:val="Zkladntext"/>
        </w:rPr>
        <w:t>ho zákoníku.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3" w:lineRule="auto"/>
        <w:ind w:left="380" w:hanging="38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</w:t>
      </w:r>
      <w:r>
        <w:rPr>
          <w:rStyle w:val="Zkladntext"/>
        </w:rPr>
        <w:t xml:space="preserve"> zákonem č. 340/2015 Sb., o registru smluv, ve znění pozdějších předpisů. Smluvní strany se dohodly, že uveřejnění smlouvy zajistí kupující.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line="293" w:lineRule="auto"/>
        <w:ind w:left="380" w:hanging="380"/>
        <w:jc w:val="both"/>
      </w:pPr>
      <w:r>
        <w:rPr>
          <w:rStyle w:val="Zkladntext"/>
        </w:rPr>
        <w:t>Prodávající uděluje kupujícímu svůj výslovný souhlas se zveřejněním podmínek této smlouvy v rozsahu a za podmínek v</w:t>
      </w:r>
      <w:r>
        <w:rPr>
          <w:rStyle w:val="Zkladntext"/>
        </w:rPr>
        <w:t>yplývajících z příslušných právních předpisů (zejména zákona č. 106/1999 Sb., o svobodném přístupu k informacím, v platném znění).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Tuto smlouvu lze změnit nebo zrušit pouze jinou písemnou dohodou obou smluvních stran. Dále jsou smluvní strany oprávněny vyp</w:t>
      </w:r>
      <w:r>
        <w:rPr>
          <w:rStyle w:val="Zkladntext"/>
        </w:rPr>
        <w:t xml:space="preserve">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měsíce po doručení výpovědi druhé smluvní straně.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Tato smlouva nabývá účinnosti po jejím podpisu oběma smluvními stranami dnem jejího uveřejnění v Registru smluv</w:t>
      </w:r>
      <w:r>
        <w:rPr>
          <w:rStyle w:val="Zkladntext"/>
        </w:rPr>
        <w:t xml:space="preserve">, nejdříve však </w:t>
      </w:r>
      <w:proofErr w:type="gramStart"/>
      <w:r>
        <w:rPr>
          <w:rStyle w:val="Zkladntext"/>
        </w:rPr>
        <w:t>1.1.2025</w:t>
      </w:r>
      <w:proofErr w:type="gramEnd"/>
      <w:r>
        <w:rPr>
          <w:rStyle w:val="Zkladntext"/>
        </w:rPr>
        <w:t>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jc w:val="both"/>
      </w:pP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31.12. 2026</w:t>
      </w:r>
      <w:proofErr w:type="gramEnd"/>
      <w:r>
        <w:rPr>
          <w:rStyle w:val="Zkladntext"/>
          <w:b/>
          <w:bCs/>
        </w:rPr>
        <w:t>.</w:t>
      </w:r>
    </w:p>
    <w:p w:rsidR="0069757A" w:rsidRDefault="003F49D2">
      <w:pPr>
        <w:pStyle w:val="Zkladntext1"/>
        <w:numPr>
          <w:ilvl w:val="0"/>
          <w:numId w:val="1"/>
        </w:numPr>
        <w:tabs>
          <w:tab w:val="left" w:pos="408"/>
        </w:tabs>
        <w:spacing w:after="1080" w:line="298" w:lineRule="auto"/>
        <w:ind w:left="380" w:hanging="380"/>
        <w:jc w:val="both"/>
      </w:pPr>
      <w:r>
        <w:rPr>
          <w:rStyle w:val="Zkladntext"/>
        </w:rPr>
        <w:t xml:space="preserve">Tato smlouva se vyhotovuje ve dvou stejnopisech s platností originálu, z nichž každá ze smluvních stran obdrží jedno vyhotovení. V případě, že je tato smlouva uzavřena </w:t>
      </w:r>
      <w:r>
        <w:rPr>
          <w:rStyle w:val="Zkladntext"/>
        </w:rPr>
        <w:t>elektronickými prostředky, obdrží každá smluvní strana jeden identický elektronický soubor.</w:t>
      </w:r>
    </w:p>
    <w:p w:rsidR="0069757A" w:rsidRDefault="002D7563">
      <w:pPr>
        <w:pStyle w:val="Zkladntext1"/>
        <w:tabs>
          <w:tab w:val="left" w:leader="dot" w:pos="1690"/>
          <w:tab w:val="left" w:pos="4810"/>
        </w:tabs>
        <w:spacing w:after="0" w:line="240" w:lineRule="auto"/>
        <w:jc w:val="both"/>
      </w:pPr>
      <w:r>
        <w:rPr>
          <w:rStyle w:val="Zkladntext"/>
        </w:rPr>
        <w:t>V Brně dne 29.10.2024</w:t>
      </w:r>
      <w:bookmarkStart w:id="2" w:name="_GoBack"/>
      <w:bookmarkEnd w:id="2"/>
      <w:r w:rsidR="003F49D2">
        <w:rPr>
          <w:rStyle w:val="Zkladntext"/>
        </w:rPr>
        <w:tab/>
        <w:t>V Praze dne 22.10.2024</w:t>
      </w:r>
    </w:p>
    <w:p w:rsidR="0069757A" w:rsidRDefault="003F49D2">
      <w:pPr>
        <w:spacing w:line="1" w:lineRule="exact"/>
        <w:sectPr w:rsidR="0069757A">
          <w:footerReference w:type="default" r:id="rId7"/>
          <w:pgSz w:w="11900" w:h="16840"/>
          <w:pgMar w:top="935" w:right="1570" w:bottom="1449" w:left="1526" w:header="507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07340" distB="0" distL="0" distR="0" simplePos="0" relativeHeight="125829384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307340</wp:posOffset>
                </wp:positionV>
                <wp:extent cx="2130425" cy="5060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^/</w:t>
                            </w:r>
                            <w:proofErr w:type="spellStart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IDr</w:t>
                            </w:r>
                            <w:proofErr w:type="spellEnd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ManaV</w:t>
                            </w:r>
                            <w:proofErr w:type="spellEnd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Style w:val="Zkladntext3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IV1U L&gt; I. </w:t>
                            </w:r>
                            <w:proofErr w:type="spellStart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 11&lt;3</w:t>
                            </w:r>
                            <w:r>
                              <w:rPr>
                                <w:rStyle w:val="Zkladntext3"/>
                              </w:rPr>
                              <w:t xml:space="preserve">j^MUDr. Hana Albrechtová </w:t>
                            </w:r>
                            <w:proofErr w:type="spellStart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Albrechtová</w:t>
                            </w:r>
                            <w:proofErr w:type="spellEnd"/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Style w:val="Zkladntext3"/>
                              </w:rPr>
                              <w:t>XÍS</w:t>
                            </w: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3.049999999999997pt;margin-top:24.199999999999999pt;width:167.75pt;height:39.850000000000001pt;z-index:-125829369;mso-wrap-distance-left:0;mso-wrap-distance-top:24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rFonts w:ascii="Arial" w:eastAsia="Arial" w:hAnsi="Arial" w:cs="Arial"/>
                          <w:sz w:val="30"/>
                          <w:szCs w:val="30"/>
                        </w:rPr>
                        <w:t xml:space="preserve">^/ll IDr ManaV </w:t>
                      </w:r>
                      <w:r>
                        <w:rPr>
                          <w:rStyle w:val="CharStyle9"/>
                        </w:rPr>
                        <w:t xml:space="preserve">Digitálně podepsal </w:t>
                      </w:r>
                      <w:r>
                        <w:rPr>
                          <w:rStyle w:val="CharStyle9"/>
                          <w:rFonts w:ascii="Arial" w:eastAsia="Arial" w:hAnsi="Arial" w:cs="Arial"/>
                          <w:sz w:val="30"/>
                          <w:szCs w:val="30"/>
                        </w:rPr>
                        <w:t>IV1U L&gt; I. nd 11&lt;3</w:t>
                      </w:r>
                      <w:r>
                        <w:rPr>
                          <w:rStyle w:val="CharStyle9"/>
                        </w:rPr>
                        <w:t xml:space="preserve">j^MUDr. Hana Albrechtová </w:t>
                      </w:r>
                      <w:r>
                        <w:rPr>
                          <w:rStyle w:val="CharStyle9"/>
                          <w:rFonts w:ascii="Arial" w:eastAsia="Arial" w:hAnsi="Arial" w:cs="Arial"/>
                          <w:sz w:val="30"/>
                          <w:szCs w:val="30"/>
                        </w:rPr>
                        <w:t xml:space="preserve">Albrechtová </w:t>
                      </w:r>
                      <w:r>
                        <w:rPr>
                          <w:rStyle w:val="CharStyle9"/>
                        </w:rPr>
                        <w:t>XÍS</w:t>
                      </w:r>
                      <w:r>
                        <w:rPr>
                          <w:rStyle w:val="CharStyle9"/>
                          <w:vertAlign w:val="superscript"/>
                        </w:rPr>
                        <w:t>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372110" distL="0" distR="0" simplePos="0" relativeHeight="125829386" behindDoc="0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215900</wp:posOffset>
                </wp:positionV>
                <wp:extent cx="1390015" cy="2254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20"/>
                              <w:spacing w:line="194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2"/>
                                <w:sz w:val="19"/>
                                <w:szCs w:val="19"/>
                              </w:rPr>
                              <w:t>Inq</w:t>
                            </w:r>
                            <w:proofErr w:type="spellEnd"/>
                            <w:r>
                              <w:rPr>
                                <w:rStyle w:val="Zkladntext2"/>
                                <w:sz w:val="19"/>
                                <w:szCs w:val="19"/>
                              </w:rPr>
                              <w:t xml:space="preserve">. RNDr.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Digitálně podepsal * Ing. RNDr. Jaroslav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0.94999999999999pt;margin-top:17.pt;width:109.45pt;height:17.75pt;z-index:-125829367;mso-wrap-distance-left:0;mso-wrap-distance-top:17.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2"/>
                          <w:sz w:val="19"/>
                          <w:szCs w:val="19"/>
                        </w:rPr>
                        <w:t xml:space="preserve">Inq. RNDr. </w:t>
                      </w:r>
                      <w:r>
                        <w:rPr>
                          <w:rStyle w:val="CharStyle12"/>
                          <w:b/>
                          <w:bCs/>
                        </w:rPr>
                        <w:t>Digitálně podepsal * Ing. RNDr. Jaroslav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2430" distB="55245" distL="0" distR="0" simplePos="0" relativeHeight="125829388" behindDoc="0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392430</wp:posOffset>
                </wp:positionV>
                <wp:extent cx="709930" cy="3657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1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"/>
                                <w:sz w:val="19"/>
                                <w:szCs w:val="19"/>
                              </w:rPr>
                              <w:t>Jaroslav Řehák, CSc.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0.25pt;margin-top:30.900000000000002pt;width:55.899999999999999pt;height:28.800000000000001pt;z-index:-125829365;mso-wrap-distance-left:0;mso-wrap-distance-top:30.900000000000002pt;mso-wrap-distance-right:0;mso-wrap-distance-bottom:4.35000000000000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sz w:val="19"/>
                          <w:szCs w:val="19"/>
                        </w:rPr>
                        <w:t>Jaroslav Řehák, CSc.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4020" distB="64135" distL="0" distR="0" simplePos="0" relativeHeight="125829390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414020</wp:posOffset>
                </wp:positionV>
                <wp:extent cx="704215" cy="3352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^Řehák, CSc.</w:t>
                            </w:r>
                          </w:p>
                          <w:p w:rsidR="0069757A" w:rsidRDefault="003F49D2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Datum:‘2024.10.22 11:10:41 +02'00’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4.pt;margin-top:32.600000000000001pt;width:55.450000000000003pt;height:26.400000000000002pt;z-index:-125829363;mso-wrap-distance-left:0;mso-wrap-distance-top:32.600000000000001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^Řehák, CSc.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Datum:‘2024.10.22 11:10:41 +02'00’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757A" w:rsidRDefault="0069757A">
      <w:pPr>
        <w:spacing w:line="17" w:lineRule="exact"/>
        <w:rPr>
          <w:sz w:val="2"/>
          <w:szCs w:val="2"/>
        </w:rPr>
      </w:pPr>
    </w:p>
    <w:p w:rsidR="0069757A" w:rsidRDefault="0069757A">
      <w:pPr>
        <w:spacing w:line="1" w:lineRule="exact"/>
        <w:sectPr w:rsidR="0069757A">
          <w:type w:val="continuous"/>
          <w:pgSz w:w="11900" w:h="16840"/>
          <w:pgMar w:top="1031" w:right="0" w:bottom="3657" w:left="0" w:header="0" w:footer="3" w:gutter="0"/>
          <w:cols w:space="720"/>
          <w:noEndnote/>
          <w:docGrid w:linePitch="360"/>
        </w:sectPr>
      </w:pPr>
    </w:p>
    <w:p w:rsidR="0069757A" w:rsidRDefault="003F49D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21590</wp:posOffset>
                </wp:positionV>
                <wp:extent cx="1393190" cy="49085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7A" w:rsidRDefault="003F49D2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69757A" w:rsidRDefault="003F49D2">
                            <w:pPr>
                              <w:pStyle w:val="Zkladntext1"/>
                              <w:spacing w:after="0" w:line="27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1.100000000000009pt;margin-top:1.7pt;width:109.7pt;height:38.64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69757A" w:rsidRDefault="003F49D2">
      <w:pPr>
        <w:pStyle w:val="Zkladntext1"/>
        <w:spacing w:after="0" w:line="290" w:lineRule="auto"/>
        <w:ind w:left="2440"/>
        <w:rPr>
          <w:sz w:val="19"/>
          <w:szCs w:val="19"/>
        </w:rPr>
      </w:pPr>
      <w:r>
        <w:rPr>
          <w:rStyle w:val="Zkladntext"/>
        </w:rPr>
        <w:t xml:space="preserve">RNDr. Ing. Jaroslav Řehák, CSc. předseda představenstva </w:t>
      </w:r>
      <w:r>
        <w:rPr>
          <w:rStyle w:val="Zkladntext"/>
          <w:b/>
          <w:bCs/>
          <w:i/>
          <w:iCs/>
          <w:sz w:val="19"/>
          <w:szCs w:val="19"/>
        </w:rPr>
        <w:t>prodávající</w:t>
      </w:r>
      <w:r>
        <w:br w:type="page"/>
      </w:r>
    </w:p>
    <w:p w:rsidR="0069757A" w:rsidRDefault="003F49D2">
      <w:pPr>
        <w:pStyle w:val="Zkladntext1"/>
        <w:spacing w:after="440" w:line="240" w:lineRule="auto"/>
      </w:pPr>
      <w:r>
        <w:rPr>
          <w:rStyle w:val="Zkladntext"/>
          <w:b/>
          <w:bCs/>
        </w:rPr>
        <w:lastRenderedPageBreak/>
        <w:t>Příloha č. 1 Specifikace, ceník</w:t>
      </w:r>
    </w:p>
    <w:p w:rsidR="0069757A" w:rsidRDefault="003F49D2">
      <w:pPr>
        <w:pStyle w:val="Titulektabulky0"/>
      </w:pPr>
      <w:r>
        <w:rPr>
          <w:rStyle w:val="Titulektabulky"/>
          <w:b/>
          <w:bCs/>
        </w:rPr>
        <w:t>Kontejner na ostré předměty - malý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0"/>
        <w:gridCol w:w="2861"/>
      </w:tblGrid>
      <w:tr w:rsidR="0069757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Obchodní/výrobní označení: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2060900448302 ■ Kontejner</w:t>
            </w:r>
          </w:p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DISPO 0,5L (žlutý/červené)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Výrobce: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AP Medical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Třída dle MDR (2017/745/EU)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není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Interní číslo kupujícího: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24300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Jednotková cena za ks v Kč bez DPH: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9,60 Kč/ks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Jednotková cena za ks v Kč včetně DPH: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11,62 Kč/ks</w:t>
            </w:r>
          </w:p>
        </w:tc>
      </w:tr>
    </w:tbl>
    <w:p w:rsidR="0069757A" w:rsidRDefault="0069757A">
      <w:pPr>
        <w:spacing w:after="719" w:line="1" w:lineRule="exact"/>
      </w:pPr>
    </w:p>
    <w:p w:rsidR="0069757A" w:rsidRDefault="0069757A">
      <w:pPr>
        <w:spacing w:line="1" w:lineRule="exact"/>
      </w:pPr>
    </w:p>
    <w:p w:rsidR="0069757A" w:rsidRDefault="003F49D2">
      <w:pPr>
        <w:pStyle w:val="Titulektabulky0"/>
      </w:pPr>
      <w:r>
        <w:rPr>
          <w:rStyle w:val="Titulektabulky"/>
          <w:b/>
          <w:bCs/>
        </w:rPr>
        <w:t>Kontejner na ostré předměty - velký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0"/>
        <w:gridCol w:w="2861"/>
      </w:tblGrid>
      <w:tr w:rsidR="0069757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Obchodní/výrobní označení: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2060200433302 - Kontejner</w:t>
            </w:r>
          </w:p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DISPO 1,5L (žlutý/červené)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Výrobce: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AP Medical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Třída dle MDR (2017/745/EU)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není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Interní číslo kupujícího: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24032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Jednotková cena za ks v Kč bez DPH: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13,75 Kč/ks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Jednotková cena za ks v Kč včetně DPH: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16,64 Kč/ks</w:t>
            </w:r>
          </w:p>
        </w:tc>
      </w:tr>
    </w:tbl>
    <w:p w:rsidR="0069757A" w:rsidRDefault="0069757A">
      <w:pPr>
        <w:spacing w:after="719" w:line="1" w:lineRule="exact"/>
      </w:pPr>
    </w:p>
    <w:p w:rsidR="0069757A" w:rsidRDefault="0069757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25"/>
        <w:gridCol w:w="2645"/>
      </w:tblGrid>
      <w:tr w:rsidR="0069757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D9C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2F2812"/>
              </w:rPr>
              <w:t>P. č.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DFD9C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2F2812"/>
              </w:rPr>
              <w:t>Zadavatelem požadovaná hodnota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9C"/>
          </w:tcPr>
          <w:p w:rsidR="0069757A" w:rsidRDefault="003F49D2">
            <w:pPr>
              <w:pStyle w:val="Jin0"/>
              <w:spacing w:after="0" w:line="262" w:lineRule="auto"/>
              <w:jc w:val="center"/>
            </w:pPr>
            <w:r>
              <w:rPr>
                <w:rStyle w:val="Jin"/>
                <w:b/>
                <w:bCs/>
                <w:color w:val="2F2812"/>
              </w:rPr>
              <w:t>Účastníkem nabízená hodnota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62" w:lineRule="auto"/>
            </w:pPr>
            <w:r>
              <w:rPr>
                <w:rStyle w:val="Jin"/>
              </w:rPr>
              <w:t>Zaoblená mírně kónická plastová nádoba na ostrý zdravotnický odpad.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Ve dvou velikostech:</w:t>
            </w:r>
          </w:p>
          <w:p w:rsidR="0069757A" w:rsidRDefault="003F49D2">
            <w:pPr>
              <w:pStyle w:val="Jin0"/>
              <w:numPr>
                <w:ilvl w:val="0"/>
                <w:numId w:val="2"/>
              </w:numPr>
              <w:tabs>
                <w:tab w:val="left" w:pos="755"/>
              </w:tabs>
              <w:spacing w:after="0" w:line="240" w:lineRule="auto"/>
              <w:ind w:firstLine="400"/>
            </w:pPr>
            <w:r>
              <w:rPr>
                <w:rStyle w:val="Jin"/>
              </w:rPr>
              <w:t>Malý - objem 300 - 500 ml</w:t>
            </w:r>
          </w:p>
          <w:p w:rsidR="0069757A" w:rsidRDefault="003F49D2">
            <w:pPr>
              <w:pStyle w:val="Jin0"/>
              <w:numPr>
                <w:ilvl w:val="0"/>
                <w:numId w:val="2"/>
              </w:numPr>
              <w:tabs>
                <w:tab w:val="left" w:pos="755"/>
              </w:tabs>
              <w:spacing w:after="0" w:line="240" w:lineRule="auto"/>
              <w:ind w:firstLine="400"/>
            </w:pPr>
            <w:r>
              <w:rPr>
                <w:rStyle w:val="Jin"/>
              </w:rPr>
              <w:t>Velký - objem 1500 ml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500 ml</w:t>
            </w:r>
          </w:p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1500 ml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757A" w:rsidRDefault="003F49D2">
            <w:pPr>
              <w:pStyle w:val="Jin0"/>
              <w:spacing w:after="0" w:line="257" w:lineRule="auto"/>
            </w:pPr>
            <w:r>
              <w:rPr>
                <w:rStyle w:val="Jin"/>
              </w:rPr>
              <w:t>Uzavíratelné bezpečnostní víčko umožňující SNADNÉ opakované a bezpečné otevření a uzavření nádoby během služby a následně definitivní bezpečné uzavření před likvidací. Umístění ve zdravotnickém batohu.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57" w:lineRule="auto"/>
            </w:pPr>
            <w:r>
              <w:rPr>
                <w:rStyle w:val="Jin"/>
              </w:rPr>
              <w:t xml:space="preserve">Žlutá </w:t>
            </w:r>
            <w:r>
              <w:rPr>
                <w:rStyle w:val="Jin"/>
              </w:rPr>
              <w:t>barva, dodání včetně bezpečnostní nálepky pro označení odpadu dle legislativy.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57A" w:rsidRDefault="003F49D2">
            <w:pPr>
              <w:pStyle w:val="Jin0"/>
              <w:spacing w:after="0" w:line="262" w:lineRule="auto"/>
            </w:pPr>
            <w:r>
              <w:rPr>
                <w:rStyle w:val="Jin"/>
              </w:rPr>
              <w:t>Nádoba musí být spalitelná včetně obsahu ve specializovaných spalovnách.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69757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</w:pPr>
            <w:r>
              <w:rPr>
                <w:rStyle w:val="Jin"/>
              </w:rPr>
              <w:t>Materiál: PVC , včetně víčka, certifikace CE.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57A" w:rsidRDefault="003F49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</w:tbl>
    <w:p w:rsidR="003F49D2" w:rsidRDefault="003F49D2"/>
    <w:sectPr w:rsidR="003F49D2">
      <w:type w:val="continuous"/>
      <w:pgSz w:w="11900" w:h="16840"/>
      <w:pgMar w:top="1031" w:right="1566" w:bottom="3657" w:left="1583" w:header="60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D2" w:rsidRDefault="003F49D2">
      <w:r>
        <w:separator/>
      </w:r>
    </w:p>
  </w:endnote>
  <w:endnote w:type="continuationSeparator" w:id="0">
    <w:p w:rsidR="003F49D2" w:rsidRDefault="003F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7A" w:rsidRDefault="003F49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10015220</wp:posOffset>
              </wp:positionV>
              <wp:extent cx="430403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40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757A" w:rsidRDefault="003F49D2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DNS na zdravotnický spotřební materiál - VZ: kontejnery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na ostré předměty 2025 - 2026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8.pt;margin-top:788.60000000000002pt;width:338.90000000000003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DNS na zdravotnický spotřební materiál - VZ: kontejnery na ostré předměty 2025 - 2026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D2" w:rsidRDefault="003F49D2"/>
  </w:footnote>
  <w:footnote w:type="continuationSeparator" w:id="0">
    <w:p w:rsidR="003F49D2" w:rsidRDefault="003F4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B7A"/>
    <w:multiLevelType w:val="multilevel"/>
    <w:tmpl w:val="9D6828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FB71E3"/>
    <w:multiLevelType w:val="multilevel"/>
    <w:tmpl w:val="D85034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7A"/>
    <w:rsid w:val="002D7563"/>
    <w:rsid w:val="003F49D2"/>
    <w:rsid w:val="006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AE57"/>
  <w15:docId w15:val="{889B5EE7-77E9-4724-8F2C-DA371B7F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95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sz w:val="42"/>
      <w:szCs w:val="42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175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93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10">
    <w:name w:val="Nadpis #1"/>
    <w:basedOn w:val="Normln"/>
    <w:link w:val="Nadpis1"/>
    <w:pPr>
      <w:spacing w:after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420" w:line="290" w:lineRule="auto"/>
      <w:ind w:left="2000" w:hanging="130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pacing w:after="220" w:line="295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8823</Characters>
  <Application>Microsoft Office Word</Application>
  <DocSecurity>0</DocSecurity>
  <Lines>73</Lines>
  <Paragraphs>20</Paragraphs>
  <ScaleCrop>false</ScaleCrop>
  <Company>HP Inc.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2024-11-08T09:04:00Z</dcterms:created>
  <dcterms:modified xsi:type="dcterms:W3CDTF">2024-11-08T09:04:00Z</dcterms:modified>
</cp:coreProperties>
</file>