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34" w:rsidRDefault="00D81B34">
      <w:pPr>
        <w:spacing w:line="1" w:lineRule="exact"/>
      </w:pPr>
    </w:p>
    <w:p w:rsidR="00D81B34" w:rsidRDefault="002D7899">
      <w:pPr>
        <w:pStyle w:val="Nadpis10"/>
        <w:framePr w:w="10282" w:h="394" w:hRule="exact" w:wrap="none" w:vAnchor="page" w:hAnchor="page" w:x="293" w:y="1086"/>
        <w:shd w:val="clear" w:color="auto" w:fill="auto"/>
        <w:spacing w:before="0" w:after="0"/>
      </w:pPr>
      <w:bookmarkStart w:id="0" w:name="bookmark0"/>
      <w:bookmarkStart w:id="1" w:name="bookmark1"/>
      <w:r>
        <w:t>Kupní smlouva č. 224020774/4</w:t>
      </w:r>
      <w:bookmarkEnd w:id="0"/>
      <w:bookmarkEnd w:id="1"/>
    </w:p>
    <w:p w:rsidR="00D81B34" w:rsidRDefault="002D7899">
      <w:pPr>
        <w:pStyle w:val="Nadpis30"/>
        <w:framePr w:w="10282" w:h="7075" w:hRule="exact" w:wrap="none" w:vAnchor="page" w:hAnchor="page" w:x="293" w:y="1993"/>
        <w:shd w:val="clear" w:color="auto" w:fill="auto"/>
        <w:spacing w:after="220" w:line="259" w:lineRule="auto"/>
      </w:pPr>
      <w:bookmarkStart w:id="2" w:name="bookmark2"/>
      <w:bookmarkStart w:id="3" w:name="bookmark3"/>
      <w:r>
        <w:t>PRODÁVAJÍCÍ:</w:t>
      </w:r>
      <w:bookmarkEnd w:id="2"/>
      <w:bookmarkEnd w:id="3"/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2" w:lineRule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tabs>
          <w:tab w:val="left" w:pos="1438"/>
        </w:tabs>
        <w:spacing w:line="25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A10604" w:rsidRDefault="002D7899" w:rsidP="00A10604">
      <w:pPr>
        <w:pStyle w:val="Zkladntext1"/>
        <w:framePr w:w="10282" w:h="7075" w:hRule="exact" w:wrap="none" w:vAnchor="page" w:hAnchor="page" w:x="293" w:y="1993"/>
        <w:shd w:val="clear" w:color="auto" w:fill="auto"/>
        <w:spacing w:after="220" w:line="259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Telefon/fax/e-mail: </w:t>
      </w:r>
      <w:r w:rsidR="00A10604">
        <w:rPr>
          <w:b/>
          <w:bCs/>
          <w:sz w:val="19"/>
          <w:szCs w:val="19"/>
        </w:rPr>
        <w:t>xxx</w:t>
      </w:r>
    </w:p>
    <w:p w:rsidR="00D81B34" w:rsidRDefault="002D7899" w:rsidP="00A10604">
      <w:pPr>
        <w:pStyle w:val="Zkladntext1"/>
        <w:framePr w:w="10282" w:h="7075" w:hRule="exact" w:wrap="none" w:vAnchor="page" w:hAnchor="page" w:x="293" w:y="1993"/>
        <w:shd w:val="clear" w:color="auto" w:fill="auto"/>
        <w:spacing w:after="220" w:line="259" w:lineRule="auto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D81B34" w:rsidRDefault="002D7899">
      <w:pPr>
        <w:pStyle w:val="Nadpis30"/>
        <w:framePr w:w="10282" w:h="7075" w:hRule="exact" w:wrap="none" w:vAnchor="page" w:hAnchor="page" w:x="293" w:y="1993"/>
        <w:shd w:val="clear" w:color="auto" w:fill="auto"/>
        <w:spacing w:after="220" w:line="259" w:lineRule="auto"/>
      </w:pPr>
      <w:bookmarkStart w:id="4" w:name="bookmark4"/>
      <w:bookmarkStart w:id="5" w:name="bookmark5"/>
      <w:r>
        <w:t>KUPUJÍCÍ:</w:t>
      </w:r>
      <w:bookmarkEnd w:id="4"/>
      <w:bookmarkEnd w:id="5"/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>Identifikační čís</w:t>
      </w:r>
      <w:r>
        <w:rPr>
          <w:b/>
          <w:bCs/>
          <w:sz w:val="19"/>
          <w:szCs w:val="19"/>
        </w:rPr>
        <w:t xml:space="preserve">lo: </w:t>
      </w:r>
      <w:r>
        <w:t>60913827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tabs>
          <w:tab w:val="left" w:pos="1438"/>
        </w:tabs>
        <w:spacing w:line="259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lng. František Dejnožka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Bankovní spojení: </w:t>
      </w:r>
      <w:r>
        <w:t>Česká spořitelna a.s.,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Číslo účtu: </w:t>
      </w:r>
      <w:r>
        <w:t>8401482/0800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spacing w:line="259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D81B34" w:rsidRDefault="002D7899">
      <w:pPr>
        <w:pStyle w:val="Zkladntext1"/>
        <w:framePr w:w="10282" w:h="7075" w:hRule="exact" w:wrap="none" w:vAnchor="page" w:hAnchor="page" w:x="293" w:y="1993"/>
        <w:shd w:val="clear" w:color="auto" w:fill="auto"/>
        <w:tabs>
          <w:tab w:val="left" w:pos="2002"/>
        </w:tabs>
        <w:spacing w:line="259" w:lineRule="auto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 xml:space="preserve">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D81B34" w:rsidRDefault="002D7899">
      <w:pPr>
        <w:pStyle w:val="Nadpis30"/>
        <w:framePr w:w="10282" w:h="3533" w:hRule="exact" w:wrap="none" w:vAnchor="page" w:hAnchor="page" w:x="293" w:y="9711"/>
        <w:numPr>
          <w:ilvl w:val="0"/>
          <w:numId w:val="1"/>
        </w:numPr>
        <w:shd w:val="clear" w:color="auto" w:fill="auto"/>
        <w:tabs>
          <w:tab w:val="left" w:pos="655"/>
        </w:tabs>
        <w:spacing w:after="0" w:line="240" w:lineRule="auto"/>
        <w:rPr>
          <w:sz w:val="20"/>
          <w:szCs w:val="20"/>
        </w:rPr>
      </w:pPr>
      <w:bookmarkStart w:id="6" w:name="bookmark6"/>
      <w:bookmarkStart w:id="7" w:name="bookmark7"/>
      <w:r>
        <w:t>Místo, kam má být dříví odesláno:</w:t>
      </w:r>
      <w:r w:rsidR="00A10604">
        <w:t xml:space="preserve"> xxx</w:t>
      </w:r>
      <w:bookmarkEnd w:id="6"/>
      <w:bookmarkEnd w:id="7"/>
    </w:p>
    <w:p w:rsidR="00D81B34" w:rsidRDefault="002D7899">
      <w:pPr>
        <w:pStyle w:val="Zkladntext1"/>
        <w:framePr w:w="10282" w:h="3533" w:hRule="exact" w:wrap="none" w:vAnchor="page" w:hAnchor="page" w:x="293" w:y="9711"/>
        <w:numPr>
          <w:ilvl w:val="0"/>
          <w:numId w:val="1"/>
        </w:numPr>
        <w:shd w:val="clear" w:color="auto" w:fill="auto"/>
        <w:tabs>
          <w:tab w:val="left" w:pos="655"/>
        </w:tabs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dopravou</w:t>
      </w:r>
    </w:p>
    <w:p w:rsidR="00D81B34" w:rsidRDefault="002D7899">
      <w:pPr>
        <w:pStyle w:val="Zkladntext1"/>
        <w:framePr w:w="10282" w:h="3533" w:hRule="exact" w:wrap="none" w:vAnchor="page" w:hAnchor="page" w:x="293" w:y="9711"/>
        <w:numPr>
          <w:ilvl w:val="0"/>
          <w:numId w:val="1"/>
        </w:numPr>
        <w:shd w:val="clear" w:color="auto" w:fill="auto"/>
        <w:tabs>
          <w:tab w:val="left" w:pos="655"/>
          <w:tab w:val="left" w:pos="3398"/>
        </w:tabs>
      </w:pPr>
      <w:r>
        <w:rPr>
          <w:b/>
          <w:bCs/>
          <w:sz w:val="19"/>
          <w:szCs w:val="19"/>
        </w:rPr>
        <w:t xml:space="preserve">Doba dodání: </w:t>
      </w:r>
      <w:r>
        <w:t>01.10.2024</w:t>
      </w:r>
      <w:r>
        <w:tab/>
        <w:t>-31.12</w:t>
      </w:r>
      <w:r>
        <w:t>.2024</w:t>
      </w:r>
    </w:p>
    <w:p w:rsidR="00D81B34" w:rsidRDefault="002D7899">
      <w:pPr>
        <w:pStyle w:val="Zkladntext1"/>
        <w:framePr w:w="10282" w:h="3533" w:hRule="exact" w:wrap="none" w:vAnchor="page" w:hAnchor="page" w:x="293" w:y="9711"/>
        <w:numPr>
          <w:ilvl w:val="0"/>
          <w:numId w:val="1"/>
        </w:numPr>
        <w:shd w:val="clear" w:color="auto" w:fill="auto"/>
        <w:tabs>
          <w:tab w:val="left" w:pos="655"/>
        </w:tabs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D81B34" w:rsidRDefault="002D7899">
      <w:pPr>
        <w:pStyle w:val="Zkladntext1"/>
        <w:framePr w:w="10282" w:h="3533" w:hRule="exact" w:wrap="none" w:vAnchor="page" w:hAnchor="page" w:x="293" w:y="9711"/>
        <w:numPr>
          <w:ilvl w:val="0"/>
          <w:numId w:val="1"/>
        </w:numPr>
        <w:shd w:val="clear" w:color="auto" w:fill="auto"/>
        <w:tabs>
          <w:tab w:val="left" w:pos="655"/>
        </w:tabs>
      </w:pPr>
      <w:r>
        <w:rPr>
          <w:b/>
          <w:bCs/>
          <w:sz w:val="19"/>
          <w:szCs w:val="19"/>
        </w:rPr>
        <w:t xml:space="preserve">Dopravu smluvně zajišťuje a hradí: </w:t>
      </w:r>
      <w:r>
        <w:t>prodávající</w:t>
      </w:r>
    </w:p>
    <w:p w:rsidR="00D81B34" w:rsidRDefault="002D7899">
      <w:pPr>
        <w:pStyle w:val="Zkladntext1"/>
        <w:framePr w:w="10282" w:h="3533" w:hRule="exact" w:wrap="none" w:vAnchor="page" w:hAnchor="page" w:x="293" w:y="9711"/>
        <w:numPr>
          <w:ilvl w:val="0"/>
          <w:numId w:val="1"/>
        </w:numPr>
        <w:shd w:val="clear" w:color="auto" w:fill="auto"/>
        <w:tabs>
          <w:tab w:val="left" w:pos="655"/>
          <w:tab w:val="right" w:pos="3677"/>
        </w:tabs>
        <w:spacing w:line="254" w:lineRule="auto"/>
      </w:pPr>
      <w:r>
        <w:rPr>
          <w:b/>
          <w:bCs/>
          <w:sz w:val="19"/>
          <w:szCs w:val="19"/>
        </w:rPr>
        <w:t>Místo přejímky:</w:t>
      </w:r>
      <w:r>
        <w:rPr>
          <w:b/>
          <w:bCs/>
          <w:sz w:val="19"/>
          <w:szCs w:val="19"/>
        </w:rPr>
        <w:tab/>
      </w:r>
      <w:r>
        <w:t>sklad odběratele</w:t>
      </w:r>
    </w:p>
    <w:p w:rsidR="00D81B34" w:rsidRDefault="002D7899">
      <w:pPr>
        <w:pStyle w:val="Zkladntext1"/>
        <w:framePr w:w="10282" w:h="3533" w:hRule="exact" w:wrap="none" w:vAnchor="page" w:hAnchor="page" w:x="293" w:y="9711"/>
        <w:numPr>
          <w:ilvl w:val="0"/>
          <w:numId w:val="1"/>
        </w:numPr>
        <w:shd w:val="clear" w:color="auto" w:fill="auto"/>
        <w:tabs>
          <w:tab w:val="left" w:pos="655"/>
          <w:tab w:val="right" w:pos="3204"/>
        </w:tabs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fyzická</w:t>
      </w:r>
    </w:p>
    <w:p w:rsidR="00D81B34" w:rsidRDefault="002D7899">
      <w:pPr>
        <w:pStyle w:val="Zkladntext1"/>
        <w:framePr w:w="10282" w:h="3533" w:hRule="exact" w:wrap="none" w:vAnchor="page" w:hAnchor="page" w:x="293" w:y="9711"/>
        <w:numPr>
          <w:ilvl w:val="0"/>
          <w:numId w:val="1"/>
        </w:numPr>
        <w:shd w:val="clear" w:color="auto" w:fill="auto"/>
        <w:tabs>
          <w:tab w:val="left" w:pos="655"/>
          <w:tab w:val="right" w:pos="3204"/>
        </w:tabs>
        <w:spacing w:after="220" w:line="25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</w:t>
      </w:r>
      <w:r>
        <w:rPr>
          <w:b/>
          <w:bCs/>
          <w:sz w:val="19"/>
          <w:szCs w:val="19"/>
        </w:rPr>
        <w:tab/>
        <w:t>přejímku:</w:t>
      </w:r>
    </w:p>
    <w:p w:rsidR="00D81B34" w:rsidRDefault="002D7899">
      <w:pPr>
        <w:pStyle w:val="Nadpis30"/>
        <w:framePr w:w="10282" w:h="3533" w:hRule="exact" w:wrap="none" w:vAnchor="page" w:hAnchor="page" w:x="293" w:y="9711"/>
        <w:numPr>
          <w:ilvl w:val="0"/>
          <w:numId w:val="1"/>
        </w:numPr>
        <w:shd w:val="clear" w:color="auto" w:fill="auto"/>
        <w:tabs>
          <w:tab w:val="left" w:pos="655"/>
        </w:tabs>
        <w:spacing w:after="0" w:line="254" w:lineRule="auto"/>
      </w:pPr>
      <w:bookmarkStart w:id="8" w:name="bookmark8"/>
      <w:bookmarkStart w:id="9" w:name="bookmark9"/>
      <w:r>
        <w:t>Konečný příjemce:</w:t>
      </w:r>
      <w:bookmarkEnd w:id="8"/>
      <w:bookmarkEnd w:id="9"/>
    </w:p>
    <w:p w:rsidR="00D81B34" w:rsidRDefault="002D7899" w:rsidP="00A10604">
      <w:pPr>
        <w:pStyle w:val="Zkladntext1"/>
        <w:framePr w:w="10282" w:h="3533" w:hRule="exact" w:wrap="none" w:vAnchor="page" w:hAnchor="page" w:x="293" w:y="9711"/>
        <w:shd w:val="clear" w:color="auto" w:fill="auto"/>
        <w:ind w:left="720"/>
      </w:pPr>
      <w:r>
        <w:rPr>
          <w:b/>
          <w:bCs/>
          <w:sz w:val="19"/>
          <w:szCs w:val="19"/>
        </w:rPr>
        <w:t xml:space="preserve">Číslo KS konečného příjemce: </w:t>
      </w:r>
      <w:r w:rsidR="00A10604">
        <w:rPr>
          <w:b/>
          <w:bCs/>
          <w:sz w:val="19"/>
          <w:szCs w:val="19"/>
        </w:rPr>
        <w:t>xxx</w:t>
      </w:r>
    </w:p>
    <w:p w:rsidR="00D81B34" w:rsidRDefault="00D81B34">
      <w:pPr>
        <w:spacing w:line="1" w:lineRule="exact"/>
        <w:sectPr w:rsidR="00D81B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1B34" w:rsidRDefault="00D81B34">
      <w:pPr>
        <w:spacing w:line="1" w:lineRule="exact"/>
      </w:pPr>
    </w:p>
    <w:p w:rsidR="00D81B34" w:rsidRDefault="002D7899">
      <w:pPr>
        <w:pStyle w:val="Zhlavnebozpat0"/>
        <w:framePr w:wrap="none" w:vAnchor="page" w:hAnchor="page" w:x="4618" w:y="370"/>
        <w:shd w:val="clear" w:color="auto" w:fill="auto"/>
      </w:pPr>
      <w:r>
        <w:t>Strana č. 2</w:t>
      </w:r>
    </w:p>
    <w:p w:rsidR="00D81B34" w:rsidRDefault="002D7899">
      <w:pPr>
        <w:pStyle w:val="Zkladntext1"/>
        <w:framePr w:w="10282" w:h="230" w:hRule="exact" w:wrap="none" w:vAnchor="page" w:hAnchor="page" w:x="293" w:y="846"/>
        <w:numPr>
          <w:ilvl w:val="0"/>
          <w:numId w:val="1"/>
        </w:numPr>
        <w:shd w:val="clear" w:color="auto" w:fill="auto"/>
        <w:tabs>
          <w:tab w:val="left" w:pos="635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D81B34" w:rsidRDefault="002D7899">
      <w:pPr>
        <w:pStyle w:val="Titulektabulky0"/>
        <w:framePr w:w="3739" w:h="432" w:hRule="exact" w:wrap="none" w:vAnchor="page" w:hAnchor="page" w:x="293" w:y="1364"/>
        <w:shd w:val="clear" w:color="auto" w:fill="auto"/>
      </w:pPr>
      <w:r>
        <w:rPr>
          <w:b/>
          <w:bCs/>
          <w:sz w:val="19"/>
          <w:szCs w:val="19"/>
        </w:rPr>
        <w:t xml:space="preserve">Celkové množství v MJ: </w:t>
      </w:r>
      <w:r w:rsidR="00A10604">
        <w:rPr>
          <w:b/>
          <w:bCs/>
          <w:sz w:val="19"/>
          <w:szCs w:val="19"/>
        </w:rPr>
        <w:t>xxx</w:t>
      </w:r>
      <w:r w:rsidR="00A10604">
        <w:rPr>
          <w:b/>
          <w:bCs/>
          <w:sz w:val="19"/>
          <w:szCs w:val="19"/>
        </w:rPr>
        <w:tab/>
      </w:r>
      <w:r w:rsidR="00A10604">
        <w:rPr>
          <w:b/>
          <w:bCs/>
          <w:sz w:val="19"/>
          <w:szCs w:val="19"/>
        </w:rPr>
        <w:tab/>
      </w:r>
      <w:r w:rsidR="00A10604">
        <w:rPr>
          <w:b/>
          <w:bCs/>
          <w:sz w:val="19"/>
          <w:szCs w:val="19"/>
        </w:rPr>
        <w:tab/>
      </w:r>
      <w:r w:rsidR="00A10604">
        <w:rPr>
          <w:b/>
          <w:bCs/>
          <w:sz w:val="19"/>
          <w:szCs w:val="19"/>
        </w:rPr>
        <w:tab/>
      </w:r>
    </w:p>
    <w:p w:rsidR="00D81B34" w:rsidRDefault="002D7899">
      <w:pPr>
        <w:pStyle w:val="Titulektabulky0"/>
        <w:framePr w:w="3739" w:h="432" w:hRule="exact" w:wrap="none" w:vAnchor="page" w:hAnchor="page" w:x="293" w:y="1364"/>
        <w:shd w:val="clear" w:color="auto" w:fill="auto"/>
      </w:pPr>
      <w:r>
        <w:rPr>
          <w:b/>
          <w:bCs/>
          <w:sz w:val="19"/>
          <w:szCs w:val="19"/>
        </w:rPr>
        <w:t xml:space="preserve">Cena FCO: </w:t>
      </w:r>
      <w:r>
        <w:t>ODB Sklad odběratele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2011"/>
        <w:gridCol w:w="586"/>
        <w:gridCol w:w="643"/>
      </w:tblGrid>
      <w:tr w:rsidR="00D81B3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224" w:type="dxa"/>
            <w:shd w:val="clear" w:color="auto" w:fill="FFFFFF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2011" w:type="dxa"/>
            <w:shd w:val="clear" w:color="auto" w:fill="FFFFFF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586" w:type="dxa"/>
            <w:shd w:val="clear" w:color="auto" w:fill="FFFFFF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643" w:type="dxa"/>
            <w:shd w:val="clear" w:color="auto" w:fill="FFFFFF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  <w:ind w:firstLine="24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D81B34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2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1B34" w:rsidRDefault="00A10604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xxxx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1B34" w:rsidRDefault="00A10604">
            <w:pPr>
              <w:pStyle w:val="Jin0"/>
              <w:framePr w:w="7464" w:h="2818" w:wrap="none" w:vAnchor="page" w:hAnchor="page" w:x="936" w:y="1796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Kč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  <w:jc w:val="right"/>
            </w:pPr>
            <w:r>
              <w:t>M3</w:t>
            </w:r>
          </w:p>
        </w:tc>
      </w:tr>
      <w:tr w:rsidR="00D81B3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224" w:type="dxa"/>
            <w:shd w:val="clear" w:color="auto" w:fill="FFFFFF"/>
            <w:vAlign w:val="center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000 .</w:t>
            </w:r>
          </w:p>
        </w:tc>
        <w:tc>
          <w:tcPr>
            <w:tcW w:w="2011" w:type="dxa"/>
            <w:shd w:val="clear" w:color="auto" w:fill="FFFFFF"/>
          </w:tcPr>
          <w:p w:rsidR="00D81B34" w:rsidRDefault="00D81B34">
            <w:pPr>
              <w:framePr w:w="7464" w:h="2818" w:wrap="none" w:vAnchor="page" w:hAnchor="page" w:x="936" w:y="1796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:rsidR="00D81B34" w:rsidRDefault="00D81B34">
            <w:pPr>
              <w:framePr w:w="7464" w:h="2818" w:wrap="none" w:vAnchor="page" w:hAnchor="page" w:x="936" w:y="1796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D81B34" w:rsidRDefault="00D81B34">
            <w:pPr>
              <w:framePr w:w="7464" w:h="2818" w:wrap="none" w:vAnchor="page" w:hAnchor="page" w:x="936" w:y="1796"/>
              <w:rPr>
                <w:sz w:val="10"/>
                <w:szCs w:val="10"/>
              </w:rPr>
            </w:pPr>
          </w:p>
        </w:tc>
      </w:tr>
      <w:tr w:rsidR="00D81B3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224" w:type="dxa"/>
            <w:shd w:val="clear" w:color="auto" w:fill="FFFFFF"/>
            <w:vAlign w:val="bottom"/>
          </w:tcPr>
          <w:p w:rsidR="00D81B34" w:rsidRDefault="00A10604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xxx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D81B34" w:rsidRDefault="00A10604">
            <w:pPr>
              <w:pStyle w:val="Jin0"/>
              <w:framePr w:w="7464" w:h="2818" w:wrap="none" w:vAnchor="page" w:hAnchor="page" w:x="936" w:y="1796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Kč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  <w:ind w:firstLine="240"/>
              <w:jc w:val="both"/>
            </w:pPr>
            <w:r>
              <w:t>M3</w:t>
            </w:r>
          </w:p>
        </w:tc>
      </w:tr>
      <w:tr w:rsidR="00D81B3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224" w:type="dxa"/>
            <w:shd w:val="clear" w:color="auto" w:fill="FFFFFF"/>
            <w:vAlign w:val="center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000</w:t>
            </w:r>
          </w:p>
        </w:tc>
        <w:tc>
          <w:tcPr>
            <w:tcW w:w="2011" w:type="dxa"/>
            <w:shd w:val="clear" w:color="auto" w:fill="FFFFFF"/>
          </w:tcPr>
          <w:p w:rsidR="00D81B34" w:rsidRDefault="00D81B34">
            <w:pPr>
              <w:framePr w:w="7464" w:h="2818" w:wrap="none" w:vAnchor="page" w:hAnchor="page" w:x="936" w:y="1796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:rsidR="00D81B34" w:rsidRDefault="00D81B34">
            <w:pPr>
              <w:framePr w:w="7464" w:h="2818" w:wrap="none" w:vAnchor="page" w:hAnchor="page" w:x="936" w:y="1796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D81B34" w:rsidRDefault="00D81B34">
            <w:pPr>
              <w:framePr w:w="7464" w:h="2818" w:wrap="none" w:vAnchor="page" w:hAnchor="page" w:x="936" w:y="1796"/>
              <w:rPr>
                <w:sz w:val="10"/>
                <w:szCs w:val="10"/>
              </w:rPr>
            </w:pPr>
          </w:p>
        </w:tc>
      </w:tr>
      <w:tr w:rsidR="00D81B34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224" w:type="dxa"/>
            <w:shd w:val="clear" w:color="auto" w:fill="FFFFFF"/>
            <w:vAlign w:val="bottom"/>
          </w:tcPr>
          <w:p w:rsidR="00D81B34" w:rsidRDefault="00A10604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xxx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D81B34" w:rsidRDefault="00A10604">
            <w:pPr>
              <w:pStyle w:val="Jin0"/>
              <w:framePr w:w="7464" w:h="2818" w:wrap="none" w:vAnchor="page" w:hAnchor="page" w:x="936" w:y="1796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Kč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  <w:jc w:val="right"/>
            </w:pPr>
            <w:r>
              <w:t>M3</w:t>
            </w:r>
          </w:p>
        </w:tc>
      </w:tr>
      <w:tr w:rsidR="00D81B3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224" w:type="dxa"/>
            <w:shd w:val="clear" w:color="auto" w:fill="FFFFFF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A37 Výmět</w:t>
            </w:r>
          </w:p>
        </w:tc>
        <w:tc>
          <w:tcPr>
            <w:tcW w:w="2011" w:type="dxa"/>
            <w:shd w:val="clear" w:color="auto" w:fill="FFFFFF"/>
          </w:tcPr>
          <w:p w:rsidR="00D81B34" w:rsidRDefault="00D81B34">
            <w:pPr>
              <w:framePr w:w="7464" w:h="2818" w:wrap="none" w:vAnchor="page" w:hAnchor="page" w:x="936" w:y="1796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:rsidR="00D81B34" w:rsidRDefault="00D81B34">
            <w:pPr>
              <w:framePr w:w="7464" w:h="2818" w:wrap="none" w:vAnchor="page" w:hAnchor="page" w:x="936" w:y="1796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D81B34" w:rsidRDefault="00D81B34">
            <w:pPr>
              <w:framePr w:w="7464" w:h="2818" w:wrap="none" w:vAnchor="page" w:hAnchor="page" w:x="936" w:y="1796"/>
              <w:rPr>
                <w:sz w:val="10"/>
                <w:szCs w:val="10"/>
              </w:rPr>
            </w:pPr>
          </w:p>
        </w:tc>
      </w:tr>
      <w:tr w:rsidR="00D81B34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224" w:type="dxa"/>
            <w:shd w:val="clear" w:color="auto" w:fill="FFFFFF"/>
            <w:vAlign w:val="bottom"/>
          </w:tcPr>
          <w:p w:rsidR="00D81B34" w:rsidRDefault="00A10604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xxx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D81B34" w:rsidRDefault="00A10604">
            <w:pPr>
              <w:pStyle w:val="Jin0"/>
              <w:framePr w:w="7464" w:h="2818" w:wrap="none" w:vAnchor="page" w:hAnchor="page" w:x="936" w:y="1796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</w:pPr>
            <w:r>
              <w:t>Kč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D81B34" w:rsidRDefault="002D7899">
            <w:pPr>
              <w:pStyle w:val="Jin0"/>
              <w:framePr w:w="7464" w:h="2818" w:wrap="none" w:vAnchor="page" w:hAnchor="page" w:x="936" w:y="1796"/>
              <w:shd w:val="clear" w:color="auto" w:fill="auto"/>
              <w:ind w:firstLine="240"/>
              <w:jc w:val="both"/>
            </w:pPr>
            <w:r>
              <w:t>M3</w:t>
            </w:r>
          </w:p>
        </w:tc>
      </w:tr>
    </w:tbl>
    <w:p w:rsidR="00D81B34" w:rsidRDefault="002D7899">
      <w:pPr>
        <w:pStyle w:val="Titulektabulky0"/>
        <w:framePr w:wrap="none" w:vAnchor="page" w:hAnchor="page" w:x="941" w:y="4566"/>
        <w:shd w:val="clear" w:color="auto" w:fill="auto"/>
        <w:ind w:left="10" w:right="10" w:firstLine="0"/>
      </w:pPr>
      <w:r>
        <w:t>A3 7 Výmět</w:t>
      </w:r>
    </w:p>
    <w:p w:rsidR="00D81B34" w:rsidRDefault="002D7899">
      <w:pPr>
        <w:pStyle w:val="Nadpis30"/>
        <w:framePr w:w="10282" w:h="9610" w:hRule="exact" w:wrap="none" w:vAnchor="page" w:hAnchor="page" w:x="293" w:y="5281"/>
        <w:numPr>
          <w:ilvl w:val="0"/>
          <w:numId w:val="1"/>
        </w:numPr>
        <w:shd w:val="clear" w:color="auto" w:fill="auto"/>
        <w:tabs>
          <w:tab w:val="left" w:pos="635"/>
        </w:tabs>
        <w:spacing w:after="220" w:line="259" w:lineRule="auto"/>
      </w:pPr>
      <w:bookmarkStart w:id="10" w:name="bookmark10"/>
      <w:bookmarkStart w:id="11" w:name="bookmark11"/>
      <w:r>
        <w:t>Jakost dříví, provedení a obal:</w:t>
      </w:r>
      <w:bookmarkEnd w:id="10"/>
      <w:bookmarkEnd w:id="11"/>
    </w:p>
    <w:p w:rsidR="00D81B34" w:rsidRDefault="002D7899">
      <w:pPr>
        <w:pStyle w:val="Zkladntext1"/>
        <w:framePr w:w="10282" w:h="9610" w:hRule="exact" w:wrap="none" w:vAnchor="page" w:hAnchor="page" w:x="293" w:y="5281"/>
        <w:shd w:val="clear" w:color="auto" w:fill="auto"/>
        <w:spacing w:after="220"/>
        <w:ind w:left="660" w:firstLine="40"/>
        <w:jc w:val="both"/>
      </w:pPr>
      <w:r>
        <w:t>Technické podmínky: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shd w:val="clear" w:color="auto" w:fill="auto"/>
        <w:spacing w:after="220"/>
        <w:ind w:left="660" w:firstLine="40"/>
        <w:jc w:val="both"/>
      </w:pPr>
      <w:r>
        <w:t>Vlákninové a ostatní průmyslové dříví jehličnaté dle Doporučených pravidel dřevina: smrk, borovice, modřín (dřeviny dodávat tříděné dle skupin převodových koeficientů) čep: llcm+ bez kůry čelo:</w:t>
      </w:r>
      <w:r>
        <w:t xml:space="preserve"> </w:t>
      </w:r>
      <w:r>
        <w:rPr>
          <w:lang w:val="en-US" w:eastAsia="en-US" w:bidi="en-US"/>
        </w:rPr>
        <w:t xml:space="preserve">max. </w:t>
      </w:r>
      <w:r>
        <w:t xml:space="preserve">28cm bez kůry délky: 2,45m + nadměrek min. </w:t>
      </w:r>
      <w:r>
        <w:rPr>
          <w:lang w:val="en-US" w:eastAsia="en-US" w:bidi="en-US"/>
        </w:rPr>
        <w:t xml:space="preserve">5cm (max. </w:t>
      </w:r>
      <w:r>
        <w:t xml:space="preserve">délka 2,65m) koeficient: </w:t>
      </w:r>
      <w:r w:rsidR="00A10604">
        <w:t>xxx</w:t>
      </w:r>
      <w:r>
        <w:t xml:space="preserve"> kvalita: dovoleno- zabarvení, tvrdá hniloba </w:t>
      </w:r>
      <w:r>
        <w:rPr>
          <w:lang w:val="en-US" w:eastAsia="en-US" w:bidi="en-US"/>
        </w:rPr>
        <w:t xml:space="preserve">do max. </w:t>
      </w:r>
      <w:r>
        <w:t>2/3 plochy čela nebo čepu, mělké poškození dřevokazným hmyzem do 5mm nedovoleno-křivost, krátké kusy</w:t>
      </w:r>
      <w:r>
        <w:t>, měkká hniloba, šikmé řezy, hluboké poškození dřevokazným hmyzem nad 6mm, kov, odlupčivé trhliny, podélné výsušné trhliny a praskliny, nadměrná velikost a četnost suků, kov Hmota neodpovídající požadované kvalitě bude převzata jako výmět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shd w:val="clear" w:color="auto" w:fill="auto"/>
        <w:spacing w:after="220"/>
        <w:ind w:firstLine="660"/>
      </w:pPr>
      <w:r>
        <w:t>Přejímka: fyzická</w:t>
      </w:r>
      <w:r>
        <w:t xml:space="preserve"> na skladě odběratele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shd w:val="clear" w:color="auto" w:fill="auto"/>
        <w:spacing w:after="220"/>
        <w:ind w:firstLine="660"/>
        <w:jc w:val="both"/>
      </w:pPr>
      <w:r>
        <w:t>Ostatní podmínky: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shd w:val="clear" w:color="auto" w:fill="auto"/>
        <w:spacing w:after="220"/>
        <w:ind w:firstLine="660"/>
        <w:jc w:val="both"/>
      </w:pPr>
      <w:r>
        <w:t xml:space="preserve">l.Cena stanovena DDU </w:t>
      </w:r>
      <w:r>
        <w:rPr>
          <w:lang w:val="en-US" w:eastAsia="en-US" w:bidi="en-US"/>
        </w:rPr>
        <w:t xml:space="preserve">(INCOTERMS </w:t>
      </w:r>
      <w:r>
        <w:t>2000) - sklad odběratel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shd w:val="clear" w:color="auto" w:fill="auto"/>
        <w:ind w:left="660" w:firstLine="40"/>
        <w:jc w:val="both"/>
      </w:pPr>
      <w:r>
        <w:t xml:space="preserve">2.Skládání dřevní hmoty možné pouze v čase od 7:00 do 14:00. V případě, že dopravce nebude stíhat vykládku časově, z důvodu vyšší moci, obraťte se na p. </w:t>
      </w:r>
      <w:r>
        <w:t>Veselého</w:t>
      </w:r>
      <w:r w:rsidR="00A10604">
        <w:t>xxx</w:t>
      </w:r>
      <w:r>
        <w:t>.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shd w:val="clear" w:color="auto" w:fill="auto"/>
        <w:spacing w:after="220"/>
        <w:ind w:left="660" w:firstLine="40"/>
      </w:pPr>
      <w:r>
        <w:t xml:space="preserve">Expedice kamionů a jejich dojezd do provozu konečného odběratele musí probíhat ve dnech a časech, kdy je možné dodávanou dřevní hmotu skládat. Termíny a záměry nutné dohodnout s nákupčím </w:t>
      </w:r>
      <w:r>
        <w:rPr>
          <w:lang w:val="en-US" w:eastAsia="en-US" w:bidi="en-US"/>
        </w:rPr>
        <w:t xml:space="preserve">HLDS. </w:t>
      </w:r>
      <w:r>
        <w:t>V případě nedohodnuté dodávky bude uplatněn</w:t>
      </w:r>
      <w:r>
        <w:t>a srážka podle skutečnosti nebo dříví bude vráceno zpět.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numPr>
          <w:ilvl w:val="0"/>
          <w:numId w:val="2"/>
        </w:numPr>
        <w:shd w:val="clear" w:color="auto" w:fill="auto"/>
        <w:tabs>
          <w:tab w:val="left" w:pos="937"/>
        </w:tabs>
        <w:ind w:left="660" w:firstLine="40"/>
      </w:pPr>
      <w:r>
        <w:t xml:space="preserve">Případná reklamace bude řešena ihned při převzetí zboží. V případě množstevní nebo kvalitativní reklamace vyzve konečný příjemce ihned po uskutečněné dodávce expedujícího (uvedeného na DL)k vyřízení </w:t>
      </w:r>
      <w:r>
        <w:t>reklamace (termín, společné přeměření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shd w:val="clear" w:color="auto" w:fill="auto"/>
        <w:spacing w:after="220"/>
        <w:ind w:left="660" w:firstLine="40"/>
      </w:pPr>
      <w:r>
        <w:t>dodávky); výsllldkm bdupotvžný dodali list. Pokud nldojdlis dodávajíQm kDshodě, jDnQno t/to sklít lllčnost do 3 dnů oznámit na HLDS a.s.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numPr>
          <w:ilvl w:val="0"/>
          <w:numId w:val="2"/>
        </w:numPr>
        <w:shd w:val="clear" w:color="auto" w:fill="auto"/>
        <w:tabs>
          <w:tab w:val="left" w:pos="942"/>
        </w:tabs>
        <w:spacing w:after="220" w:line="262" w:lineRule="auto"/>
        <w:ind w:left="660" w:firstLine="40"/>
      </w:pPr>
      <w:r>
        <w:t>V případě přejímky nekvalitního, případně přesíleného nebo slabého dříví bude upl</w:t>
      </w:r>
      <w:r>
        <w:t>atněna srážka za přetříděné množství ve formě ceny - výmět.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numPr>
          <w:ilvl w:val="0"/>
          <w:numId w:val="2"/>
        </w:numPr>
        <w:shd w:val="clear" w:color="auto" w:fill="auto"/>
        <w:tabs>
          <w:tab w:val="left" w:pos="947"/>
        </w:tabs>
        <w:spacing w:after="220" w:line="257" w:lineRule="auto"/>
        <w:ind w:left="660" w:firstLine="40"/>
      </w:pPr>
      <w:r>
        <w:t>Daňový doklad vystaví kupující za prodávajícího na základě potvrzeného dodacího listu. Fakturace probíhá 2x měsíčně.</w:t>
      </w:r>
    </w:p>
    <w:p w:rsidR="00D81B34" w:rsidRDefault="002D7899">
      <w:pPr>
        <w:pStyle w:val="Zkladntext1"/>
        <w:framePr w:w="10282" w:h="9610" w:hRule="exact" w:wrap="none" w:vAnchor="page" w:hAnchor="page" w:x="293" w:y="5281"/>
        <w:shd w:val="clear" w:color="auto" w:fill="auto"/>
        <w:ind w:firstLine="660"/>
      </w:pPr>
      <w:r>
        <w:t>ó.Součástí daňového dokladu bude konsignace.</w:t>
      </w:r>
    </w:p>
    <w:p w:rsidR="00D81B34" w:rsidRDefault="002D7899">
      <w:pPr>
        <w:pStyle w:val="Zkladntext1"/>
        <w:framePr w:wrap="none" w:vAnchor="page" w:hAnchor="page" w:x="365" w:y="15562"/>
        <w:shd w:val="clear" w:color="auto" w:fill="auto"/>
        <w:ind w:left="5" w:right="10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D81B34" w:rsidRDefault="002D7899">
      <w:pPr>
        <w:pStyle w:val="Zkladntext1"/>
        <w:framePr w:w="10282" w:h="278" w:hRule="exact" w:wrap="none" w:vAnchor="page" w:hAnchor="page" w:x="293" w:y="15543"/>
        <w:shd w:val="clear" w:color="auto" w:fill="auto"/>
        <w:ind w:left="3250" w:right="3691"/>
        <w:jc w:val="center"/>
      </w:pPr>
      <w:r>
        <w:t xml:space="preserve">30 dnů </w:t>
      </w:r>
      <w:r>
        <w:t>od vystavení daňového dokladu</w:t>
      </w:r>
    </w:p>
    <w:p w:rsidR="00D81B34" w:rsidRDefault="002D7899">
      <w:pPr>
        <w:pStyle w:val="Zkladntext1"/>
        <w:framePr w:wrap="none" w:vAnchor="page" w:hAnchor="page" w:x="293" w:y="16004"/>
        <w:numPr>
          <w:ilvl w:val="0"/>
          <w:numId w:val="3"/>
        </w:numPr>
        <w:shd w:val="clear" w:color="auto" w:fill="auto"/>
        <w:tabs>
          <w:tab w:val="left" w:pos="635"/>
          <w:tab w:val="left" w:pos="3235"/>
        </w:tabs>
      </w:pPr>
      <w:r>
        <w:rPr>
          <w:b/>
          <w:bCs/>
          <w:sz w:val="19"/>
          <w:szCs w:val="19"/>
        </w:rPr>
        <w:t>Nedílná součást této KS:</w:t>
      </w:r>
      <w:r>
        <w:rPr>
          <w:b/>
          <w:bCs/>
          <w:sz w:val="19"/>
          <w:szCs w:val="19"/>
        </w:rPr>
        <w:tab/>
      </w:r>
      <w:r>
        <w:t>Nedílnou součástí této kupní smlouvy jsou Obchodní podmínky nákupu a prodeje</w:t>
      </w:r>
    </w:p>
    <w:p w:rsidR="00D81B34" w:rsidRDefault="00D81B34">
      <w:pPr>
        <w:spacing w:line="1" w:lineRule="exact"/>
        <w:sectPr w:rsidR="00D81B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1B34" w:rsidRDefault="00D81B34">
      <w:pPr>
        <w:spacing w:line="1" w:lineRule="exact"/>
      </w:pPr>
    </w:p>
    <w:p w:rsidR="00D81B34" w:rsidRDefault="002D7899">
      <w:pPr>
        <w:pStyle w:val="Zhlavnebozpat0"/>
        <w:framePr w:wrap="none" w:vAnchor="page" w:hAnchor="page" w:x="4690" w:y="370"/>
        <w:shd w:val="clear" w:color="auto" w:fill="auto"/>
      </w:pPr>
      <w:r>
        <w:t>Strana č. 3</w:t>
      </w:r>
    </w:p>
    <w:p w:rsidR="00D81B34" w:rsidRDefault="002D7899">
      <w:pPr>
        <w:pStyle w:val="Zkladntext1"/>
        <w:framePr w:w="10138" w:h="1685" w:hRule="exact" w:wrap="none" w:vAnchor="page" w:hAnchor="page" w:x="365" w:y="826"/>
        <w:shd w:val="clear" w:color="auto" w:fill="auto"/>
        <w:spacing w:after="220"/>
      </w:pPr>
      <w:r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 řídit jejich ustanoveními.</w:t>
      </w:r>
    </w:p>
    <w:p w:rsidR="00D81B34" w:rsidRDefault="002D7899">
      <w:pPr>
        <w:pStyle w:val="Zkladntext1"/>
        <w:framePr w:w="10138" w:h="1685" w:hRule="exact" w:wrap="none" w:vAnchor="page" w:hAnchor="page" w:x="365" w:y="826"/>
        <w:numPr>
          <w:ilvl w:val="0"/>
          <w:numId w:val="3"/>
        </w:numPr>
        <w:shd w:val="clear" w:color="auto" w:fill="auto"/>
        <w:tabs>
          <w:tab w:val="left" w:pos="643"/>
        </w:tabs>
        <w:ind w:left="660" w:hanging="660"/>
      </w:pPr>
      <w:r>
        <w:t xml:space="preserve">Pro účely vystavování daňových dokladů kupujícím za prodávajícího smluvní strany sjednávají následující </w:t>
      </w:r>
      <w:r>
        <w:t>závazné číselné řady:</w:t>
      </w:r>
    </w:p>
    <w:p w:rsidR="00D81B34" w:rsidRDefault="002D7899">
      <w:pPr>
        <w:pStyle w:val="Zkladntext1"/>
        <w:framePr w:w="10138" w:h="1685" w:hRule="exact" w:wrap="none" w:vAnchor="page" w:hAnchor="page" w:x="365" w:y="826"/>
        <w:shd w:val="clear" w:color="auto" w:fill="auto"/>
        <w:ind w:firstLine="660"/>
      </w:pPr>
      <w:r>
        <w:t>Daňové doklady: 2422260001-2422269999, Opravné daňové doklady - dobropisy: 2432260001-2432269999</w:t>
      </w:r>
    </w:p>
    <w:p w:rsidR="00D81B34" w:rsidRDefault="00A10604">
      <w:pPr>
        <w:pStyle w:val="Zkladntext1"/>
        <w:framePr w:w="10138" w:h="528" w:hRule="exact" w:wrap="none" w:vAnchor="page" w:hAnchor="page" w:x="365" w:y="4282"/>
        <w:shd w:val="clear" w:color="auto" w:fill="auto"/>
        <w:tabs>
          <w:tab w:val="left" w:pos="1642"/>
          <w:tab w:val="left" w:leader="dot" w:pos="2189"/>
        </w:tabs>
        <w:ind w:left="10" w:right="6970"/>
      </w:pPr>
      <w:r>
        <w:t xml:space="preserve">Ve Dvoře Králové </w:t>
      </w:r>
      <w:r w:rsidR="002D7899">
        <w:t>dne</w:t>
      </w:r>
      <w:r>
        <w:t xml:space="preserve"> 6.11.2024</w:t>
      </w:r>
    </w:p>
    <w:p w:rsidR="00D81B34" w:rsidRDefault="002D7899">
      <w:pPr>
        <w:pStyle w:val="Zkladntext1"/>
        <w:framePr w:w="1642" w:h="499" w:hRule="exact" w:wrap="none" w:vAnchor="page" w:hAnchor="page" w:x="5587" w:y="4311"/>
        <w:shd w:val="clear" w:color="auto" w:fill="auto"/>
        <w:tabs>
          <w:tab w:val="left" w:pos="653"/>
        </w:tabs>
        <w:ind w:right="5"/>
      </w:pPr>
      <w:r>
        <w:t>V Hradci Králové</w:t>
      </w:r>
      <w:r>
        <w:br/>
        <w:t>dne:</w:t>
      </w:r>
      <w:r>
        <w:tab/>
        <w:t>01.10.2024</w:t>
      </w:r>
    </w:p>
    <w:p w:rsidR="00D81B34" w:rsidRDefault="002D7899">
      <w:pPr>
        <w:pStyle w:val="Nadpis30"/>
        <w:framePr w:wrap="none" w:vAnchor="page" w:hAnchor="page" w:x="365" w:y="5026"/>
        <w:shd w:val="clear" w:color="auto" w:fill="auto"/>
        <w:spacing w:after="0" w:line="240" w:lineRule="auto"/>
      </w:pPr>
      <w:bookmarkStart w:id="12" w:name="bookmark12"/>
      <w:bookmarkStart w:id="13" w:name="bookmark13"/>
      <w:r>
        <w:t>Prodávající:</w:t>
      </w:r>
      <w:bookmarkEnd w:id="12"/>
      <w:bookmarkEnd w:id="13"/>
    </w:p>
    <w:p w:rsidR="00D81B34" w:rsidRDefault="002D7899">
      <w:pPr>
        <w:pStyle w:val="Nadpis30"/>
        <w:framePr w:wrap="none" w:vAnchor="page" w:hAnchor="page" w:x="5592" w:y="5031"/>
        <w:shd w:val="clear" w:color="auto" w:fill="auto"/>
        <w:spacing w:after="0" w:line="240" w:lineRule="auto"/>
      </w:pPr>
      <w:bookmarkStart w:id="14" w:name="bookmark14"/>
      <w:bookmarkStart w:id="15" w:name="bookmark15"/>
      <w:r>
        <w:t>Kupující:</w:t>
      </w:r>
      <w:bookmarkEnd w:id="14"/>
      <w:bookmarkEnd w:id="15"/>
    </w:p>
    <w:p w:rsidR="00D81B34" w:rsidRDefault="002D7899">
      <w:pPr>
        <w:framePr w:wrap="none" w:vAnchor="page" w:hAnchor="page" w:x="7085" w:y="49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08305" cy="35369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0830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B34" w:rsidRDefault="002D7899">
      <w:pPr>
        <w:pStyle w:val="Nadpis20"/>
        <w:framePr w:w="2486" w:h="331" w:hRule="exact" w:wrap="none" w:vAnchor="page" w:hAnchor="page" w:x="2328" w:y="4897"/>
        <w:shd w:val="clear" w:color="auto" w:fill="auto"/>
      </w:pPr>
      <w:bookmarkStart w:id="16" w:name="bookmark16"/>
      <w:bookmarkStart w:id="17" w:name="bookmark17"/>
      <w:r>
        <w:t>Lesy města ©</w:t>
      </w:r>
      <w:bookmarkEnd w:id="16"/>
      <w:bookmarkEnd w:id="17"/>
    </w:p>
    <w:p w:rsidR="00D81B34" w:rsidRDefault="002D7899">
      <w:pPr>
        <w:pStyle w:val="Titulekobrzku0"/>
        <w:framePr w:w="2486" w:h="658" w:hRule="exact" w:wrap="none" w:vAnchor="page" w:hAnchor="page" w:x="2328" w:y="5247"/>
        <w:shd w:val="clear" w:color="auto" w:fill="auto"/>
        <w:spacing w:line="230" w:lineRule="auto"/>
        <w:ind w:right="5"/>
        <w:rPr>
          <w:sz w:val="12"/>
          <w:szCs w:val="12"/>
        </w:rPr>
      </w:pPr>
      <w:r>
        <w:t>Dvůr Králové nad Labem s. r. o.</w:t>
      </w:r>
      <w:r>
        <w:br/>
      </w:r>
      <w:r>
        <w:rPr>
          <w:b/>
          <w:bCs/>
          <w:sz w:val="12"/>
          <w:szCs w:val="12"/>
        </w:rPr>
        <w:t>Raisova 2824, 544 01 Dvůr Králové n. L.</w:t>
      </w:r>
    </w:p>
    <w:p w:rsidR="00D81B34" w:rsidRDefault="002D7899">
      <w:pPr>
        <w:pStyle w:val="Titulekobrzku0"/>
        <w:framePr w:w="2486" w:h="658" w:hRule="exact" w:wrap="none" w:vAnchor="page" w:hAnchor="page" w:x="2328" w:y="5247"/>
        <w:shd w:val="clear" w:color="auto" w:fill="auto"/>
        <w:spacing w:line="223" w:lineRule="auto"/>
        <w:ind w:left="29" w:right="5"/>
        <w:rPr>
          <w:sz w:val="14"/>
          <w:szCs w:val="14"/>
        </w:rPr>
      </w:pPr>
      <w:r>
        <w:rPr>
          <w:b/>
          <w:bCs/>
          <w:sz w:val="14"/>
          <w:szCs w:val="14"/>
        </w:rPr>
        <w:t>Tel.: 499 622 474</w:t>
      </w:r>
    </w:p>
    <w:p w:rsidR="00D81B34" w:rsidRDefault="002D7899">
      <w:pPr>
        <w:pStyle w:val="Titulekobrzku0"/>
        <w:framePr w:w="2486" w:h="658" w:hRule="exact" w:wrap="none" w:vAnchor="page" w:hAnchor="page" w:x="2328" w:y="5247"/>
        <w:shd w:val="clear" w:color="auto" w:fill="auto"/>
        <w:spacing w:line="206" w:lineRule="auto"/>
        <w:ind w:left="24" w:right="5"/>
      </w:pPr>
      <w:r>
        <w:t>IČ: 275 53 834 • OIČ: CZ27553884</w:t>
      </w:r>
    </w:p>
    <w:p w:rsidR="00D81B34" w:rsidRDefault="002D7899">
      <w:pPr>
        <w:pStyle w:val="Zkladntext20"/>
        <w:framePr w:w="2443" w:h="998" w:hRule="exact" w:wrap="none" w:vAnchor="page" w:hAnchor="page" w:x="6917" w:y="4954"/>
        <w:shd w:val="clear" w:color="auto" w:fill="auto"/>
        <w:tabs>
          <w:tab w:val="left" w:pos="2985"/>
        </w:tabs>
        <w:ind w:left="811" w:right="9"/>
        <w:rPr>
          <w:sz w:val="15"/>
          <w:szCs w:val="15"/>
        </w:rPr>
      </w:pPr>
      <w:r>
        <w:rPr>
          <w:b w:val="0"/>
          <w:bCs w:val="0"/>
          <w:smallCaps/>
          <w:sz w:val="20"/>
          <w:szCs w:val="20"/>
        </w:rPr>
        <w:t>hradecká lesní</w:t>
      </w:r>
      <w:r>
        <w:rPr>
          <w:b w:val="0"/>
          <w:bCs w:val="0"/>
          <w:smallCaps/>
          <w:sz w:val="20"/>
          <w:szCs w:val="20"/>
        </w:rPr>
        <w:br/>
      </w:r>
      <w:r>
        <w:rPr>
          <w:sz w:val="15"/>
          <w:szCs w:val="15"/>
        </w:rPr>
        <w:t>A DŘEVAŘSKÁ</w:t>
      </w:r>
      <w:r>
        <w:rPr>
          <w:sz w:val="15"/>
          <w:szCs w:val="15"/>
        </w:rPr>
        <w:br/>
        <w:t>SPOLEČNOST a.s</w:t>
      </w:r>
    </w:p>
    <w:p w:rsidR="00D81B34" w:rsidRDefault="002D7899">
      <w:pPr>
        <w:pStyle w:val="Zkladntext20"/>
        <w:framePr w:w="2443" w:h="998" w:hRule="exact" w:wrap="none" w:vAnchor="page" w:hAnchor="page" w:x="6917" w:y="4954"/>
        <w:shd w:val="clear" w:color="auto" w:fill="auto"/>
        <w:tabs>
          <w:tab w:val="left" w:pos="2174"/>
        </w:tabs>
        <w:ind w:right="9"/>
      </w:pPr>
      <w:r>
        <w:t>námésil111, soo 03. Hradw KrtMové</w:t>
      </w:r>
      <w:r>
        <w:br/>
        <w:t>-- 80913837 Mč: CZSO913827</w:t>
      </w:r>
      <w:r>
        <w:tab/>
        <w:t>(g;</w:t>
      </w:r>
    </w:p>
    <w:p w:rsidR="00D81B34" w:rsidRDefault="00D81B34">
      <w:pPr>
        <w:framePr w:wrap="none" w:vAnchor="page" w:hAnchor="page" w:x="9485" w:y="5631"/>
        <w:rPr>
          <w:sz w:val="2"/>
          <w:szCs w:val="2"/>
        </w:rPr>
      </w:pPr>
      <w:bookmarkStart w:id="18" w:name="_GoBack"/>
      <w:bookmarkEnd w:id="18"/>
    </w:p>
    <w:p w:rsidR="00D81B34" w:rsidRDefault="002D7899">
      <w:pPr>
        <w:pStyle w:val="Zkladntext1"/>
        <w:framePr w:wrap="none" w:vAnchor="page" w:hAnchor="page" w:x="1157" w:y="6644"/>
        <w:shd w:val="clear" w:color="auto" w:fill="auto"/>
      </w:pPr>
      <w:r>
        <w:t>Lesy města Dvůr Králové nad Labem s.r.o.</w:t>
      </w:r>
    </w:p>
    <w:p w:rsidR="00D81B34" w:rsidRDefault="002D7899">
      <w:pPr>
        <w:pStyle w:val="Zkladntext1"/>
        <w:framePr w:wrap="none" w:vAnchor="page" w:hAnchor="page" w:x="6341" w:y="6644"/>
        <w:shd w:val="clear" w:color="auto" w:fill="auto"/>
      </w:pPr>
      <w:r>
        <w:t xml:space="preserve">Hradecká lesní </w:t>
      </w:r>
      <w:r>
        <w:t>a dřevařská společnost a.s.</w:t>
      </w:r>
    </w:p>
    <w:p w:rsidR="00D81B34" w:rsidRDefault="00D81B34">
      <w:pPr>
        <w:spacing w:line="1" w:lineRule="exact"/>
      </w:pPr>
    </w:p>
    <w:sectPr w:rsidR="00D81B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899" w:rsidRDefault="002D7899">
      <w:r>
        <w:separator/>
      </w:r>
    </w:p>
  </w:endnote>
  <w:endnote w:type="continuationSeparator" w:id="0">
    <w:p w:rsidR="002D7899" w:rsidRDefault="002D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899" w:rsidRDefault="002D7899"/>
  </w:footnote>
  <w:footnote w:type="continuationSeparator" w:id="0">
    <w:p w:rsidR="002D7899" w:rsidRDefault="002D78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1855"/>
    <w:multiLevelType w:val="multilevel"/>
    <w:tmpl w:val="5BEABE2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7D0CAB"/>
    <w:multiLevelType w:val="multilevel"/>
    <w:tmpl w:val="6CEAE29E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A23622"/>
    <w:multiLevelType w:val="multilevel"/>
    <w:tmpl w:val="C80CF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34"/>
    <w:rsid w:val="002D7899"/>
    <w:rsid w:val="00A10604"/>
    <w:rsid w:val="00D8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60655-0C60-41DC-BD78-4470FF1E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5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 w:line="257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0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6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2024-11-07T13:12:00Z</dcterms:created>
  <dcterms:modified xsi:type="dcterms:W3CDTF">2024-11-07T13:15:00Z</dcterms:modified>
</cp:coreProperties>
</file>