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280" w:rsidRPr="00FB2DE1" w:rsidRDefault="007836FC" w:rsidP="007E615E">
      <w:pPr>
        <w:spacing w:after="0" w:line="240" w:lineRule="auto"/>
        <w:jc w:val="center"/>
        <w:rPr>
          <w:rFonts w:cs="Arial"/>
          <w:b/>
          <w:sz w:val="36"/>
          <w:szCs w:val="36"/>
        </w:rPr>
      </w:pPr>
      <w:r w:rsidRPr="00FB2DE1">
        <w:rPr>
          <w:rFonts w:cs="Arial"/>
          <w:b/>
          <w:sz w:val="36"/>
          <w:szCs w:val="36"/>
        </w:rPr>
        <w:t>SMLOUVA O DÍLO</w:t>
      </w:r>
    </w:p>
    <w:p w:rsidR="00722D89" w:rsidRPr="00FB2DE1" w:rsidRDefault="007836FC" w:rsidP="007E615E">
      <w:pPr>
        <w:spacing w:after="0" w:line="240" w:lineRule="auto"/>
        <w:jc w:val="center"/>
        <w:rPr>
          <w:rFonts w:eastAsia="Times New Roman" w:cs="Arial"/>
          <w:b/>
          <w:iCs/>
          <w:sz w:val="24"/>
          <w:szCs w:val="24"/>
          <w:lang w:eastAsia="cs-CZ"/>
        </w:rPr>
      </w:pPr>
      <w:r w:rsidRPr="00FB2DE1">
        <w:rPr>
          <w:rFonts w:eastAsia="Times New Roman" w:cs="Arial"/>
          <w:b/>
          <w:iCs/>
          <w:sz w:val="24"/>
          <w:szCs w:val="24"/>
          <w:lang w:eastAsia="cs-CZ"/>
        </w:rPr>
        <w:t>uzavřen</w:t>
      </w:r>
      <w:r w:rsidR="00722D89" w:rsidRPr="00FB2DE1">
        <w:rPr>
          <w:rFonts w:eastAsia="Times New Roman" w:cs="Arial"/>
          <w:b/>
          <w:iCs/>
          <w:sz w:val="24"/>
          <w:szCs w:val="24"/>
          <w:lang w:eastAsia="cs-CZ"/>
        </w:rPr>
        <w:t>á</w:t>
      </w:r>
      <w:r w:rsidRPr="00FB2DE1">
        <w:rPr>
          <w:rFonts w:eastAsia="Times New Roman" w:cs="Arial"/>
          <w:b/>
          <w:iCs/>
          <w:sz w:val="24"/>
          <w:szCs w:val="24"/>
          <w:lang w:eastAsia="cs-CZ"/>
        </w:rPr>
        <w:t xml:space="preserve"> v souladu s ustanovením § </w:t>
      </w:r>
      <w:r w:rsidR="003D16E8" w:rsidRPr="00FB2DE1">
        <w:rPr>
          <w:rFonts w:eastAsia="Times New Roman" w:cs="Arial"/>
          <w:b/>
          <w:iCs/>
          <w:sz w:val="24"/>
          <w:szCs w:val="24"/>
          <w:lang w:eastAsia="cs-CZ"/>
        </w:rPr>
        <w:t>2586</w:t>
      </w:r>
      <w:r w:rsidRPr="00FB2DE1">
        <w:rPr>
          <w:rFonts w:eastAsia="Times New Roman" w:cs="Arial"/>
          <w:b/>
          <w:iCs/>
          <w:sz w:val="24"/>
          <w:szCs w:val="24"/>
          <w:lang w:eastAsia="cs-CZ"/>
        </w:rPr>
        <w:t xml:space="preserve"> a následujících zákona č. </w:t>
      </w:r>
      <w:r w:rsidR="003D16E8" w:rsidRPr="00FB2DE1">
        <w:rPr>
          <w:rFonts w:eastAsia="Times New Roman" w:cs="Arial"/>
          <w:b/>
          <w:iCs/>
          <w:sz w:val="24"/>
          <w:szCs w:val="24"/>
          <w:lang w:eastAsia="cs-CZ"/>
        </w:rPr>
        <w:t>89/2012</w:t>
      </w:r>
      <w:r w:rsidRPr="00FB2DE1">
        <w:rPr>
          <w:rFonts w:eastAsia="Times New Roman" w:cs="Arial"/>
          <w:b/>
          <w:iCs/>
          <w:sz w:val="24"/>
          <w:szCs w:val="24"/>
          <w:lang w:eastAsia="cs-CZ"/>
        </w:rPr>
        <w:t xml:space="preserve"> Sb., </w:t>
      </w:r>
      <w:r w:rsidR="003D16E8" w:rsidRPr="00FB2DE1">
        <w:rPr>
          <w:rFonts w:eastAsia="Times New Roman" w:cs="Arial"/>
          <w:b/>
          <w:iCs/>
          <w:sz w:val="24"/>
          <w:szCs w:val="24"/>
          <w:lang w:eastAsia="cs-CZ"/>
        </w:rPr>
        <w:t>občanský</w:t>
      </w:r>
      <w:r w:rsidR="00E9680E">
        <w:rPr>
          <w:rFonts w:eastAsia="Times New Roman" w:cs="Arial"/>
          <w:b/>
          <w:iCs/>
          <w:sz w:val="24"/>
          <w:szCs w:val="24"/>
          <w:lang w:eastAsia="cs-CZ"/>
        </w:rPr>
        <w:t xml:space="preserve"> </w:t>
      </w:r>
      <w:r w:rsidR="003D16E8" w:rsidRPr="00FB2DE1">
        <w:rPr>
          <w:rFonts w:eastAsia="Times New Roman" w:cs="Arial"/>
          <w:b/>
          <w:iCs/>
          <w:sz w:val="24"/>
          <w:szCs w:val="24"/>
          <w:lang w:eastAsia="cs-CZ"/>
        </w:rPr>
        <w:t>zákoník,</w:t>
      </w:r>
      <w:r w:rsidRPr="00FB2DE1">
        <w:rPr>
          <w:rFonts w:eastAsia="Times New Roman" w:cs="Arial"/>
          <w:b/>
          <w:iCs/>
          <w:sz w:val="24"/>
          <w:szCs w:val="24"/>
          <w:lang w:eastAsia="cs-CZ"/>
        </w:rPr>
        <w:t xml:space="preserve"> </w:t>
      </w:r>
      <w:r w:rsidR="002F101C" w:rsidRPr="00FB2DE1">
        <w:rPr>
          <w:rFonts w:eastAsia="Times New Roman" w:cs="Arial"/>
          <w:b/>
          <w:iCs/>
          <w:sz w:val="24"/>
          <w:szCs w:val="24"/>
          <w:lang w:eastAsia="cs-CZ"/>
        </w:rPr>
        <w:t>v platném znění</w:t>
      </w:r>
    </w:p>
    <w:p w:rsidR="007836FC" w:rsidRPr="00FB2DE1" w:rsidRDefault="00E9680E" w:rsidP="007E615E">
      <w:pPr>
        <w:spacing w:after="0" w:line="240" w:lineRule="auto"/>
        <w:jc w:val="center"/>
        <w:rPr>
          <w:rFonts w:eastAsia="Times New Roman" w:cs="Arial"/>
          <w:b/>
          <w:sz w:val="24"/>
          <w:szCs w:val="24"/>
          <w:lang w:eastAsia="cs-CZ"/>
        </w:rPr>
      </w:pPr>
      <w:r>
        <w:rPr>
          <w:rFonts w:eastAsia="Times New Roman" w:cs="Arial"/>
          <w:b/>
          <w:iCs/>
          <w:sz w:val="24"/>
          <w:szCs w:val="24"/>
          <w:lang w:eastAsia="cs-CZ"/>
        </w:rPr>
        <w:t xml:space="preserve">           </w:t>
      </w:r>
      <w:r w:rsidR="00722D89" w:rsidRPr="00FB2DE1">
        <w:rPr>
          <w:rFonts w:eastAsia="Times New Roman" w:cs="Arial"/>
          <w:b/>
          <w:iCs/>
          <w:sz w:val="24"/>
          <w:szCs w:val="24"/>
          <w:lang w:eastAsia="cs-CZ"/>
        </w:rPr>
        <w:t>mezi smluvními stranami</w:t>
      </w:r>
    </w:p>
    <w:p w:rsidR="00270280" w:rsidRPr="00FB2DE1" w:rsidRDefault="00270280" w:rsidP="007E615E">
      <w:pPr>
        <w:spacing w:after="0" w:line="240" w:lineRule="auto"/>
        <w:jc w:val="center"/>
        <w:rPr>
          <w:rFonts w:cs="Arial"/>
          <w:b/>
          <w:color w:val="548DD4"/>
          <w:sz w:val="21"/>
          <w:szCs w:val="21"/>
          <w:u w:val="single"/>
        </w:rPr>
      </w:pPr>
    </w:p>
    <w:p w:rsidR="00270280" w:rsidRPr="00FB2DE1" w:rsidRDefault="00270280" w:rsidP="007E615E">
      <w:pPr>
        <w:numPr>
          <w:ilvl w:val="0"/>
          <w:numId w:val="6"/>
        </w:numPr>
        <w:spacing w:after="0" w:line="240" w:lineRule="auto"/>
        <w:ind w:left="340"/>
        <w:rPr>
          <w:rFonts w:cs="Arial"/>
          <w:color w:val="000000"/>
        </w:rPr>
      </w:pPr>
      <w:r w:rsidRPr="00FB2DE1">
        <w:rPr>
          <w:rFonts w:cs="Arial"/>
          <w:color w:val="000000"/>
          <w:u w:val="single"/>
        </w:rPr>
        <w:t>Objednatel</w:t>
      </w:r>
      <w:r w:rsidRPr="00FB2DE1">
        <w:rPr>
          <w:rFonts w:cs="Arial"/>
          <w:color w:val="000000"/>
        </w:rPr>
        <w:t xml:space="preserve">: </w:t>
      </w:r>
      <w:r w:rsidR="00FE301C" w:rsidRPr="00FB2DE1">
        <w:rPr>
          <w:rFonts w:cs="Arial"/>
          <w:b/>
          <w:color w:val="000000"/>
        </w:rPr>
        <w:t>Město Nový Bydžov</w:t>
      </w:r>
    </w:p>
    <w:p w:rsidR="00270280" w:rsidRPr="00FB2DE1" w:rsidRDefault="00596111" w:rsidP="007E615E">
      <w:pPr>
        <w:spacing w:after="0" w:line="240" w:lineRule="auto"/>
        <w:ind w:firstLine="340"/>
        <w:rPr>
          <w:rFonts w:cs="Arial"/>
          <w:color w:val="000000"/>
        </w:rPr>
      </w:pPr>
      <w:r w:rsidRPr="00FB2DE1">
        <w:rPr>
          <w:rFonts w:cs="Arial"/>
          <w:color w:val="000000"/>
        </w:rPr>
        <w:t>S</w:t>
      </w:r>
      <w:r w:rsidR="00270280" w:rsidRPr="00FB2DE1">
        <w:rPr>
          <w:rFonts w:cs="Arial"/>
          <w:color w:val="000000"/>
        </w:rPr>
        <w:t xml:space="preserve">ídlo: </w:t>
      </w:r>
      <w:r w:rsidR="007836FC" w:rsidRPr="00FB2DE1">
        <w:rPr>
          <w:rFonts w:cs="Arial"/>
          <w:color w:val="000000"/>
        </w:rPr>
        <w:tab/>
      </w:r>
      <w:r w:rsidR="00B839C9" w:rsidRPr="00FB2DE1">
        <w:rPr>
          <w:rFonts w:cs="Arial"/>
          <w:color w:val="000000"/>
        </w:rPr>
        <w:tab/>
      </w:r>
      <w:r w:rsidR="00FE301C" w:rsidRPr="00FB2DE1">
        <w:rPr>
          <w:rFonts w:cs="Arial"/>
          <w:color w:val="000000"/>
        </w:rPr>
        <w:t>Masaryko</w:t>
      </w:r>
      <w:r w:rsidR="00E80595" w:rsidRPr="00FB2DE1">
        <w:rPr>
          <w:rFonts w:cs="Arial"/>
          <w:color w:val="000000"/>
        </w:rPr>
        <w:t>v</w:t>
      </w:r>
      <w:r w:rsidR="00FE301C" w:rsidRPr="00FB2DE1">
        <w:rPr>
          <w:rFonts w:cs="Arial"/>
          <w:color w:val="000000"/>
        </w:rPr>
        <w:t>o náměstí 1</w:t>
      </w:r>
      <w:r w:rsidR="00270280" w:rsidRPr="00FB2DE1">
        <w:rPr>
          <w:rFonts w:cs="Arial"/>
          <w:color w:val="000000"/>
        </w:rPr>
        <w:t>, 504 01 Nový Bydžov</w:t>
      </w:r>
    </w:p>
    <w:p w:rsidR="007836FC" w:rsidRPr="00FB2DE1" w:rsidRDefault="00270280" w:rsidP="007E615E">
      <w:pPr>
        <w:spacing w:after="0" w:line="240" w:lineRule="auto"/>
        <w:ind w:firstLine="340"/>
        <w:rPr>
          <w:rFonts w:cs="Arial"/>
          <w:color w:val="000000"/>
        </w:rPr>
      </w:pPr>
      <w:r w:rsidRPr="00FB2DE1">
        <w:rPr>
          <w:rFonts w:cs="Arial"/>
          <w:color w:val="000000"/>
        </w:rPr>
        <w:t xml:space="preserve">IČ: </w:t>
      </w:r>
      <w:r w:rsidR="007836FC" w:rsidRPr="00FB2DE1">
        <w:rPr>
          <w:rFonts w:cs="Arial"/>
          <w:color w:val="000000"/>
        </w:rPr>
        <w:tab/>
      </w:r>
      <w:r w:rsidR="00B839C9" w:rsidRPr="00FB2DE1">
        <w:rPr>
          <w:rFonts w:cs="Arial"/>
          <w:color w:val="000000"/>
        </w:rPr>
        <w:tab/>
      </w:r>
      <w:r w:rsidR="00F67D05" w:rsidRPr="00FB2DE1">
        <w:rPr>
          <w:rFonts w:cs="Arial"/>
          <w:color w:val="000000"/>
        </w:rPr>
        <w:tab/>
      </w:r>
      <w:r w:rsidR="00FE301C" w:rsidRPr="00FB2DE1">
        <w:rPr>
          <w:rFonts w:cs="Arial"/>
          <w:color w:val="000000"/>
        </w:rPr>
        <w:t>002 69 247</w:t>
      </w:r>
      <w:r w:rsidRPr="00FB2DE1">
        <w:rPr>
          <w:rFonts w:cs="Arial"/>
          <w:color w:val="000000"/>
        </w:rPr>
        <w:t xml:space="preserve"> </w:t>
      </w:r>
    </w:p>
    <w:p w:rsidR="007836FC" w:rsidRPr="00FB2DE1" w:rsidRDefault="00596111" w:rsidP="007E615E">
      <w:pPr>
        <w:spacing w:after="0" w:line="240" w:lineRule="auto"/>
        <w:ind w:firstLine="340"/>
        <w:rPr>
          <w:rFonts w:cs="Arial"/>
          <w:color w:val="000000"/>
        </w:rPr>
      </w:pPr>
      <w:r w:rsidRPr="00FB2DE1">
        <w:rPr>
          <w:rFonts w:cs="Arial"/>
          <w:color w:val="000000"/>
        </w:rPr>
        <w:t>P</w:t>
      </w:r>
      <w:r w:rsidR="007836FC" w:rsidRPr="00FB2DE1">
        <w:rPr>
          <w:rFonts w:cs="Arial"/>
          <w:color w:val="000000"/>
        </w:rPr>
        <w:t xml:space="preserve">rávní forma: </w:t>
      </w:r>
      <w:r w:rsidR="007836FC" w:rsidRPr="00FB2DE1">
        <w:rPr>
          <w:rFonts w:cs="Arial"/>
          <w:color w:val="000000"/>
        </w:rPr>
        <w:tab/>
      </w:r>
      <w:r w:rsidR="00FE301C" w:rsidRPr="00FB2DE1">
        <w:rPr>
          <w:rFonts w:cs="Arial"/>
          <w:color w:val="000000"/>
        </w:rPr>
        <w:t>Obec</w:t>
      </w:r>
    </w:p>
    <w:p w:rsidR="00270280" w:rsidRPr="00FB2DE1" w:rsidRDefault="00596111" w:rsidP="007E615E">
      <w:pPr>
        <w:spacing w:after="0" w:line="240" w:lineRule="auto"/>
        <w:ind w:firstLine="340"/>
        <w:rPr>
          <w:rFonts w:cs="Arial"/>
          <w:color w:val="000000"/>
        </w:rPr>
      </w:pPr>
      <w:r w:rsidRPr="00FB2DE1">
        <w:rPr>
          <w:rFonts w:cs="Arial"/>
          <w:color w:val="000000"/>
        </w:rPr>
        <w:t>B</w:t>
      </w:r>
      <w:r w:rsidR="00270280" w:rsidRPr="00FB2DE1">
        <w:rPr>
          <w:rFonts w:cs="Arial"/>
          <w:color w:val="000000"/>
        </w:rPr>
        <w:t xml:space="preserve">ankovní spojení: </w:t>
      </w:r>
      <w:r w:rsidR="00827C40" w:rsidRPr="00FB2DE1">
        <w:rPr>
          <w:rFonts w:cs="Arial"/>
          <w:color w:val="000000"/>
        </w:rPr>
        <w:t>Komerční banka, a.s., pobočka Nový Bydžov</w:t>
      </w:r>
    </w:p>
    <w:p w:rsidR="00270280" w:rsidRPr="00FB2DE1" w:rsidRDefault="00596111" w:rsidP="007E615E">
      <w:pPr>
        <w:spacing w:after="0" w:line="240" w:lineRule="auto"/>
        <w:ind w:firstLine="340"/>
        <w:rPr>
          <w:rFonts w:cs="Arial"/>
          <w:color w:val="000000"/>
        </w:rPr>
      </w:pPr>
      <w:r w:rsidRPr="00FB2DE1">
        <w:rPr>
          <w:rFonts w:cs="Arial"/>
          <w:color w:val="000000"/>
        </w:rPr>
        <w:t>Č</w:t>
      </w:r>
      <w:r w:rsidR="00270280" w:rsidRPr="00FB2DE1">
        <w:rPr>
          <w:rFonts w:cs="Arial"/>
          <w:color w:val="000000"/>
        </w:rPr>
        <w:t xml:space="preserve">íslo účtu: </w:t>
      </w:r>
      <w:r w:rsidR="00885FB4" w:rsidRPr="00FB2DE1">
        <w:rPr>
          <w:rFonts w:cs="Arial"/>
          <w:color w:val="000000"/>
        </w:rPr>
        <w:tab/>
      </w:r>
      <w:r w:rsidR="00313E87" w:rsidRPr="00FB2DE1">
        <w:rPr>
          <w:rFonts w:cs="Arial"/>
        </w:rPr>
        <w:t>19-1621511/0100</w:t>
      </w:r>
    </w:p>
    <w:p w:rsidR="007836FC" w:rsidRPr="00FB2DE1" w:rsidRDefault="007836FC" w:rsidP="007E615E">
      <w:pPr>
        <w:spacing w:after="0" w:line="240" w:lineRule="auto"/>
        <w:ind w:firstLine="340"/>
        <w:rPr>
          <w:rFonts w:cs="Arial"/>
          <w:color w:val="000000"/>
        </w:rPr>
      </w:pPr>
    </w:p>
    <w:p w:rsidR="007836FC" w:rsidRPr="00FB2DE1" w:rsidRDefault="007836FC" w:rsidP="007E615E">
      <w:pPr>
        <w:spacing w:after="0" w:line="240" w:lineRule="auto"/>
        <w:ind w:firstLine="340"/>
        <w:rPr>
          <w:rFonts w:cs="Arial"/>
          <w:color w:val="000000"/>
        </w:rPr>
      </w:pPr>
      <w:r w:rsidRPr="00FB2DE1">
        <w:rPr>
          <w:rFonts w:cs="Arial"/>
          <w:color w:val="000000"/>
        </w:rPr>
        <w:t>Osoby oprávněné jednat:</w:t>
      </w:r>
    </w:p>
    <w:p w:rsidR="009A41BC" w:rsidRPr="00FB2DE1" w:rsidRDefault="00C317F1" w:rsidP="009A41BC">
      <w:pPr>
        <w:numPr>
          <w:ilvl w:val="0"/>
          <w:numId w:val="32"/>
        </w:numPr>
        <w:spacing w:after="0" w:line="240" w:lineRule="auto"/>
        <w:rPr>
          <w:rFonts w:cs="Arial"/>
          <w:color w:val="000000"/>
        </w:rPr>
      </w:pPr>
      <w:r w:rsidRPr="00FB2DE1">
        <w:rPr>
          <w:rFonts w:cs="Arial"/>
          <w:color w:val="000000"/>
        </w:rPr>
        <w:t>v</w:t>
      </w:r>
      <w:r w:rsidR="007836FC" w:rsidRPr="00FB2DE1">
        <w:rPr>
          <w:rFonts w:cs="Arial"/>
          <w:color w:val="000000"/>
        </w:rPr>
        <w:t xml:space="preserve">e věcech smluvních: </w:t>
      </w:r>
      <w:r w:rsidR="00E04672" w:rsidRPr="00FB2DE1">
        <w:rPr>
          <w:rFonts w:cs="Arial"/>
          <w:color w:val="000000"/>
        </w:rPr>
        <w:t xml:space="preserve">Ing. </w:t>
      </w:r>
      <w:r w:rsidRPr="00FB2DE1">
        <w:rPr>
          <w:rFonts w:cs="Arial"/>
          <w:color w:val="000000"/>
        </w:rPr>
        <w:t>Pavel Louda</w:t>
      </w:r>
      <w:r w:rsidR="00E04672" w:rsidRPr="00FB2DE1">
        <w:rPr>
          <w:rFonts w:cs="Arial"/>
          <w:color w:val="000000"/>
        </w:rPr>
        <w:t xml:space="preserve">, </w:t>
      </w:r>
      <w:r w:rsidRPr="00FB2DE1">
        <w:rPr>
          <w:rFonts w:cs="Arial"/>
          <w:color w:val="000000"/>
        </w:rPr>
        <w:t>starosta</w:t>
      </w:r>
      <w:r w:rsidR="0016759A" w:rsidRPr="00FB2DE1">
        <w:rPr>
          <w:rFonts w:cs="Arial"/>
          <w:color w:val="000000"/>
        </w:rPr>
        <w:t xml:space="preserve"> </w:t>
      </w:r>
    </w:p>
    <w:p w:rsidR="007A1CA8" w:rsidRPr="007A1CA8" w:rsidRDefault="00C317F1" w:rsidP="007A1CA8">
      <w:pPr>
        <w:pStyle w:val="Odstavecseseznamem"/>
        <w:numPr>
          <w:ilvl w:val="0"/>
          <w:numId w:val="32"/>
        </w:numPr>
        <w:spacing w:after="0" w:line="240" w:lineRule="auto"/>
        <w:rPr>
          <w:rFonts w:cs="Arial"/>
          <w:i/>
          <w:color w:val="000000"/>
        </w:rPr>
      </w:pPr>
      <w:r w:rsidRPr="00E9680E">
        <w:rPr>
          <w:rFonts w:cs="Arial"/>
          <w:color w:val="000000"/>
        </w:rPr>
        <w:t xml:space="preserve">ve věcech technických: </w:t>
      </w:r>
    </w:p>
    <w:p w:rsidR="00270280" w:rsidRPr="00FB2DE1" w:rsidRDefault="007A1CA8" w:rsidP="007A1CA8">
      <w:pPr>
        <w:pStyle w:val="Odstavecseseznamem"/>
        <w:spacing w:after="0" w:line="240" w:lineRule="auto"/>
        <w:ind w:left="708" w:firstLine="0"/>
        <w:rPr>
          <w:rFonts w:cs="Arial"/>
          <w:i/>
          <w:color w:val="000000"/>
        </w:rPr>
      </w:pPr>
      <w:r>
        <w:rPr>
          <w:rFonts w:cs="Arial"/>
          <w:i/>
          <w:color w:val="000000"/>
        </w:rPr>
        <w:t xml:space="preserve">       </w:t>
      </w:r>
      <w:r w:rsidR="00270280" w:rsidRPr="00FB2DE1">
        <w:rPr>
          <w:rFonts w:cs="Arial"/>
          <w:i/>
          <w:color w:val="000000"/>
        </w:rPr>
        <w:t xml:space="preserve">(dále jen </w:t>
      </w:r>
      <w:r w:rsidR="00270280" w:rsidRPr="00FB2DE1">
        <w:rPr>
          <w:rFonts w:cs="Arial"/>
          <w:b/>
          <w:color w:val="000000"/>
        </w:rPr>
        <w:t>„</w:t>
      </w:r>
      <w:r w:rsidR="00A03299" w:rsidRPr="00FB2DE1">
        <w:rPr>
          <w:rFonts w:cs="Arial"/>
          <w:b/>
          <w:color w:val="000000"/>
        </w:rPr>
        <w:t>O</w:t>
      </w:r>
      <w:r w:rsidR="00270280" w:rsidRPr="00FB2DE1">
        <w:rPr>
          <w:rFonts w:cs="Arial"/>
          <w:b/>
          <w:color w:val="000000"/>
        </w:rPr>
        <w:t>bjednatel“</w:t>
      </w:r>
      <w:r w:rsidR="00270280" w:rsidRPr="00FB2DE1">
        <w:rPr>
          <w:rFonts w:cs="Arial"/>
          <w:i/>
          <w:color w:val="000000"/>
        </w:rPr>
        <w:t>)</w:t>
      </w:r>
    </w:p>
    <w:p w:rsidR="00270280" w:rsidRPr="00FB2DE1" w:rsidRDefault="00270280" w:rsidP="007E615E">
      <w:pPr>
        <w:spacing w:after="0" w:line="240" w:lineRule="auto"/>
        <w:rPr>
          <w:rFonts w:cs="Arial"/>
          <w:color w:val="000000"/>
        </w:rPr>
      </w:pPr>
    </w:p>
    <w:p w:rsidR="00CD580A" w:rsidRPr="00D401A2" w:rsidRDefault="00270280" w:rsidP="00CD580A">
      <w:pPr>
        <w:numPr>
          <w:ilvl w:val="0"/>
          <w:numId w:val="6"/>
        </w:numPr>
        <w:spacing w:after="0" w:line="240" w:lineRule="auto"/>
        <w:ind w:left="284" w:hanging="284"/>
        <w:rPr>
          <w:rFonts w:cs="Arial"/>
          <w:b/>
          <w:color w:val="000000"/>
        </w:rPr>
      </w:pPr>
      <w:r w:rsidRPr="00CD580A">
        <w:rPr>
          <w:rFonts w:cs="Arial"/>
          <w:color w:val="000000"/>
          <w:u w:val="single"/>
        </w:rPr>
        <w:t>Zhotovitel</w:t>
      </w:r>
      <w:r w:rsidRPr="00CD580A">
        <w:rPr>
          <w:rFonts w:cs="Arial"/>
          <w:color w:val="000000"/>
        </w:rPr>
        <w:t>:</w:t>
      </w:r>
      <w:r w:rsidR="00CD580A" w:rsidRPr="00CD580A">
        <w:rPr>
          <w:sz w:val="17"/>
          <w:szCs w:val="17"/>
        </w:rPr>
        <w:t xml:space="preserve"> </w:t>
      </w:r>
      <w:sdt>
        <w:sdtPr>
          <w:rPr>
            <w:b/>
          </w:rPr>
          <w:id w:val="-2083053787"/>
          <w:placeholder>
            <w:docPart w:val="20203A654EA54B9AA0D9CCD3C58CB23D"/>
          </w:placeholder>
        </w:sdtPr>
        <w:sdtEndPr/>
        <w:sdtContent>
          <w:proofErr w:type="spellStart"/>
          <w:r w:rsidR="00D401A2" w:rsidRPr="00D401A2">
            <w:rPr>
              <w:b/>
            </w:rPr>
            <w:t>Lostav</w:t>
          </w:r>
          <w:proofErr w:type="spellEnd"/>
          <w:r w:rsidR="00D401A2" w:rsidRPr="00D401A2">
            <w:rPr>
              <w:b/>
            </w:rPr>
            <w:t xml:space="preserve"> </w:t>
          </w:r>
          <w:proofErr w:type="spellStart"/>
          <w:r w:rsidR="00D401A2" w:rsidRPr="00D401A2">
            <w:rPr>
              <w:b/>
            </w:rPr>
            <w:t>Building</w:t>
          </w:r>
          <w:proofErr w:type="spellEnd"/>
          <w:r w:rsidR="00D401A2" w:rsidRPr="00D401A2">
            <w:rPr>
              <w:b/>
            </w:rPr>
            <w:t xml:space="preserve"> s.r.o. </w:t>
          </w:r>
        </w:sdtContent>
      </w:sdt>
      <w:r w:rsidR="00693C34" w:rsidRPr="00D401A2">
        <w:rPr>
          <w:rFonts w:cs="Arial"/>
          <w:b/>
          <w:color w:val="000000"/>
        </w:rPr>
        <w:t xml:space="preserve"> </w:t>
      </w:r>
    </w:p>
    <w:p w:rsidR="00270280" w:rsidRPr="004A568C" w:rsidRDefault="00270280" w:rsidP="00CD580A">
      <w:pPr>
        <w:spacing w:after="0" w:line="240" w:lineRule="auto"/>
        <w:ind w:left="1021" w:firstLine="28"/>
        <w:rPr>
          <w:rFonts w:cs="Arial"/>
          <w:b/>
          <w:color w:val="000000"/>
        </w:rPr>
      </w:pPr>
      <w:r w:rsidRPr="00CD580A">
        <w:rPr>
          <w:rFonts w:cs="Arial"/>
          <w:color w:val="000000"/>
        </w:rPr>
        <w:t>sídlo:</w:t>
      </w:r>
      <w:r w:rsidR="00D401A2">
        <w:rPr>
          <w:rFonts w:cs="Arial"/>
          <w:color w:val="000000"/>
        </w:rPr>
        <w:tab/>
      </w:r>
      <w:r w:rsidRPr="00CD580A">
        <w:rPr>
          <w:rFonts w:cs="Arial"/>
          <w:b/>
          <w:color w:val="000000"/>
        </w:rPr>
        <w:tab/>
      </w:r>
      <w:sdt>
        <w:sdtPr>
          <w:id w:val="401333568"/>
          <w:placeholder>
            <w:docPart w:val="BA20CA17F7134F4D9B58E1F3F768AE90"/>
          </w:placeholder>
        </w:sdtPr>
        <w:sdtEndPr/>
        <w:sdtContent>
          <w:r w:rsidR="00D401A2">
            <w:t xml:space="preserve">Kněžičky 104, 289 08 Běrunice </w:t>
          </w:r>
        </w:sdtContent>
      </w:sdt>
      <w:r w:rsidR="00CD580A" w:rsidRPr="004A568C">
        <w:rPr>
          <w:rFonts w:cs="Arial"/>
          <w:b/>
          <w:color w:val="FF0000"/>
        </w:rPr>
        <w:t xml:space="preserve"> </w:t>
      </w:r>
    </w:p>
    <w:p w:rsidR="00891157" w:rsidRDefault="00270280" w:rsidP="007E615E">
      <w:pPr>
        <w:spacing w:after="0" w:line="240" w:lineRule="auto"/>
        <w:ind w:firstLine="340"/>
        <w:rPr>
          <w:rFonts w:cs="Arial"/>
          <w:b/>
          <w:color w:val="FF0000"/>
        </w:rPr>
      </w:pPr>
      <w:r w:rsidRPr="004A568C">
        <w:rPr>
          <w:rFonts w:cs="Arial"/>
          <w:color w:val="000000"/>
        </w:rPr>
        <w:t xml:space="preserve">IČ: </w:t>
      </w:r>
      <w:r w:rsidR="00F67D05" w:rsidRPr="004A568C">
        <w:rPr>
          <w:rFonts w:cs="Arial"/>
          <w:color w:val="000000"/>
        </w:rPr>
        <w:tab/>
      </w:r>
      <w:r w:rsidR="00F67D05" w:rsidRPr="004A568C">
        <w:rPr>
          <w:rFonts w:cs="Arial"/>
          <w:color w:val="000000"/>
        </w:rPr>
        <w:tab/>
      </w:r>
      <w:r w:rsidR="00F67D05" w:rsidRPr="004A568C">
        <w:rPr>
          <w:rFonts w:cs="Arial"/>
          <w:color w:val="000000"/>
        </w:rPr>
        <w:tab/>
      </w:r>
      <w:sdt>
        <w:sdtPr>
          <w:id w:val="-1855797169"/>
          <w:placeholder>
            <w:docPart w:val="E75ECCDADDE24D7F934D305B72EDE286"/>
          </w:placeholder>
        </w:sdtPr>
        <w:sdtEndPr/>
        <w:sdtContent>
          <w:r w:rsidR="00D401A2">
            <w:t>290 60 338</w:t>
          </w:r>
        </w:sdtContent>
      </w:sdt>
      <w:r w:rsidR="00CD580A" w:rsidRPr="004A568C">
        <w:rPr>
          <w:rFonts w:cs="Arial"/>
          <w:b/>
          <w:color w:val="FF0000"/>
        </w:rPr>
        <w:t xml:space="preserve"> </w:t>
      </w:r>
    </w:p>
    <w:p w:rsidR="00F67D05" w:rsidRPr="004A568C" w:rsidRDefault="00F67D05" w:rsidP="007E615E">
      <w:pPr>
        <w:spacing w:after="0" w:line="240" w:lineRule="auto"/>
        <w:ind w:firstLine="340"/>
        <w:rPr>
          <w:rFonts w:cs="Arial"/>
          <w:color w:val="000000"/>
        </w:rPr>
      </w:pPr>
      <w:r w:rsidRPr="004A568C">
        <w:rPr>
          <w:rFonts w:cs="Arial"/>
          <w:color w:val="000000"/>
        </w:rPr>
        <w:t>DIČ:</w:t>
      </w:r>
      <w:r w:rsidRPr="004A568C">
        <w:rPr>
          <w:rFonts w:cs="Arial"/>
          <w:color w:val="000000"/>
        </w:rPr>
        <w:tab/>
      </w:r>
      <w:r w:rsidRPr="004A568C">
        <w:rPr>
          <w:rFonts w:cs="Arial"/>
          <w:color w:val="000000"/>
        </w:rPr>
        <w:tab/>
      </w:r>
      <w:r w:rsidRPr="004A568C">
        <w:rPr>
          <w:rFonts w:cs="Arial"/>
          <w:color w:val="000000"/>
        </w:rPr>
        <w:tab/>
      </w:r>
      <w:sdt>
        <w:sdtPr>
          <w:id w:val="1241291043"/>
          <w:placeholder>
            <w:docPart w:val="4D2278667F5F4ADF80DF5DDC41CEE500"/>
          </w:placeholder>
        </w:sdtPr>
        <w:sdtEndPr/>
        <w:sdtContent>
          <w:r w:rsidR="0057127E">
            <w:t>CZ29060338</w:t>
          </w:r>
        </w:sdtContent>
      </w:sdt>
    </w:p>
    <w:p w:rsidR="00270280" w:rsidRPr="004A568C" w:rsidRDefault="00F67D05" w:rsidP="007E615E">
      <w:pPr>
        <w:spacing w:after="0" w:line="240" w:lineRule="auto"/>
        <w:ind w:firstLine="340"/>
        <w:rPr>
          <w:rFonts w:cs="Arial"/>
          <w:b/>
          <w:color w:val="000000"/>
        </w:rPr>
      </w:pPr>
      <w:r w:rsidRPr="004A568C">
        <w:rPr>
          <w:rFonts w:cs="Arial"/>
          <w:color w:val="000000"/>
        </w:rPr>
        <w:t>B</w:t>
      </w:r>
      <w:r w:rsidR="00270280" w:rsidRPr="004A568C">
        <w:rPr>
          <w:rFonts w:cs="Arial"/>
          <w:color w:val="000000"/>
        </w:rPr>
        <w:t xml:space="preserve">ankovní spojení: </w:t>
      </w:r>
      <w:r w:rsidRPr="004A568C">
        <w:rPr>
          <w:rFonts w:cs="Arial"/>
          <w:color w:val="000000"/>
        </w:rPr>
        <w:tab/>
      </w:r>
      <w:sdt>
        <w:sdtPr>
          <w:id w:val="1474023032"/>
          <w:placeholder>
            <w:docPart w:val="6B193E2BA02A4DC6A6D69ABDCB4160C0"/>
          </w:placeholder>
        </w:sdtPr>
        <w:sdtEndPr/>
        <w:sdtContent>
          <w:r w:rsidR="0057127E">
            <w:t>ČSOB a.s.</w:t>
          </w:r>
        </w:sdtContent>
      </w:sdt>
      <w:r w:rsidR="00CD580A" w:rsidRPr="004A568C">
        <w:rPr>
          <w:rFonts w:cs="Arial"/>
          <w:b/>
          <w:color w:val="FF0000"/>
        </w:rPr>
        <w:t xml:space="preserve"> </w:t>
      </w:r>
    </w:p>
    <w:p w:rsidR="00270280" w:rsidRPr="0057127E" w:rsidRDefault="00F67D05" w:rsidP="007E615E">
      <w:pPr>
        <w:spacing w:after="0" w:line="240" w:lineRule="auto"/>
        <w:ind w:firstLine="340"/>
        <w:rPr>
          <w:rFonts w:cs="Arial"/>
        </w:rPr>
      </w:pPr>
      <w:r w:rsidRPr="004A568C">
        <w:rPr>
          <w:rFonts w:cs="Arial"/>
          <w:color w:val="000000"/>
        </w:rPr>
        <w:t>Č</w:t>
      </w:r>
      <w:r w:rsidR="00270280" w:rsidRPr="004A568C">
        <w:rPr>
          <w:rFonts w:cs="Arial"/>
          <w:color w:val="000000"/>
        </w:rPr>
        <w:t xml:space="preserve">íslo účtu: </w:t>
      </w:r>
      <w:r w:rsidRPr="004A568C">
        <w:rPr>
          <w:rFonts w:cs="Arial"/>
          <w:color w:val="000000"/>
        </w:rPr>
        <w:tab/>
      </w:r>
      <w:r w:rsidRPr="004A568C">
        <w:rPr>
          <w:rFonts w:cs="Arial"/>
          <w:color w:val="000000"/>
        </w:rPr>
        <w:tab/>
      </w:r>
      <w:sdt>
        <w:sdtPr>
          <w:id w:val="-1743555402"/>
          <w:placeholder>
            <w:docPart w:val="1CF2E108736047A284236EEECAA5B5A7"/>
          </w:placeholder>
        </w:sdtPr>
        <w:sdtEndPr/>
        <w:sdtContent>
          <w:r w:rsidR="0057127E" w:rsidRPr="0057127E">
            <w:t>277460341/</w:t>
          </w:r>
        </w:sdtContent>
      </w:sdt>
      <w:r w:rsidR="0057127E" w:rsidRPr="0057127E">
        <w:rPr>
          <w:rFonts w:cs="Arial"/>
        </w:rPr>
        <w:t>0300</w:t>
      </w:r>
    </w:p>
    <w:p w:rsidR="00E9680E" w:rsidRPr="004A568C" w:rsidRDefault="00E9680E" w:rsidP="00F67D05">
      <w:pPr>
        <w:spacing w:after="0" w:line="240" w:lineRule="auto"/>
        <w:ind w:firstLine="340"/>
        <w:rPr>
          <w:rFonts w:cs="Arial"/>
          <w:color w:val="000000"/>
        </w:rPr>
      </w:pPr>
    </w:p>
    <w:p w:rsidR="006E36ED" w:rsidRPr="00891157" w:rsidRDefault="00716020" w:rsidP="00F67D05">
      <w:pPr>
        <w:spacing w:after="0" w:line="240" w:lineRule="auto"/>
        <w:ind w:firstLine="340"/>
        <w:rPr>
          <w:rFonts w:cs="Arial"/>
          <w:color w:val="000000"/>
        </w:rPr>
      </w:pPr>
      <w:r w:rsidRPr="00891157">
        <w:rPr>
          <w:rFonts w:cs="Arial"/>
          <w:color w:val="000000"/>
        </w:rPr>
        <w:t>O</w:t>
      </w:r>
      <w:r w:rsidR="00F67D05" w:rsidRPr="00891157">
        <w:rPr>
          <w:rFonts w:cs="Arial"/>
          <w:color w:val="000000"/>
        </w:rPr>
        <w:t>sob</w:t>
      </w:r>
      <w:r w:rsidR="006E36ED" w:rsidRPr="00891157">
        <w:rPr>
          <w:rFonts w:cs="Arial"/>
          <w:color w:val="000000"/>
        </w:rPr>
        <w:t>y</w:t>
      </w:r>
      <w:r w:rsidR="00F67D05" w:rsidRPr="00891157">
        <w:rPr>
          <w:rFonts w:cs="Arial"/>
          <w:color w:val="000000"/>
        </w:rPr>
        <w:t xml:space="preserve"> oprávněná jednat</w:t>
      </w:r>
      <w:r w:rsidR="006E36ED" w:rsidRPr="00891157">
        <w:rPr>
          <w:rFonts w:cs="Arial"/>
          <w:color w:val="000000"/>
        </w:rPr>
        <w:t>:</w:t>
      </w:r>
    </w:p>
    <w:p w:rsidR="0057127E" w:rsidRDefault="006E36ED" w:rsidP="0057127E">
      <w:pPr>
        <w:pStyle w:val="Odstavecseseznamem"/>
        <w:numPr>
          <w:ilvl w:val="0"/>
          <w:numId w:val="42"/>
        </w:numPr>
        <w:spacing w:after="0" w:line="240" w:lineRule="auto"/>
      </w:pPr>
      <w:r w:rsidRPr="0057127E">
        <w:rPr>
          <w:rFonts w:cs="Arial"/>
          <w:color w:val="000000"/>
        </w:rPr>
        <w:t xml:space="preserve">ve věcech smluvních: </w:t>
      </w:r>
      <w:sdt>
        <w:sdtPr>
          <w:id w:val="1447197711"/>
          <w:placeholder>
            <w:docPart w:val="84CA10C7D72F442E9AC0799B895C43B3"/>
          </w:placeholder>
        </w:sdtPr>
        <w:sdtEndPr/>
        <w:sdtContent>
          <w:r w:rsidR="0057127E">
            <w:t>Ondřej Martinec</w:t>
          </w:r>
        </w:sdtContent>
      </w:sdt>
      <w:r w:rsidR="00D12E2B" w:rsidRPr="009579E1">
        <w:rPr>
          <w:rFonts w:cs="Arial"/>
        </w:rPr>
        <w:t xml:space="preserve">, </w:t>
      </w:r>
      <w:r w:rsidR="009579E1" w:rsidRPr="009579E1">
        <w:rPr>
          <w:rFonts w:cs="Arial"/>
        </w:rPr>
        <w:t>jednatel</w:t>
      </w:r>
    </w:p>
    <w:p w:rsidR="00B52E6F" w:rsidRPr="00B52E6F" w:rsidRDefault="006E36ED" w:rsidP="0057127E">
      <w:pPr>
        <w:pStyle w:val="Odstavecseseznamem"/>
        <w:numPr>
          <w:ilvl w:val="0"/>
          <w:numId w:val="42"/>
        </w:numPr>
        <w:spacing w:after="0" w:line="240" w:lineRule="auto"/>
      </w:pPr>
      <w:r w:rsidRPr="0057127E">
        <w:rPr>
          <w:rFonts w:cs="Arial"/>
        </w:rPr>
        <w:t>kontaktní osoba ve věcech technických:</w:t>
      </w:r>
      <w:r w:rsidR="00DF08F4" w:rsidRPr="0057127E">
        <w:rPr>
          <w:rFonts w:cs="Arial"/>
          <w:b/>
        </w:rPr>
        <w:t xml:space="preserve"> </w:t>
      </w:r>
    </w:p>
    <w:p w:rsidR="00270280" w:rsidRPr="00891157" w:rsidRDefault="007A1CA8" w:rsidP="007E615E">
      <w:pPr>
        <w:spacing w:after="0" w:line="240" w:lineRule="auto"/>
        <w:ind w:firstLine="340"/>
        <w:rPr>
          <w:rFonts w:cs="Arial"/>
          <w:i/>
          <w:color w:val="000000"/>
        </w:rPr>
      </w:pPr>
      <w:r w:rsidRPr="00891157">
        <w:rPr>
          <w:rFonts w:cs="Arial"/>
          <w:i/>
          <w:color w:val="000000"/>
        </w:rPr>
        <w:t xml:space="preserve"> </w:t>
      </w:r>
      <w:r w:rsidR="00270280" w:rsidRPr="00891157">
        <w:rPr>
          <w:rFonts w:cs="Arial"/>
          <w:i/>
          <w:color w:val="000000"/>
        </w:rPr>
        <w:t xml:space="preserve">(dále jen </w:t>
      </w:r>
      <w:r w:rsidR="00A03299" w:rsidRPr="00891157">
        <w:rPr>
          <w:rFonts w:cs="Arial"/>
          <w:b/>
          <w:color w:val="000000"/>
        </w:rPr>
        <w:t>„Z</w:t>
      </w:r>
      <w:r w:rsidR="00270280" w:rsidRPr="00891157">
        <w:rPr>
          <w:rFonts w:cs="Arial"/>
          <w:b/>
          <w:color w:val="000000"/>
        </w:rPr>
        <w:t>hotovitel“</w:t>
      </w:r>
      <w:r w:rsidR="00270280" w:rsidRPr="00891157">
        <w:rPr>
          <w:rFonts w:cs="Arial"/>
          <w:i/>
          <w:color w:val="000000"/>
        </w:rPr>
        <w:t>)</w:t>
      </w:r>
    </w:p>
    <w:p w:rsidR="00270280" w:rsidRPr="00891157" w:rsidRDefault="00270280" w:rsidP="007E615E">
      <w:pPr>
        <w:spacing w:after="0" w:line="240" w:lineRule="auto"/>
        <w:rPr>
          <w:rFonts w:cs="Arial"/>
          <w:color w:val="548DD4"/>
        </w:rPr>
      </w:pPr>
    </w:p>
    <w:p w:rsidR="00270280" w:rsidRPr="00FB2DE1" w:rsidRDefault="00EB7A7C" w:rsidP="00690084">
      <w:pPr>
        <w:spacing w:after="0" w:line="240" w:lineRule="auto"/>
        <w:ind w:left="567" w:right="622" w:firstLine="0"/>
        <w:jc w:val="center"/>
        <w:rPr>
          <w:rFonts w:cs="Arial"/>
        </w:rPr>
      </w:pPr>
      <w:r w:rsidRPr="00891157">
        <w:rPr>
          <w:rFonts w:cs="Arial"/>
        </w:rPr>
        <w:t xml:space="preserve">Smluvní strany </w:t>
      </w:r>
      <w:r w:rsidR="00270280" w:rsidRPr="00891157">
        <w:rPr>
          <w:rFonts w:cs="Arial"/>
        </w:rPr>
        <w:t xml:space="preserve">uzavírají </w:t>
      </w:r>
      <w:r w:rsidR="001427EA" w:rsidRPr="00891157">
        <w:rPr>
          <w:rFonts w:cs="Arial"/>
        </w:rPr>
        <w:t xml:space="preserve">na základě vzájemné shody </w:t>
      </w:r>
      <w:r w:rsidR="00270280" w:rsidRPr="00891157">
        <w:rPr>
          <w:rFonts w:cs="Arial"/>
        </w:rPr>
        <w:t>níže uvedeného dne, měsíce a roku</w:t>
      </w:r>
      <w:r w:rsidR="00270280" w:rsidRPr="00FB2DE1">
        <w:rPr>
          <w:rFonts w:cs="Arial"/>
        </w:rPr>
        <w:t xml:space="preserve"> tuto smlouvu o dílo:</w:t>
      </w:r>
    </w:p>
    <w:p w:rsidR="008C297A" w:rsidRPr="00FB2DE1" w:rsidRDefault="008C297A" w:rsidP="008C297A">
      <w:pPr>
        <w:spacing w:after="0" w:line="240" w:lineRule="auto"/>
        <w:ind w:left="0" w:firstLine="0"/>
        <w:jc w:val="center"/>
        <w:rPr>
          <w:rFonts w:cs="Arial"/>
        </w:rPr>
      </w:pPr>
    </w:p>
    <w:p w:rsidR="002B4428" w:rsidRPr="00FB2DE1" w:rsidRDefault="002B4428" w:rsidP="007E615E">
      <w:pPr>
        <w:spacing w:after="0" w:line="240" w:lineRule="auto"/>
        <w:jc w:val="center"/>
        <w:rPr>
          <w:rFonts w:cs="Arial"/>
          <w:b/>
        </w:rPr>
      </w:pPr>
      <w:r w:rsidRPr="00FB2DE1">
        <w:rPr>
          <w:rFonts w:cs="Arial"/>
          <w:b/>
        </w:rPr>
        <w:t>Článek I.</w:t>
      </w:r>
    </w:p>
    <w:p w:rsidR="002B4428" w:rsidRPr="00FB2DE1" w:rsidRDefault="002B4428" w:rsidP="007E615E">
      <w:pPr>
        <w:spacing w:after="0" w:line="240" w:lineRule="auto"/>
        <w:jc w:val="center"/>
        <w:rPr>
          <w:rFonts w:cs="Arial"/>
          <w:b/>
        </w:rPr>
      </w:pPr>
      <w:r w:rsidRPr="00FB2DE1">
        <w:rPr>
          <w:rFonts w:cs="Arial"/>
          <w:b/>
        </w:rPr>
        <w:t>Základní ustanovení</w:t>
      </w:r>
    </w:p>
    <w:p w:rsidR="00382956" w:rsidRPr="00121BE3" w:rsidRDefault="00374F29" w:rsidP="00121BE3">
      <w:pPr>
        <w:numPr>
          <w:ilvl w:val="1"/>
          <w:numId w:val="22"/>
        </w:numPr>
        <w:spacing w:after="0" w:line="240" w:lineRule="auto"/>
        <w:ind w:left="709" w:right="232"/>
        <w:rPr>
          <w:rFonts w:cs="Arial"/>
        </w:rPr>
      </w:pPr>
      <w:r w:rsidRPr="00FB2DE1">
        <w:rPr>
          <w:rFonts w:cs="Arial"/>
        </w:rPr>
        <w:t>Smluvní strany se dohodly</w:t>
      </w:r>
      <w:r w:rsidR="002B4428" w:rsidRPr="00FB2DE1">
        <w:rPr>
          <w:rFonts w:cs="Arial"/>
        </w:rPr>
        <w:t xml:space="preserve"> na uzavření této Smlouvy o dílo, na základě které se Zhotovitel zavazuje </w:t>
      </w:r>
      <w:r w:rsidR="00DE53B4" w:rsidRPr="00FB2DE1">
        <w:rPr>
          <w:rFonts w:cs="Arial"/>
        </w:rPr>
        <w:t xml:space="preserve">k veškerým </w:t>
      </w:r>
      <w:r w:rsidR="00F72F8E" w:rsidRPr="00FB2DE1">
        <w:rPr>
          <w:rFonts w:cs="Arial"/>
        </w:rPr>
        <w:t>pracím,</w:t>
      </w:r>
      <w:r w:rsidR="00367DF8" w:rsidRPr="00FB2DE1">
        <w:rPr>
          <w:rFonts w:cs="Arial"/>
        </w:rPr>
        <w:t xml:space="preserve"> </w:t>
      </w:r>
      <w:r w:rsidR="00DE53B4" w:rsidRPr="00FB2DE1">
        <w:rPr>
          <w:rFonts w:cs="Arial"/>
        </w:rPr>
        <w:t xml:space="preserve">dodávkám a plněním, nezbytným pro provedení </w:t>
      </w:r>
      <w:r w:rsidR="002B4428" w:rsidRPr="00121BE3">
        <w:rPr>
          <w:rFonts w:cs="Arial"/>
        </w:rPr>
        <w:t>Díl</w:t>
      </w:r>
      <w:r w:rsidR="00DE53B4" w:rsidRPr="00121BE3">
        <w:rPr>
          <w:rFonts w:cs="Arial"/>
        </w:rPr>
        <w:t>a</w:t>
      </w:r>
      <w:r w:rsidR="002B4428" w:rsidRPr="00121BE3">
        <w:rPr>
          <w:rFonts w:cs="Arial"/>
        </w:rPr>
        <w:t>:</w:t>
      </w:r>
      <w:r w:rsidR="00D73A87" w:rsidRPr="00121BE3">
        <w:rPr>
          <w:rFonts w:cs="Arial"/>
        </w:rPr>
        <w:t xml:space="preserve"> </w:t>
      </w:r>
      <w:r w:rsidR="00121BE3" w:rsidRPr="00121BE3">
        <w:rPr>
          <w:rFonts w:cs="Arial"/>
        </w:rPr>
        <w:t xml:space="preserve"> </w:t>
      </w:r>
      <w:r w:rsidR="00121BE3" w:rsidRPr="00121BE3">
        <w:rPr>
          <w:rFonts w:asciiTheme="minorHAnsi" w:hAnsiTheme="minorHAnsi" w:cs="Arial"/>
          <w:b/>
        </w:rPr>
        <w:t>Demolice objektů, nové oplocení a úpravy skladu – Marka Bydžovského 1136 v Novém Bydžově</w:t>
      </w:r>
      <w:r w:rsidR="00121BE3">
        <w:rPr>
          <w:rFonts w:cs="Arial"/>
        </w:rPr>
        <w:t xml:space="preserve"> </w:t>
      </w:r>
      <w:r w:rsidR="00382956" w:rsidRPr="00121BE3">
        <w:rPr>
          <w:rFonts w:cs="Arial"/>
          <w:sz w:val="24"/>
          <w:szCs w:val="24"/>
        </w:rPr>
        <w:t>tak</w:t>
      </w:r>
      <w:r w:rsidR="00382956" w:rsidRPr="00121BE3">
        <w:rPr>
          <w:rFonts w:cs="Arial"/>
        </w:rPr>
        <w:t>, aby toto Dílo sloužilo svému účelu, v rozsahu a kvalitě stanoveným Smlouvou</w:t>
      </w:r>
      <w:r w:rsidR="00B80ED4" w:rsidRPr="00121BE3">
        <w:rPr>
          <w:rFonts w:cs="Arial"/>
        </w:rPr>
        <w:t xml:space="preserve">, </w:t>
      </w:r>
      <w:r w:rsidR="007E2FAF" w:rsidRPr="00121BE3">
        <w:rPr>
          <w:rFonts w:cs="Arial"/>
        </w:rPr>
        <w:t>položkovým rozpočtem</w:t>
      </w:r>
      <w:r w:rsidR="00B80ED4" w:rsidRPr="00121BE3">
        <w:rPr>
          <w:rFonts w:cs="Arial"/>
        </w:rPr>
        <w:t xml:space="preserve">, </w:t>
      </w:r>
      <w:r w:rsidR="00DE53B4" w:rsidRPr="00121BE3">
        <w:rPr>
          <w:rFonts w:cs="Arial"/>
        </w:rPr>
        <w:t xml:space="preserve">příslušnými technickými normami </w:t>
      </w:r>
      <w:r w:rsidR="00382956" w:rsidRPr="00121BE3">
        <w:rPr>
          <w:rFonts w:cs="Arial"/>
        </w:rPr>
        <w:t>a obecně závaznými právními předpisy.</w:t>
      </w:r>
    </w:p>
    <w:p w:rsidR="003D778F" w:rsidRDefault="007A76A0" w:rsidP="003D778F">
      <w:pPr>
        <w:numPr>
          <w:ilvl w:val="1"/>
          <w:numId w:val="22"/>
        </w:numPr>
        <w:spacing w:after="0" w:line="240" w:lineRule="auto"/>
        <w:rPr>
          <w:rFonts w:cs="Arial"/>
        </w:rPr>
      </w:pPr>
      <w:r w:rsidRPr="00FB2DE1">
        <w:rPr>
          <w:rFonts w:cs="Arial"/>
        </w:rPr>
        <w:t xml:space="preserve">Objednatel se touto Smlouvou zavazuje po řádném plnění Zhotovitele k převzetí Díla a zaplacení ceny za jeho provedení, a to dle podmínek uvedených ve Smlouvě a dle příslušných ustanovení </w:t>
      </w:r>
      <w:r w:rsidR="00A47A14" w:rsidRPr="00FB2DE1">
        <w:rPr>
          <w:rFonts w:cs="Arial"/>
        </w:rPr>
        <w:t>Občanského zákoníku</w:t>
      </w:r>
      <w:r w:rsidRPr="00FB2DE1">
        <w:rPr>
          <w:rFonts w:cs="Arial"/>
        </w:rPr>
        <w:t>.</w:t>
      </w:r>
    </w:p>
    <w:p w:rsidR="003D01FF" w:rsidRDefault="003D01FF" w:rsidP="003D01FF">
      <w:pPr>
        <w:spacing w:after="0" w:line="240" w:lineRule="auto"/>
        <w:ind w:left="720" w:firstLine="0"/>
        <w:rPr>
          <w:rFonts w:cs="Arial"/>
        </w:rPr>
      </w:pPr>
    </w:p>
    <w:p w:rsidR="003D778F" w:rsidRPr="00FB2DE1" w:rsidRDefault="003D778F" w:rsidP="003D778F">
      <w:pPr>
        <w:spacing w:after="0" w:line="240" w:lineRule="auto"/>
        <w:ind w:left="360" w:firstLine="0"/>
        <w:jc w:val="center"/>
        <w:rPr>
          <w:rFonts w:cs="Arial"/>
          <w:b/>
        </w:rPr>
      </w:pPr>
      <w:r w:rsidRPr="00FB2DE1">
        <w:rPr>
          <w:rFonts w:cs="Arial"/>
          <w:b/>
        </w:rPr>
        <w:t>Článek II.</w:t>
      </w:r>
    </w:p>
    <w:p w:rsidR="003D778F" w:rsidRPr="00FB2DE1" w:rsidRDefault="003D778F" w:rsidP="003D778F">
      <w:pPr>
        <w:spacing w:after="0" w:line="240" w:lineRule="auto"/>
        <w:ind w:left="360" w:firstLine="0"/>
        <w:jc w:val="center"/>
        <w:rPr>
          <w:rFonts w:cs="Arial"/>
          <w:b/>
        </w:rPr>
      </w:pPr>
      <w:r w:rsidRPr="00FB2DE1">
        <w:rPr>
          <w:rFonts w:cs="Arial"/>
          <w:b/>
        </w:rPr>
        <w:t xml:space="preserve">Účel </w:t>
      </w:r>
      <w:r>
        <w:rPr>
          <w:rFonts w:cs="Arial"/>
          <w:b/>
        </w:rPr>
        <w:t xml:space="preserve">a předmět </w:t>
      </w:r>
      <w:r w:rsidRPr="00FB2DE1">
        <w:rPr>
          <w:rFonts w:cs="Arial"/>
          <w:b/>
        </w:rPr>
        <w:t>smlouvy</w:t>
      </w:r>
    </w:p>
    <w:p w:rsidR="0064486B" w:rsidRPr="00121BE3" w:rsidRDefault="00A03299" w:rsidP="00121BE3">
      <w:pPr>
        <w:numPr>
          <w:ilvl w:val="1"/>
          <w:numId w:val="37"/>
        </w:numPr>
        <w:spacing w:after="0" w:line="240" w:lineRule="auto"/>
        <w:rPr>
          <w:rFonts w:cs="Arial"/>
        </w:rPr>
      </w:pPr>
      <w:r w:rsidRPr="001425A0">
        <w:rPr>
          <w:rFonts w:cs="Arial"/>
        </w:rPr>
        <w:t xml:space="preserve">Předmětem </w:t>
      </w:r>
      <w:r w:rsidR="0064486B" w:rsidRPr="001425A0">
        <w:rPr>
          <w:rFonts w:cs="Arial"/>
        </w:rPr>
        <w:t xml:space="preserve">plnění </w:t>
      </w:r>
      <w:r w:rsidR="00121BE3">
        <w:rPr>
          <w:rFonts w:cs="Arial"/>
        </w:rPr>
        <w:t xml:space="preserve">Díla </w:t>
      </w:r>
      <w:r w:rsidR="00121BE3">
        <w:rPr>
          <w:rFonts w:cstheme="minorHAnsi"/>
          <w:bCs/>
        </w:rPr>
        <w:t xml:space="preserve">jsou stavební úpravy skladů u čp. 1134, odstranění domu čp. 1136 Marka Bydžovského, nové oplocení do ulice Marka Bydžovského v místě původní stavby domu čp. 1136 a nová dvoukřídlá vrata k domu čp. 1133 na pozemku st. parcela číslo 86/1, 86/2, 87/2 v k. </w:t>
      </w:r>
      <w:proofErr w:type="spellStart"/>
      <w:r w:rsidR="00121BE3">
        <w:rPr>
          <w:rFonts w:cstheme="minorHAnsi"/>
          <w:bCs/>
        </w:rPr>
        <w:t>ú.</w:t>
      </w:r>
      <w:proofErr w:type="spellEnd"/>
      <w:r w:rsidR="00121BE3">
        <w:rPr>
          <w:rFonts w:cstheme="minorHAnsi"/>
          <w:bCs/>
        </w:rPr>
        <w:t xml:space="preserve"> Nový Bydžov. </w:t>
      </w:r>
      <w:r w:rsidR="00B32474" w:rsidRPr="00121BE3">
        <w:rPr>
          <w:rFonts w:cs="Arial"/>
        </w:rPr>
        <w:t xml:space="preserve">Rozsah prací je podrobně popsán v projektové dokumentaci </w:t>
      </w:r>
      <w:r w:rsidR="00121BE3">
        <w:rPr>
          <w:rFonts w:cs="Arial"/>
        </w:rPr>
        <w:t xml:space="preserve">vypracované </w:t>
      </w:r>
      <w:bookmarkStart w:id="0" w:name="_GoBack"/>
      <w:bookmarkEnd w:id="0"/>
      <w:r w:rsidR="00593427">
        <w:rPr>
          <w:rFonts w:cs="Arial"/>
        </w:rPr>
        <w:t>(datum 2021)</w:t>
      </w:r>
      <w:r w:rsidR="00121BE3">
        <w:rPr>
          <w:rFonts w:cs="Arial"/>
        </w:rPr>
        <w:t xml:space="preserve"> </w:t>
      </w:r>
      <w:r w:rsidR="00B32474" w:rsidRPr="00121BE3">
        <w:rPr>
          <w:rFonts w:cs="Arial"/>
        </w:rPr>
        <w:t>a soupisu</w:t>
      </w:r>
      <w:r w:rsidR="00121BE3">
        <w:rPr>
          <w:rFonts w:cs="Arial"/>
        </w:rPr>
        <w:t xml:space="preserve"> prací </w:t>
      </w:r>
      <w:r w:rsidR="00B32474" w:rsidRPr="00121BE3">
        <w:rPr>
          <w:rFonts w:cs="Arial"/>
        </w:rPr>
        <w:t xml:space="preserve"> </w:t>
      </w:r>
      <w:r w:rsidR="001425A0" w:rsidRPr="00121BE3">
        <w:rPr>
          <w:rFonts w:cs="Arial"/>
        </w:rPr>
        <w:t>-</w:t>
      </w:r>
      <w:r w:rsidR="00B32474" w:rsidRPr="00121BE3">
        <w:rPr>
          <w:rFonts w:cs="Arial"/>
        </w:rPr>
        <w:t xml:space="preserve"> výkazu výměr. </w:t>
      </w:r>
    </w:p>
    <w:p w:rsidR="00DD1C70" w:rsidRDefault="00DD1C70" w:rsidP="003D778F">
      <w:pPr>
        <w:numPr>
          <w:ilvl w:val="1"/>
          <w:numId w:val="37"/>
        </w:numPr>
        <w:spacing w:after="0" w:line="240" w:lineRule="auto"/>
        <w:rPr>
          <w:rFonts w:cs="Arial"/>
        </w:rPr>
      </w:pPr>
      <w:r w:rsidRPr="003D778F">
        <w:rPr>
          <w:rFonts w:cs="Arial"/>
        </w:rPr>
        <w:t>Osoby oprávněné k podpisu Smlouvy prohlašují, že jsou oprávněny v souladu s obecně závaznými právními předpisy a vnitřními předpisy příslušné smluvní strany tuto smlouvu o dílo podepsat.</w:t>
      </w:r>
    </w:p>
    <w:p w:rsidR="00DD1C70" w:rsidRDefault="00DD1C70" w:rsidP="003D778F">
      <w:pPr>
        <w:numPr>
          <w:ilvl w:val="1"/>
          <w:numId w:val="37"/>
        </w:numPr>
        <w:spacing w:after="0" w:line="240" w:lineRule="auto"/>
        <w:rPr>
          <w:rFonts w:cs="Arial"/>
        </w:rPr>
      </w:pPr>
      <w:r w:rsidRPr="003D778F">
        <w:rPr>
          <w:rFonts w:cs="Arial"/>
        </w:rPr>
        <w:t xml:space="preserve">Zhotovitel prohlašuje, že má všechna potřebná oprávnění nezbytná k provedení a dodání Díla. </w:t>
      </w:r>
    </w:p>
    <w:p w:rsidR="00261D5C" w:rsidRDefault="00063EE2" w:rsidP="00EC42B1">
      <w:pPr>
        <w:numPr>
          <w:ilvl w:val="1"/>
          <w:numId w:val="37"/>
        </w:numPr>
        <w:spacing w:after="0" w:line="240" w:lineRule="auto"/>
        <w:rPr>
          <w:rFonts w:cs="Arial"/>
        </w:rPr>
      </w:pPr>
      <w:r w:rsidRPr="003D778F">
        <w:rPr>
          <w:rFonts w:cs="Arial"/>
        </w:rPr>
        <w:lastRenderedPageBreak/>
        <w:t xml:space="preserve">Jakékoli </w:t>
      </w:r>
      <w:r w:rsidR="00423874" w:rsidRPr="003D778F">
        <w:rPr>
          <w:rFonts w:cs="Arial"/>
        </w:rPr>
        <w:t xml:space="preserve">nejasnosti </w:t>
      </w:r>
      <w:r w:rsidRPr="003D778F">
        <w:rPr>
          <w:rFonts w:cs="Arial"/>
        </w:rPr>
        <w:t xml:space="preserve">ohledně předmětu Díla </w:t>
      </w:r>
      <w:r w:rsidR="00423874" w:rsidRPr="003D778F">
        <w:rPr>
          <w:rFonts w:cs="Arial"/>
        </w:rPr>
        <w:t xml:space="preserve">Zhotovitel projedná s Objednatelem, tj. s osobou oprávněnou jednat ve věcech technických. </w:t>
      </w:r>
    </w:p>
    <w:p w:rsidR="00751AE5" w:rsidRPr="00ED2F69" w:rsidRDefault="006103F1" w:rsidP="00B630E9">
      <w:pPr>
        <w:numPr>
          <w:ilvl w:val="1"/>
          <w:numId w:val="37"/>
        </w:numPr>
        <w:spacing w:after="0" w:line="240" w:lineRule="auto"/>
        <w:rPr>
          <w:rFonts w:cs="Arial"/>
        </w:rPr>
      </w:pPr>
      <w:r w:rsidRPr="00ED2F69">
        <w:rPr>
          <w:rFonts w:cs="Arial"/>
        </w:rPr>
        <w:t xml:space="preserve">Zhotovitel je v souladu s § 2 písm. e) zákona č. 320/2001 Sb., o finanční kontrole ve veřejné správě a o změně některých zákonů, </w:t>
      </w:r>
      <w:r w:rsidR="00C31262" w:rsidRPr="00ED2F69">
        <w:rPr>
          <w:rFonts w:cs="Arial"/>
        </w:rPr>
        <w:t>v platném znění</w:t>
      </w:r>
      <w:r w:rsidRPr="00ED2F69">
        <w:rPr>
          <w:rFonts w:cs="Arial"/>
        </w:rPr>
        <w:t xml:space="preserve">, osobou povinnou spolupůsobit při výkonu finanční kontroly. </w:t>
      </w:r>
      <w:r w:rsidR="001123D9" w:rsidRPr="00ED2F69">
        <w:rPr>
          <w:rFonts w:cs="Arial"/>
        </w:rPr>
        <w:t xml:space="preserve">Současně je zhotovitel </w:t>
      </w:r>
      <w:r w:rsidR="001123D9" w:rsidRPr="00ED2F69">
        <w:rPr>
          <w:rFonts w:cs="Arial"/>
          <w:bCs/>
        </w:rPr>
        <w:t>povinen umožnit osobám oprávněným k výkonu kontroly projektu, z něhož je zakázka hrazena, provést kontrolu dokladů souvisejících s plněním zakázky, a to po dobu danou právními předpisy ČR k jejich archivaci (zákon č. 563/1991 Sb., o účetnictví a zákon č. 235/2004 Sb., o dani z přidané hodnoty)</w:t>
      </w:r>
      <w:r w:rsidR="00B32474" w:rsidRPr="00ED2F69">
        <w:rPr>
          <w:rFonts w:cs="Arial"/>
          <w:bCs/>
        </w:rPr>
        <w:t xml:space="preserve">. </w:t>
      </w:r>
    </w:p>
    <w:p w:rsidR="00ED2F69" w:rsidRDefault="00ED2F69" w:rsidP="00ED2F69">
      <w:pPr>
        <w:spacing w:after="0" w:line="240" w:lineRule="auto"/>
        <w:ind w:left="720" w:firstLine="0"/>
        <w:rPr>
          <w:rFonts w:cs="Arial"/>
        </w:rPr>
      </w:pPr>
    </w:p>
    <w:p w:rsidR="003D01FF" w:rsidRPr="00ED2F69" w:rsidRDefault="003D01FF" w:rsidP="00ED2F69">
      <w:pPr>
        <w:spacing w:after="0" w:line="240" w:lineRule="auto"/>
        <w:ind w:left="720" w:firstLine="0"/>
        <w:rPr>
          <w:rFonts w:cs="Arial"/>
        </w:rPr>
      </w:pPr>
    </w:p>
    <w:p w:rsidR="0034608B" w:rsidRPr="00FB2DE1" w:rsidRDefault="0034608B" w:rsidP="007E615E">
      <w:pPr>
        <w:spacing w:after="0" w:line="240" w:lineRule="auto"/>
        <w:ind w:left="0" w:firstLine="0"/>
        <w:jc w:val="center"/>
        <w:rPr>
          <w:rFonts w:cs="Arial"/>
          <w:b/>
        </w:rPr>
      </w:pPr>
      <w:r w:rsidRPr="00FB2DE1">
        <w:rPr>
          <w:rFonts w:cs="Arial"/>
          <w:b/>
        </w:rPr>
        <w:t>Článek I</w:t>
      </w:r>
      <w:r w:rsidR="003D778F">
        <w:rPr>
          <w:rFonts w:cs="Arial"/>
          <w:b/>
        </w:rPr>
        <w:t>II</w:t>
      </w:r>
      <w:r w:rsidRPr="00FB2DE1">
        <w:rPr>
          <w:rFonts w:cs="Arial"/>
          <w:b/>
        </w:rPr>
        <w:t>.</w:t>
      </w:r>
    </w:p>
    <w:p w:rsidR="0034608B" w:rsidRDefault="0034608B" w:rsidP="007E615E">
      <w:pPr>
        <w:spacing w:after="0" w:line="240" w:lineRule="auto"/>
        <w:ind w:left="0" w:firstLine="0"/>
        <w:jc w:val="center"/>
        <w:rPr>
          <w:rFonts w:cs="Arial"/>
          <w:b/>
        </w:rPr>
      </w:pPr>
      <w:r w:rsidRPr="00FB2DE1">
        <w:rPr>
          <w:rFonts w:cs="Arial"/>
          <w:b/>
        </w:rPr>
        <w:t>Změny Díla</w:t>
      </w:r>
    </w:p>
    <w:p w:rsidR="00277533" w:rsidRPr="00FB2DE1" w:rsidRDefault="0021584E" w:rsidP="007E615E">
      <w:pPr>
        <w:pStyle w:val="Zkladntext"/>
        <w:spacing w:before="0" w:line="240" w:lineRule="auto"/>
        <w:rPr>
          <w:rFonts w:ascii="Calibri" w:hAnsi="Calibri" w:cs="Arial"/>
          <w:szCs w:val="22"/>
        </w:rPr>
      </w:pPr>
      <w:r>
        <w:rPr>
          <w:rFonts w:ascii="Calibri" w:hAnsi="Calibri" w:cs="Arial"/>
          <w:szCs w:val="22"/>
        </w:rPr>
        <w:t>3</w:t>
      </w:r>
      <w:r w:rsidR="0002570B" w:rsidRPr="00FB2DE1">
        <w:rPr>
          <w:rFonts w:ascii="Calibri" w:hAnsi="Calibri" w:cs="Arial"/>
          <w:szCs w:val="22"/>
        </w:rPr>
        <w:t xml:space="preserve">.1. </w:t>
      </w:r>
      <w:r w:rsidR="0002570B" w:rsidRPr="00FB2DE1">
        <w:rPr>
          <w:rFonts w:ascii="Calibri" w:hAnsi="Calibri" w:cs="Arial"/>
          <w:szCs w:val="22"/>
        </w:rPr>
        <w:tab/>
      </w:r>
      <w:r w:rsidR="00277533" w:rsidRPr="00FB2DE1">
        <w:rPr>
          <w:rFonts w:ascii="Calibri" w:hAnsi="Calibri" w:cs="Arial"/>
          <w:szCs w:val="22"/>
        </w:rPr>
        <w:t>Veškeré změny předmětu Díla musí být proj</w:t>
      </w:r>
      <w:r w:rsidR="00757CCA" w:rsidRPr="00FB2DE1">
        <w:rPr>
          <w:rFonts w:ascii="Calibri" w:hAnsi="Calibri" w:cs="Arial"/>
          <w:szCs w:val="22"/>
        </w:rPr>
        <w:t>ednány se zástupcem Objednatele</w:t>
      </w:r>
      <w:r w:rsidR="00B90BC9" w:rsidRPr="00FB2DE1">
        <w:rPr>
          <w:rFonts w:ascii="Calibri" w:hAnsi="Calibri" w:cs="Arial"/>
          <w:szCs w:val="22"/>
        </w:rPr>
        <w:t xml:space="preserve"> ve věcech technických</w:t>
      </w:r>
      <w:r w:rsidR="00757CCA" w:rsidRPr="00FB2DE1">
        <w:rPr>
          <w:rFonts w:ascii="Calibri" w:hAnsi="Calibri" w:cs="Arial"/>
          <w:szCs w:val="22"/>
        </w:rPr>
        <w:t xml:space="preserve">. </w:t>
      </w:r>
      <w:r w:rsidR="00277533" w:rsidRPr="00FB2DE1">
        <w:rPr>
          <w:rFonts w:ascii="Calibri" w:hAnsi="Calibri" w:cs="Arial"/>
          <w:szCs w:val="22"/>
        </w:rPr>
        <w:t xml:space="preserve">Změna může být Zhotovitelem provedena až po podpisu Změnového listu </w:t>
      </w:r>
      <w:r w:rsidR="00063EE2" w:rsidRPr="00FB2DE1">
        <w:rPr>
          <w:rFonts w:ascii="Calibri" w:hAnsi="Calibri" w:cs="Arial"/>
          <w:szCs w:val="22"/>
        </w:rPr>
        <w:t xml:space="preserve">sepsaného </w:t>
      </w:r>
      <w:r w:rsidR="007870EB">
        <w:rPr>
          <w:rFonts w:ascii="Calibri" w:hAnsi="Calibri" w:cs="Arial"/>
          <w:szCs w:val="22"/>
        </w:rPr>
        <w:t>dle bodu 3</w:t>
      </w:r>
      <w:r w:rsidR="00277533" w:rsidRPr="00FB2DE1">
        <w:rPr>
          <w:rFonts w:ascii="Calibri" w:hAnsi="Calibri" w:cs="Arial"/>
          <w:szCs w:val="22"/>
        </w:rPr>
        <w:t>.2.</w:t>
      </w:r>
    </w:p>
    <w:p w:rsidR="0080592E" w:rsidRPr="00FB2DE1" w:rsidRDefault="0021584E" w:rsidP="007E615E">
      <w:pPr>
        <w:pStyle w:val="Zkladntext"/>
        <w:spacing w:before="0" w:line="240" w:lineRule="auto"/>
        <w:rPr>
          <w:rFonts w:ascii="Calibri" w:hAnsi="Calibri" w:cs="Arial"/>
          <w:szCs w:val="22"/>
        </w:rPr>
      </w:pPr>
      <w:r>
        <w:rPr>
          <w:rFonts w:ascii="Calibri" w:hAnsi="Calibri" w:cs="Arial"/>
          <w:szCs w:val="22"/>
        </w:rPr>
        <w:t>3</w:t>
      </w:r>
      <w:r w:rsidR="0080592E" w:rsidRPr="00FB2DE1">
        <w:rPr>
          <w:rFonts w:ascii="Calibri" w:hAnsi="Calibri" w:cs="Arial"/>
          <w:szCs w:val="22"/>
        </w:rPr>
        <w:t>.2.</w:t>
      </w:r>
      <w:r w:rsidR="0080592E" w:rsidRPr="00FB2DE1">
        <w:rPr>
          <w:rFonts w:ascii="Calibri" w:hAnsi="Calibri" w:cs="Arial"/>
          <w:szCs w:val="22"/>
        </w:rPr>
        <w:tab/>
        <w:t>Změnový list dle této Smlouvy musí obsahovat:</w:t>
      </w:r>
    </w:p>
    <w:p w:rsidR="0080592E" w:rsidRPr="00FB2DE1" w:rsidRDefault="0021584E" w:rsidP="007E615E">
      <w:pPr>
        <w:pStyle w:val="Zkladntext"/>
        <w:spacing w:before="0" w:line="240" w:lineRule="auto"/>
        <w:ind w:left="1418"/>
        <w:rPr>
          <w:rFonts w:ascii="Calibri" w:hAnsi="Calibri" w:cs="Arial"/>
          <w:szCs w:val="22"/>
        </w:rPr>
      </w:pPr>
      <w:r>
        <w:rPr>
          <w:rFonts w:ascii="Calibri" w:hAnsi="Calibri" w:cs="Arial"/>
          <w:szCs w:val="22"/>
        </w:rPr>
        <w:t>3</w:t>
      </w:r>
      <w:r w:rsidR="00DE4978" w:rsidRPr="00FB2DE1">
        <w:rPr>
          <w:rFonts w:ascii="Calibri" w:hAnsi="Calibri" w:cs="Arial"/>
          <w:szCs w:val="22"/>
        </w:rPr>
        <w:t>.2.1.</w:t>
      </w:r>
      <w:r w:rsidR="00DE4978" w:rsidRPr="00FB2DE1">
        <w:rPr>
          <w:rFonts w:ascii="Calibri" w:hAnsi="Calibri" w:cs="Arial"/>
          <w:szCs w:val="22"/>
        </w:rPr>
        <w:tab/>
        <w:t>seznam změn Díla</w:t>
      </w:r>
      <w:r w:rsidR="00184645" w:rsidRPr="00FB2DE1">
        <w:rPr>
          <w:rFonts w:ascii="Calibri" w:hAnsi="Calibri" w:cs="Arial"/>
          <w:szCs w:val="22"/>
        </w:rPr>
        <w:t>,</w:t>
      </w:r>
      <w:r w:rsidR="00DE4978" w:rsidRPr="00FB2DE1">
        <w:rPr>
          <w:rFonts w:ascii="Calibri" w:hAnsi="Calibri" w:cs="Arial"/>
          <w:szCs w:val="22"/>
        </w:rPr>
        <w:t xml:space="preserve"> </w:t>
      </w:r>
    </w:p>
    <w:p w:rsidR="00DE4978" w:rsidRPr="00FB2DE1" w:rsidRDefault="0021584E" w:rsidP="007E615E">
      <w:pPr>
        <w:pStyle w:val="Zkladntext"/>
        <w:spacing w:before="0" w:line="240" w:lineRule="auto"/>
        <w:ind w:left="1418"/>
        <w:rPr>
          <w:rFonts w:ascii="Calibri" w:hAnsi="Calibri" w:cs="Arial"/>
          <w:szCs w:val="22"/>
        </w:rPr>
      </w:pPr>
      <w:r>
        <w:rPr>
          <w:rFonts w:ascii="Calibri" w:hAnsi="Calibri" w:cs="Arial"/>
          <w:szCs w:val="22"/>
        </w:rPr>
        <w:t>3</w:t>
      </w:r>
      <w:r w:rsidR="00DE4978" w:rsidRPr="00FB2DE1">
        <w:rPr>
          <w:rFonts w:ascii="Calibri" w:hAnsi="Calibri" w:cs="Arial"/>
          <w:szCs w:val="22"/>
        </w:rPr>
        <w:t>.2.2.</w:t>
      </w:r>
      <w:r w:rsidR="00DE4978" w:rsidRPr="00FB2DE1">
        <w:rPr>
          <w:rFonts w:ascii="Calibri" w:hAnsi="Calibri" w:cs="Arial"/>
          <w:szCs w:val="22"/>
        </w:rPr>
        <w:tab/>
        <w:t>výši nárůstu resp. snížení nákladů na cenu Díla, které představují změny výkonů (prací a</w:t>
      </w:r>
      <w:r w:rsidR="007870EB">
        <w:rPr>
          <w:rFonts w:ascii="Calibri" w:hAnsi="Calibri" w:cs="Arial"/>
          <w:szCs w:val="22"/>
        </w:rPr>
        <w:t xml:space="preserve"> dodávek), jednotlivě dle bodu 3</w:t>
      </w:r>
      <w:r w:rsidR="00DE4978" w:rsidRPr="00FB2DE1">
        <w:rPr>
          <w:rFonts w:ascii="Calibri" w:hAnsi="Calibri" w:cs="Arial"/>
          <w:szCs w:val="22"/>
        </w:rPr>
        <w:t>.2.1.</w:t>
      </w:r>
      <w:r w:rsidR="00184645" w:rsidRPr="00FB2DE1">
        <w:rPr>
          <w:rFonts w:ascii="Calibri" w:hAnsi="Calibri" w:cs="Arial"/>
          <w:szCs w:val="22"/>
        </w:rPr>
        <w:t>,</w:t>
      </w:r>
    </w:p>
    <w:p w:rsidR="003E50CD" w:rsidRPr="00FB2DE1" w:rsidRDefault="0021584E" w:rsidP="007E615E">
      <w:pPr>
        <w:pStyle w:val="Zkladntext"/>
        <w:spacing w:before="0" w:line="240" w:lineRule="auto"/>
        <w:ind w:left="1418"/>
        <w:rPr>
          <w:rFonts w:ascii="Calibri" w:hAnsi="Calibri" w:cs="Arial"/>
          <w:szCs w:val="22"/>
        </w:rPr>
      </w:pPr>
      <w:r>
        <w:rPr>
          <w:rFonts w:ascii="Calibri" w:hAnsi="Calibri" w:cs="Arial"/>
          <w:szCs w:val="22"/>
        </w:rPr>
        <w:t>3</w:t>
      </w:r>
      <w:r w:rsidR="00DE4978" w:rsidRPr="00FB2DE1">
        <w:rPr>
          <w:rFonts w:ascii="Calibri" w:hAnsi="Calibri" w:cs="Arial"/>
          <w:szCs w:val="22"/>
        </w:rPr>
        <w:t>.2.3.</w:t>
      </w:r>
      <w:r w:rsidR="00DE4978" w:rsidRPr="00FB2DE1">
        <w:rPr>
          <w:rFonts w:ascii="Calibri" w:hAnsi="Calibri" w:cs="Arial"/>
          <w:szCs w:val="22"/>
        </w:rPr>
        <w:tab/>
        <w:t>termín provedení výkonů dle Změnového listu, včetně dopadu na termín dokončení Díla</w:t>
      </w:r>
      <w:r w:rsidR="00184645" w:rsidRPr="00FB2DE1">
        <w:rPr>
          <w:rFonts w:ascii="Calibri" w:hAnsi="Calibri" w:cs="Arial"/>
          <w:szCs w:val="22"/>
        </w:rPr>
        <w:t>,</w:t>
      </w:r>
      <w:r w:rsidR="00DE4978" w:rsidRPr="00FB2DE1">
        <w:rPr>
          <w:rFonts w:ascii="Calibri" w:hAnsi="Calibri" w:cs="Arial"/>
          <w:szCs w:val="22"/>
        </w:rPr>
        <w:t xml:space="preserve"> </w:t>
      </w:r>
    </w:p>
    <w:p w:rsidR="00DE4978" w:rsidRPr="00FB2DE1" w:rsidRDefault="0021584E" w:rsidP="007E615E">
      <w:pPr>
        <w:pStyle w:val="Zkladntext"/>
        <w:spacing w:before="0" w:line="240" w:lineRule="auto"/>
        <w:ind w:left="1418"/>
        <w:rPr>
          <w:rFonts w:ascii="Calibri" w:hAnsi="Calibri" w:cs="Arial"/>
          <w:szCs w:val="22"/>
        </w:rPr>
      </w:pPr>
      <w:r>
        <w:rPr>
          <w:rFonts w:ascii="Calibri" w:hAnsi="Calibri" w:cs="Arial"/>
          <w:szCs w:val="22"/>
        </w:rPr>
        <w:t>3</w:t>
      </w:r>
      <w:r w:rsidR="00DE4978" w:rsidRPr="00FB2DE1">
        <w:rPr>
          <w:rFonts w:ascii="Calibri" w:hAnsi="Calibri" w:cs="Arial"/>
          <w:szCs w:val="22"/>
        </w:rPr>
        <w:t>.2.4.</w:t>
      </w:r>
      <w:r w:rsidR="00DE4978" w:rsidRPr="00FB2DE1">
        <w:rPr>
          <w:rFonts w:ascii="Calibri" w:hAnsi="Calibri" w:cs="Arial"/>
          <w:szCs w:val="22"/>
        </w:rPr>
        <w:tab/>
        <w:t>další skutečnosti p</w:t>
      </w:r>
      <w:r w:rsidR="00F203C3" w:rsidRPr="00FB2DE1">
        <w:rPr>
          <w:rFonts w:ascii="Calibri" w:hAnsi="Calibri" w:cs="Arial"/>
          <w:szCs w:val="22"/>
        </w:rPr>
        <w:t>odstatné pro rozhodnutí o změně,</w:t>
      </w:r>
    </w:p>
    <w:p w:rsidR="00F203C3" w:rsidRPr="00FB2DE1" w:rsidRDefault="0021584E" w:rsidP="007E615E">
      <w:pPr>
        <w:pStyle w:val="Zkladntext"/>
        <w:spacing w:before="0" w:line="240" w:lineRule="auto"/>
        <w:ind w:left="1418"/>
        <w:rPr>
          <w:rFonts w:ascii="Calibri" w:hAnsi="Calibri" w:cs="Arial"/>
          <w:szCs w:val="22"/>
        </w:rPr>
      </w:pPr>
      <w:r>
        <w:rPr>
          <w:rFonts w:ascii="Calibri" w:hAnsi="Calibri" w:cs="Arial"/>
          <w:szCs w:val="22"/>
        </w:rPr>
        <w:t>3</w:t>
      </w:r>
      <w:r w:rsidR="00F203C3" w:rsidRPr="00FB2DE1">
        <w:rPr>
          <w:rFonts w:ascii="Calibri" w:hAnsi="Calibri" w:cs="Arial"/>
          <w:szCs w:val="22"/>
        </w:rPr>
        <w:t>.2.5.</w:t>
      </w:r>
      <w:r w:rsidR="00F203C3" w:rsidRPr="00FB2DE1">
        <w:rPr>
          <w:rFonts w:ascii="Calibri" w:hAnsi="Calibri" w:cs="Arial"/>
          <w:szCs w:val="22"/>
        </w:rPr>
        <w:tab/>
        <w:t xml:space="preserve">Změnový list musí být podepsán </w:t>
      </w:r>
      <w:r w:rsidR="0067308F" w:rsidRPr="00FB2DE1">
        <w:rPr>
          <w:rFonts w:ascii="Calibri" w:hAnsi="Calibri" w:cs="Arial"/>
          <w:szCs w:val="22"/>
        </w:rPr>
        <w:t xml:space="preserve">oprávněným </w:t>
      </w:r>
      <w:r w:rsidR="00F203C3" w:rsidRPr="00FB2DE1">
        <w:rPr>
          <w:rFonts w:ascii="Calibri" w:hAnsi="Calibri" w:cs="Arial"/>
          <w:szCs w:val="22"/>
        </w:rPr>
        <w:t>zástupcem Objednatele</w:t>
      </w:r>
      <w:r w:rsidR="00016A28" w:rsidRPr="00FB2DE1">
        <w:rPr>
          <w:rFonts w:ascii="Calibri" w:hAnsi="Calibri" w:cs="Arial"/>
          <w:szCs w:val="22"/>
        </w:rPr>
        <w:t xml:space="preserve">, technickým dozorem stavebníka (dále jen TDS), projektantem  </w:t>
      </w:r>
      <w:r w:rsidR="00A01017" w:rsidRPr="00FB2DE1">
        <w:rPr>
          <w:rFonts w:ascii="Calibri" w:hAnsi="Calibri" w:cs="Arial"/>
          <w:szCs w:val="22"/>
        </w:rPr>
        <w:t>a</w:t>
      </w:r>
      <w:r w:rsidR="00F203C3" w:rsidRPr="00FB2DE1">
        <w:rPr>
          <w:rFonts w:ascii="Calibri" w:hAnsi="Calibri" w:cs="Arial"/>
          <w:szCs w:val="22"/>
        </w:rPr>
        <w:t xml:space="preserve"> zástupcem Zhotovitele</w:t>
      </w:r>
      <w:r w:rsidR="004F453F" w:rsidRPr="00FB2DE1">
        <w:rPr>
          <w:rFonts w:ascii="Calibri" w:hAnsi="Calibri" w:cs="Arial"/>
          <w:szCs w:val="22"/>
        </w:rPr>
        <w:t>.</w:t>
      </w:r>
      <w:r w:rsidR="004C4C26" w:rsidRPr="00FB2DE1">
        <w:rPr>
          <w:rFonts w:ascii="Calibri" w:hAnsi="Calibri" w:cs="Arial"/>
          <w:szCs w:val="22"/>
        </w:rPr>
        <w:t xml:space="preserve"> </w:t>
      </w:r>
    </w:p>
    <w:p w:rsidR="004C4C26" w:rsidRPr="00FB2DE1" w:rsidRDefault="004C4C26" w:rsidP="007E615E">
      <w:pPr>
        <w:spacing w:after="0" w:line="240" w:lineRule="auto"/>
        <w:jc w:val="center"/>
        <w:rPr>
          <w:rFonts w:cs="Arial"/>
          <w:b/>
        </w:rPr>
      </w:pPr>
    </w:p>
    <w:p w:rsidR="003D01FF" w:rsidRDefault="003D01FF" w:rsidP="007E615E">
      <w:pPr>
        <w:spacing w:after="0" w:line="240" w:lineRule="auto"/>
        <w:jc w:val="center"/>
        <w:rPr>
          <w:rFonts w:cs="Arial"/>
          <w:b/>
        </w:rPr>
      </w:pPr>
    </w:p>
    <w:p w:rsidR="00270280" w:rsidRPr="00FB2DE1" w:rsidRDefault="00B00B63" w:rsidP="007E615E">
      <w:pPr>
        <w:spacing w:after="0" w:line="240" w:lineRule="auto"/>
        <w:jc w:val="center"/>
        <w:rPr>
          <w:rFonts w:cs="Arial"/>
          <w:b/>
        </w:rPr>
      </w:pPr>
      <w:r w:rsidRPr="00FB2DE1">
        <w:rPr>
          <w:rFonts w:cs="Arial"/>
          <w:b/>
        </w:rPr>
        <w:t xml:space="preserve">Článek </w:t>
      </w:r>
      <w:r w:rsidR="0021584E">
        <w:rPr>
          <w:rFonts w:cs="Arial"/>
          <w:b/>
        </w:rPr>
        <w:t>I</w:t>
      </w:r>
      <w:r w:rsidRPr="00FB2DE1">
        <w:rPr>
          <w:rFonts w:cs="Arial"/>
          <w:b/>
        </w:rPr>
        <w:t>V.</w:t>
      </w:r>
    </w:p>
    <w:p w:rsidR="00270280" w:rsidRPr="00FB2DE1" w:rsidRDefault="00270280" w:rsidP="007E615E">
      <w:pPr>
        <w:spacing w:after="0" w:line="240" w:lineRule="auto"/>
        <w:jc w:val="center"/>
        <w:rPr>
          <w:rFonts w:cs="Arial"/>
          <w:b/>
        </w:rPr>
      </w:pPr>
      <w:r w:rsidRPr="00FB2DE1">
        <w:rPr>
          <w:rFonts w:cs="Arial"/>
          <w:b/>
        </w:rPr>
        <w:t>Cena díla</w:t>
      </w:r>
    </w:p>
    <w:p w:rsidR="0073377C" w:rsidRPr="00FB2DE1" w:rsidRDefault="0021584E" w:rsidP="007E615E">
      <w:pPr>
        <w:pStyle w:val="Zkladntext"/>
        <w:spacing w:before="0" w:line="240" w:lineRule="auto"/>
        <w:rPr>
          <w:rFonts w:ascii="Calibri" w:hAnsi="Calibri" w:cs="Arial"/>
          <w:szCs w:val="22"/>
        </w:rPr>
      </w:pPr>
      <w:r>
        <w:rPr>
          <w:rFonts w:ascii="Calibri" w:hAnsi="Calibri" w:cs="Arial"/>
          <w:szCs w:val="22"/>
        </w:rPr>
        <w:t>4</w:t>
      </w:r>
      <w:r w:rsidR="001434AE" w:rsidRPr="00FB2DE1">
        <w:rPr>
          <w:rFonts w:ascii="Calibri" w:hAnsi="Calibri" w:cs="Arial"/>
          <w:szCs w:val="22"/>
        </w:rPr>
        <w:t xml:space="preserve">.1. </w:t>
      </w:r>
      <w:r w:rsidR="001434AE" w:rsidRPr="00FB2DE1">
        <w:rPr>
          <w:rFonts w:ascii="Calibri" w:hAnsi="Calibri" w:cs="Arial"/>
          <w:szCs w:val="22"/>
        </w:rPr>
        <w:tab/>
      </w:r>
      <w:r w:rsidR="0073377C" w:rsidRPr="00FB2DE1">
        <w:rPr>
          <w:rFonts w:ascii="Calibri" w:hAnsi="Calibri" w:cs="Arial"/>
          <w:szCs w:val="22"/>
        </w:rPr>
        <w:t xml:space="preserve">Cena za Dílo specifikované v Článku II. Smlouvy, provedené dle podmínek Smlouvy, byla stanovena dohodou smluvních stran, na základě Nabídky Zhotovitele, zpracované dle požadavků vyplývajících z </w:t>
      </w:r>
      <w:r w:rsidR="00CB187B" w:rsidRPr="00FB2DE1">
        <w:rPr>
          <w:rFonts w:ascii="Calibri" w:hAnsi="Calibri" w:cs="Arial"/>
          <w:szCs w:val="22"/>
        </w:rPr>
        <w:t>Výzv</w:t>
      </w:r>
      <w:r w:rsidR="004C3EFB" w:rsidRPr="00FB2DE1">
        <w:rPr>
          <w:rFonts w:ascii="Calibri" w:hAnsi="Calibri" w:cs="Arial"/>
          <w:szCs w:val="22"/>
        </w:rPr>
        <w:t>y</w:t>
      </w:r>
      <w:r w:rsidR="00CB187B" w:rsidRPr="00FB2DE1">
        <w:rPr>
          <w:rFonts w:ascii="Calibri" w:hAnsi="Calibri" w:cs="Arial"/>
          <w:szCs w:val="22"/>
        </w:rPr>
        <w:t xml:space="preserve"> </w:t>
      </w:r>
      <w:r w:rsidR="005E59E0" w:rsidRPr="00FB2DE1">
        <w:rPr>
          <w:rFonts w:ascii="Calibri" w:hAnsi="Calibri" w:cs="Arial"/>
          <w:szCs w:val="22"/>
        </w:rPr>
        <w:t>a</w:t>
      </w:r>
      <w:r w:rsidR="0073377C" w:rsidRPr="00FB2DE1">
        <w:rPr>
          <w:rFonts w:ascii="Calibri" w:hAnsi="Calibri" w:cs="Arial"/>
          <w:szCs w:val="22"/>
        </w:rPr>
        <w:t xml:space="preserve"> to ve výši: </w:t>
      </w:r>
    </w:p>
    <w:p w:rsidR="00270280" w:rsidRPr="00111D15" w:rsidRDefault="00270280" w:rsidP="00B40C2A">
      <w:pPr>
        <w:spacing w:after="0" w:line="360" w:lineRule="auto"/>
        <w:ind w:firstLine="0"/>
        <w:rPr>
          <w:rFonts w:cs="Arial"/>
          <w:b/>
        </w:rPr>
      </w:pPr>
      <w:r w:rsidRPr="00FB2DE1">
        <w:rPr>
          <w:rFonts w:cs="Arial"/>
          <w:b/>
        </w:rPr>
        <w:t>Cena celkem bez DPH …........................................</w:t>
      </w:r>
      <w:r w:rsidRPr="00FB2DE1">
        <w:rPr>
          <w:rFonts w:cs="Arial"/>
          <w:b/>
          <w:color w:val="548DD4"/>
        </w:rPr>
        <w:t xml:space="preserve"> </w:t>
      </w:r>
      <w:sdt>
        <w:sdtPr>
          <w:rPr>
            <w:b/>
          </w:rPr>
          <w:id w:val="1823078272"/>
          <w:placeholder>
            <w:docPart w:val="6F225D7979414C08A80791848A41C1F2"/>
          </w:placeholder>
        </w:sdtPr>
        <w:sdtEndPr/>
        <w:sdtContent>
          <w:r w:rsidR="00FE6586" w:rsidRPr="00FE6586">
            <w:rPr>
              <w:b/>
            </w:rPr>
            <w:t>1 189 995,12</w:t>
          </w:r>
        </w:sdtContent>
      </w:sdt>
      <w:r w:rsidR="00111D15" w:rsidRPr="00111D15">
        <w:rPr>
          <w:rFonts w:cs="Arial"/>
          <w:b/>
          <w:color w:val="FF0000"/>
        </w:rPr>
        <w:t xml:space="preserve"> </w:t>
      </w:r>
      <w:r w:rsidRPr="00111D15">
        <w:rPr>
          <w:rFonts w:cs="Arial"/>
          <w:b/>
          <w:color w:val="FF0000"/>
        </w:rPr>
        <w:t xml:space="preserve"> </w:t>
      </w:r>
      <w:r w:rsidRPr="00111D15">
        <w:rPr>
          <w:rFonts w:cs="Arial"/>
          <w:b/>
        </w:rPr>
        <w:t>Kč</w:t>
      </w:r>
    </w:p>
    <w:p w:rsidR="00270280" w:rsidRPr="00111D15" w:rsidRDefault="00270280" w:rsidP="00B40C2A">
      <w:pPr>
        <w:spacing w:after="0" w:line="360" w:lineRule="auto"/>
        <w:ind w:firstLine="0"/>
        <w:rPr>
          <w:rFonts w:cs="Arial"/>
        </w:rPr>
      </w:pPr>
      <w:r w:rsidRPr="00111D15">
        <w:rPr>
          <w:rFonts w:cs="Arial"/>
        </w:rPr>
        <w:t>DPH ..................................................</w:t>
      </w:r>
      <w:r w:rsidR="003E700E" w:rsidRPr="00111D15">
        <w:rPr>
          <w:rFonts w:cs="Arial"/>
        </w:rPr>
        <w:t>........................</w:t>
      </w:r>
      <w:r w:rsidR="00111D15" w:rsidRPr="00111D15">
        <w:t xml:space="preserve"> </w:t>
      </w:r>
      <w:sdt>
        <w:sdtPr>
          <w:id w:val="-11988027"/>
          <w:placeholder>
            <w:docPart w:val="46BD55C057274D0B878E901D4D4A660D"/>
          </w:placeholder>
        </w:sdtPr>
        <w:sdtEndPr/>
        <w:sdtContent>
          <w:r w:rsidR="00FE6586">
            <w:t xml:space="preserve">  142 799,41</w:t>
          </w:r>
        </w:sdtContent>
      </w:sdt>
      <w:r w:rsidR="00111D15" w:rsidRPr="00111D15">
        <w:rPr>
          <w:rFonts w:cs="Arial"/>
        </w:rPr>
        <w:t xml:space="preserve"> </w:t>
      </w:r>
      <w:r w:rsidRPr="00111D15">
        <w:rPr>
          <w:rFonts w:cs="Arial"/>
        </w:rPr>
        <w:t>Kč</w:t>
      </w:r>
      <w:r w:rsidR="00FE6586">
        <w:rPr>
          <w:rFonts w:cs="Arial"/>
        </w:rPr>
        <w:t xml:space="preserve"> </w:t>
      </w:r>
    </w:p>
    <w:p w:rsidR="00270280" w:rsidRPr="00111D15" w:rsidRDefault="00270280" w:rsidP="00B40C2A">
      <w:pPr>
        <w:spacing w:after="0" w:line="360" w:lineRule="auto"/>
        <w:ind w:firstLine="0"/>
        <w:rPr>
          <w:rFonts w:cs="Arial"/>
          <w:b/>
          <w:color w:val="548DD4"/>
        </w:rPr>
      </w:pPr>
      <w:r w:rsidRPr="00111D15">
        <w:rPr>
          <w:rFonts w:cs="Arial"/>
          <w:b/>
        </w:rPr>
        <w:t>Cena celkem včetně DPH  …………………………………</w:t>
      </w:r>
      <w:r w:rsidR="00701BA9" w:rsidRPr="00111D15">
        <w:rPr>
          <w:rFonts w:cs="Arial"/>
          <w:b/>
        </w:rPr>
        <w:t>..</w:t>
      </w:r>
      <w:r w:rsidRPr="00111D15">
        <w:rPr>
          <w:rFonts w:cs="Arial"/>
          <w:b/>
          <w:color w:val="548DD4"/>
        </w:rPr>
        <w:t xml:space="preserve"> </w:t>
      </w:r>
      <w:r w:rsidR="00CE325D" w:rsidRPr="00111D15">
        <w:rPr>
          <w:rFonts w:cs="Arial"/>
          <w:b/>
          <w:color w:val="548DD4"/>
        </w:rPr>
        <w:t xml:space="preserve"> </w:t>
      </w:r>
      <w:sdt>
        <w:sdtPr>
          <w:rPr>
            <w:b/>
          </w:rPr>
          <w:id w:val="2132901843"/>
          <w:placeholder>
            <w:docPart w:val="FBC407E48A1D48E5AD6291A779BE3830"/>
          </w:placeholder>
        </w:sdtPr>
        <w:sdtEndPr/>
        <w:sdtContent>
          <w:r w:rsidR="00FE6586" w:rsidRPr="00FE6586">
            <w:rPr>
              <w:rFonts w:cs="Arial"/>
              <w:b/>
            </w:rPr>
            <w:t>1 332 794,53</w:t>
          </w:r>
        </w:sdtContent>
      </w:sdt>
      <w:r w:rsidR="00111D15" w:rsidRPr="00111D15">
        <w:rPr>
          <w:rFonts w:cs="Arial"/>
          <w:b/>
          <w:color w:val="FF0000"/>
        </w:rPr>
        <w:t xml:space="preserve"> </w:t>
      </w:r>
      <w:r w:rsidRPr="00111D15">
        <w:rPr>
          <w:rFonts w:cs="Arial"/>
          <w:b/>
          <w:color w:val="548DD4"/>
        </w:rPr>
        <w:t xml:space="preserve"> </w:t>
      </w:r>
      <w:r w:rsidRPr="00111D15">
        <w:rPr>
          <w:rFonts w:cs="Arial"/>
          <w:b/>
        </w:rPr>
        <w:t>Kč</w:t>
      </w:r>
      <w:r w:rsidRPr="00111D15">
        <w:rPr>
          <w:rFonts w:cs="Arial"/>
          <w:b/>
          <w:color w:val="548DD4"/>
        </w:rPr>
        <w:t xml:space="preserve"> </w:t>
      </w:r>
    </w:p>
    <w:p w:rsidR="00F24989" w:rsidRPr="00FB2DE1" w:rsidRDefault="0021584E" w:rsidP="007E615E">
      <w:pPr>
        <w:spacing w:after="0" w:line="240" w:lineRule="auto"/>
        <w:rPr>
          <w:rFonts w:cs="Arial"/>
        </w:rPr>
      </w:pPr>
      <w:r>
        <w:rPr>
          <w:rFonts w:cs="Arial"/>
        </w:rPr>
        <w:t>4</w:t>
      </w:r>
      <w:r w:rsidR="00F24989" w:rsidRPr="00FB2DE1">
        <w:rPr>
          <w:rFonts w:cs="Arial"/>
        </w:rPr>
        <w:t>.2.</w:t>
      </w:r>
      <w:r w:rsidR="00F24989" w:rsidRPr="00FB2DE1">
        <w:rPr>
          <w:rFonts w:cs="Arial"/>
        </w:rPr>
        <w:tab/>
      </w:r>
      <w:r w:rsidR="00665C58" w:rsidRPr="00FB2DE1">
        <w:rPr>
          <w:rFonts w:cs="Arial"/>
        </w:rPr>
        <w:t xml:space="preserve">Zhotovitel tímto Objednateli zaručuje, že před podáním Nabídky a stanovením Ceny za Dílo viz </w:t>
      </w:r>
      <w:r w:rsidR="001F45D9" w:rsidRPr="00FB2DE1">
        <w:rPr>
          <w:rFonts w:cs="Arial"/>
        </w:rPr>
        <w:t>bod</w:t>
      </w:r>
      <w:r w:rsidR="008F3CF0">
        <w:rPr>
          <w:rFonts w:cs="Arial"/>
        </w:rPr>
        <w:t xml:space="preserve"> 4</w:t>
      </w:r>
      <w:r w:rsidR="00665C58" w:rsidRPr="00FB2DE1">
        <w:rPr>
          <w:rFonts w:cs="Arial"/>
        </w:rPr>
        <w:t>.1. této Smlouvy, provedl ocenění, kalkulaci nebo odhady každého a všech množství, jednotek nebo prvků, zahrnut</w:t>
      </w:r>
      <w:r w:rsidR="008F3CF0">
        <w:rPr>
          <w:rFonts w:cs="Arial"/>
        </w:rPr>
        <w:t xml:space="preserve">ých do dodávky Díla dle Článku </w:t>
      </w:r>
      <w:r w:rsidR="00665C58" w:rsidRPr="00FB2DE1">
        <w:rPr>
          <w:rFonts w:cs="Arial"/>
        </w:rPr>
        <w:t>II. Smlouvy nebo uvedených i jinde ve Smlouvě. V cenách výkonů jsou zahrnuty veškeré hlavní, vedlejší a jiné náklady, které jsou nutné k jejich odborně technickému provedení.</w:t>
      </w:r>
    </w:p>
    <w:p w:rsidR="00665C58" w:rsidRPr="00FB2DE1" w:rsidRDefault="0021584E" w:rsidP="007E615E">
      <w:pPr>
        <w:spacing w:after="0" w:line="240" w:lineRule="auto"/>
        <w:rPr>
          <w:rFonts w:cs="Arial"/>
        </w:rPr>
      </w:pPr>
      <w:r>
        <w:rPr>
          <w:rFonts w:cs="Arial"/>
        </w:rPr>
        <w:t>4</w:t>
      </w:r>
      <w:r w:rsidR="00665C58" w:rsidRPr="00FB2DE1">
        <w:rPr>
          <w:rFonts w:cs="Arial"/>
        </w:rPr>
        <w:t>.3.</w:t>
      </w:r>
      <w:r w:rsidR="00665C58" w:rsidRPr="00FB2DE1">
        <w:rPr>
          <w:rFonts w:cs="Arial"/>
        </w:rPr>
        <w:tab/>
      </w:r>
      <w:r w:rsidR="008F3CF0">
        <w:rPr>
          <w:rFonts w:cs="Arial"/>
        </w:rPr>
        <w:t>K ceně Díla uvedené v bodě 4</w:t>
      </w:r>
      <w:r w:rsidR="001F45D9" w:rsidRPr="00FB2DE1">
        <w:rPr>
          <w:rFonts w:cs="Arial"/>
        </w:rPr>
        <w:t xml:space="preserve">.1. Smlouvy je Zhotovitel oprávněn účtovat daň z přidané hodnoty v souladu se zákonem č. 235/2004 Sb. </w:t>
      </w:r>
      <w:r w:rsidR="00335185" w:rsidRPr="00FB2DE1">
        <w:rPr>
          <w:rFonts w:cs="Arial"/>
        </w:rPr>
        <w:t>v platném znění, k datu předání a převzetí Díla. Případná změna výše DPH</w:t>
      </w:r>
      <w:r w:rsidR="001F45D9" w:rsidRPr="00FB2DE1">
        <w:rPr>
          <w:rFonts w:cs="Arial"/>
        </w:rPr>
        <w:t xml:space="preserve"> </w:t>
      </w:r>
      <w:r w:rsidR="00335185" w:rsidRPr="00FB2DE1">
        <w:rPr>
          <w:rFonts w:cs="Arial"/>
        </w:rPr>
        <w:t>a tím i cena Díla bude upravena Dodatkem k této Smlouvě</w:t>
      </w:r>
      <w:r w:rsidR="0048736B" w:rsidRPr="00FB2DE1">
        <w:rPr>
          <w:rFonts w:cs="Arial"/>
        </w:rPr>
        <w:t xml:space="preserve"> s tím, že celková cena Díla se nezmění a dojde k úpravě základu daně</w:t>
      </w:r>
      <w:r w:rsidR="00335185" w:rsidRPr="00FB2DE1">
        <w:rPr>
          <w:rFonts w:cs="Arial"/>
        </w:rPr>
        <w:t xml:space="preserve">. </w:t>
      </w:r>
    </w:p>
    <w:p w:rsidR="00335185" w:rsidRPr="00FB2DE1" w:rsidRDefault="0021584E" w:rsidP="007E615E">
      <w:pPr>
        <w:spacing w:after="0" w:line="240" w:lineRule="auto"/>
        <w:rPr>
          <w:rFonts w:cs="Arial"/>
        </w:rPr>
      </w:pPr>
      <w:r>
        <w:rPr>
          <w:rFonts w:cs="Arial"/>
        </w:rPr>
        <w:t>4</w:t>
      </w:r>
      <w:r w:rsidR="00335185" w:rsidRPr="00FB2DE1">
        <w:rPr>
          <w:rFonts w:cs="Arial"/>
        </w:rPr>
        <w:t>.4.</w:t>
      </w:r>
      <w:r w:rsidR="00335185" w:rsidRPr="00FB2DE1">
        <w:rPr>
          <w:rFonts w:cs="Arial"/>
        </w:rPr>
        <w:tab/>
        <w:t>Cena Díla je stanovena jako maximální a je platná po celou dobu realizace Díla</w:t>
      </w:r>
      <w:r w:rsidR="00402329" w:rsidRPr="00FB2DE1">
        <w:rPr>
          <w:rFonts w:cs="Arial"/>
        </w:rPr>
        <w:t>.</w:t>
      </w:r>
    </w:p>
    <w:p w:rsidR="00335185" w:rsidRPr="00FB2DE1" w:rsidRDefault="0021584E" w:rsidP="007E615E">
      <w:pPr>
        <w:spacing w:after="0" w:line="240" w:lineRule="auto"/>
        <w:rPr>
          <w:rFonts w:cs="Arial"/>
        </w:rPr>
      </w:pPr>
      <w:r>
        <w:rPr>
          <w:rFonts w:cs="Arial"/>
        </w:rPr>
        <w:t>4</w:t>
      </w:r>
      <w:r w:rsidR="00335185" w:rsidRPr="00FB2DE1">
        <w:rPr>
          <w:rFonts w:cs="Arial"/>
        </w:rPr>
        <w:t>.5.</w:t>
      </w:r>
      <w:r w:rsidR="00335185" w:rsidRPr="00FB2DE1">
        <w:rPr>
          <w:rFonts w:cs="Arial"/>
        </w:rPr>
        <w:tab/>
      </w:r>
      <w:r w:rsidR="00A67009" w:rsidRPr="00FB2DE1">
        <w:rPr>
          <w:rFonts w:cs="Arial"/>
        </w:rPr>
        <w:t xml:space="preserve">V případě zrušení Smlouvy před dokončením a předáním Díla Objednateli, má Objednatel právo na předání již zhotovené části Díla </w:t>
      </w:r>
      <w:r w:rsidR="00EC4E81" w:rsidRPr="00FB2DE1">
        <w:rPr>
          <w:rFonts w:cs="Arial"/>
        </w:rPr>
        <w:t xml:space="preserve">a Zhotovitel má právo na </w:t>
      </w:r>
      <w:r w:rsidR="00A67009" w:rsidRPr="00FB2DE1">
        <w:rPr>
          <w:rFonts w:cs="Arial"/>
        </w:rPr>
        <w:t>zaplacení té</w:t>
      </w:r>
      <w:r w:rsidR="00EC4E81" w:rsidRPr="00FB2DE1">
        <w:rPr>
          <w:rFonts w:cs="Arial"/>
        </w:rPr>
        <w:t>to</w:t>
      </w:r>
      <w:r w:rsidR="00A67009" w:rsidRPr="00FB2DE1">
        <w:rPr>
          <w:rFonts w:cs="Arial"/>
        </w:rPr>
        <w:t xml:space="preserve"> části Díla</w:t>
      </w:r>
      <w:r w:rsidR="00EC4E81" w:rsidRPr="00FB2DE1">
        <w:rPr>
          <w:rFonts w:cs="Arial"/>
        </w:rPr>
        <w:t xml:space="preserve">. </w:t>
      </w:r>
    </w:p>
    <w:p w:rsidR="003D01FF" w:rsidRDefault="003D01FF" w:rsidP="007E615E">
      <w:pPr>
        <w:spacing w:after="0" w:line="240" w:lineRule="auto"/>
        <w:jc w:val="center"/>
        <w:rPr>
          <w:rFonts w:cs="Arial"/>
          <w:b/>
        </w:rPr>
      </w:pPr>
    </w:p>
    <w:p w:rsidR="0074443E" w:rsidRDefault="0074443E" w:rsidP="007E615E">
      <w:pPr>
        <w:spacing w:after="0" w:line="240" w:lineRule="auto"/>
        <w:jc w:val="center"/>
        <w:rPr>
          <w:rFonts w:cs="Arial"/>
          <w:b/>
        </w:rPr>
      </w:pPr>
    </w:p>
    <w:p w:rsidR="00EC4E81" w:rsidRPr="00FB2DE1" w:rsidRDefault="0021584E" w:rsidP="007E615E">
      <w:pPr>
        <w:spacing w:after="0" w:line="240" w:lineRule="auto"/>
        <w:jc w:val="center"/>
        <w:rPr>
          <w:rFonts w:cs="Arial"/>
          <w:b/>
        </w:rPr>
      </w:pPr>
      <w:r>
        <w:rPr>
          <w:rFonts w:cs="Arial"/>
          <w:b/>
        </w:rPr>
        <w:t>Článek V</w:t>
      </w:r>
      <w:r w:rsidR="00EC4E81" w:rsidRPr="00FB2DE1">
        <w:rPr>
          <w:rFonts w:cs="Arial"/>
          <w:b/>
        </w:rPr>
        <w:t>.</w:t>
      </w:r>
    </w:p>
    <w:p w:rsidR="00EC4E81" w:rsidRPr="00FB2DE1" w:rsidRDefault="00EC4E81" w:rsidP="007E615E">
      <w:pPr>
        <w:spacing w:after="0" w:line="240" w:lineRule="auto"/>
        <w:jc w:val="center"/>
        <w:rPr>
          <w:rFonts w:cs="Arial"/>
          <w:b/>
        </w:rPr>
      </w:pPr>
      <w:r w:rsidRPr="00FB2DE1">
        <w:rPr>
          <w:rFonts w:cs="Arial"/>
          <w:b/>
        </w:rPr>
        <w:t xml:space="preserve">Termíny </w:t>
      </w:r>
      <w:r w:rsidR="004572AD" w:rsidRPr="00FB2DE1">
        <w:rPr>
          <w:rFonts w:cs="Arial"/>
          <w:b/>
        </w:rPr>
        <w:t xml:space="preserve">a místo </w:t>
      </w:r>
      <w:r w:rsidRPr="00FB2DE1">
        <w:rPr>
          <w:rFonts w:cs="Arial"/>
          <w:b/>
        </w:rPr>
        <w:t>provedení díla</w:t>
      </w:r>
    </w:p>
    <w:p w:rsidR="003D01FF" w:rsidRDefault="0021584E" w:rsidP="007E615E">
      <w:pPr>
        <w:spacing w:after="0" w:line="240" w:lineRule="auto"/>
        <w:rPr>
          <w:rFonts w:cs="Arial"/>
        </w:rPr>
      </w:pPr>
      <w:r>
        <w:rPr>
          <w:rFonts w:cs="Arial"/>
        </w:rPr>
        <w:t>5.1.</w:t>
      </w:r>
      <w:r w:rsidR="00615137" w:rsidRPr="00FB2DE1">
        <w:rPr>
          <w:rFonts w:cs="Arial"/>
        </w:rPr>
        <w:tab/>
      </w:r>
      <w:r w:rsidR="003D01FF">
        <w:rPr>
          <w:rFonts w:cs="Arial"/>
        </w:rPr>
        <w:t>T</w:t>
      </w:r>
      <w:r>
        <w:rPr>
          <w:rFonts w:cs="Arial"/>
        </w:rPr>
        <w:t xml:space="preserve">ermín realizace: </w:t>
      </w:r>
    </w:p>
    <w:p w:rsidR="003D01FF" w:rsidRPr="00D16B91" w:rsidRDefault="003C4022" w:rsidP="001425A0">
      <w:pPr>
        <w:pStyle w:val="Odstavecseseznamem"/>
        <w:ind w:left="285" w:firstLine="424"/>
        <w:rPr>
          <w:rFonts w:cs="Calibri"/>
          <w:bCs/>
        </w:rPr>
      </w:pPr>
      <w:r>
        <w:rPr>
          <w:rFonts w:cstheme="minorHAnsi"/>
          <w:bCs/>
        </w:rPr>
        <w:t>Zahájení po podpisu smlouvy o dílo – ukončení do 31. 12. 2024</w:t>
      </w:r>
      <w:r w:rsidR="003D01FF">
        <w:rPr>
          <w:rFonts w:cs="Calibri"/>
          <w:bCs/>
        </w:rPr>
        <w:t xml:space="preserve"> </w:t>
      </w:r>
    </w:p>
    <w:p w:rsidR="001425A0" w:rsidRDefault="0021584E" w:rsidP="00A0020F">
      <w:pPr>
        <w:pStyle w:val="Odstavecseseznamem"/>
        <w:rPr>
          <w:rFonts w:cstheme="minorHAnsi"/>
          <w:bCs/>
        </w:rPr>
      </w:pPr>
      <w:r>
        <w:rPr>
          <w:rFonts w:cs="Arial"/>
        </w:rPr>
        <w:t>5</w:t>
      </w:r>
      <w:r w:rsidR="005E754E" w:rsidRPr="00FB2DE1">
        <w:rPr>
          <w:rFonts w:cs="Arial"/>
        </w:rPr>
        <w:t>.2.</w:t>
      </w:r>
      <w:r w:rsidR="005E754E" w:rsidRPr="00FB2DE1">
        <w:rPr>
          <w:rFonts w:cs="Arial"/>
        </w:rPr>
        <w:tab/>
        <w:t>Míst</w:t>
      </w:r>
      <w:r w:rsidR="0010335F">
        <w:rPr>
          <w:rFonts w:cs="Arial"/>
        </w:rPr>
        <w:t xml:space="preserve">o realizace: </w:t>
      </w:r>
      <w:r w:rsidR="003C4022">
        <w:rPr>
          <w:rFonts w:cstheme="minorHAnsi"/>
          <w:bCs/>
        </w:rPr>
        <w:t xml:space="preserve">pozemky st. parcela číslo 86/1, 86/2, 87/2 v k. </w:t>
      </w:r>
      <w:proofErr w:type="spellStart"/>
      <w:r w:rsidR="003C4022">
        <w:rPr>
          <w:rFonts w:cstheme="minorHAnsi"/>
          <w:bCs/>
        </w:rPr>
        <w:t>ú.</w:t>
      </w:r>
      <w:proofErr w:type="spellEnd"/>
      <w:r w:rsidR="003C4022">
        <w:rPr>
          <w:rFonts w:cstheme="minorHAnsi"/>
          <w:bCs/>
        </w:rPr>
        <w:t xml:space="preserve"> </w:t>
      </w:r>
      <w:r w:rsidR="001425A0">
        <w:rPr>
          <w:rFonts w:cstheme="minorHAnsi"/>
          <w:bCs/>
        </w:rPr>
        <w:t xml:space="preserve"> Nový Bydžov.</w:t>
      </w:r>
    </w:p>
    <w:p w:rsidR="00EC3BE0" w:rsidRPr="00FB2DE1" w:rsidRDefault="00EC3BE0" w:rsidP="003C4022">
      <w:pPr>
        <w:pStyle w:val="Odstavecseseznamem"/>
        <w:rPr>
          <w:rFonts w:cs="Arial"/>
          <w:color w:val="548DD4"/>
        </w:rPr>
      </w:pPr>
    </w:p>
    <w:p w:rsidR="002B3FD7" w:rsidRPr="00FB2DE1" w:rsidRDefault="0021584E" w:rsidP="007E615E">
      <w:pPr>
        <w:spacing w:after="0" w:line="240" w:lineRule="auto"/>
        <w:jc w:val="center"/>
        <w:rPr>
          <w:rFonts w:cs="Arial"/>
          <w:b/>
        </w:rPr>
      </w:pPr>
      <w:r>
        <w:rPr>
          <w:rFonts w:cs="Arial"/>
          <w:b/>
        </w:rPr>
        <w:t>Článek VI</w:t>
      </w:r>
      <w:r w:rsidR="002B3FD7" w:rsidRPr="00FB2DE1">
        <w:rPr>
          <w:rFonts w:cs="Arial"/>
          <w:b/>
        </w:rPr>
        <w:t>.</w:t>
      </w:r>
    </w:p>
    <w:p w:rsidR="002B3FD7" w:rsidRPr="00FB2DE1" w:rsidRDefault="00FB5682" w:rsidP="007E615E">
      <w:pPr>
        <w:spacing w:after="0" w:line="240" w:lineRule="auto"/>
        <w:jc w:val="center"/>
        <w:rPr>
          <w:rFonts w:cs="Arial"/>
          <w:b/>
        </w:rPr>
      </w:pPr>
      <w:r w:rsidRPr="00FB2DE1">
        <w:rPr>
          <w:rFonts w:cs="Arial"/>
          <w:b/>
        </w:rPr>
        <w:t>Platební podmínky</w:t>
      </w:r>
    </w:p>
    <w:p w:rsidR="008668A8" w:rsidRPr="00FB2DE1" w:rsidRDefault="0021584E" w:rsidP="007E615E">
      <w:pPr>
        <w:spacing w:after="0" w:line="240" w:lineRule="auto"/>
        <w:rPr>
          <w:rFonts w:cs="Arial"/>
        </w:rPr>
      </w:pPr>
      <w:r>
        <w:rPr>
          <w:rFonts w:cs="Arial"/>
        </w:rPr>
        <w:t>6</w:t>
      </w:r>
      <w:r w:rsidR="00FB5682" w:rsidRPr="00FB2DE1">
        <w:rPr>
          <w:rFonts w:cs="Arial"/>
        </w:rPr>
        <w:t>.1.</w:t>
      </w:r>
      <w:r w:rsidR="00FB5682" w:rsidRPr="00FB2DE1">
        <w:rPr>
          <w:rFonts w:cs="Arial"/>
        </w:rPr>
        <w:tab/>
        <w:t>Smluvní strany se dohodl</w:t>
      </w:r>
      <w:r w:rsidR="0051194C" w:rsidRPr="00FB2DE1">
        <w:rPr>
          <w:rFonts w:cs="Arial"/>
        </w:rPr>
        <w:t>y</w:t>
      </w:r>
      <w:r w:rsidR="00FB5682" w:rsidRPr="00FB2DE1">
        <w:rPr>
          <w:rFonts w:cs="Arial"/>
        </w:rPr>
        <w:t xml:space="preserve"> na následujícím režimu úhrady ceny za Dílo:</w:t>
      </w:r>
    </w:p>
    <w:p w:rsidR="00FB5682" w:rsidRPr="00FB2DE1" w:rsidRDefault="0021584E" w:rsidP="00465FBA">
      <w:pPr>
        <w:spacing w:after="0" w:line="240" w:lineRule="auto"/>
        <w:ind w:left="1413" w:hanging="705"/>
        <w:rPr>
          <w:rFonts w:cs="Arial"/>
        </w:rPr>
      </w:pPr>
      <w:r>
        <w:rPr>
          <w:rFonts w:cs="Arial"/>
        </w:rPr>
        <w:t>6</w:t>
      </w:r>
      <w:r w:rsidR="008668A8" w:rsidRPr="00FB2DE1">
        <w:rPr>
          <w:rFonts w:cs="Arial"/>
        </w:rPr>
        <w:t>.</w:t>
      </w:r>
      <w:r w:rsidR="00EC3BE0" w:rsidRPr="00FB2DE1">
        <w:rPr>
          <w:rFonts w:cs="Arial"/>
        </w:rPr>
        <w:t>1</w:t>
      </w:r>
      <w:r w:rsidR="008668A8" w:rsidRPr="00FB2DE1">
        <w:rPr>
          <w:rFonts w:cs="Arial"/>
        </w:rPr>
        <w:t>.1.</w:t>
      </w:r>
      <w:r w:rsidR="008668A8" w:rsidRPr="00FB2DE1">
        <w:rPr>
          <w:rFonts w:cs="Arial"/>
        </w:rPr>
        <w:tab/>
        <w:t xml:space="preserve">Cena díla bude </w:t>
      </w:r>
      <w:r w:rsidR="00465FBA" w:rsidRPr="00FB2DE1">
        <w:rPr>
          <w:rFonts w:cs="Arial"/>
        </w:rPr>
        <w:t xml:space="preserve">Zhotoviteli </w:t>
      </w:r>
      <w:r w:rsidR="008668A8" w:rsidRPr="00FB2DE1">
        <w:rPr>
          <w:rFonts w:cs="Arial"/>
        </w:rPr>
        <w:t xml:space="preserve">uhrazena na základě </w:t>
      </w:r>
      <w:r w:rsidR="00465FBA" w:rsidRPr="00FB2DE1">
        <w:rPr>
          <w:rFonts w:cs="Arial"/>
        </w:rPr>
        <w:t>Zhotovitelem vystavených faktur pod</w:t>
      </w:r>
      <w:r w:rsidR="00B06585">
        <w:rPr>
          <w:rFonts w:cs="Arial"/>
        </w:rPr>
        <w:t>le výkonu provedených prací na D</w:t>
      </w:r>
      <w:r w:rsidR="00465FBA" w:rsidRPr="00FB2DE1">
        <w:rPr>
          <w:rFonts w:cs="Arial"/>
        </w:rPr>
        <w:t>íle za dané fakturační období. Provedené práce na Díle budou uvedeny v tzv. soupise hotových prací. Objednatelem</w:t>
      </w:r>
      <w:r w:rsidR="00576D47" w:rsidRPr="00FB2DE1">
        <w:rPr>
          <w:rFonts w:cs="Arial"/>
        </w:rPr>
        <w:t xml:space="preserve"> </w:t>
      </w:r>
      <w:r w:rsidR="00016A28" w:rsidRPr="00FB2DE1">
        <w:rPr>
          <w:rFonts w:cs="Arial"/>
        </w:rPr>
        <w:t xml:space="preserve">a TDS </w:t>
      </w:r>
      <w:r w:rsidR="00465FBA" w:rsidRPr="00FB2DE1">
        <w:rPr>
          <w:rFonts w:cs="Arial"/>
        </w:rPr>
        <w:t xml:space="preserve">potvrzený soupis hotových prací je nedílnou součástí faktury. </w:t>
      </w:r>
    </w:p>
    <w:p w:rsidR="008668A8" w:rsidRPr="00FB2DE1" w:rsidRDefault="0021584E" w:rsidP="00465FBA">
      <w:pPr>
        <w:spacing w:after="0" w:line="240" w:lineRule="auto"/>
        <w:ind w:left="1418"/>
        <w:rPr>
          <w:rFonts w:cs="Arial"/>
        </w:rPr>
      </w:pPr>
      <w:r>
        <w:rPr>
          <w:rFonts w:cs="Arial"/>
        </w:rPr>
        <w:t>6</w:t>
      </w:r>
      <w:r w:rsidR="008668A8" w:rsidRPr="00FB2DE1">
        <w:rPr>
          <w:rFonts w:cs="Arial"/>
        </w:rPr>
        <w:t>.</w:t>
      </w:r>
      <w:r w:rsidR="00EC3BE0" w:rsidRPr="00FB2DE1">
        <w:rPr>
          <w:rFonts w:cs="Arial"/>
        </w:rPr>
        <w:t>1</w:t>
      </w:r>
      <w:r w:rsidR="008668A8" w:rsidRPr="00FB2DE1">
        <w:rPr>
          <w:rFonts w:cs="Arial"/>
        </w:rPr>
        <w:t>.2</w:t>
      </w:r>
      <w:r w:rsidR="00FB5682" w:rsidRPr="00FB2DE1">
        <w:rPr>
          <w:rFonts w:cs="Arial"/>
        </w:rPr>
        <w:t>.</w:t>
      </w:r>
      <w:r w:rsidR="00FB5682" w:rsidRPr="00FB2DE1">
        <w:rPr>
          <w:rFonts w:cs="Arial"/>
        </w:rPr>
        <w:tab/>
      </w:r>
      <w:r w:rsidR="00016A28" w:rsidRPr="00FB2DE1">
        <w:rPr>
          <w:rFonts w:cs="Arial"/>
        </w:rPr>
        <w:t xml:space="preserve">Správnost soupisu hotových prací bude prověřován TDS na stavbě. </w:t>
      </w:r>
      <w:r w:rsidR="00465FBA" w:rsidRPr="00FB2DE1">
        <w:rPr>
          <w:rFonts w:cs="Arial"/>
        </w:rPr>
        <w:t xml:space="preserve">Výhrady k soupisu hotových prací je Objednatel </w:t>
      </w:r>
      <w:r w:rsidR="00016A28" w:rsidRPr="00FB2DE1">
        <w:rPr>
          <w:rFonts w:cs="Arial"/>
        </w:rPr>
        <w:t xml:space="preserve">nebo TDS </w:t>
      </w:r>
      <w:r w:rsidR="00465FBA" w:rsidRPr="00FB2DE1">
        <w:rPr>
          <w:rFonts w:cs="Arial"/>
        </w:rPr>
        <w:t xml:space="preserve">povinen sdělit Zhotoviteli do </w:t>
      </w:r>
      <w:r w:rsidR="00D877BB" w:rsidRPr="00FB2DE1">
        <w:rPr>
          <w:rFonts w:cs="Arial"/>
        </w:rPr>
        <w:t>10</w:t>
      </w:r>
      <w:r w:rsidR="00465FBA" w:rsidRPr="00FB2DE1">
        <w:rPr>
          <w:rFonts w:cs="Arial"/>
        </w:rPr>
        <w:t xml:space="preserve"> pracovních dnů ode dne doručení. Pokud nebudou výhrady ve stanoveném termínu Zhotoviteli sděleny, má se za to, že jej bez výhrad shledal oprávněným. Na základě tohoto zjištění může Zhotovitel vystavit fakturu. </w:t>
      </w:r>
    </w:p>
    <w:p w:rsidR="00DB101E" w:rsidRPr="00FB2DE1" w:rsidRDefault="0021584E" w:rsidP="00465FBA">
      <w:pPr>
        <w:spacing w:after="0" w:line="240" w:lineRule="auto"/>
        <w:ind w:left="1418"/>
        <w:rPr>
          <w:rFonts w:cs="Arial"/>
        </w:rPr>
      </w:pPr>
      <w:r>
        <w:rPr>
          <w:rFonts w:cs="Arial"/>
        </w:rPr>
        <w:t>6</w:t>
      </w:r>
      <w:r w:rsidR="00DB101E" w:rsidRPr="00FB2DE1">
        <w:rPr>
          <w:rFonts w:cs="Arial"/>
        </w:rPr>
        <w:t>.</w:t>
      </w:r>
      <w:r w:rsidR="00EC3BE0" w:rsidRPr="00FB2DE1">
        <w:rPr>
          <w:rFonts w:cs="Arial"/>
        </w:rPr>
        <w:t>1</w:t>
      </w:r>
      <w:r w:rsidR="00DB101E" w:rsidRPr="00FB2DE1">
        <w:rPr>
          <w:rFonts w:cs="Arial"/>
        </w:rPr>
        <w:t>.3.</w:t>
      </w:r>
      <w:r w:rsidR="00DB101E" w:rsidRPr="00FB2DE1">
        <w:rPr>
          <w:rFonts w:cs="Arial"/>
        </w:rPr>
        <w:tab/>
        <w:t>Zálohové faktury se neposkytují.</w:t>
      </w:r>
    </w:p>
    <w:p w:rsidR="00A01037" w:rsidRPr="00FB2DE1" w:rsidRDefault="0021584E" w:rsidP="007E615E">
      <w:pPr>
        <w:spacing w:after="0" w:line="240" w:lineRule="auto"/>
        <w:rPr>
          <w:rFonts w:cs="Arial"/>
        </w:rPr>
      </w:pPr>
      <w:r>
        <w:rPr>
          <w:rFonts w:cs="Arial"/>
        </w:rPr>
        <w:t>6</w:t>
      </w:r>
      <w:r w:rsidR="00A01037" w:rsidRPr="00FB2DE1">
        <w:rPr>
          <w:rFonts w:cs="Arial"/>
        </w:rPr>
        <w:t>.</w:t>
      </w:r>
      <w:r w:rsidR="00EC3BE0" w:rsidRPr="00FB2DE1">
        <w:rPr>
          <w:rFonts w:cs="Arial"/>
        </w:rPr>
        <w:t>2</w:t>
      </w:r>
      <w:r w:rsidR="00A01037" w:rsidRPr="00FB2DE1">
        <w:rPr>
          <w:rFonts w:cs="Arial"/>
        </w:rPr>
        <w:t>.</w:t>
      </w:r>
      <w:r w:rsidR="00A01037" w:rsidRPr="00FB2DE1">
        <w:rPr>
          <w:rFonts w:cs="Arial"/>
        </w:rPr>
        <w:tab/>
        <w:t>Faktur</w:t>
      </w:r>
      <w:r w:rsidR="00DB101E" w:rsidRPr="00FB2DE1">
        <w:rPr>
          <w:rFonts w:cs="Arial"/>
        </w:rPr>
        <w:t>y</w:t>
      </w:r>
      <w:r w:rsidR="00A01037" w:rsidRPr="00FB2DE1">
        <w:rPr>
          <w:rFonts w:cs="Arial"/>
        </w:rPr>
        <w:t xml:space="preserve"> Zhotovitele bud</w:t>
      </w:r>
      <w:r w:rsidR="005B5AC0" w:rsidRPr="00FB2DE1">
        <w:rPr>
          <w:rFonts w:cs="Arial"/>
        </w:rPr>
        <w:t>ou</w:t>
      </w:r>
      <w:r w:rsidR="00A01037" w:rsidRPr="00FB2DE1">
        <w:rPr>
          <w:rFonts w:cs="Arial"/>
        </w:rPr>
        <w:t xml:space="preserve"> řádně vyhotoven</w:t>
      </w:r>
      <w:r w:rsidR="005B5AC0" w:rsidRPr="00FB2DE1">
        <w:rPr>
          <w:rFonts w:cs="Arial"/>
        </w:rPr>
        <w:t>y</w:t>
      </w:r>
      <w:r w:rsidR="00A01037" w:rsidRPr="00FB2DE1">
        <w:rPr>
          <w:rFonts w:cs="Arial"/>
        </w:rPr>
        <w:t xml:space="preserve"> </w:t>
      </w:r>
      <w:r>
        <w:rPr>
          <w:rFonts w:cs="Arial"/>
        </w:rPr>
        <w:t>dle bodu 6</w:t>
      </w:r>
      <w:r w:rsidR="00DB101E" w:rsidRPr="00FB2DE1">
        <w:rPr>
          <w:rFonts w:cs="Arial"/>
        </w:rPr>
        <w:t>.</w:t>
      </w:r>
      <w:r w:rsidR="00EC3BE0" w:rsidRPr="00FB2DE1">
        <w:rPr>
          <w:rFonts w:cs="Arial"/>
        </w:rPr>
        <w:t>1</w:t>
      </w:r>
      <w:r w:rsidR="00DB101E" w:rsidRPr="00FB2DE1">
        <w:rPr>
          <w:rFonts w:cs="Arial"/>
        </w:rPr>
        <w:t xml:space="preserve">., </w:t>
      </w:r>
      <w:r w:rsidR="00A01037" w:rsidRPr="00FB2DE1">
        <w:rPr>
          <w:rFonts w:cs="Arial"/>
        </w:rPr>
        <w:t xml:space="preserve">se všemi náležitostmi daňového dokladu a se všemi přílohami budou zasílány Objednateli.  </w:t>
      </w:r>
    </w:p>
    <w:p w:rsidR="00A01037" w:rsidRPr="00FB2DE1" w:rsidRDefault="0021584E" w:rsidP="007E615E">
      <w:pPr>
        <w:spacing w:after="0" w:line="240" w:lineRule="auto"/>
        <w:rPr>
          <w:rFonts w:cs="Arial"/>
        </w:rPr>
      </w:pPr>
      <w:r>
        <w:rPr>
          <w:rFonts w:cs="Arial"/>
        </w:rPr>
        <w:t>6</w:t>
      </w:r>
      <w:r w:rsidR="00EC3BE0" w:rsidRPr="00FB2DE1">
        <w:rPr>
          <w:rFonts w:cs="Arial"/>
        </w:rPr>
        <w:t>.3</w:t>
      </w:r>
      <w:r w:rsidR="00A01037" w:rsidRPr="00FB2DE1">
        <w:rPr>
          <w:rFonts w:cs="Arial"/>
        </w:rPr>
        <w:t>.</w:t>
      </w:r>
      <w:r w:rsidR="00A01037" w:rsidRPr="00FB2DE1">
        <w:rPr>
          <w:rFonts w:cs="Arial"/>
        </w:rPr>
        <w:tab/>
        <w:t>Věcně a formálně vadn</w:t>
      </w:r>
      <w:r w:rsidR="001749B2" w:rsidRPr="00FB2DE1">
        <w:rPr>
          <w:rFonts w:cs="Arial"/>
        </w:rPr>
        <w:t>ou</w:t>
      </w:r>
      <w:r w:rsidR="00A01037" w:rsidRPr="00FB2DE1">
        <w:rPr>
          <w:rFonts w:cs="Arial"/>
        </w:rPr>
        <w:t xml:space="preserve"> faktur</w:t>
      </w:r>
      <w:r w:rsidR="001749B2" w:rsidRPr="00FB2DE1">
        <w:rPr>
          <w:rFonts w:cs="Arial"/>
        </w:rPr>
        <w:t>u</w:t>
      </w:r>
      <w:r w:rsidR="00A01037" w:rsidRPr="00FB2DE1">
        <w:rPr>
          <w:rFonts w:cs="Arial"/>
        </w:rPr>
        <w:t xml:space="preserve"> je Objednatel oprávněn do </w:t>
      </w:r>
      <w:r w:rsidR="000F497C" w:rsidRPr="00FB2DE1">
        <w:rPr>
          <w:rFonts w:cs="Arial"/>
        </w:rPr>
        <w:t>10</w:t>
      </w:r>
      <w:r w:rsidR="00A01037" w:rsidRPr="00FB2DE1">
        <w:rPr>
          <w:rFonts w:cs="Arial"/>
        </w:rPr>
        <w:t xml:space="preserve"> pracovních dnů vrátit Zhotoviteli k přepracování.</w:t>
      </w:r>
    </w:p>
    <w:p w:rsidR="00F236D0" w:rsidRPr="00FB2DE1" w:rsidRDefault="0021584E" w:rsidP="007E615E">
      <w:pPr>
        <w:spacing w:after="0" w:line="240" w:lineRule="auto"/>
        <w:rPr>
          <w:rFonts w:cs="Arial"/>
        </w:rPr>
      </w:pPr>
      <w:r>
        <w:rPr>
          <w:rFonts w:cs="Arial"/>
        </w:rPr>
        <w:t>6</w:t>
      </w:r>
      <w:r w:rsidR="00EC3BE0" w:rsidRPr="00FB2DE1">
        <w:rPr>
          <w:rFonts w:cs="Arial"/>
        </w:rPr>
        <w:t>.4.</w:t>
      </w:r>
      <w:r w:rsidR="00A01037" w:rsidRPr="00FB2DE1">
        <w:rPr>
          <w:rFonts w:cs="Arial"/>
        </w:rPr>
        <w:tab/>
      </w:r>
      <w:r w:rsidR="00F236D0" w:rsidRPr="00FB2DE1">
        <w:rPr>
          <w:rFonts w:cs="Arial"/>
        </w:rPr>
        <w:t xml:space="preserve">Splatnost faktury je </w:t>
      </w:r>
      <w:r w:rsidR="009577CC">
        <w:rPr>
          <w:rFonts w:cs="Arial"/>
        </w:rPr>
        <w:t>30</w:t>
      </w:r>
      <w:r w:rsidR="00F236D0" w:rsidRPr="00FB2DE1">
        <w:rPr>
          <w:rFonts w:cs="Arial"/>
        </w:rPr>
        <w:t xml:space="preserve"> dní po obdržení faktury objednatelem.</w:t>
      </w:r>
    </w:p>
    <w:p w:rsidR="00E274EC" w:rsidRPr="00FB2DE1" w:rsidRDefault="0021584E" w:rsidP="007E615E">
      <w:pPr>
        <w:spacing w:after="0" w:line="240" w:lineRule="auto"/>
        <w:rPr>
          <w:rFonts w:cs="Arial"/>
        </w:rPr>
      </w:pPr>
      <w:r>
        <w:rPr>
          <w:rFonts w:cs="Arial"/>
        </w:rPr>
        <w:t>6</w:t>
      </w:r>
      <w:r w:rsidR="00F236D0" w:rsidRPr="00FB2DE1">
        <w:rPr>
          <w:rFonts w:cs="Arial"/>
        </w:rPr>
        <w:t>.5.</w:t>
      </w:r>
      <w:r w:rsidR="00F236D0" w:rsidRPr="00FB2DE1">
        <w:rPr>
          <w:rFonts w:cs="Arial"/>
        </w:rPr>
        <w:tab/>
      </w:r>
      <w:r w:rsidR="00E274EC" w:rsidRPr="00FB2DE1">
        <w:rPr>
          <w:rFonts w:cs="Arial"/>
        </w:rPr>
        <w:t>Dodatečné výkony</w:t>
      </w:r>
      <w:r w:rsidR="001749B2" w:rsidRPr="00FB2DE1">
        <w:rPr>
          <w:rFonts w:cs="Arial"/>
        </w:rPr>
        <w:t xml:space="preserve"> </w:t>
      </w:r>
      <w:r w:rsidR="006050E4" w:rsidRPr="00FB2DE1">
        <w:rPr>
          <w:rFonts w:cs="Arial"/>
        </w:rPr>
        <w:t>–</w:t>
      </w:r>
      <w:r w:rsidR="001749B2" w:rsidRPr="00FB2DE1">
        <w:rPr>
          <w:rFonts w:cs="Arial"/>
        </w:rPr>
        <w:t xml:space="preserve"> změny</w:t>
      </w:r>
      <w:r w:rsidR="006050E4" w:rsidRPr="00FB2DE1">
        <w:rPr>
          <w:rFonts w:cs="Arial"/>
        </w:rPr>
        <w:t xml:space="preserve"> – </w:t>
      </w:r>
      <w:r w:rsidR="00E274EC" w:rsidRPr="00FB2DE1">
        <w:rPr>
          <w:rFonts w:cs="Arial"/>
        </w:rPr>
        <w:t>budou</w:t>
      </w:r>
      <w:r w:rsidR="006050E4" w:rsidRPr="00FB2DE1">
        <w:rPr>
          <w:rFonts w:cs="Arial"/>
        </w:rPr>
        <w:t xml:space="preserve"> </w:t>
      </w:r>
      <w:r w:rsidR="00E274EC" w:rsidRPr="00FB2DE1">
        <w:rPr>
          <w:rFonts w:cs="Arial"/>
        </w:rPr>
        <w:t>Zhotovitelem účtovány samostatně dl</w:t>
      </w:r>
      <w:r w:rsidR="000F497C" w:rsidRPr="00FB2DE1">
        <w:rPr>
          <w:rFonts w:cs="Arial"/>
        </w:rPr>
        <w:t xml:space="preserve">e smluvními stranami uzavřeného </w:t>
      </w:r>
      <w:r w:rsidR="00E274EC" w:rsidRPr="00FB2DE1">
        <w:rPr>
          <w:rFonts w:cs="Arial"/>
        </w:rPr>
        <w:t>Dodatku ke Smlouvě</w:t>
      </w:r>
      <w:r w:rsidR="00DE432D" w:rsidRPr="00FB2DE1">
        <w:rPr>
          <w:rFonts w:cs="Arial"/>
        </w:rPr>
        <w:t>,</w:t>
      </w:r>
      <w:r w:rsidR="00E274EC" w:rsidRPr="00FB2DE1">
        <w:rPr>
          <w:rFonts w:cs="Arial"/>
        </w:rPr>
        <w:t xml:space="preserve"> jehož nedílnou součástí bude i potvrzený Změno</w:t>
      </w:r>
      <w:r w:rsidR="00ED5F61">
        <w:rPr>
          <w:rFonts w:cs="Arial"/>
        </w:rPr>
        <w:t>vý list dle ustanovení Článku III</w:t>
      </w:r>
      <w:r w:rsidR="00E274EC" w:rsidRPr="00FB2DE1">
        <w:rPr>
          <w:rFonts w:cs="Arial"/>
        </w:rPr>
        <w:t xml:space="preserve">. této Smlouvy.  </w:t>
      </w:r>
    </w:p>
    <w:p w:rsidR="00A01037" w:rsidRPr="00FB2DE1" w:rsidRDefault="0021584E" w:rsidP="007E615E">
      <w:pPr>
        <w:spacing w:after="0" w:line="240" w:lineRule="auto"/>
        <w:rPr>
          <w:rFonts w:cs="Arial"/>
        </w:rPr>
      </w:pPr>
      <w:r>
        <w:rPr>
          <w:rFonts w:cs="Arial"/>
        </w:rPr>
        <w:t>6</w:t>
      </w:r>
      <w:r w:rsidR="00A01037" w:rsidRPr="00FB2DE1">
        <w:rPr>
          <w:rFonts w:cs="Arial"/>
        </w:rPr>
        <w:t>.</w:t>
      </w:r>
      <w:r w:rsidR="00F236D0" w:rsidRPr="00FB2DE1">
        <w:rPr>
          <w:rFonts w:cs="Arial"/>
        </w:rPr>
        <w:t>6</w:t>
      </w:r>
      <w:r w:rsidR="00A01037" w:rsidRPr="00FB2DE1">
        <w:rPr>
          <w:rFonts w:cs="Arial"/>
        </w:rPr>
        <w:t>.</w:t>
      </w:r>
      <w:r w:rsidR="00A01037" w:rsidRPr="00FB2DE1">
        <w:rPr>
          <w:rFonts w:cs="Arial"/>
        </w:rPr>
        <w:tab/>
        <w:t xml:space="preserve">V případě výskytu vad a nedodělků je Objednatel oprávněn pozdržet </w:t>
      </w:r>
      <w:r w:rsidR="000169BB" w:rsidRPr="00FB2DE1">
        <w:rPr>
          <w:rFonts w:cs="Arial"/>
        </w:rPr>
        <w:t xml:space="preserve">úhradu </w:t>
      </w:r>
      <w:r w:rsidR="00A01037" w:rsidRPr="00FB2DE1">
        <w:rPr>
          <w:rFonts w:cs="Arial"/>
        </w:rPr>
        <w:t>konečn</w:t>
      </w:r>
      <w:r w:rsidR="000169BB" w:rsidRPr="00FB2DE1">
        <w:rPr>
          <w:rFonts w:cs="Arial"/>
        </w:rPr>
        <w:t>é</w:t>
      </w:r>
      <w:r w:rsidR="00A01037" w:rsidRPr="00FB2DE1">
        <w:rPr>
          <w:rFonts w:cs="Arial"/>
        </w:rPr>
        <w:t xml:space="preserve"> faktur</w:t>
      </w:r>
      <w:r w:rsidR="000169BB" w:rsidRPr="00FB2DE1">
        <w:rPr>
          <w:rFonts w:cs="Arial"/>
        </w:rPr>
        <w:t>y</w:t>
      </w:r>
      <w:r w:rsidR="00A01037" w:rsidRPr="00FB2DE1">
        <w:rPr>
          <w:rFonts w:cs="Arial"/>
        </w:rPr>
        <w:t xml:space="preserve"> až do doby odstranění vad a nedodělků. </w:t>
      </w:r>
    </w:p>
    <w:p w:rsidR="00215719" w:rsidRPr="00FB2DE1" w:rsidRDefault="0021584E" w:rsidP="007E615E">
      <w:pPr>
        <w:spacing w:after="0" w:line="240" w:lineRule="auto"/>
        <w:rPr>
          <w:rFonts w:cs="Arial"/>
        </w:rPr>
      </w:pPr>
      <w:r>
        <w:rPr>
          <w:rFonts w:cs="Arial"/>
        </w:rPr>
        <w:t>6</w:t>
      </w:r>
      <w:r w:rsidR="00EC3BE0" w:rsidRPr="00FB2DE1">
        <w:rPr>
          <w:rFonts w:cs="Arial"/>
        </w:rPr>
        <w:t>.</w:t>
      </w:r>
      <w:r w:rsidR="00F236D0" w:rsidRPr="00FB2DE1">
        <w:rPr>
          <w:rFonts w:cs="Arial"/>
        </w:rPr>
        <w:t>7</w:t>
      </w:r>
      <w:r w:rsidR="00215719" w:rsidRPr="00FB2DE1">
        <w:rPr>
          <w:rFonts w:cs="Arial"/>
        </w:rPr>
        <w:t>.</w:t>
      </w:r>
      <w:r w:rsidR="00215719" w:rsidRPr="00FB2DE1">
        <w:rPr>
          <w:rFonts w:cs="Arial"/>
        </w:rPr>
        <w:tab/>
        <w:t>Konečná faktura bude vystavena Zhotovitelem po předání/převzetí Díla Objednatelem. Její nedílnou součástí bude předávací protokol potvrzený Objednatelem</w:t>
      </w:r>
      <w:r w:rsidR="00A66C13" w:rsidRPr="00FB2DE1">
        <w:rPr>
          <w:rFonts w:cs="Arial"/>
        </w:rPr>
        <w:t>, TDS</w:t>
      </w:r>
      <w:r w:rsidR="00A0731D">
        <w:rPr>
          <w:rFonts w:cs="Arial"/>
        </w:rPr>
        <w:t>,</w:t>
      </w:r>
      <w:r w:rsidR="00A66C13" w:rsidRPr="00FB2DE1">
        <w:rPr>
          <w:rFonts w:cs="Arial"/>
        </w:rPr>
        <w:t xml:space="preserve"> projektantem</w:t>
      </w:r>
      <w:r w:rsidR="00CF5CAE" w:rsidRPr="00FB2DE1">
        <w:rPr>
          <w:rFonts w:cs="Arial"/>
        </w:rPr>
        <w:t xml:space="preserve"> a</w:t>
      </w:r>
      <w:r w:rsidR="00215719" w:rsidRPr="00FB2DE1">
        <w:rPr>
          <w:rFonts w:cs="Arial"/>
        </w:rPr>
        <w:t xml:space="preserve"> Zhotovitelem.</w:t>
      </w:r>
    </w:p>
    <w:p w:rsidR="001C52C0" w:rsidRDefault="001C52C0" w:rsidP="007E615E">
      <w:pPr>
        <w:tabs>
          <w:tab w:val="left" w:pos="1418"/>
        </w:tabs>
        <w:spacing w:after="0" w:line="240" w:lineRule="auto"/>
        <w:jc w:val="center"/>
        <w:rPr>
          <w:rFonts w:cs="Arial"/>
        </w:rPr>
      </w:pPr>
    </w:p>
    <w:p w:rsidR="003D01FF" w:rsidRPr="00FB2DE1" w:rsidRDefault="003D01FF" w:rsidP="007E615E">
      <w:pPr>
        <w:tabs>
          <w:tab w:val="left" w:pos="1418"/>
        </w:tabs>
        <w:spacing w:after="0" w:line="240" w:lineRule="auto"/>
        <w:jc w:val="center"/>
        <w:rPr>
          <w:rFonts w:cs="Arial"/>
        </w:rPr>
      </w:pPr>
    </w:p>
    <w:p w:rsidR="00C417F0" w:rsidRPr="00FB2DE1" w:rsidRDefault="0021584E" w:rsidP="007E615E">
      <w:pPr>
        <w:spacing w:after="0" w:line="240" w:lineRule="auto"/>
        <w:ind w:left="0" w:firstLine="0"/>
        <w:jc w:val="center"/>
        <w:rPr>
          <w:rFonts w:cs="Arial"/>
          <w:b/>
        </w:rPr>
      </w:pPr>
      <w:r>
        <w:rPr>
          <w:rFonts w:cs="Arial"/>
          <w:b/>
        </w:rPr>
        <w:t>Článek VII</w:t>
      </w:r>
      <w:r w:rsidR="00C417F0" w:rsidRPr="00FB2DE1">
        <w:rPr>
          <w:rFonts w:cs="Arial"/>
          <w:b/>
        </w:rPr>
        <w:t xml:space="preserve">. </w:t>
      </w:r>
    </w:p>
    <w:p w:rsidR="00C417F0" w:rsidRPr="00FB2DE1" w:rsidRDefault="00284009" w:rsidP="007E615E">
      <w:pPr>
        <w:spacing w:after="0" w:line="240" w:lineRule="auto"/>
        <w:ind w:left="0" w:firstLine="0"/>
        <w:jc w:val="center"/>
        <w:rPr>
          <w:rFonts w:cs="Arial"/>
          <w:b/>
        </w:rPr>
      </w:pPr>
      <w:r w:rsidRPr="00FB2DE1">
        <w:rPr>
          <w:rFonts w:cs="Arial"/>
          <w:b/>
        </w:rPr>
        <w:t>Podmínky provádění díla</w:t>
      </w:r>
    </w:p>
    <w:p w:rsidR="00270280" w:rsidRPr="00FB2DE1" w:rsidRDefault="0021584E" w:rsidP="007E615E">
      <w:pPr>
        <w:spacing w:after="0" w:line="240" w:lineRule="auto"/>
        <w:rPr>
          <w:rFonts w:cs="Arial"/>
        </w:rPr>
      </w:pPr>
      <w:r>
        <w:rPr>
          <w:rFonts w:cs="Arial"/>
        </w:rPr>
        <w:t>7</w:t>
      </w:r>
      <w:r w:rsidR="00284009" w:rsidRPr="00FB2DE1">
        <w:rPr>
          <w:rFonts w:cs="Arial"/>
        </w:rPr>
        <w:t>.1.</w:t>
      </w:r>
      <w:r w:rsidR="00284009" w:rsidRPr="00FB2DE1">
        <w:rPr>
          <w:rFonts w:cs="Arial"/>
        </w:rPr>
        <w:tab/>
        <w:t xml:space="preserve">Zhotovitel provede a dokončí Dílo v rozsahu, kvalitě a termínech stanovených Smlouvou a jejími Přílohami a dokončené Dílo předá Objednateli dle ustanovení Článku </w:t>
      </w:r>
      <w:r>
        <w:rPr>
          <w:rFonts w:cs="Arial"/>
        </w:rPr>
        <w:t>VII</w:t>
      </w:r>
      <w:r w:rsidR="009D677A" w:rsidRPr="00FB2DE1">
        <w:rPr>
          <w:rFonts w:cs="Arial"/>
        </w:rPr>
        <w:t>I.</w:t>
      </w:r>
      <w:r w:rsidR="00284009" w:rsidRPr="00FB2DE1">
        <w:rPr>
          <w:rFonts w:cs="Arial"/>
        </w:rPr>
        <w:t xml:space="preserve"> Smlouvy. </w:t>
      </w:r>
    </w:p>
    <w:p w:rsidR="001E351D" w:rsidRPr="00FB2DE1" w:rsidRDefault="0021584E" w:rsidP="007E615E">
      <w:pPr>
        <w:spacing w:after="0" w:line="240" w:lineRule="auto"/>
        <w:rPr>
          <w:rFonts w:cs="Arial"/>
        </w:rPr>
      </w:pPr>
      <w:r>
        <w:rPr>
          <w:rFonts w:cs="Arial"/>
        </w:rPr>
        <w:t>7</w:t>
      </w:r>
      <w:r w:rsidR="001E351D" w:rsidRPr="00FB2DE1">
        <w:rPr>
          <w:rFonts w:cs="Arial"/>
        </w:rPr>
        <w:t>.2.</w:t>
      </w:r>
      <w:r w:rsidR="001E351D" w:rsidRPr="00FB2DE1">
        <w:rPr>
          <w:rFonts w:cs="Arial"/>
        </w:rPr>
        <w:tab/>
        <w:t>Zhotovitel je povinen provádět Dílo odborně a s náležitou péčí, důkladností a odborností, v souladu se svými povinnostmi vyplývajícími ze Smlouvy</w:t>
      </w:r>
      <w:r w:rsidR="004F453F" w:rsidRPr="00FB2DE1">
        <w:rPr>
          <w:rFonts w:cs="Arial"/>
        </w:rPr>
        <w:t xml:space="preserve">, </w:t>
      </w:r>
      <w:r w:rsidR="00A66C13" w:rsidRPr="00FB2DE1">
        <w:rPr>
          <w:rFonts w:cs="Arial"/>
        </w:rPr>
        <w:t xml:space="preserve">projektové dokumentace  </w:t>
      </w:r>
      <w:r w:rsidR="001E351D" w:rsidRPr="00FB2DE1">
        <w:rPr>
          <w:rFonts w:cs="Arial"/>
        </w:rPr>
        <w:t xml:space="preserve">obecně platných právních předpisů. </w:t>
      </w:r>
    </w:p>
    <w:p w:rsidR="00A66C13" w:rsidRPr="00FB2DE1" w:rsidRDefault="0021584E" w:rsidP="007E615E">
      <w:pPr>
        <w:spacing w:after="0" w:line="240" w:lineRule="auto"/>
        <w:rPr>
          <w:rFonts w:cs="Arial"/>
        </w:rPr>
      </w:pPr>
      <w:r>
        <w:rPr>
          <w:rFonts w:cs="Arial"/>
        </w:rPr>
        <w:t>7</w:t>
      </w:r>
      <w:r w:rsidR="00A66C13" w:rsidRPr="00FB2DE1">
        <w:rPr>
          <w:rFonts w:cs="Arial"/>
        </w:rPr>
        <w:t>.3</w:t>
      </w:r>
      <w:r w:rsidR="00AE74C6" w:rsidRPr="00FB2DE1">
        <w:rPr>
          <w:rFonts w:cs="Arial"/>
        </w:rPr>
        <w:t>.</w:t>
      </w:r>
      <w:r w:rsidR="00A66C13" w:rsidRPr="00FB2DE1">
        <w:rPr>
          <w:rFonts w:cs="Arial"/>
        </w:rPr>
        <w:t xml:space="preserve"> </w:t>
      </w:r>
      <w:r w:rsidR="00A66C13" w:rsidRPr="00FB2DE1">
        <w:rPr>
          <w:rFonts w:cs="Arial"/>
        </w:rPr>
        <w:tab/>
        <w:t xml:space="preserve">Zhotovitel prohlašuje, že se podrobně seznámil s projektovou dokumentací stavby </w:t>
      </w:r>
      <w:r w:rsidR="00AE74C6" w:rsidRPr="00FB2DE1">
        <w:rPr>
          <w:rFonts w:cs="Arial"/>
        </w:rPr>
        <w:t xml:space="preserve">a prověřil,  že z hlediska </w:t>
      </w:r>
      <w:r w:rsidR="00A66C13" w:rsidRPr="00FB2DE1">
        <w:rPr>
          <w:rFonts w:cs="Arial"/>
        </w:rPr>
        <w:t xml:space="preserve"> </w:t>
      </w:r>
      <w:r w:rsidR="00AE74C6" w:rsidRPr="00FB2DE1">
        <w:rPr>
          <w:rFonts w:cs="Arial"/>
        </w:rPr>
        <w:t>technologie provádění a v souladu s v souladu s</w:t>
      </w:r>
      <w:r w:rsidR="009577CC">
        <w:rPr>
          <w:rFonts w:cs="Arial"/>
        </w:rPr>
        <w:t> technologickými předpisy nemá vý</w:t>
      </w:r>
      <w:r w:rsidR="00AE74C6" w:rsidRPr="00FB2DE1">
        <w:rPr>
          <w:rFonts w:cs="Arial"/>
        </w:rPr>
        <w:t xml:space="preserve">hrady. </w:t>
      </w:r>
    </w:p>
    <w:p w:rsidR="001E351D" w:rsidRPr="00FB2DE1" w:rsidRDefault="0021584E" w:rsidP="005B7D53">
      <w:pPr>
        <w:spacing w:after="0" w:line="240" w:lineRule="auto"/>
        <w:rPr>
          <w:rFonts w:cs="Arial"/>
        </w:rPr>
      </w:pPr>
      <w:r>
        <w:rPr>
          <w:rFonts w:cs="Arial"/>
        </w:rPr>
        <w:t>7</w:t>
      </w:r>
      <w:r w:rsidR="00AE74C6" w:rsidRPr="00FB2DE1">
        <w:rPr>
          <w:rFonts w:cs="Arial"/>
        </w:rPr>
        <w:t>.4.</w:t>
      </w:r>
      <w:r w:rsidR="00AE74C6" w:rsidRPr="00FB2DE1">
        <w:rPr>
          <w:rFonts w:cs="Arial"/>
        </w:rPr>
        <w:tab/>
        <w:t>Objednatel, prostře</w:t>
      </w:r>
      <w:r w:rsidR="005B7D53" w:rsidRPr="00FB2DE1">
        <w:rPr>
          <w:rFonts w:cs="Arial"/>
        </w:rPr>
        <w:t>dnictvím jmenovaných pracovníků a TDS je oprávněn provádět průběžnou kontrolu Díla, kontrolovat průběh a kvalitu prováděných prací. V případě zjištění vad v provádění Díla jsou zástupci Objednatele a TDS oprávněni požadovat, aby Zhotovitel tyto vady neprodleně odstranil a prováděl Dílo řádným způsobem. Zhotovitel je povinen zajistit odstranění těchto vad na své náklady v přiměřeně stanovené lhůtě. V případě závažných důvodu je Objednat</w:t>
      </w:r>
      <w:r w:rsidR="003E700E">
        <w:rPr>
          <w:rFonts w:cs="Arial"/>
        </w:rPr>
        <w:t>e</w:t>
      </w:r>
      <w:r w:rsidR="005B7D53" w:rsidRPr="00FB2DE1">
        <w:rPr>
          <w:rFonts w:cs="Arial"/>
        </w:rPr>
        <w:t xml:space="preserve">l nebo TDS oprávněn vydat pokyn k přerušení provádění Díla.  </w:t>
      </w:r>
      <w:r w:rsidR="00537E1C" w:rsidRPr="00FB2DE1">
        <w:rPr>
          <w:rFonts w:cs="Arial"/>
        </w:rPr>
        <w:t xml:space="preserve"> </w:t>
      </w:r>
    </w:p>
    <w:p w:rsidR="00447881" w:rsidRPr="00FB2DE1" w:rsidRDefault="0021584E" w:rsidP="007E615E">
      <w:pPr>
        <w:spacing w:after="0" w:line="240" w:lineRule="auto"/>
        <w:rPr>
          <w:rFonts w:cs="Arial"/>
        </w:rPr>
      </w:pPr>
      <w:r>
        <w:rPr>
          <w:rFonts w:cs="Arial"/>
        </w:rPr>
        <w:t>7</w:t>
      </w:r>
      <w:r w:rsidR="00447881" w:rsidRPr="00FB2DE1">
        <w:rPr>
          <w:rFonts w:cs="Arial"/>
        </w:rPr>
        <w:t>.</w:t>
      </w:r>
      <w:r w:rsidR="005B7D53" w:rsidRPr="00FB2DE1">
        <w:rPr>
          <w:rFonts w:cs="Arial"/>
        </w:rPr>
        <w:t>5</w:t>
      </w:r>
      <w:r w:rsidR="00447881" w:rsidRPr="00FB2DE1">
        <w:rPr>
          <w:rFonts w:cs="Arial"/>
        </w:rPr>
        <w:t>.</w:t>
      </w:r>
      <w:r w:rsidR="00447881" w:rsidRPr="00FB2DE1">
        <w:rPr>
          <w:rFonts w:cs="Arial"/>
        </w:rPr>
        <w:tab/>
        <w:t>Na základě dohody Objednatele a Zhotovitele budou dle postupu prací konány kontrolní dny. Kontrolních dnů se účastní zástupci Objednatele</w:t>
      </w:r>
      <w:r w:rsidR="005B7D53" w:rsidRPr="00FB2DE1">
        <w:rPr>
          <w:rFonts w:cs="Arial"/>
        </w:rPr>
        <w:t xml:space="preserve"> a TDS,</w:t>
      </w:r>
      <w:r w:rsidR="00447881" w:rsidRPr="00FB2DE1">
        <w:rPr>
          <w:rFonts w:cs="Arial"/>
        </w:rPr>
        <w:t xml:space="preserve"> </w:t>
      </w:r>
      <w:r w:rsidR="00CF5CAE" w:rsidRPr="00FB2DE1">
        <w:rPr>
          <w:rFonts w:cs="Arial"/>
        </w:rPr>
        <w:t>zástupce Zhotovitele</w:t>
      </w:r>
      <w:r w:rsidR="005B7D53" w:rsidRPr="00FB2DE1">
        <w:rPr>
          <w:rFonts w:cs="Arial"/>
        </w:rPr>
        <w:t xml:space="preserve"> a projektant</w:t>
      </w:r>
      <w:r w:rsidR="00CF5CAE" w:rsidRPr="00FB2DE1">
        <w:rPr>
          <w:rFonts w:cs="Arial"/>
        </w:rPr>
        <w:t>.</w:t>
      </w:r>
      <w:r w:rsidR="00447881" w:rsidRPr="00FB2DE1">
        <w:rPr>
          <w:rFonts w:cs="Arial"/>
        </w:rPr>
        <w:t xml:space="preserve"> O konání kontrolního dne bude sepsán zápis, který podepíší všichni zúčastnění. </w:t>
      </w:r>
    </w:p>
    <w:p w:rsidR="00594621" w:rsidRPr="00FB2DE1" w:rsidRDefault="0021584E" w:rsidP="007E615E">
      <w:pPr>
        <w:spacing w:after="0" w:line="240" w:lineRule="auto"/>
        <w:rPr>
          <w:rFonts w:cs="Arial"/>
        </w:rPr>
      </w:pPr>
      <w:r>
        <w:rPr>
          <w:rFonts w:cs="Arial"/>
        </w:rPr>
        <w:t>7</w:t>
      </w:r>
      <w:r w:rsidR="00537E1C" w:rsidRPr="00FB2DE1">
        <w:rPr>
          <w:rFonts w:cs="Arial"/>
        </w:rPr>
        <w:t>.</w:t>
      </w:r>
      <w:r w:rsidR="005B7D53" w:rsidRPr="00FB2DE1">
        <w:rPr>
          <w:rFonts w:cs="Arial"/>
        </w:rPr>
        <w:t>6</w:t>
      </w:r>
      <w:r w:rsidR="00537E1C" w:rsidRPr="00FB2DE1">
        <w:rPr>
          <w:rFonts w:cs="Arial"/>
        </w:rPr>
        <w:t>.</w:t>
      </w:r>
      <w:r w:rsidR="00537E1C" w:rsidRPr="00FB2DE1">
        <w:rPr>
          <w:rFonts w:cs="Arial"/>
        </w:rPr>
        <w:tab/>
      </w:r>
      <w:r w:rsidR="00EF77B5" w:rsidRPr="00FB2DE1">
        <w:rPr>
          <w:rFonts w:cs="Arial"/>
        </w:rPr>
        <w:t xml:space="preserve">Pokud se během realizace vyskytnou překážky bránící řádnému provedení Díla, je Zhotovitel povinen tuto skutečnost bez zbytečného odkladu oznámit Objednateli a navrhnout mu změnu provedení Díla. Dokud nebude smluvními stranami </w:t>
      </w:r>
      <w:r w:rsidR="009C147E">
        <w:rPr>
          <w:rFonts w:cs="Arial"/>
        </w:rPr>
        <w:t xml:space="preserve">dohodnuto </w:t>
      </w:r>
      <w:r w:rsidR="00EF77B5" w:rsidRPr="00FB2DE1">
        <w:rPr>
          <w:rFonts w:cs="Arial"/>
        </w:rPr>
        <w:t xml:space="preserve">řešení nově vzniklého stavu, je Zhotovitel oprávněn provádění Díla přerušit. </w:t>
      </w:r>
    </w:p>
    <w:p w:rsidR="00CC7765" w:rsidRPr="00FB2DE1" w:rsidRDefault="0021584E" w:rsidP="00EB7A68">
      <w:pPr>
        <w:spacing w:after="0" w:line="240" w:lineRule="auto"/>
        <w:rPr>
          <w:rFonts w:cs="Arial"/>
        </w:rPr>
      </w:pPr>
      <w:r>
        <w:rPr>
          <w:rFonts w:cs="Arial"/>
        </w:rPr>
        <w:lastRenderedPageBreak/>
        <w:t>7</w:t>
      </w:r>
      <w:r w:rsidR="00EF77B5" w:rsidRPr="00FB2DE1">
        <w:rPr>
          <w:rFonts w:cs="Arial"/>
        </w:rPr>
        <w:t>.</w:t>
      </w:r>
      <w:r w:rsidR="005B7D53" w:rsidRPr="00FB2DE1">
        <w:rPr>
          <w:rFonts w:cs="Arial"/>
        </w:rPr>
        <w:t>7</w:t>
      </w:r>
      <w:r w:rsidR="00EF77B5" w:rsidRPr="00FB2DE1">
        <w:rPr>
          <w:rFonts w:cs="Arial"/>
        </w:rPr>
        <w:t>.</w:t>
      </w:r>
      <w:r w:rsidR="00EF77B5" w:rsidRPr="00FB2DE1">
        <w:rPr>
          <w:rFonts w:cs="Arial"/>
        </w:rPr>
        <w:tab/>
        <w:t xml:space="preserve">Při provádění Díla nese Zhotovitel veškerá rizika spojená s prováděním Díla, odpovídá za správnost technických, technologických a jiných postupů, které při provedení Díla použil. </w:t>
      </w:r>
      <w:r w:rsidR="00CC7765" w:rsidRPr="00FB2DE1">
        <w:rPr>
          <w:rFonts w:cs="Arial"/>
        </w:rPr>
        <w:t xml:space="preserve"> </w:t>
      </w:r>
    </w:p>
    <w:p w:rsidR="005B7D53" w:rsidRPr="00FB2DE1" w:rsidRDefault="0021584E" w:rsidP="00EB7A68">
      <w:pPr>
        <w:spacing w:after="0" w:line="240" w:lineRule="auto"/>
        <w:rPr>
          <w:rFonts w:cs="Arial"/>
        </w:rPr>
      </w:pPr>
      <w:r>
        <w:rPr>
          <w:rFonts w:cs="Arial"/>
        </w:rPr>
        <w:t>7</w:t>
      </w:r>
      <w:r w:rsidR="005B7214" w:rsidRPr="00FB2DE1">
        <w:rPr>
          <w:rFonts w:cs="Arial"/>
        </w:rPr>
        <w:t>.</w:t>
      </w:r>
      <w:r w:rsidR="005B7D53" w:rsidRPr="00FB2DE1">
        <w:rPr>
          <w:rFonts w:cs="Arial"/>
        </w:rPr>
        <w:t xml:space="preserve">8. </w:t>
      </w:r>
      <w:r w:rsidR="005B7D53" w:rsidRPr="00FB2DE1">
        <w:rPr>
          <w:rFonts w:cs="Arial"/>
        </w:rPr>
        <w:tab/>
      </w:r>
      <w:r w:rsidR="003106CD" w:rsidRPr="00FB2DE1">
        <w:rPr>
          <w:rFonts w:cs="Arial"/>
        </w:rPr>
        <w:t xml:space="preserve">Zhotovitel nese odpovědnost za škody způsobené na realizovaném Díle i za škody způsobené vlastní činností na majetku třetích osob a to do předání/převzetí Díla. </w:t>
      </w:r>
    </w:p>
    <w:p w:rsidR="003106CD" w:rsidRPr="00FB2DE1" w:rsidRDefault="0021584E" w:rsidP="00EB7A68">
      <w:pPr>
        <w:spacing w:after="0" w:line="240" w:lineRule="auto"/>
        <w:rPr>
          <w:rFonts w:cs="Arial"/>
        </w:rPr>
      </w:pPr>
      <w:r>
        <w:rPr>
          <w:rFonts w:cs="Arial"/>
        </w:rPr>
        <w:t>7</w:t>
      </w:r>
      <w:r w:rsidR="005B7214" w:rsidRPr="00FB2DE1">
        <w:rPr>
          <w:rFonts w:cs="Arial"/>
        </w:rPr>
        <w:t>.</w:t>
      </w:r>
      <w:r w:rsidR="003106CD" w:rsidRPr="00FB2DE1">
        <w:rPr>
          <w:rFonts w:cs="Arial"/>
        </w:rPr>
        <w:t xml:space="preserve">9. </w:t>
      </w:r>
      <w:r w:rsidR="003106CD" w:rsidRPr="00FB2DE1">
        <w:rPr>
          <w:rFonts w:cs="Arial"/>
        </w:rPr>
        <w:tab/>
        <w:t xml:space="preserve">Bezpečnost práce a požární ochrana se řídí platnými bezpečnostními předpisy. Zhotovitel umožní přístup a kontrolu dodržování bezpečnostních předpisů koordinátorovi bezpečnosti práce, kterou jmenuje Objednatel. </w:t>
      </w:r>
    </w:p>
    <w:p w:rsidR="003106CD" w:rsidRPr="00FB2DE1" w:rsidRDefault="00370B7A" w:rsidP="00EB7A68">
      <w:pPr>
        <w:spacing w:after="0" w:line="240" w:lineRule="auto"/>
        <w:rPr>
          <w:rFonts w:cs="Arial"/>
        </w:rPr>
      </w:pPr>
      <w:r>
        <w:rPr>
          <w:rFonts w:cs="Arial"/>
        </w:rPr>
        <w:t>7</w:t>
      </w:r>
      <w:r w:rsidR="005B7214" w:rsidRPr="00FB2DE1">
        <w:rPr>
          <w:rFonts w:cs="Arial"/>
        </w:rPr>
        <w:t>.1</w:t>
      </w:r>
      <w:r w:rsidR="00D95C1B">
        <w:rPr>
          <w:rFonts w:cs="Arial"/>
        </w:rPr>
        <w:t>0</w:t>
      </w:r>
      <w:r w:rsidR="005B7214" w:rsidRPr="00FB2DE1">
        <w:rPr>
          <w:rFonts w:cs="Arial"/>
        </w:rPr>
        <w:t>.</w:t>
      </w:r>
      <w:r w:rsidR="005B7214" w:rsidRPr="00FB2DE1">
        <w:rPr>
          <w:rFonts w:cs="Arial"/>
        </w:rPr>
        <w:tab/>
        <w:t>Staveniště:</w:t>
      </w:r>
    </w:p>
    <w:p w:rsidR="005B7214" w:rsidRPr="00FB2DE1" w:rsidRDefault="00370B7A" w:rsidP="00370B7A">
      <w:pPr>
        <w:spacing w:after="0" w:line="240" w:lineRule="auto"/>
        <w:ind w:left="1416" w:hanging="707"/>
        <w:rPr>
          <w:rFonts w:cs="Arial"/>
        </w:rPr>
      </w:pPr>
      <w:r>
        <w:rPr>
          <w:rFonts w:cs="Arial"/>
        </w:rPr>
        <w:t>7</w:t>
      </w:r>
      <w:r w:rsidR="005B7214" w:rsidRPr="00FB2DE1">
        <w:rPr>
          <w:rFonts w:cs="Arial"/>
        </w:rPr>
        <w:t>.1</w:t>
      </w:r>
      <w:r w:rsidR="00D95C1B">
        <w:rPr>
          <w:rFonts w:cs="Arial"/>
        </w:rPr>
        <w:t>0</w:t>
      </w:r>
      <w:r w:rsidR="005B7214" w:rsidRPr="00FB2DE1">
        <w:rPr>
          <w:rFonts w:cs="Arial"/>
        </w:rPr>
        <w:t xml:space="preserve">.1. </w:t>
      </w:r>
      <w:r w:rsidR="005B7214" w:rsidRPr="00FB2DE1">
        <w:rPr>
          <w:rFonts w:cs="Arial"/>
        </w:rPr>
        <w:tab/>
        <w:t xml:space="preserve">Objednatel je povinen předat Zhotoviteli Staveniště prosté všech právních a faktických vad. O tomto bude sepsán zápis podepsaný zástupcem Objednatele, TDS, zástupcem Zhotovitele. </w:t>
      </w:r>
    </w:p>
    <w:p w:rsidR="005B7214" w:rsidRPr="00FB2DE1" w:rsidRDefault="00370B7A" w:rsidP="00370B7A">
      <w:pPr>
        <w:spacing w:after="0" w:line="240" w:lineRule="auto"/>
        <w:ind w:left="1416" w:hanging="707"/>
        <w:rPr>
          <w:rFonts w:cs="Arial"/>
        </w:rPr>
      </w:pPr>
      <w:r>
        <w:rPr>
          <w:rFonts w:cs="Arial"/>
        </w:rPr>
        <w:t>7</w:t>
      </w:r>
      <w:r w:rsidR="005B7214" w:rsidRPr="00FB2DE1">
        <w:rPr>
          <w:rFonts w:cs="Arial"/>
        </w:rPr>
        <w:t>.1</w:t>
      </w:r>
      <w:r w:rsidR="00D95C1B">
        <w:rPr>
          <w:rFonts w:cs="Arial"/>
        </w:rPr>
        <w:t>0</w:t>
      </w:r>
      <w:r w:rsidR="005B7214" w:rsidRPr="00FB2DE1">
        <w:rPr>
          <w:rFonts w:cs="Arial"/>
        </w:rPr>
        <w:t xml:space="preserve">.2. </w:t>
      </w:r>
      <w:r w:rsidR="005B7214" w:rsidRPr="00FB2DE1">
        <w:rPr>
          <w:rFonts w:cs="Arial"/>
        </w:rPr>
        <w:tab/>
        <w:t xml:space="preserve">Dnem předání Staveniště odpovídá za veškeré jeho prostory Zhotovitel, a to až do předání/převzetí Díla Objednatelem. </w:t>
      </w:r>
    </w:p>
    <w:p w:rsidR="005B7214" w:rsidRPr="00FB2DE1" w:rsidRDefault="00370B7A" w:rsidP="00370B7A">
      <w:pPr>
        <w:spacing w:after="0" w:line="240" w:lineRule="auto"/>
        <w:ind w:left="1416" w:hanging="707"/>
        <w:rPr>
          <w:rFonts w:cs="Arial"/>
        </w:rPr>
      </w:pPr>
      <w:r>
        <w:rPr>
          <w:rFonts w:cs="Arial"/>
        </w:rPr>
        <w:t>7</w:t>
      </w:r>
      <w:r w:rsidR="005B7214" w:rsidRPr="00FB2DE1">
        <w:rPr>
          <w:rFonts w:cs="Arial"/>
        </w:rPr>
        <w:t>.1</w:t>
      </w:r>
      <w:r w:rsidR="00D95C1B">
        <w:rPr>
          <w:rFonts w:cs="Arial"/>
        </w:rPr>
        <w:t>0</w:t>
      </w:r>
      <w:r w:rsidR="005B7214" w:rsidRPr="00FB2DE1">
        <w:rPr>
          <w:rFonts w:cs="Arial"/>
        </w:rPr>
        <w:t>.3.</w:t>
      </w:r>
      <w:r w:rsidR="005B7214" w:rsidRPr="00FB2DE1">
        <w:rPr>
          <w:rFonts w:cs="Arial"/>
        </w:rPr>
        <w:tab/>
        <w:t>Zhotovitel se zavazuje vyklidit Staven</w:t>
      </w:r>
      <w:r w:rsidR="009577CC">
        <w:rPr>
          <w:rFonts w:cs="Arial"/>
        </w:rPr>
        <w:t>i</w:t>
      </w:r>
      <w:r w:rsidR="005B7214" w:rsidRPr="00FB2DE1">
        <w:rPr>
          <w:rFonts w:cs="Arial"/>
        </w:rPr>
        <w:t>ště a uvést jej do náležitého stavu do 14 dnů po předání/převzetí Díla Objednate</w:t>
      </w:r>
      <w:r w:rsidR="009577CC">
        <w:rPr>
          <w:rFonts w:cs="Arial"/>
        </w:rPr>
        <w:t>lem</w:t>
      </w:r>
      <w:r w:rsidR="005B7214" w:rsidRPr="00FB2DE1">
        <w:rPr>
          <w:rFonts w:cs="Arial"/>
        </w:rPr>
        <w:t xml:space="preserve">, nedohodnou-li se smluvní strany jinak. </w:t>
      </w:r>
    </w:p>
    <w:p w:rsidR="005B7214" w:rsidRPr="00FB2DE1" w:rsidRDefault="00370B7A" w:rsidP="00370B7A">
      <w:pPr>
        <w:spacing w:after="0" w:line="240" w:lineRule="auto"/>
        <w:ind w:left="1416" w:hanging="707"/>
        <w:rPr>
          <w:rFonts w:cs="Arial"/>
        </w:rPr>
      </w:pPr>
      <w:r>
        <w:rPr>
          <w:rFonts w:cs="Arial"/>
        </w:rPr>
        <w:t>7</w:t>
      </w:r>
      <w:r w:rsidR="005B7214" w:rsidRPr="00FB2DE1">
        <w:rPr>
          <w:rFonts w:cs="Arial"/>
        </w:rPr>
        <w:t>.1</w:t>
      </w:r>
      <w:r w:rsidR="00D95C1B">
        <w:rPr>
          <w:rFonts w:cs="Arial"/>
        </w:rPr>
        <w:t>0</w:t>
      </w:r>
      <w:r w:rsidR="005B7214" w:rsidRPr="00FB2DE1">
        <w:rPr>
          <w:rFonts w:cs="Arial"/>
        </w:rPr>
        <w:t>.4.</w:t>
      </w:r>
      <w:r w:rsidR="005B7214" w:rsidRPr="00FB2DE1">
        <w:rPr>
          <w:rFonts w:cs="Arial"/>
        </w:rPr>
        <w:tab/>
        <w:t xml:space="preserve">Obstarání záboru komunikace je věcí Zhotovitele. Poplatky spojené s tímto hradí Zhotovitel.           </w:t>
      </w:r>
    </w:p>
    <w:p w:rsidR="005B7214" w:rsidRPr="00FB2DE1" w:rsidRDefault="00370B7A" w:rsidP="00EB7A68">
      <w:pPr>
        <w:spacing w:after="0" w:line="240" w:lineRule="auto"/>
        <w:rPr>
          <w:rFonts w:cs="Arial"/>
        </w:rPr>
      </w:pPr>
      <w:r>
        <w:rPr>
          <w:rFonts w:cs="Arial"/>
        </w:rPr>
        <w:t>7</w:t>
      </w:r>
      <w:r w:rsidR="007C7F8E" w:rsidRPr="00FB2DE1">
        <w:rPr>
          <w:rFonts w:cs="Arial"/>
        </w:rPr>
        <w:t>.1</w:t>
      </w:r>
      <w:r w:rsidR="00D95C1B">
        <w:rPr>
          <w:rFonts w:cs="Arial"/>
        </w:rPr>
        <w:t>1</w:t>
      </w:r>
      <w:r w:rsidR="007C7F8E" w:rsidRPr="00FB2DE1">
        <w:rPr>
          <w:rFonts w:cs="Arial"/>
        </w:rPr>
        <w:t>.</w:t>
      </w:r>
      <w:r w:rsidR="007C7F8E" w:rsidRPr="00FB2DE1">
        <w:rPr>
          <w:rFonts w:cs="Arial"/>
        </w:rPr>
        <w:tab/>
        <w:t>Stavební deník:</w:t>
      </w:r>
    </w:p>
    <w:p w:rsidR="00EB5C06" w:rsidRPr="00FB2DE1" w:rsidRDefault="00370B7A" w:rsidP="00370B7A">
      <w:pPr>
        <w:spacing w:after="0" w:line="240" w:lineRule="auto"/>
        <w:ind w:left="1416" w:hanging="707"/>
        <w:rPr>
          <w:rFonts w:cs="Arial"/>
        </w:rPr>
      </w:pPr>
      <w:r>
        <w:rPr>
          <w:rFonts w:cs="Arial"/>
        </w:rPr>
        <w:t>7</w:t>
      </w:r>
      <w:r w:rsidR="00EB5C06" w:rsidRPr="00FB2DE1">
        <w:rPr>
          <w:rFonts w:cs="Arial"/>
        </w:rPr>
        <w:t>.1</w:t>
      </w:r>
      <w:r w:rsidR="00D95C1B">
        <w:rPr>
          <w:rFonts w:cs="Arial"/>
        </w:rPr>
        <w:t>1</w:t>
      </w:r>
      <w:r w:rsidR="00EB5C06" w:rsidRPr="00FB2DE1">
        <w:rPr>
          <w:rFonts w:cs="Arial"/>
        </w:rPr>
        <w:t>.1.</w:t>
      </w:r>
      <w:r w:rsidR="0072451A" w:rsidRPr="00FB2DE1">
        <w:rPr>
          <w:rFonts w:cs="Arial"/>
        </w:rPr>
        <w:tab/>
      </w:r>
      <w:r w:rsidR="007C7F8E" w:rsidRPr="00FB2DE1">
        <w:rPr>
          <w:rFonts w:cs="Arial"/>
        </w:rPr>
        <w:t>Zhotovitel je povinen p</w:t>
      </w:r>
      <w:r w:rsidR="00EB5C06" w:rsidRPr="00FB2DE1">
        <w:rPr>
          <w:rFonts w:cs="Arial"/>
        </w:rPr>
        <w:t>o</w:t>
      </w:r>
      <w:r w:rsidR="007C7F8E" w:rsidRPr="00FB2DE1">
        <w:rPr>
          <w:rFonts w:cs="Arial"/>
        </w:rPr>
        <w:t xml:space="preserve"> celou dobu provádění Díla vést Stavební deník a zapisovat </w:t>
      </w:r>
      <w:r w:rsidR="00EB5C06" w:rsidRPr="00FB2DE1">
        <w:rPr>
          <w:rFonts w:cs="Arial"/>
        </w:rPr>
        <w:t xml:space="preserve"> </w:t>
      </w:r>
      <w:r w:rsidR="007C7F8E" w:rsidRPr="00FB2DE1">
        <w:rPr>
          <w:rFonts w:cs="Arial"/>
        </w:rPr>
        <w:t>do něho denně veškeré údaje pro plnění Smlouvy, pro řádné provádění Díla, jeho bezvadnou funkci a vyúčtování ceny Díla, zejména údaje o časovém postupu prací, jejich jakosti, zdůvodnění případných odchylek, klimatických podmínkách, prováděných zkouškách, přerušení prací a jejich důvodech a dal</w:t>
      </w:r>
      <w:r w:rsidR="00D52DA5" w:rsidRPr="00FB2DE1">
        <w:rPr>
          <w:rFonts w:cs="Arial"/>
        </w:rPr>
        <w:t xml:space="preserve">ších významných skutečnostech týkajících se provádění Díla. TDS a zástupce Objednatele jsou oprávněni k tomuto připojovat svá stanoviska a činit zápisy, které souvisejí s plněním Smlouvy a prováděním Díla. Odsouhlasení průběhu prací zapsaných ve Stavebním deníku provede TDS svým podpisem. </w:t>
      </w:r>
    </w:p>
    <w:p w:rsidR="007C7F8E" w:rsidRPr="00FB2DE1" w:rsidRDefault="00370B7A" w:rsidP="00370B7A">
      <w:pPr>
        <w:spacing w:after="0" w:line="240" w:lineRule="auto"/>
        <w:ind w:left="1410" w:hanging="707"/>
        <w:rPr>
          <w:rFonts w:cs="Arial"/>
        </w:rPr>
      </w:pPr>
      <w:r>
        <w:rPr>
          <w:rFonts w:cs="Arial"/>
        </w:rPr>
        <w:t>7</w:t>
      </w:r>
      <w:r w:rsidR="00EB5C06" w:rsidRPr="00FB2DE1">
        <w:rPr>
          <w:rFonts w:cs="Arial"/>
        </w:rPr>
        <w:t>.1</w:t>
      </w:r>
      <w:r w:rsidR="00D95C1B">
        <w:rPr>
          <w:rFonts w:cs="Arial"/>
        </w:rPr>
        <w:t>1</w:t>
      </w:r>
      <w:r w:rsidR="00EB5C06" w:rsidRPr="00FB2DE1">
        <w:rPr>
          <w:rFonts w:cs="Arial"/>
        </w:rPr>
        <w:t>.2.</w:t>
      </w:r>
      <w:r w:rsidR="00EB5C06" w:rsidRPr="00FB2DE1">
        <w:rPr>
          <w:rFonts w:cs="Arial"/>
        </w:rPr>
        <w:tab/>
        <w:t xml:space="preserve">Stavební deník bude </w:t>
      </w:r>
      <w:r w:rsidR="0072451A" w:rsidRPr="00FB2DE1">
        <w:rPr>
          <w:rFonts w:cs="Arial"/>
        </w:rPr>
        <w:t xml:space="preserve">veden v originále a v jedné kopii. Bude uložen na Stavbě u vedoucího stavební realizace Zhotovitele, aby byl kdykoliv na požádání TDS a zástupci Objednatele k dispozici. </w:t>
      </w:r>
      <w:r w:rsidR="007C7F8E" w:rsidRPr="00FB2DE1">
        <w:rPr>
          <w:rFonts w:cs="Arial"/>
        </w:rPr>
        <w:tab/>
      </w:r>
    </w:p>
    <w:p w:rsidR="003D01FF" w:rsidRDefault="003D01FF" w:rsidP="007E615E">
      <w:pPr>
        <w:spacing w:after="0" w:line="240" w:lineRule="auto"/>
        <w:jc w:val="center"/>
        <w:rPr>
          <w:rFonts w:cs="Arial"/>
          <w:color w:val="548DD4"/>
        </w:rPr>
      </w:pPr>
    </w:p>
    <w:p w:rsidR="0074443E" w:rsidRDefault="0074443E" w:rsidP="007E615E">
      <w:pPr>
        <w:spacing w:after="0" w:line="240" w:lineRule="auto"/>
        <w:jc w:val="center"/>
        <w:rPr>
          <w:rFonts w:cs="Arial"/>
          <w:color w:val="548DD4"/>
        </w:rPr>
      </w:pPr>
    </w:p>
    <w:p w:rsidR="00270280" w:rsidRPr="00FB2DE1" w:rsidRDefault="002A0CF7" w:rsidP="007E615E">
      <w:pPr>
        <w:spacing w:after="0" w:line="240" w:lineRule="auto"/>
        <w:jc w:val="center"/>
        <w:rPr>
          <w:rFonts w:cs="Arial"/>
          <w:color w:val="548DD4"/>
        </w:rPr>
      </w:pPr>
      <w:r w:rsidRPr="00FB2DE1">
        <w:rPr>
          <w:rFonts w:cs="Arial"/>
          <w:color w:val="548DD4"/>
        </w:rPr>
        <w:tab/>
      </w:r>
    </w:p>
    <w:p w:rsidR="009464D0" w:rsidRPr="00FB2DE1" w:rsidRDefault="009464D0" w:rsidP="007E615E">
      <w:pPr>
        <w:spacing w:after="0" w:line="240" w:lineRule="auto"/>
        <w:jc w:val="center"/>
        <w:rPr>
          <w:rFonts w:cs="Arial"/>
          <w:b/>
        </w:rPr>
      </w:pPr>
      <w:r w:rsidRPr="00FB2DE1">
        <w:rPr>
          <w:rFonts w:cs="Arial"/>
          <w:b/>
        </w:rPr>
        <w:t xml:space="preserve">Článek </w:t>
      </w:r>
      <w:r w:rsidR="0021584E">
        <w:rPr>
          <w:rFonts w:cs="Arial"/>
          <w:b/>
        </w:rPr>
        <w:t>VIII</w:t>
      </w:r>
      <w:r w:rsidRPr="00FB2DE1">
        <w:rPr>
          <w:rFonts w:cs="Arial"/>
          <w:b/>
        </w:rPr>
        <w:t>.</w:t>
      </w:r>
    </w:p>
    <w:p w:rsidR="009464D0" w:rsidRPr="00FB2DE1" w:rsidRDefault="009464D0" w:rsidP="007E615E">
      <w:pPr>
        <w:spacing w:after="0" w:line="240" w:lineRule="auto"/>
        <w:jc w:val="center"/>
        <w:rPr>
          <w:rFonts w:cs="Arial"/>
          <w:b/>
        </w:rPr>
      </w:pPr>
      <w:r w:rsidRPr="00FB2DE1">
        <w:rPr>
          <w:rFonts w:cs="Arial"/>
          <w:b/>
        </w:rPr>
        <w:t>Předání a převzetí Díla</w:t>
      </w:r>
    </w:p>
    <w:p w:rsidR="00215373" w:rsidRDefault="00370B7A" w:rsidP="007E615E">
      <w:pPr>
        <w:spacing w:after="0" w:line="240" w:lineRule="auto"/>
        <w:rPr>
          <w:rFonts w:cs="Arial"/>
        </w:rPr>
      </w:pPr>
      <w:r>
        <w:rPr>
          <w:rFonts w:cs="Arial"/>
        </w:rPr>
        <w:t>8</w:t>
      </w:r>
      <w:r w:rsidR="00E56511" w:rsidRPr="00FB2DE1">
        <w:rPr>
          <w:rFonts w:cs="Arial"/>
        </w:rPr>
        <w:t>.1.</w:t>
      </w:r>
      <w:r w:rsidR="00E56511" w:rsidRPr="00FB2DE1">
        <w:rPr>
          <w:rFonts w:cs="Arial"/>
        </w:rPr>
        <w:tab/>
      </w:r>
      <w:r w:rsidR="00FB164C" w:rsidRPr="00FB2DE1">
        <w:rPr>
          <w:rFonts w:cs="Arial"/>
        </w:rPr>
        <w:t xml:space="preserve">Termín </w:t>
      </w:r>
      <w:r w:rsidR="00E12217" w:rsidRPr="00FB2DE1">
        <w:rPr>
          <w:rFonts w:cs="Arial"/>
        </w:rPr>
        <w:t>předání/</w:t>
      </w:r>
      <w:r w:rsidR="00E56511" w:rsidRPr="00FB2DE1">
        <w:rPr>
          <w:rFonts w:cs="Arial"/>
        </w:rPr>
        <w:t xml:space="preserve">převzetí </w:t>
      </w:r>
      <w:r w:rsidR="004126F0" w:rsidRPr="00FB2DE1">
        <w:rPr>
          <w:rFonts w:cs="Arial"/>
        </w:rPr>
        <w:t xml:space="preserve">hotového </w:t>
      </w:r>
      <w:r w:rsidR="00E56511" w:rsidRPr="00FB2DE1">
        <w:rPr>
          <w:rFonts w:cs="Arial"/>
        </w:rPr>
        <w:t>Díla</w:t>
      </w:r>
      <w:r w:rsidR="00FB164C" w:rsidRPr="00FB2DE1">
        <w:rPr>
          <w:rFonts w:cs="Arial"/>
        </w:rPr>
        <w:t xml:space="preserve"> oznámí Zhotovitel Objednateli</w:t>
      </w:r>
      <w:r w:rsidR="00CF5CAE" w:rsidRPr="00FB2DE1">
        <w:rPr>
          <w:rFonts w:cs="Arial"/>
        </w:rPr>
        <w:t xml:space="preserve"> </w:t>
      </w:r>
      <w:r w:rsidR="00FB164C" w:rsidRPr="00FB2DE1">
        <w:rPr>
          <w:rFonts w:cs="Arial"/>
        </w:rPr>
        <w:t>nejpozději 5 pracovních dní pře</w:t>
      </w:r>
      <w:r w:rsidR="00CA03F7" w:rsidRPr="00FB2DE1">
        <w:rPr>
          <w:rFonts w:cs="Arial"/>
        </w:rPr>
        <w:t>d</w:t>
      </w:r>
      <w:r w:rsidR="00FB164C" w:rsidRPr="00FB2DE1">
        <w:rPr>
          <w:rFonts w:cs="Arial"/>
        </w:rPr>
        <w:t xml:space="preserve"> stanoveným datem předání/převzetí</w:t>
      </w:r>
      <w:r w:rsidR="00E56511" w:rsidRPr="00FB2DE1">
        <w:rPr>
          <w:rFonts w:cs="Arial"/>
        </w:rPr>
        <w:t xml:space="preserve">. </w:t>
      </w:r>
    </w:p>
    <w:p w:rsidR="004916F2" w:rsidRPr="00FB2DE1" w:rsidRDefault="00370B7A" w:rsidP="007E615E">
      <w:pPr>
        <w:spacing w:after="0" w:line="240" w:lineRule="auto"/>
        <w:rPr>
          <w:rFonts w:cs="Arial"/>
        </w:rPr>
      </w:pPr>
      <w:r>
        <w:rPr>
          <w:rFonts w:cs="Arial"/>
        </w:rPr>
        <w:t>8</w:t>
      </w:r>
      <w:r w:rsidR="00E56511" w:rsidRPr="00FB2DE1">
        <w:rPr>
          <w:rFonts w:cs="Arial"/>
        </w:rPr>
        <w:t>.2.</w:t>
      </w:r>
      <w:r w:rsidR="00E56511" w:rsidRPr="00FB2DE1">
        <w:rPr>
          <w:rFonts w:cs="Arial"/>
        </w:rPr>
        <w:tab/>
      </w:r>
      <w:r w:rsidR="00E12217" w:rsidRPr="00FB2DE1">
        <w:rPr>
          <w:rFonts w:cs="Arial"/>
        </w:rPr>
        <w:t xml:space="preserve">Zhotovitel splnil svou povinnost provést Dílo jeho řádným provedením a předáním Objednateli v souladu s ustanovením Smlouvy. Dílo se považuje za řádně a včas dokončené, bylo-li provedeno v souladu s touto Smlouvou a má vlastnosti stanovené právními předpisy, Smlouvou, </w:t>
      </w:r>
      <w:r w:rsidR="004126F0" w:rsidRPr="00FB2DE1">
        <w:rPr>
          <w:rFonts w:cs="Arial"/>
        </w:rPr>
        <w:t>stanovenou Dokumentací pro provedení stavby a</w:t>
      </w:r>
      <w:r w:rsidR="00CF5CAE" w:rsidRPr="00FB2DE1">
        <w:rPr>
          <w:rFonts w:cs="Arial"/>
        </w:rPr>
        <w:t xml:space="preserve"> </w:t>
      </w:r>
      <w:r w:rsidR="00E12217" w:rsidRPr="00FB2DE1">
        <w:rPr>
          <w:rFonts w:cs="Arial"/>
        </w:rPr>
        <w:t>příslušnými normami</w:t>
      </w:r>
      <w:r w:rsidR="004126F0" w:rsidRPr="00FB2DE1">
        <w:rPr>
          <w:rFonts w:cs="Arial"/>
        </w:rPr>
        <w:t>.</w:t>
      </w:r>
      <w:r w:rsidR="00482105" w:rsidRPr="00FB2DE1">
        <w:rPr>
          <w:rFonts w:cs="Arial"/>
        </w:rPr>
        <w:t xml:space="preserve"> </w:t>
      </w:r>
      <w:r w:rsidR="00E12217" w:rsidRPr="00FB2DE1">
        <w:rPr>
          <w:rFonts w:cs="Arial"/>
        </w:rPr>
        <w:t xml:space="preserve"> Pouze na takovéto provedení Díla se váže povinnost Objednatele převzít Dílo a zaplatit sjednanou cenu. Objednatel má právo převzít Dílo, které vykazuje drobné a ojedinělé vady a nedodělky nebránící řádnému užívání Díla, nikoliv však jeho povinnost. </w:t>
      </w:r>
    </w:p>
    <w:p w:rsidR="00F3640A" w:rsidRPr="00FB2DE1" w:rsidRDefault="00370B7A" w:rsidP="00985FCC">
      <w:pPr>
        <w:spacing w:after="0" w:line="240" w:lineRule="auto"/>
        <w:rPr>
          <w:rFonts w:cs="Arial"/>
          <w:b/>
        </w:rPr>
      </w:pPr>
      <w:r>
        <w:rPr>
          <w:rFonts w:cs="Arial"/>
        </w:rPr>
        <w:t>8</w:t>
      </w:r>
      <w:r w:rsidR="00ED716D" w:rsidRPr="00FB2DE1">
        <w:rPr>
          <w:rFonts w:cs="Arial"/>
        </w:rPr>
        <w:t>.3</w:t>
      </w:r>
      <w:r w:rsidR="008F0F41" w:rsidRPr="00FB2DE1">
        <w:rPr>
          <w:rFonts w:cs="Arial"/>
        </w:rPr>
        <w:t>.</w:t>
      </w:r>
      <w:r w:rsidR="004916F2" w:rsidRPr="00FB2DE1">
        <w:rPr>
          <w:rFonts w:cs="Arial"/>
        </w:rPr>
        <w:tab/>
        <w:t xml:space="preserve">O průběhu předání/převzetí Díla bude smluvními stranami sepsán ve </w:t>
      </w:r>
      <w:r w:rsidR="00F60BEC" w:rsidRPr="00FB2DE1">
        <w:rPr>
          <w:rFonts w:cs="Arial"/>
        </w:rPr>
        <w:t>dvojím</w:t>
      </w:r>
      <w:r w:rsidR="004916F2" w:rsidRPr="00FB2DE1">
        <w:rPr>
          <w:rFonts w:cs="Arial"/>
        </w:rPr>
        <w:t xml:space="preserve"> vyhotovení Předávací protokol, ve kterém bude dokumentováno provedení Díla, včetně případných vad a nedodělků, nebránících užívání Díla, s termínem jejich odstranění Zhotovitelem. V případě, že Dílo vykazuje takové vady a nedodělky, které sami o sobě či ve spojení s jinými, brání řádnému užívání Díla ke stanovenému účelu, Objednatel není povinen Dílo převzít. </w:t>
      </w:r>
      <w:r w:rsidR="00F3640A" w:rsidRPr="00FB2DE1">
        <w:rPr>
          <w:rFonts w:cs="Arial"/>
          <w:b/>
        </w:rPr>
        <w:t xml:space="preserve"> </w:t>
      </w:r>
    </w:p>
    <w:p w:rsidR="004126F0" w:rsidRPr="00FB2DE1" w:rsidRDefault="00370B7A" w:rsidP="00985FCC">
      <w:pPr>
        <w:spacing w:after="0" w:line="240" w:lineRule="auto"/>
        <w:rPr>
          <w:rFonts w:cs="Arial"/>
        </w:rPr>
      </w:pPr>
      <w:r>
        <w:rPr>
          <w:rFonts w:cs="Arial"/>
        </w:rPr>
        <w:t>8</w:t>
      </w:r>
      <w:r w:rsidR="004126F0" w:rsidRPr="00FB2DE1">
        <w:rPr>
          <w:rFonts w:cs="Arial"/>
        </w:rPr>
        <w:t>.4</w:t>
      </w:r>
      <w:r w:rsidR="004126F0" w:rsidRPr="00FB2DE1">
        <w:rPr>
          <w:rFonts w:cs="Arial"/>
        </w:rPr>
        <w:tab/>
        <w:t>V rámci předání</w:t>
      </w:r>
      <w:r w:rsidR="00C24727">
        <w:rPr>
          <w:rFonts w:cs="Arial"/>
        </w:rPr>
        <w:t>/</w:t>
      </w:r>
      <w:r w:rsidR="004126F0" w:rsidRPr="00FB2DE1">
        <w:rPr>
          <w:rFonts w:cs="Arial"/>
        </w:rPr>
        <w:t>převzetí hotového Díla předá Zhotovitel Objednateli dokladovou část Díla zahrnující:</w:t>
      </w:r>
    </w:p>
    <w:p w:rsidR="004126F0" w:rsidRPr="00FB2DE1" w:rsidRDefault="004126F0" w:rsidP="00985FCC">
      <w:pPr>
        <w:spacing w:after="0" w:line="240" w:lineRule="auto"/>
        <w:rPr>
          <w:rFonts w:cs="Arial"/>
        </w:rPr>
      </w:pPr>
      <w:r w:rsidRPr="00FB2DE1">
        <w:rPr>
          <w:rFonts w:cs="Arial"/>
        </w:rPr>
        <w:tab/>
        <w:t xml:space="preserve">- </w:t>
      </w:r>
      <w:r w:rsidR="00EC4BAE" w:rsidRPr="00FB2DE1">
        <w:rPr>
          <w:rFonts w:cs="Arial"/>
        </w:rPr>
        <w:t>stavební deník, doklady prokazující kvalitu a rozsah předávaného Díla</w:t>
      </w:r>
    </w:p>
    <w:p w:rsidR="00EC4BAE" w:rsidRPr="00FB2DE1" w:rsidRDefault="00EC4BAE" w:rsidP="00985FCC">
      <w:pPr>
        <w:spacing w:after="0" w:line="240" w:lineRule="auto"/>
        <w:rPr>
          <w:rFonts w:cs="Arial"/>
        </w:rPr>
      </w:pPr>
      <w:r w:rsidRPr="00FB2DE1">
        <w:rPr>
          <w:rFonts w:cs="Arial"/>
        </w:rPr>
        <w:tab/>
        <w:t xml:space="preserve">- fotodokumentaci </w:t>
      </w:r>
    </w:p>
    <w:p w:rsidR="00EC4BAE" w:rsidRPr="00FB2DE1" w:rsidRDefault="00EC4BAE" w:rsidP="00985FCC">
      <w:pPr>
        <w:spacing w:after="0" w:line="240" w:lineRule="auto"/>
        <w:rPr>
          <w:rFonts w:cs="Arial"/>
        </w:rPr>
      </w:pPr>
      <w:r w:rsidRPr="00FB2DE1">
        <w:rPr>
          <w:rFonts w:cs="Arial"/>
        </w:rPr>
        <w:tab/>
        <w:t>- doklady o uložení odpadů</w:t>
      </w:r>
    </w:p>
    <w:p w:rsidR="00EC4BAE" w:rsidRPr="00FB2DE1" w:rsidRDefault="00EC4BAE" w:rsidP="00EC4BAE">
      <w:pPr>
        <w:spacing w:after="0" w:line="240" w:lineRule="auto"/>
        <w:ind w:hanging="1"/>
        <w:rPr>
          <w:rFonts w:cs="Arial"/>
          <w:b/>
        </w:rPr>
      </w:pPr>
      <w:r w:rsidRPr="00FB2DE1">
        <w:rPr>
          <w:rFonts w:cs="Arial"/>
        </w:rPr>
        <w:t>- ostatní doklady k řádnému provozu Díla, pokud vyplývají z právních předpisů nebo povolení</w:t>
      </w:r>
      <w:r w:rsidR="00A0731D">
        <w:rPr>
          <w:rFonts w:cs="Arial"/>
        </w:rPr>
        <w:t>.</w:t>
      </w:r>
    </w:p>
    <w:p w:rsidR="00656390" w:rsidRDefault="00656390" w:rsidP="007E615E">
      <w:pPr>
        <w:spacing w:after="0" w:line="240" w:lineRule="auto"/>
        <w:ind w:left="0" w:firstLine="0"/>
        <w:jc w:val="center"/>
        <w:rPr>
          <w:rFonts w:cs="Arial"/>
          <w:b/>
        </w:rPr>
      </w:pPr>
    </w:p>
    <w:p w:rsidR="003D01FF" w:rsidRDefault="003D01FF" w:rsidP="007E615E">
      <w:pPr>
        <w:spacing w:after="0" w:line="240" w:lineRule="auto"/>
        <w:ind w:left="0" w:firstLine="0"/>
        <w:jc w:val="center"/>
        <w:rPr>
          <w:rFonts w:cs="Arial"/>
          <w:b/>
        </w:rPr>
      </w:pPr>
    </w:p>
    <w:p w:rsidR="0074443E" w:rsidRPr="00FB2DE1" w:rsidRDefault="0074443E" w:rsidP="007E615E">
      <w:pPr>
        <w:spacing w:after="0" w:line="240" w:lineRule="auto"/>
        <w:ind w:left="0" w:firstLine="0"/>
        <w:jc w:val="center"/>
        <w:rPr>
          <w:rFonts w:cs="Arial"/>
          <w:b/>
        </w:rPr>
      </w:pPr>
    </w:p>
    <w:p w:rsidR="00926C97" w:rsidRPr="00FB2DE1" w:rsidRDefault="00926C97" w:rsidP="007E615E">
      <w:pPr>
        <w:spacing w:after="0" w:line="240" w:lineRule="auto"/>
        <w:ind w:left="0" w:firstLine="0"/>
        <w:jc w:val="center"/>
        <w:rPr>
          <w:rFonts w:cs="Arial"/>
          <w:b/>
        </w:rPr>
      </w:pPr>
      <w:r w:rsidRPr="00FB2DE1">
        <w:rPr>
          <w:rFonts w:cs="Arial"/>
          <w:b/>
        </w:rPr>
        <w:t xml:space="preserve">Článek </w:t>
      </w:r>
      <w:r w:rsidR="00370B7A">
        <w:rPr>
          <w:rFonts w:cs="Arial"/>
          <w:b/>
        </w:rPr>
        <w:t>I</w:t>
      </w:r>
      <w:r w:rsidRPr="00FB2DE1">
        <w:rPr>
          <w:rFonts w:cs="Arial"/>
          <w:b/>
        </w:rPr>
        <w:t>X.</w:t>
      </w:r>
    </w:p>
    <w:p w:rsidR="00926C97" w:rsidRPr="00FB2DE1" w:rsidRDefault="00926C97" w:rsidP="007E615E">
      <w:pPr>
        <w:spacing w:after="0" w:line="240" w:lineRule="auto"/>
        <w:ind w:left="0" w:firstLine="0"/>
        <w:jc w:val="center"/>
        <w:rPr>
          <w:rFonts w:cs="Arial"/>
          <w:b/>
        </w:rPr>
      </w:pPr>
      <w:r w:rsidRPr="00FB2DE1">
        <w:rPr>
          <w:rFonts w:cs="Arial"/>
          <w:b/>
        </w:rPr>
        <w:t>Vady Díla a záruky za Dílo</w:t>
      </w:r>
    </w:p>
    <w:p w:rsidR="00926C97" w:rsidRPr="00FB2DE1" w:rsidRDefault="00370B7A" w:rsidP="007E615E">
      <w:pPr>
        <w:spacing w:after="0" w:line="240" w:lineRule="auto"/>
        <w:rPr>
          <w:rFonts w:cs="Arial"/>
        </w:rPr>
      </w:pPr>
      <w:r>
        <w:rPr>
          <w:rFonts w:cs="Arial"/>
        </w:rPr>
        <w:t>9</w:t>
      </w:r>
      <w:r w:rsidR="00926C97" w:rsidRPr="00FB2DE1">
        <w:rPr>
          <w:rFonts w:cs="Arial"/>
        </w:rPr>
        <w:t>.1.</w:t>
      </w:r>
      <w:r w:rsidR="00926C97" w:rsidRPr="00FB2DE1">
        <w:rPr>
          <w:rFonts w:cs="Arial"/>
        </w:rPr>
        <w:tab/>
      </w:r>
      <w:r w:rsidR="00057080" w:rsidRPr="00FB2DE1">
        <w:rPr>
          <w:rFonts w:cs="Arial"/>
        </w:rPr>
        <w:t>Zhotovitel odpovídá za to, že Dílo v době předání/převzetí má a po stanovenou dobu bude mít vlastnosti stanovené obecně závaznými předpisy, technickými normami,</w:t>
      </w:r>
      <w:r w:rsidR="004F453F" w:rsidRPr="00FB2DE1">
        <w:rPr>
          <w:rFonts w:cs="Arial"/>
        </w:rPr>
        <w:t xml:space="preserve"> zadávací dokumentací a</w:t>
      </w:r>
      <w:r w:rsidR="00057080" w:rsidRPr="00FB2DE1">
        <w:rPr>
          <w:rFonts w:cs="Arial"/>
        </w:rPr>
        <w:t xml:space="preserve"> </w:t>
      </w:r>
      <w:r w:rsidR="00F60BEC" w:rsidRPr="00FB2DE1">
        <w:rPr>
          <w:rFonts w:cs="Arial"/>
        </w:rPr>
        <w:t>rozsahem daným výkazem výměr</w:t>
      </w:r>
      <w:r w:rsidR="00BC761F" w:rsidRPr="00FB2DE1">
        <w:rPr>
          <w:rFonts w:cs="Arial"/>
        </w:rPr>
        <w:t xml:space="preserve"> </w:t>
      </w:r>
      <w:r w:rsidR="00057080" w:rsidRPr="00FB2DE1">
        <w:rPr>
          <w:rFonts w:cs="Arial"/>
        </w:rPr>
        <w:t>a touto Smlouvo</w:t>
      </w:r>
      <w:r w:rsidR="007114CF" w:rsidRPr="00FB2DE1">
        <w:rPr>
          <w:rFonts w:cs="Arial"/>
        </w:rPr>
        <w:t>u, případně vlastnosti obvyklé, a dále že bude použitelné ke smluvenému účelu, jinak obvyklému účelu.</w:t>
      </w:r>
    </w:p>
    <w:p w:rsidR="003A44DB" w:rsidRPr="00FB2DE1" w:rsidRDefault="00370B7A" w:rsidP="007E615E">
      <w:pPr>
        <w:spacing w:after="0" w:line="240" w:lineRule="auto"/>
        <w:rPr>
          <w:rFonts w:cs="Arial"/>
        </w:rPr>
      </w:pPr>
      <w:r>
        <w:rPr>
          <w:rFonts w:cs="Arial"/>
        </w:rPr>
        <w:t>9</w:t>
      </w:r>
      <w:r w:rsidR="003A44DB" w:rsidRPr="00FB2DE1">
        <w:rPr>
          <w:rFonts w:cs="Arial"/>
        </w:rPr>
        <w:t>.</w:t>
      </w:r>
      <w:r w:rsidR="0058693D" w:rsidRPr="00FB2DE1">
        <w:rPr>
          <w:rFonts w:cs="Arial"/>
        </w:rPr>
        <w:t>2</w:t>
      </w:r>
      <w:r w:rsidR="003A44DB" w:rsidRPr="00FB2DE1">
        <w:rPr>
          <w:rFonts w:cs="Arial"/>
        </w:rPr>
        <w:t>.</w:t>
      </w:r>
      <w:r w:rsidR="003A44DB" w:rsidRPr="00FB2DE1">
        <w:rPr>
          <w:rFonts w:cs="Arial"/>
        </w:rPr>
        <w:tab/>
      </w:r>
      <w:r w:rsidR="00EC5F3C" w:rsidRPr="00FB2DE1">
        <w:rPr>
          <w:rFonts w:cs="Arial"/>
        </w:rPr>
        <w:t xml:space="preserve">Zhotovitel poskytne Objednateli záruku za dokončené </w:t>
      </w:r>
      <w:r w:rsidR="00D05340" w:rsidRPr="00FB2DE1">
        <w:rPr>
          <w:rFonts w:cs="Arial"/>
        </w:rPr>
        <w:t>D</w:t>
      </w:r>
      <w:r w:rsidR="00EC5F3C" w:rsidRPr="00FB2DE1">
        <w:rPr>
          <w:rFonts w:cs="Arial"/>
        </w:rPr>
        <w:t xml:space="preserve">ílo s tím, že záruční lhůta je stanovena v délce trvání </w:t>
      </w:r>
      <w:r w:rsidR="00AC6700" w:rsidRPr="00FB2DE1">
        <w:rPr>
          <w:rFonts w:cs="Arial"/>
          <w:b/>
        </w:rPr>
        <w:t>60</w:t>
      </w:r>
      <w:r w:rsidR="00EC5F3C" w:rsidRPr="00FB2DE1">
        <w:rPr>
          <w:rFonts w:cs="Arial"/>
          <w:b/>
        </w:rPr>
        <w:t xml:space="preserve"> měsíců</w:t>
      </w:r>
      <w:r w:rsidR="00EC5F3C" w:rsidRPr="00FB2DE1">
        <w:rPr>
          <w:rFonts w:cs="Arial"/>
        </w:rPr>
        <w:t xml:space="preserve"> </w:t>
      </w:r>
      <w:r w:rsidR="0058693D" w:rsidRPr="00FB2DE1">
        <w:rPr>
          <w:rFonts w:cs="Arial"/>
        </w:rPr>
        <w:t xml:space="preserve">od </w:t>
      </w:r>
      <w:r w:rsidR="009B0361" w:rsidRPr="00FB2DE1">
        <w:rPr>
          <w:rFonts w:cs="Arial"/>
        </w:rPr>
        <w:t>předání – převzetí hotového díla bez vad a nedodělků</w:t>
      </w:r>
      <w:r w:rsidR="0058693D" w:rsidRPr="00FB2DE1">
        <w:rPr>
          <w:rFonts w:cs="Arial"/>
        </w:rPr>
        <w:t xml:space="preserve">. </w:t>
      </w:r>
    </w:p>
    <w:p w:rsidR="00755A5A" w:rsidRPr="00FB2DE1" w:rsidRDefault="00370B7A" w:rsidP="007E615E">
      <w:pPr>
        <w:spacing w:after="0" w:line="240" w:lineRule="auto"/>
        <w:rPr>
          <w:rFonts w:cs="Arial"/>
        </w:rPr>
      </w:pPr>
      <w:r>
        <w:rPr>
          <w:rFonts w:cs="Arial"/>
        </w:rPr>
        <w:t>9</w:t>
      </w:r>
      <w:r w:rsidR="0058693D" w:rsidRPr="00FB2DE1">
        <w:rPr>
          <w:rFonts w:cs="Arial"/>
        </w:rPr>
        <w:t>.3</w:t>
      </w:r>
      <w:r w:rsidR="00EC5F3C" w:rsidRPr="00FB2DE1">
        <w:rPr>
          <w:rFonts w:cs="Arial"/>
        </w:rPr>
        <w:t>.</w:t>
      </w:r>
      <w:r w:rsidR="00EC5F3C" w:rsidRPr="00FB2DE1">
        <w:rPr>
          <w:rFonts w:cs="Arial"/>
        </w:rPr>
        <w:tab/>
        <w:t xml:space="preserve">Vady Díla, které se projeví v záruční době, uplatní Objednatel u Zhotovitele bez zbytečného odkladu po jejich zjištění, nejpozději do ukončení záruční doby, a to písemným oznámením doručeným Zhotoviteli. </w:t>
      </w:r>
    </w:p>
    <w:p w:rsidR="00EC5F3C" w:rsidRPr="00FB2DE1" w:rsidRDefault="00370B7A" w:rsidP="007E615E">
      <w:pPr>
        <w:spacing w:after="0" w:line="240" w:lineRule="auto"/>
        <w:rPr>
          <w:rFonts w:cs="Arial"/>
        </w:rPr>
      </w:pPr>
      <w:r>
        <w:rPr>
          <w:rFonts w:cs="Arial"/>
        </w:rPr>
        <w:t>9</w:t>
      </w:r>
      <w:r w:rsidR="0058693D" w:rsidRPr="00FB2DE1">
        <w:rPr>
          <w:rFonts w:cs="Arial"/>
        </w:rPr>
        <w:t>.4</w:t>
      </w:r>
      <w:r w:rsidR="00EC5F3C" w:rsidRPr="00FB2DE1">
        <w:rPr>
          <w:rFonts w:cs="Arial"/>
        </w:rPr>
        <w:t>.</w:t>
      </w:r>
      <w:r w:rsidR="00EC5F3C" w:rsidRPr="00FB2DE1">
        <w:rPr>
          <w:rFonts w:cs="Arial"/>
        </w:rPr>
        <w:tab/>
      </w:r>
      <w:r w:rsidR="00970047" w:rsidRPr="00FB2DE1">
        <w:rPr>
          <w:rFonts w:cs="Arial"/>
        </w:rPr>
        <w:t xml:space="preserve">Zhotovitel se zavazuje Objednatelem oprávněně reklamované vady </w:t>
      </w:r>
      <w:r w:rsidR="0034055A" w:rsidRPr="00FB2DE1">
        <w:rPr>
          <w:rFonts w:cs="Arial"/>
        </w:rPr>
        <w:t xml:space="preserve">Díla </w:t>
      </w:r>
      <w:r w:rsidR="007F41C2" w:rsidRPr="00FB2DE1">
        <w:rPr>
          <w:rFonts w:cs="Arial"/>
        </w:rPr>
        <w:t xml:space="preserve">odstranit </w:t>
      </w:r>
      <w:r w:rsidR="0034055A" w:rsidRPr="00FB2DE1">
        <w:rPr>
          <w:rFonts w:cs="Arial"/>
        </w:rPr>
        <w:t xml:space="preserve">bezplatně </w:t>
      </w:r>
      <w:r w:rsidR="00736FE2" w:rsidRPr="00FB2DE1">
        <w:rPr>
          <w:rFonts w:cs="Arial"/>
        </w:rPr>
        <w:t>a neprodleně</w:t>
      </w:r>
      <w:r w:rsidR="0034055A" w:rsidRPr="00FB2DE1">
        <w:rPr>
          <w:rFonts w:cs="Arial"/>
        </w:rPr>
        <w:t xml:space="preserve">. </w:t>
      </w:r>
    </w:p>
    <w:p w:rsidR="00A42066" w:rsidRDefault="00A42066" w:rsidP="007E615E">
      <w:pPr>
        <w:spacing w:after="0" w:line="240" w:lineRule="auto"/>
        <w:jc w:val="center"/>
        <w:rPr>
          <w:rFonts w:cs="Arial"/>
          <w:color w:val="548DD4"/>
        </w:rPr>
      </w:pPr>
    </w:p>
    <w:p w:rsidR="0074443E" w:rsidRDefault="0074443E" w:rsidP="007E615E">
      <w:pPr>
        <w:spacing w:after="0" w:line="240" w:lineRule="auto"/>
        <w:jc w:val="center"/>
        <w:rPr>
          <w:rFonts w:cs="Arial"/>
          <w:color w:val="548DD4"/>
        </w:rPr>
      </w:pPr>
    </w:p>
    <w:p w:rsidR="003D01FF" w:rsidRPr="00FB2DE1" w:rsidRDefault="003D01FF" w:rsidP="007E615E">
      <w:pPr>
        <w:spacing w:after="0" w:line="240" w:lineRule="auto"/>
        <w:jc w:val="center"/>
        <w:rPr>
          <w:rFonts w:cs="Arial"/>
          <w:color w:val="548DD4"/>
        </w:rPr>
      </w:pPr>
    </w:p>
    <w:p w:rsidR="0034055A" w:rsidRPr="00FB2DE1" w:rsidRDefault="0034055A" w:rsidP="007E615E">
      <w:pPr>
        <w:spacing w:after="0" w:line="240" w:lineRule="auto"/>
        <w:jc w:val="center"/>
        <w:rPr>
          <w:rFonts w:cs="Arial"/>
          <w:b/>
        </w:rPr>
      </w:pPr>
      <w:r w:rsidRPr="00FB2DE1">
        <w:rPr>
          <w:rFonts w:cs="Arial"/>
          <w:b/>
        </w:rPr>
        <w:t>Článek X.</w:t>
      </w:r>
    </w:p>
    <w:p w:rsidR="0034055A" w:rsidRPr="00FB2DE1" w:rsidRDefault="0034055A" w:rsidP="007E615E">
      <w:pPr>
        <w:spacing w:after="0" w:line="240" w:lineRule="auto"/>
        <w:jc w:val="center"/>
        <w:rPr>
          <w:rFonts w:cs="Arial"/>
          <w:b/>
        </w:rPr>
      </w:pPr>
      <w:r w:rsidRPr="00FB2DE1">
        <w:rPr>
          <w:rFonts w:cs="Arial"/>
          <w:b/>
        </w:rPr>
        <w:t>Smluvní pokuty</w:t>
      </w:r>
    </w:p>
    <w:p w:rsidR="0034055A" w:rsidRPr="00FB2DE1" w:rsidRDefault="00A02916" w:rsidP="007E615E">
      <w:pPr>
        <w:spacing w:after="0" w:line="240" w:lineRule="auto"/>
        <w:rPr>
          <w:rFonts w:cs="Arial"/>
        </w:rPr>
      </w:pPr>
      <w:r>
        <w:rPr>
          <w:rFonts w:cs="Arial"/>
        </w:rPr>
        <w:t>10</w:t>
      </w:r>
      <w:r w:rsidR="0034055A" w:rsidRPr="00FB2DE1">
        <w:rPr>
          <w:rFonts w:cs="Arial"/>
        </w:rPr>
        <w:t>.1.</w:t>
      </w:r>
      <w:r w:rsidR="0034055A" w:rsidRPr="00FB2DE1">
        <w:rPr>
          <w:rFonts w:cs="Arial"/>
        </w:rPr>
        <w:tab/>
      </w:r>
      <w:r w:rsidR="00E5325D" w:rsidRPr="00FB2DE1">
        <w:rPr>
          <w:rFonts w:cs="Arial"/>
        </w:rPr>
        <w:t>V případě prodlení Zhotovitele s termí</w:t>
      </w:r>
      <w:r>
        <w:rPr>
          <w:rFonts w:cs="Arial"/>
        </w:rPr>
        <w:t>nem dokončení Díla dle Článku V</w:t>
      </w:r>
      <w:r w:rsidR="00E5325D" w:rsidRPr="00FB2DE1">
        <w:rPr>
          <w:rFonts w:cs="Arial"/>
        </w:rPr>
        <w:t xml:space="preserve">. </w:t>
      </w:r>
      <w:r w:rsidR="009A1837" w:rsidRPr="00FB2DE1">
        <w:rPr>
          <w:rFonts w:cs="Arial"/>
        </w:rPr>
        <w:t>t</w:t>
      </w:r>
      <w:r w:rsidR="00E5325D" w:rsidRPr="00FB2DE1">
        <w:rPr>
          <w:rFonts w:cs="Arial"/>
        </w:rPr>
        <w:t xml:space="preserve">éto Smlouvy, uhradí Zhotovitel Objednateli smluvní pokutu ve výši </w:t>
      </w:r>
      <w:proofErr w:type="gramStart"/>
      <w:r w:rsidR="00686421">
        <w:rPr>
          <w:rFonts w:cs="Arial"/>
        </w:rPr>
        <w:t>0,2%</w:t>
      </w:r>
      <w:proofErr w:type="gramEnd"/>
      <w:r w:rsidR="00686421">
        <w:rPr>
          <w:rFonts w:cs="Arial"/>
        </w:rPr>
        <w:t xml:space="preserve"> z celkové ceny Díla</w:t>
      </w:r>
      <w:r w:rsidR="000425D6" w:rsidRPr="00FB2DE1">
        <w:rPr>
          <w:rFonts w:cs="Arial"/>
        </w:rPr>
        <w:t xml:space="preserve"> </w:t>
      </w:r>
      <w:r w:rsidR="00E5325D" w:rsidRPr="00FB2DE1">
        <w:rPr>
          <w:rFonts w:cs="Arial"/>
        </w:rPr>
        <w:t xml:space="preserve">za každý </w:t>
      </w:r>
      <w:r w:rsidR="00686421">
        <w:rPr>
          <w:rFonts w:cs="Arial"/>
        </w:rPr>
        <w:t xml:space="preserve">i </w:t>
      </w:r>
      <w:r w:rsidR="00EC4BAE" w:rsidRPr="00FB2DE1">
        <w:rPr>
          <w:rFonts w:cs="Arial"/>
        </w:rPr>
        <w:t xml:space="preserve">započatý </w:t>
      </w:r>
      <w:r w:rsidR="00E5325D" w:rsidRPr="00FB2DE1">
        <w:rPr>
          <w:rFonts w:cs="Arial"/>
        </w:rPr>
        <w:t>den prodlení.</w:t>
      </w:r>
    </w:p>
    <w:p w:rsidR="00E5325D" w:rsidRPr="00FB2DE1" w:rsidRDefault="00A02916" w:rsidP="007E615E">
      <w:pPr>
        <w:spacing w:after="0" w:line="240" w:lineRule="auto"/>
        <w:rPr>
          <w:rFonts w:cs="Arial"/>
        </w:rPr>
      </w:pPr>
      <w:r>
        <w:rPr>
          <w:rFonts w:cs="Arial"/>
        </w:rPr>
        <w:t>10</w:t>
      </w:r>
      <w:r w:rsidR="00E5325D" w:rsidRPr="00FB2DE1">
        <w:rPr>
          <w:rFonts w:cs="Arial"/>
        </w:rPr>
        <w:t>.2.</w:t>
      </w:r>
      <w:r w:rsidR="00E5325D" w:rsidRPr="00FB2DE1">
        <w:rPr>
          <w:rFonts w:cs="Arial"/>
        </w:rPr>
        <w:tab/>
        <w:t xml:space="preserve">V případě prodlení Objednatele s úhradou jakékoliv </w:t>
      </w:r>
      <w:r w:rsidR="003C00B8" w:rsidRPr="00FB2DE1">
        <w:rPr>
          <w:rFonts w:cs="Arial"/>
        </w:rPr>
        <w:t>faktury</w:t>
      </w:r>
      <w:r w:rsidR="00E5325D" w:rsidRPr="00FB2DE1">
        <w:rPr>
          <w:rFonts w:cs="Arial"/>
        </w:rPr>
        <w:t xml:space="preserve"> Zhotovitele, uhradí Objednatel Zhotoviteli smluvní pokutu ve výši stanovené nařízením vlády č. </w:t>
      </w:r>
      <w:r w:rsidR="00590683" w:rsidRPr="00FB2DE1">
        <w:rPr>
          <w:rFonts w:cs="Arial"/>
        </w:rPr>
        <w:t>351</w:t>
      </w:r>
      <w:r w:rsidR="00E5325D" w:rsidRPr="00FB2DE1">
        <w:rPr>
          <w:rFonts w:cs="Arial"/>
        </w:rPr>
        <w:t>/20</w:t>
      </w:r>
      <w:r w:rsidR="00590683" w:rsidRPr="00FB2DE1">
        <w:rPr>
          <w:rFonts w:cs="Arial"/>
        </w:rPr>
        <w:t>13</w:t>
      </w:r>
      <w:r w:rsidR="00E5325D" w:rsidRPr="00FB2DE1">
        <w:rPr>
          <w:rFonts w:cs="Arial"/>
        </w:rPr>
        <w:t xml:space="preserve"> tj. </w:t>
      </w:r>
      <w:proofErr w:type="spellStart"/>
      <w:r w:rsidR="00E5325D" w:rsidRPr="00FB2DE1">
        <w:rPr>
          <w:rFonts w:cs="Arial"/>
        </w:rPr>
        <w:t>repo</w:t>
      </w:r>
      <w:proofErr w:type="spellEnd"/>
      <w:r w:rsidR="00E5325D" w:rsidRPr="00FB2DE1">
        <w:rPr>
          <w:rFonts w:cs="Arial"/>
        </w:rPr>
        <w:t xml:space="preserve"> sazba vyhlašovaná ČNB za každý</w:t>
      </w:r>
      <w:r w:rsidR="00E617F4" w:rsidRPr="00FB2DE1">
        <w:rPr>
          <w:rFonts w:cs="Arial"/>
        </w:rPr>
        <w:t xml:space="preserve"> </w:t>
      </w:r>
      <w:r w:rsidR="00E5325D" w:rsidRPr="00FB2DE1">
        <w:rPr>
          <w:rFonts w:cs="Arial"/>
        </w:rPr>
        <w:t xml:space="preserve">započatý den prodlení. </w:t>
      </w:r>
    </w:p>
    <w:p w:rsidR="001B0F45" w:rsidRPr="00FB2DE1" w:rsidRDefault="00A02916" w:rsidP="007E615E">
      <w:pPr>
        <w:spacing w:after="0" w:line="240" w:lineRule="auto"/>
        <w:rPr>
          <w:rFonts w:cs="Arial"/>
        </w:rPr>
      </w:pPr>
      <w:r>
        <w:rPr>
          <w:rFonts w:cs="Arial"/>
        </w:rPr>
        <w:t>10</w:t>
      </w:r>
      <w:r w:rsidR="00E5325D" w:rsidRPr="00FB2DE1">
        <w:rPr>
          <w:rFonts w:cs="Arial"/>
        </w:rPr>
        <w:t>.3.</w:t>
      </w:r>
      <w:r w:rsidR="00E5325D" w:rsidRPr="00FB2DE1">
        <w:rPr>
          <w:rFonts w:cs="Arial"/>
        </w:rPr>
        <w:tab/>
      </w:r>
      <w:r w:rsidR="001B0F45" w:rsidRPr="00FB2DE1">
        <w:rPr>
          <w:rFonts w:cs="Arial"/>
        </w:rPr>
        <w:t xml:space="preserve">Pokud Zhotovitel neodstraní vady či nedodělky uvedené v zápise o předání/převzetí Díla nebo reklamované vady v dohodnutém termínu, zaplatí Zhotovitel Objednateli smluvní pokutu ve výši </w:t>
      </w:r>
      <w:r w:rsidR="00B133F6">
        <w:rPr>
          <w:rFonts w:cs="Arial"/>
        </w:rPr>
        <w:t>1</w:t>
      </w:r>
      <w:r w:rsidR="002E0985" w:rsidRPr="00FB2DE1">
        <w:rPr>
          <w:rFonts w:cs="Arial"/>
        </w:rPr>
        <w:t xml:space="preserve"> </w:t>
      </w:r>
      <w:r w:rsidR="00E617F4" w:rsidRPr="00FB2DE1">
        <w:rPr>
          <w:rFonts w:cs="Arial"/>
        </w:rPr>
        <w:t>0</w:t>
      </w:r>
      <w:r w:rsidR="00710D54" w:rsidRPr="00FB2DE1">
        <w:rPr>
          <w:rFonts w:cs="Arial"/>
        </w:rPr>
        <w:t>00</w:t>
      </w:r>
      <w:r w:rsidR="00500DAF" w:rsidRPr="00FB2DE1">
        <w:rPr>
          <w:rFonts w:cs="Arial"/>
        </w:rPr>
        <w:t>,</w:t>
      </w:r>
      <w:r w:rsidR="002E0985" w:rsidRPr="00FB2DE1">
        <w:rPr>
          <w:rFonts w:cs="Arial"/>
        </w:rPr>
        <w:t>00</w:t>
      </w:r>
      <w:r w:rsidR="001B0F45" w:rsidRPr="00FB2DE1">
        <w:rPr>
          <w:rFonts w:cs="Arial"/>
        </w:rPr>
        <w:t xml:space="preserve"> Kč vč. DPH za každý nedodělek, vadu či reklamovanou vadu, u nichž je v prodlení, a to za každý započatý den prodlení. </w:t>
      </w:r>
      <w:r w:rsidR="001B0F45" w:rsidRPr="00FB2DE1">
        <w:rPr>
          <w:rFonts w:cs="Arial"/>
        </w:rPr>
        <w:tab/>
      </w:r>
    </w:p>
    <w:p w:rsidR="001B0F45" w:rsidRPr="00FB2DE1" w:rsidRDefault="00A02916" w:rsidP="007E615E">
      <w:pPr>
        <w:spacing w:after="0" w:line="240" w:lineRule="auto"/>
        <w:rPr>
          <w:rFonts w:cs="Arial"/>
        </w:rPr>
      </w:pPr>
      <w:r>
        <w:rPr>
          <w:rFonts w:cs="Arial"/>
        </w:rPr>
        <w:t>10</w:t>
      </w:r>
      <w:r w:rsidR="001B0F45" w:rsidRPr="00FB2DE1">
        <w:rPr>
          <w:rFonts w:cs="Arial"/>
        </w:rPr>
        <w:t>.</w:t>
      </w:r>
      <w:r w:rsidR="003C00B8" w:rsidRPr="00FB2DE1">
        <w:rPr>
          <w:rFonts w:cs="Arial"/>
        </w:rPr>
        <w:t>4</w:t>
      </w:r>
      <w:r w:rsidR="001B0F45" w:rsidRPr="00FB2DE1">
        <w:rPr>
          <w:rFonts w:cs="Arial"/>
        </w:rPr>
        <w:t>.</w:t>
      </w:r>
      <w:r w:rsidR="001B0F45" w:rsidRPr="00FB2DE1">
        <w:rPr>
          <w:rFonts w:cs="Arial"/>
        </w:rPr>
        <w:tab/>
        <w:t>Sjednáním smluvních pokut není dotčen nárok Objednatele na náhradu škody.</w:t>
      </w:r>
    </w:p>
    <w:p w:rsidR="001B0F45" w:rsidRPr="00FB2DE1" w:rsidRDefault="00A02916" w:rsidP="007E615E">
      <w:pPr>
        <w:spacing w:after="0" w:line="240" w:lineRule="auto"/>
        <w:rPr>
          <w:rFonts w:cs="Arial"/>
        </w:rPr>
      </w:pPr>
      <w:r>
        <w:rPr>
          <w:rFonts w:cs="Arial"/>
        </w:rPr>
        <w:t>10</w:t>
      </w:r>
      <w:r w:rsidR="001B0F45" w:rsidRPr="00FB2DE1">
        <w:rPr>
          <w:rFonts w:cs="Arial"/>
        </w:rPr>
        <w:t>.</w:t>
      </w:r>
      <w:r w:rsidR="003C00B8" w:rsidRPr="00FB2DE1">
        <w:rPr>
          <w:rFonts w:cs="Arial"/>
        </w:rPr>
        <w:t>5</w:t>
      </w:r>
      <w:r w:rsidR="001B0F45" w:rsidRPr="00FB2DE1">
        <w:rPr>
          <w:rFonts w:cs="Arial"/>
        </w:rPr>
        <w:t>.</w:t>
      </w:r>
      <w:r w:rsidR="001B0F45" w:rsidRPr="00FB2DE1">
        <w:rPr>
          <w:rFonts w:cs="Arial"/>
        </w:rPr>
        <w:tab/>
        <w:t>Smluvní st</w:t>
      </w:r>
      <w:r w:rsidR="005B0D8F" w:rsidRPr="00FB2DE1">
        <w:rPr>
          <w:rFonts w:cs="Arial"/>
        </w:rPr>
        <w:t>r</w:t>
      </w:r>
      <w:r w:rsidR="001B0F45" w:rsidRPr="00FB2DE1">
        <w:rPr>
          <w:rFonts w:cs="Arial"/>
        </w:rPr>
        <w:t>any prohlašují, že sjednaná výše smluvních pokut je přiměřená významu zajištěné právní povinnosti.</w:t>
      </w:r>
    </w:p>
    <w:p w:rsidR="003D0897" w:rsidRPr="00FB2DE1" w:rsidRDefault="003C00B8" w:rsidP="007E615E">
      <w:pPr>
        <w:spacing w:after="0" w:line="240" w:lineRule="auto"/>
        <w:rPr>
          <w:rFonts w:cs="Arial"/>
        </w:rPr>
      </w:pPr>
      <w:r w:rsidRPr="00FB2DE1">
        <w:rPr>
          <w:rFonts w:cs="Arial"/>
        </w:rPr>
        <w:t>1</w:t>
      </w:r>
      <w:r w:rsidR="00A02916">
        <w:rPr>
          <w:rFonts w:cs="Arial"/>
        </w:rPr>
        <w:t>0</w:t>
      </w:r>
      <w:r w:rsidRPr="00FB2DE1">
        <w:rPr>
          <w:rFonts w:cs="Arial"/>
        </w:rPr>
        <w:t>.6</w:t>
      </w:r>
      <w:r w:rsidR="001B0F45" w:rsidRPr="00FB2DE1">
        <w:rPr>
          <w:rFonts w:cs="Arial"/>
        </w:rPr>
        <w:t>.</w:t>
      </w:r>
      <w:r w:rsidR="001B0F45" w:rsidRPr="00FB2DE1">
        <w:rPr>
          <w:rFonts w:cs="Arial"/>
        </w:rPr>
        <w:tab/>
      </w:r>
      <w:r w:rsidR="003D0897" w:rsidRPr="00FB2DE1">
        <w:rPr>
          <w:rFonts w:cs="Arial"/>
        </w:rPr>
        <w:t>Smluvní pokuta bude uhrazena na základě faktury vystavené příslušnou smluvní stranou. Splatnost této faktury je 30 dní ode dne jejího doručení příslušné smluvní straně.</w:t>
      </w:r>
    </w:p>
    <w:p w:rsidR="003D0897" w:rsidRPr="00FB2DE1" w:rsidRDefault="00A02916" w:rsidP="007E615E">
      <w:pPr>
        <w:spacing w:after="0" w:line="240" w:lineRule="auto"/>
        <w:rPr>
          <w:rFonts w:cs="Arial"/>
        </w:rPr>
      </w:pPr>
      <w:r>
        <w:rPr>
          <w:rFonts w:cs="Arial"/>
        </w:rPr>
        <w:t>10</w:t>
      </w:r>
      <w:r w:rsidR="003D0897" w:rsidRPr="00FB2DE1">
        <w:rPr>
          <w:rFonts w:cs="Arial"/>
        </w:rPr>
        <w:t>.</w:t>
      </w:r>
      <w:r w:rsidR="003C00B8" w:rsidRPr="00FB2DE1">
        <w:rPr>
          <w:rFonts w:cs="Arial"/>
        </w:rPr>
        <w:t>7</w:t>
      </w:r>
      <w:r w:rsidR="003D0897" w:rsidRPr="00FB2DE1">
        <w:rPr>
          <w:rFonts w:cs="Arial"/>
        </w:rPr>
        <w:t>.</w:t>
      </w:r>
      <w:r w:rsidR="003D0897" w:rsidRPr="00FB2DE1">
        <w:rPr>
          <w:rFonts w:cs="Arial"/>
        </w:rPr>
        <w:tab/>
        <w:t>Veškerá ustanovení Smlouvy o smluvních pokutách trvají i po zrušení Smlouvy.</w:t>
      </w:r>
    </w:p>
    <w:p w:rsidR="00465D43" w:rsidRDefault="00465D43" w:rsidP="007E615E">
      <w:pPr>
        <w:spacing w:after="0" w:line="240" w:lineRule="auto"/>
        <w:rPr>
          <w:rFonts w:cs="Arial"/>
        </w:rPr>
      </w:pPr>
    </w:p>
    <w:p w:rsidR="003D01FF" w:rsidRDefault="003D01FF" w:rsidP="007E615E">
      <w:pPr>
        <w:spacing w:after="0" w:line="240" w:lineRule="auto"/>
        <w:rPr>
          <w:rFonts w:cs="Arial"/>
        </w:rPr>
      </w:pPr>
    </w:p>
    <w:p w:rsidR="003D0897" w:rsidRPr="00FB2DE1" w:rsidRDefault="00A02916" w:rsidP="007E615E">
      <w:pPr>
        <w:spacing w:after="0" w:line="240" w:lineRule="auto"/>
        <w:jc w:val="center"/>
        <w:rPr>
          <w:rFonts w:cs="Arial"/>
          <w:b/>
        </w:rPr>
      </w:pPr>
      <w:r>
        <w:rPr>
          <w:rFonts w:cs="Arial"/>
          <w:b/>
        </w:rPr>
        <w:t>Článek XI</w:t>
      </w:r>
      <w:r w:rsidR="00AD3F3C" w:rsidRPr="00FB2DE1">
        <w:rPr>
          <w:rFonts w:cs="Arial"/>
          <w:b/>
        </w:rPr>
        <w:t>.</w:t>
      </w:r>
    </w:p>
    <w:p w:rsidR="00687491" w:rsidRPr="00FB2DE1" w:rsidRDefault="002E6D56" w:rsidP="007E615E">
      <w:pPr>
        <w:spacing w:after="0" w:line="240" w:lineRule="auto"/>
        <w:ind w:left="0" w:firstLine="0"/>
        <w:jc w:val="center"/>
        <w:rPr>
          <w:rFonts w:cs="Arial"/>
          <w:b/>
        </w:rPr>
      </w:pPr>
      <w:r w:rsidRPr="00FB2DE1">
        <w:rPr>
          <w:rFonts w:cs="Arial"/>
          <w:b/>
        </w:rPr>
        <w:t>Odstoupení od smlouvy</w:t>
      </w:r>
    </w:p>
    <w:p w:rsidR="00B133F6" w:rsidRDefault="002E6D56" w:rsidP="00B133F6">
      <w:pPr>
        <w:spacing w:after="0" w:line="240" w:lineRule="auto"/>
        <w:rPr>
          <w:rFonts w:cs="Arial"/>
        </w:rPr>
      </w:pPr>
      <w:r w:rsidRPr="00FB2DE1">
        <w:rPr>
          <w:rFonts w:cs="Arial"/>
        </w:rPr>
        <w:t>1</w:t>
      </w:r>
      <w:r w:rsidR="00A02916">
        <w:rPr>
          <w:rFonts w:cs="Arial"/>
        </w:rPr>
        <w:t>1</w:t>
      </w:r>
      <w:r w:rsidRPr="00FB2DE1">
        <w:rPr>
          <w:rFonts w:cs="Arial"/>
        </w:rPr>
        <w:t>.1.</w:t>
      </w:r>
      <w:r w:rsidR="006E7DF1" w:rsidRPr="00FB2DE1">
        <w:rPr>
          <w:rFonts w:cs="Arial"/>
        </w:rPr>
        <w:tab/>
      </w:r>
      <w:r w:rsidR="00216189" w:rsidRPr="00FB2DE1">
        <w:rPr>
          <w:rFonts w:cs="Arial"/>
        </w:rPr>
        <w:t xml:space="preserve">Objednatel má právo odstoupit od Smlouvy, </w:t>
      </w:r>
      <w:r w:rsidR="00B133F6">
        <w:rPr>
          <w:rFonts w:cs="Arial"/>
        </w:rPr>
        <w:t>a to zcela i částečně, jestliže:</w:t>
      </w:r>
    </w:p>
    <w:p w:rsidR="00216189" w:rsidRPr="00FB2DE1" w:rsidRDefault="00216189" w:rsidP="007E615E">
      <w:pPr>
        <w:spacing w:after="0" w:line="240" w:lineRule="auto"/>
        <w:ind w:left="1560" w:hanging="851"/>
        <w:rPr>
          <w:rFonts w:cs="Arial"/>
        </w:rPr>
      </w:pPr>
      <w:r w:rsidRPr="00FB2DE1">
        <w:rPr>
          <w:rFonts w:cs="Arial"/>
        </w:rPr>
        <w:t>1</w:t>
      </w:r>
      <w:r w:rsidR="00A02916">
        <w:rPr>
          <w:rFonts w:cs="Arial"/>
        </w:rPr>
        <w:t>1</w:t>
      </w:r>
      <w:r w:rsidRPr="00FB2DE1">
        <w:rPr>
          <w:rFonts w:cs="Arial"/>
        </w:rPr>
        <w:t>.1.1.</w:t>
      </w:r>
      <w:r w:rsidRPr="00FB2DE1">
        <w:rPr>
          <w:rFonts w:cs="Arial"/>
        </w:rPr>
        <w:tab/>
        <w:t>Zhotovitel, přes dvojí písemné upozornění Objednatele, provádí Dílo v hrubém rozporu s touto Smlouvou</w:t>
      </w:r>
      <w:r w:rsidR="004F453F" w:rsidRPr="00FB2DE1">
        <w:rPr>
          <w:rFonts w:cs="Arial"/>
        </w:rPr>
        <w:t>, zadávací dokumentací</w:t>
      </w:r>
      <w:r w:rsidR="0073400A" w:rsidRPr="00FB2DE1">
        <w:rPr>
          <w:rFonts w:cs="Arial"/>
        </w:rPr>
        <w:t xml:space="preserve"> a </w:t>
      </w:r>
      <w:r w:rsidR="00284A9C" w:rsidRPr="00FB2DE1">
        <w:rPr>
          <w:rFonts w:cs="Arial"/>
        </w:rPr>
        <w:t>položkovým rozpočtem</w:t>
      </w:r>
      <w:r w:rsidRPr="00FB2DE1">
        <w:rPr>
          <w:rFonts w:cs="Arial"/>
        </w:rPr>
        <w:t>, zejména používá na zhotovení Díla materiály a zařízení, které jsou v rozporu s požadovanou kvalitou Díla.</w:t>
      </w:r>
    </w:p>
    <w:p w:rsidR="00216189" w:rsidRPr="00FB2DE1" w:rsidRDefault="00216189" w:rsidP="007E615E">
      <w:pPr>
        <w:spacing w:after="0" w:line="240" w:lineRule="auto"/>
        <w:ind w:left="1560" w:hanging="851"/>
        <w:rPr>
          <w:rFonts w:cs="Arial"/>
        </w:rPr>
      </w:pPr>
      <w:r w:rsidRPr="00FB2DE1">
        <w:rPr>
          <w:rFonts w:cs="Arial"/>
        </w:rPr>
        <w:t>1</w:t>
      </w:r>
      <w:r w:rsidR="00A02916">
        <w:rPr>
          <w:rFonts w:cs="Arial"/>
        </w:rPr>
        <w:t>1</w:t>
      </w:r>
      <w:r w:rsidRPr="00FB2DE1">
        <w:rPr>
          <w:rFonts w:cs="Arial"/>
        </w:rPr>
        <w:t>.1.2.</w:t>
      </w:r>
      <w:r w:rsidRPr="00FB2DE1">
        <w:rPr>
          <w:rFonts w:cs="Arial"/>
        </w:rPr>
        <w:tab/>
        <w:t xml:space="preserve">Zhotovitel je v jím zaviněném prodlení delším </w:t>
      </w:r>
      <w:proofErr w:type="gramStart"/>
      <w:r w:rsidRPr="00FB2DE1">
        <w:rPr>
          <w:rFonts w:cs="Arial"/>
        </w:rPr>
        <w:t>30-ti</w:t>
      </w:r>
      <w:proofErr w:type="gramEnd"/>
      <w:r w:rsidRPr="00FB2DE1">
        <w:rPr>
          <w:rFonts w:cs="Arial"/>
        </w:rPr>
        <w:t xml:space="preserve"> </w:t>
      </w:r>
      <w:r w:rsidR="0072031B" w:rsidRPr="00FB2DE1">
        <w:rPr>
          <w:rFonts w:cs="Arial"/>
        </w:rPr>
        <w:t xml:space="preserve">kalendářních </w:t>
      </w:r>
      <w:r w:rsidRPr="00FB2DE1">
        <w:rPr>
          <w:rFonts w:cs="Arial"/>
        </w:rPr>
        <w:t>dnů s provedením Díla</w:t>
      </w:r>
      <w:r w:rsidR="00793C1F" w:rsidRPr="00FB2DE1">
        <w:rPr>
          <w:rFonts w:cs="Arial"/>
        </w:rPr>
        <w:t>.</w:t>
      </w:r>
    </w:p>
    <w:p w:rsidR="00793C1F" w:rsidRDefault="00793C1F" w:rsidP="007E615E">
      <w:pPr>
        <w:spacing w:after="0" w:line="240" w:lineRule="auto"/>
        <w:ind w:left="1560" w:hanging="851"/>
        <w:rPr>
          <w:rFonts w:cs="Arial"/>
        </w:rPr>
      </w:pPr>
      <w:r w:rsidRPr="00FB2DE1">
        <w:rPr>
          <w:rFonts w:cs="Arial"/>
        </w:rPr>
        <w:t>1</w:t>
      </w:r>
      <w:r w:rsidR="00A02916">
        <w:rPr>
          <w:rFonts w:cs="Arial"/>
        </w:rPr>
        <w:t>1</w:t>
      </w:r>
      <w:r w:rsidRPr="00FB2DE1">
        <w:rPr>
          <w:rFonts w:cs="Arial"/>
        </w:rPr>
        <w:t>.1.3.</w:t>
      </w:r>
      <w:r w:rsidRPr="00FB2DE1">
        <w:rPr>
          <w:rFonts w:cs="Arial"/>
        </w:rPr>
        <w:tab/>
        <w:t xml:space="preserve">Na majetek Zhotovitele byl vyhlášek konkurz či byl tento návrh zamítnut pro nedostatek majetku. </w:t>
      </w:r>
    </w:p>
    <w:p w:rsidR="003D01FF" w:rsidRDefault="003D01FF" w:rsidP="007E615E">
      <w:pPr>
        <w:spacing w:after="0" w:line="240" w:lineRule="auto"/>
        <w:ind w:left="1560" w:hanging="851"/>
        <w:rPr>
          <w:rFonts w:cs="Arial"/>
        </w:rPr>
      </w:pPr>
    </w:p>
    <w:p w:rsidR="000149CC" w:rsidRPr="00FB2DE1" w:rsidRDefault="00A02916" w:rsidP="007E615E">
      <w:pPr>
        <w:spacing w:after="0" w:line="240" w:lineRule="auto"/>
        <w:rPr>
          <w:rFonts w:cs="Arial"/>
        </w:rPr>
      </w:pPr>
      <w:r>
        <w:rPr>
          <w:rFonts w:cs="Arial"/>
        </w:rPr>
        <w:t>11</w:t>
      </w:r>
      <w:r w:rsidR="000149CC" w:rsidRPr="00FB2DE1">
        <w:rPr>
          <w:rFonts w:cs="Arial"/>
        </w:rPr>
        <w:t>.2.</w:t>
      </w:r>
      <w:r w:rsidR="000149CC" w:rsidRPr="00FB2DE1">
        <w:rPr>
          <w:rFonts w:cs="Arial"/>
        </w:rPr>
        <w:tab/>
      </w:r>
      <w:r>
        <w:rPr>
          <w:rFonts w:cs="Arial"/>
        </w:rPr>
        <w:t>Ustanovení bodu 11</w:t>
      </w:r>
      <w:r w:rsidR="000149CC" w:rsidRPr="00FB2DE1">
        <w:rPr>
          <w:rFonts w:cs="Arial"/>
        </w:rPr>
        <w:t>.1. Smlouvy nevylučuje odstoupení od Smlouvy z důvodů stanovených zákonem.</w:t>
      </w:r>
    </w:p>
    <w:p w:rsidR="000149CC" w:rsidRPr="00FB2DE1" w:rsidRDefault="000149CC" w:rsidP="007E615E">
      <w:pPr>
        <w:spacing w:after="0" w:line="240" w:lineRule="auto"/>
        <w:rPr>
          <w:rFonts w:cs="Arial"/>
        </w:rPr>
      </w:pPr>
      <w:r w:rsidRPr="00FB2DE1">
        <w:rPr>
          <w:rFonts w:cs="Arial"/>
        </w:rPr>
        <w:t>1</w:t>
      </w:r>
      <w:r w:rsidR="00A02916">
        <w:rPr>
          <w:rFonts w:cs="Arial"/>
        </w:rPr>
        <w:t>1</w:t>
      </w:r>
      <w:r w:rsidR="003C00B8" w:rsidRPr="00FB2DE1">
        <w:rPr>
          <w:rFonts w:cs="Arial"/>
        </w:rPr>
        <w:t>.3</w:t>
      </w:r>
      <w:r w:rsidRPr="00FB2DE1">
        <w:rPr>
          <w:rFonts w:cs="Arial"/>
        </w:rPr>
        <w:t>.</w:t>
      </w:r>
      <w:r w:rsidRPr="00FB2DE1">
        <w:rPr>
          <w:rFonts w:cs="Arial"/>
        </w:rPr>
        <w:tab/>
        <w:t xml:space="preserve">Odstoupení od Smlouvy musí mít vždy písemnou formu a musí být doručeno druhé smluvní straně, přičemž účinky odstoupení od Smlouvy nastávají dnem doručení tohoto písemného oznámení. </w:t>
      </w:r>
    </w:p>
    <w:p w:rsidR="00543B88" w:rsidRDefault="00543B88" w:rsidP="007E615E">
      <w:pPr>
        <w:spacing w:after="0" w:line="240" w:lineRule="auto"/>
        <w:ind w:left="0" w:firstLine="0"/>
        <w:jc w:val="center"/>
        <w:rPr>
          <w:rFonts w:cs="Arial"/>
          <w:b/>
        </w:rPr>
      </w:pPr>
    </w:p>
    <w:p w:rsidR="003D01FF" w:rsidRDefault="003D01FF" w:rsidP="007E615E">
      <w:pPr>
        <w:spacing w:after="0" w:line="240" w:lineRule="auto"/>
        <w:ind w:left="0" w:firstLine="0"/>
        <w:jc w:val="center"/>
        <w:rPr>
          <w:rFonts w:cs="Arial"/>
          <w:b/>
        </w:rPr>
      </w:pPr>
    </w:p>
    <w:p w:rsidR="0074443E" w:rsidRDefault="0074443E" w:rsidP="007E615E">
      <w:pPr>
        <w:spacing w:after="0" w:line="240" w:lineRule="auto"/>
        <w:ind w:left="0" w:firstLine="0"/>
        <w:jc w:val="center"/>
        <w:rPr>
          <w:rFonts w:cs="Arial"/>
          <w:b/>
        </w:rPr>
      </w:pPr>
    </w:p>
    <w:p w:rsidR="000149CC" w:rsidRPr="004350AF" w:rsidRDefault="000149CC" w:rsidP="007E615E">
      <w:pPr>
        <w:spacing w:after="0" w:line="240" w:lineRule="auto"/>
        <w:ind w:left="0" w:firstLine="0"/>
        <w:jc w:val="center"/>
        <w:rPr>
          <w:rFonts w:cs="Arial"/>
          <w:b/>
        </w:rPr>
      </w:pPr>
      <w:r w:rsidRPr="004350AF">
        <w:rPr>
          <w:rFonts w:cs="Arial"/>
          <w:b/>
        </w:rPr>
        <w:t>Článek XI</w:t>
      </w:r>
      <w:r w:rsidR="00465D43" w:rsidRPr="004350AF">
        <w:rPr>
          <w:rFonts w:cs="Arial"/>
          <w:b/>
        </w:rPr>
        <w:t>I</w:t>
      </w:r>
      <w:r w:rsidRPr="004350AF">
        <w:rPr>
          <w:rFonts w:cs="Arial"/>
          <w:b/>
        </w:rPr>
        <w:t>.</w:t>
      </w:r>
    </w:p>
    <w:p w:rsidR="000149CC" w:rsidRPr="00FB2DE1" w:rsidRDefault="000149CC" w:rsidP="007E615E">
      <w:pPr>
        <w:spacing w:after="0" w:line="240" w:lineRule="auto"/>
        <w:ind w:left="0" w:firstLine="0"/>
        <w:jc w:val="center"/>
        <w:rPr>
          <w:rFonts w:cs="Arial"/>
          <w:b/>
        </w:rPr>
      </w:pPr>
      <w:r w:rsidRPr="00FB2DE1">
        <w:rPr>
          <w:rFonts w:cs="Arial"/>
          <w:b/>
        </w:rPr>
        <w:t>Obchodní tajemství a důvěrné informace</w:t>
      </w:r>
    </w:p>
    <w:p w:rsidR="000149CC" w:rsidRPr="00FB2DE1" w:rsidRDefault="000149CC" w:rsidP="007E615E">
      <w:pPr>
        <w:spacing w:after="0" w:line="240" w:lineRule="auto"/>
        <w:rPr>
          <w:rFonts w:cs="Arial"/>
        </w:rPr>
      </w:pPr>
      <w:r w:rsidRPr="00FB2DE1">
        <w:rPr>
          <w:rFonts w:cs="Arial"/>
        </w:rPr>
        <w:t>1</w:t>
      </w:r>
      <w:r w:rsidR="00E14AC6">
        <w:rPr>
          <w:rFonts w:cs="Arial"/>
        </w:rPr>
        <w:t>2</w:t>
      </w:r>
      <w:r w:rsidRPr="00FB2DE1">
        <w:rPr>
          <w:rFonts w:cs="Arial"/>
        </w:rPr>
        <w:t>.1.</w:t>
      </w:r>
      <w:r w:rsidRPr="00FB2DE1">
        <w:rPr>
          <w:rFonts w:cs="Arial"/>
        </w:rPr>
        <w:tab/>
      </w:r>
      <w:r w:rsidR="008D60EF" w:rsidRPr="00FB2DE1">
        <w:rPr>
          <w:rFonts w:cs="Arial"/>
        </w:rPr>
        <w:t xml:space="preserve">Smluvní strany se zavazují, že veškeré informace, které o sobě získají v souvislosti se Smlouvou, budou považovat za obchodní tajemství a budou s nimi zacházet v souladu s § </w:t>
      </w:r>
      <w:r w:rsidR="00C816FE" w:rsidRPr="00FB2DE1">
        <w:rPr>
          <w:rFonts w:cs="Arial"/>
        </w:rPr>
        <w:t xml:space="preserve">504 a § 2985 </w:t>
      </w:r>
      <w:r w:rsidR="008D60EF" w:rsidRPr="00FB2DE1">
        <w:rPr>
          <w:rFonts w:cs="Arial"/>
        </w:rPr>
        <w:t xml:space="preserve">zák. č. </w:t>
      </w:r>
      <w:r w:rsidR="00C816FE" w:rsidRPr="00FB2DE1">
        <w:rPr>
          <w:rFonts w:cs="Arial"/>
        </w:rPr>
        <w:t>89/2012</w:t>
      </w:r>
      <w:r w:rsidR="008D60EF" w:rsidRPr="00FB2DE1">
        <w:rPr>
          <w:rFonts w:eastAsia="Times New Roman" w:cs="Arial"/>
          <w:iCs/>
          <w:lang w:eastAsia="cs-CZ"/>
        </w:rPr>
        <w:t xml:space="preserve"> Sb., </w:t>
      </w:r>
      <w:r w:rsidR="00C816FE" w:rsidRPr="00FB2DE1">
        <w:rPr>
          <w:rFonts w:eastAsia="Times New Roman" w:cs="Arial"/>
          <w:iCs/>
          <w:lang w:eastAsia="cs-CZ"/>
        </w:rPr>
        <w:t>občanský zákoník</w:t>
      </w:r>
      <w:r w:rsidR="008D60EF" w:rsidRPr="00FB2DE1">
        <w:rPr>
          <w:rFonts w:eastAsia="Times New Roman" w:cs="Arial"/>
          <w:iCs/>
          <w:lang w:eastAsia="cs-CZ"/>
        </w:rPr>
        <w:t xml:space="preserve"> v platném znění</w:t>
      </w:r>
      <w:r w:rsidR="008D60EF" w:rsidRPr="00FB2DE1">
        <w:rPr>
          <w:rFonts w:cs="Arial"/>
        </w:rPr>
        <w:t xml:space="preserve">. </w:t>
      </w:r>
    </w:p>
    <w:p w:rsidR="00B63416" w:rsidRPr="00FB2DE1" w:rsidRDefault="00B63416" w:rsidP="007E615E">
      <w:pPr>
        <w:spacing w:after="0" w:line="240" w:lineRule="auto"/>
        <w:rPr>
          <w:rFonts w:cs="Arial"/>
        </w:rPr>
      </w:pPr>
      <w:r w:rsidRPr="00FB2DE1">
        <w:rPr>
          <w:rFonts w:cs="Arial"/>
        </w:rPr>
        <w:t>1</w:t>
      </w:r>
      <w:r w:rsidR="00E14AC6">
        <w:rPr>
          <w:rFonts w:cs="Arial"/>
        </w:rPr>
        <w:t>2</w:t>
      </w:r>
      <w:r w:rsidRPr="00FB2DE1">
        <w:rPr>
          <w:rFonts w:cs="Arial"/>
        </w:rPr>
        <w:t>.2.</w:t>
      </w:r>
      <w:r w:rsidRPr="00FB2DE1">
        <w:rPr>
          <w:rFonts w:cs="Arial"/>
        </w:rPr>
        <w:tab/>
        <w:t xml:space="preserve">Zhotovitel se zavazuje ve smyslu ustanovení § </w:t>
      </w:r>
      <w:smartTag w:uri="urn:schemas-microsoft-com:office:smarttags" w:element="metricconverter">
        <w:smartTagPr>
          <w:attr w:name="ProductID" w:val="14 a"/>
        </w:smartTagPr>
        <w:r w:rsidRPr="00FB2DE1">
          <w:rPr>
            <w:rFonts w:cs="Arial"/>
          </w:rPr>
          <w:t>14 a</w:t>
        </w:r>
      </w:smartTag>
      <w:r w:rsidRPr="00FB2DE1">
        <w:rPr>
          <w:rFonts w:cs="Arial"/>
        </w:rPr>
        <w:t xml:space="preserve"> 15 zákona č. 101/2000 Sb., o ochraně osobních údajů a o změně některých zákonů</w:t>
      </w:r>
      <w:r w:rsidR="00906779" w:rsidRPr="00FB2DE1">
        <w:rPr>
          <w:rFonts w:cs="Arial"/>
        </w:rPr>
        <w:t>,</w:t>
      </w:r>
      <w:r w:rsidRPr="00FB2DE1">
        <w:rPr>
          <w:rFonts w:cs="Arial"/>
        </w:rPr>
        <w:t xml:space="preserve"> zpracovávat osobní údaje pouze za podmínek a v rozsahu stanoveném objednatelem, zachovávat mlčenlivost o osobních údajích a o bezpečnostních opatřeních, jejichž zveřejnění by ohrozilo zabezpečení osobních údajů. Povinnost mlčenlivosti trvá i po skončení příslušných prací.</w:t>
      </w:r>
    </w:p>
    <w:p w:rsidR="004659CF" w:rsidRDefault="004659CF" w:rsidP="007E615E">
      <w:pPr>
        <w:spacing w:after="0" w:line="240" w:lineRule="auto"/>
        <w:rPr>
          <w:rFonts w:cs="Arial"/>
        </w:rPr>
      </w:pPr>
      <w:r w:rsidRPr="00FB2DE1">
        <w:rPr>
          <w:rFonts w:cs="Arial"/>
        </w:rPr>
        <w:t>1</w:t>
      </w:r>
      <w:r w:rsidR="00E14AC6">
        <w:rPr>
          <w:rFonts w:cs="Arial"/>
        </w:rPr>
        <w:t>2</w:t>
      </w:r>
      <w:r w:rsidRPr="00FB2DE1">
        <w:rPr>
          <w:rFonts w:cs="Arial"/>
        </w:rPr>
        <w:t>.3.</w:t>
      </w:r>
      <w:r w:rsidRPr="00FB2DE1">
        <w:rPr>
          <w:rFonts w:cs="Arial"/>
        </w:rPr>
        <w:tab/>
        <w:t>Smluvní strany souhlasí se zveřejněním základních údajů v souvislosti s</w:t>
      </w:r>
      <w:r w:rsidR="00596112" w:rsidRPr="00FB2DE1">
        <w:rPr>
          <w:rFonts w:cs="Arial"/>
        </w:rPr>
        <w:t xml:space="preserve"> realizací výše zmíněného projektu. </w:t>
      </w:r>
      <w:r w:rsidRPr="00FB2DE1">
        <w:rPr>
          <w:rFonts w:cs="Arial"/>
        </w:rPr>
        <w:t xml:space="preserve"> </w:t>
      </w:r>
    </w:p>
    <w:p w:rsidR="003D01FF" w:rsidRPr="00FB2DE1" w:rsidRDefault="003D01FF" w:rsidP="007E615E">
      <w:pPr>
        <w:spacing w:after="0" w:line="240" w:lineRule="auto"/>
        <w:rPr>
          <w:rFonts w:cs="Arial"/>
        </w:rPr>
      </w:pPr>
    </w:p>
    <w:p w:rsidR="000D5677" w:rsidRPr="00FB2DE1" w:rsidRDefault="000D5677" w:rsidP="007E615E">
      <w:pPr>
        <w:spacing w:after="0" w:line="240" w:lineRule="auto"/>
        <w:rPr>
          <w:rFonts w:cs="Arial"/>
          <w:highlight w:val="yellow"/>
        </w:rPr>
      </w:pPr>
    </w:p>
    <w:p w:rsidR="0072031B" w:rsidRPr="00FB2DE1" w:rsidRDefault="0072031B" w:rsidP="007E615E">
      <w:pPr>
        <w:spacing w:after="0" w:line="240" w:lineRule="auto"/>
        <w:jc w:val="center"/>
        <w:rPr>
          <w:rFonts w:cs="Arial"/>
          <w:b/>
        </w:rPr>
      </w:pPr>
      <w:r w:rsidRPr="00FB2DE1">
        <w:rPr>
          <w:rFonts w:cs="Arial"/>
          <w:b/>
        </w:rPr>
        <w:t>Článek X</w:t>
      </w:r>
      <w:r w:rsidR="00906732" w:rsidRPr="00FB2DE1">
        <w:rPr>
          <w:rFonts w:cs="Arial"/>
          <w:b/>
        </w:rPr>
        <w:t>I</w:t>
      </w:r>
      <w:r w:rsidR="00E14AC6">
        <w:rPr>
          <w:rFonts w:cs="Arial"/>
          <w:b/>
        </w:rPr>
        <w:t>II</w:t>
      </w:r>
      <w:r w:rsidRPr="00FB2DE1">
        <w:rPr>
          <w:rFonts w:cs="Arial"/>
          <w:b/>
        </w:rPr>
        <w:t>.</w:t>
      </w:r>
    </w:p>
    <w:p w:rsidR="0072031B" w:rsidRPr="00FB2DE1" w:rsidRDefault="0072031B" w:rsidP="007E615E">
      <w:pPr>
        <w:spacing w:after="0" w:line="240" w:lineRule="auto"/>
        <w:jc w:val="center"/>
        <w:rPr>
          <w:rFonts w:cs="Arial"/>
          <w:b/>
        </w:rPr>
      </w:pPr>
      <w:r w:rsidRPr="00FB2DE1">
        <w:rPr>
          <w:rFonts w:cs="Arial"/>
          <w:b/>
        </w:rPr>
        <w:t xml:space="preserve">Závěrečná ustanovení </w:t>
      </w:r>
    </w:p>
    <w:p w:rsidR="00A02311" w:rsidRPr="00FB2DE1" w:rsidRDefault="0072031B" w:rsidP="007E615E">
      <w:pPr>
        <w:spacing w:after="0" w:line="240" w:lineRule="auto"/>
        <w:rPr>
          <w:rFonts w:cs="Arial"/>
        </w:rPr>
      </w:pPr>
      <w:r w:rsidRPr="00FB2DE1">
        <w:rPr>
          <w:rFonts w:cs="Arial"/>
        </w:rPr>
        <w:t>1</w:t>
      </w:r>
      <w:r w:rsidR="00E14AC6">
        <w:rPr>
          <w:rFonts w:cs="Arial"/>
        </w:rPr>
        <w:t>3</w:t>
      </w:r>
      <w:r w:rsidRPr="00FB2DE1">
        <w:rPr>
          <w:rFonts w:cs="Arial"/>
        </w:rPr>
        <w:t>.1.</w:t>
      </w:r>
      <w:r w:rsidRPr="00FB2DE1">
        <w:rPr>
          <w:rFonts w:cs="Arial"/>
        </w:rPr>
        <w:tab/>
      </w:r>
      <w:r w:rsidR="00A02311" w:rsidRPr="00FB2DE1">
        <w:rPr>
          <w:rFonts w:cs="Arial"/>
        </w:rPr>
        <w:t xml:space="preserve">Smlouvu lze měnit nebo doplňovat pouze písemnými, po sobě jdoucími číslovanými Dodatky, podepsanými oprávněnými zástupci smluvních stran. </w:t>
      </w:r>
    </w:p>
    <w:p w:rsidR="0003705C" w:rsidRPr="00FB2DE1" w:rsidRDefault="00E14AC6" w:rsidP="007E615E">
      <w:pPr>
        <w:spacing w:after="0" w:line="240" w:lineRule="auto"/>
        <w:rPr>
          <w:rFonts w:cs="Arial"/>
        </w:rPr>
      </w:pPr>
      <w:r w:rsidRPr="003E700E">
        <w:rPr>
          <w:rFonts w:cs="Arial"/>
        </w:rPr>
        <w:t>13</w:t>
      </w:r>
      <w:r w:rsidR="0003705C" w:rsidRPr="003E700E">
        <w:rPr>
          <w:rFonts w:cs="Arial"/>
        </w:rPr>
        <w:t>.2.</w:t>
      </w:r>
      <w:r w:rsidR="0003705C" w:rsidRPr="00FB2DE1">
        <w:rPr>
          <w:rFonts w:cs="Arial"/>
        </w:rPr>
        <w:tab/>
        <w:t>Zhotovitel prohlašuje, že se v plném rozsahu seznámil s</w:t>
      </w:r>
      <w:r w:rsidR="00E022AB" w:rsidRPr="00FB2DE1">
        <w:rPr>
          <w:rFonts w:cs="Arial"/>
        </w:rPr>
        <w:t>e</w:t>
      </w:r>
      <w:r w:rsidR="0003705C" w:rsidRPr="00FB2DE1">
        <w:rPr>
          <w:rFonts w:cs="Arial"/>
        </w:rPr>
        <w:t> </w:t>
      </w:r>
      <w:r w:rsidR="00E022AB" w:rsidRPr="00FB2DE1">
        <w:rPr>
          <w:rFonts w:cs="Arial"/>
        </w:rPr>
        <w:t>zadávací</w:t>
      </w:r>
      <w:r w:rsidR="0003705C" w:rsidRPr="00FB2DE1">
        <w:rPr>
          <w:rFonts w:cs="Arial"/>
        </w:rPr>
        <w:t xml:space="preserve"> dokumentací a nemá k ní výhrady.</w:t>
      </w:r>
    </w:p>
    <w:p w:rsidR="00F3364F" w:rsidRPr="00FB2DE1" w:rsidRDefault="00A02311" w:rsidP="007E615E">
      <w:pPr>
        <w:spacing w:after="0" w:line="240" w:lineRule="auto"/>
        <w:rPr>
          <w:rFonts w:cs="Arial"/>
        </w:rPr>
      </w:pPr>
      <w:r w:rsidRPr="00FB2DE1">
        <w:rPr>
          <w:rFonts w:cs="Arial"/>
        </w:rPr>
        <w:t>1</w:t>
      </w:r>
      <w:r w:rsidR="003E700E">
        <w:rPr>
          <w:rFonts w:cs="Arial"/>
        </w:rPr>
        <w:t>3</w:t>
      </w:r>
      <w:r w:rsidRPr="00FB2DE1">
        <w:rPr>
          <w:rFonts w:cs="Arial"/>
        </w:rPr>
        <w:t>.</w:t>
      </w:r>
      <w:r w:rsidR="0003705C" w:rsidRPr="00FB2DE1">
        <w:rPr>
          <w:rFonts w:cs="Arial"/>
        </w:rPr>
        <w:t>3</w:t>
      </w:r>
      <w:r w:rsidRPr="00FB2DE1">
        <w:rPr>
          <w:rFonts w:cs="Arial"/>
        </w:rPr>
        <w:t>.</w:t>
      </w:r>
      <w:r w:rsidRPr="00FB2DE1">
        <w:rPr>
          <w:rFonts w:cs="Arial"/>
        </w:rPr>
        <w:tab/>
      </w:r>
      <w:r w:rsidR="006566C6" w:rsidRPr="00FB2DE1">
        <w:rPr>
          <w:rFonts w:cs="Arial"/>
        </w:rPr>
        <w:t xml:space="preserve">Zhotovitel předá při předání/převzetí Díla veškerou dokumentaci a zavazuje se, že veškeré podklady předané mu v souvislosti s plněním této Smlouvy použije pouze pro potřeby této Smlouvy. Zhotovitel se zavazuje, že podklady nepoužije k žádným jiným účelům. </w:t>
      </w:r>
    </w:p>
    <w:p w:rsidR="00270280" w:rsidRPr="00FB2DE1" w:rsidRDefault="00F3364F" w:rsidP="00F3364F">
      <w:pPr>
        <w:spacing w:after="0" w:line="240" w:lineRule="auto"/>
        <w:rPr>
          <w:rFonts w:cs="Arial"/>
        </w:rPr>
      </w:pPr>
      <w:r w:rsidRPr="00FB2DE1">
        <w:rPr>
          <w:rFonts w:cs="Arial"/>
        </w:rPr>
        <w:t>1</w:t>
      </w:r>
      <w:r w:rsidR="003E700E">
        <w:rPr>
          <w:rFonts w:cs="Arial"/>
        </w:rPr>
        <w:t>3</w:t>
      </w:r>
      <w:r w:rsidRPr="00FB2DE1">
        <w:rPr>
          <w:rFonts w:cs="Arial"/>
        </w:rPr>
        <w:t>.</w:t>
      </w:r>
      <w:r w:rsidR="007A4FAF" w:rsidRPr="00FB2DE1">
        <w:rPr>
          <w:rFonts w:cs="Arial"/>
        </w:rPr>
        <w:t>4</w:t>
      </w:r>
      <w:r w:rsidRPr="00FB2DE1">
        <w:rPr>
          <w:rFonts w:cs="Arial"/>
        </w:rPr>
        <w:t>.</w:t>
      </w:r>
      <w:r w:rsidRPr="00FB2DE1">
        <w:rPr>
          <w:rFonts w:cs="Arial"/>
        </w:rPr>
        <w:tab/>
      </w:r>
      <w:r w:rsidR="00270280" w:rsidRPr="00FB2DE1">
        <w:rPr>
          <w:rFonts w:cs="Arial"/>
        </w:rPr>
        <w:t xml:space="preserve">V záležitostech touto </w:t>
      </w:r>
      <w:r w:rsidR="00B77C2A" w:rsidRPr="00FB2DE1">
        <w:rPr>
          <w:rFonts w:cs="Arial"/>
        </w:rPr>
        <w:t>S</w:t>
      </w:r>
      <w:r w:rsidR="00270280" w:rsidRPr="00FB2DE1">
        <w:rPr>
          <w:rFonts w:cs="Arial"/>
        </w:rPr>
        <w:t xml:space="preserve">mlouvou přímo neupravených se smluvní strany dohodly, že se jejich vzájemná práva a povinnosti budou řídit příslušnými ustanoveními zákona </w:t>
      </w:r>
      <w:r w:rsidR="0066066B" w:rsidRPr="00FB2DE1">
        <w:rPr>
          <w:rFonts w:cs="Arial"/>
        </w:rPr>
        <w:t>č. 89/2012</w:t>
      </w:r>
      <w:r w:rsidR="00270280" w:rsidRPr="00FB2DE1">
        <w:rPr>
          <w:rFonts w:cs="Arial"/>
        </w:rPr>
        <w:t xml:space="preserve"> Sb., </w:t>
      </w:r>
      <w:r w:rsidR="0066066B" w:rsidRPr="00FB2DE1">
        <w:rPr>
          <w:rFonts w:cs="Arial"/>
        </w:rPr>
        <w:t>občanský z</w:t>
      </w:r>
      <w:r w:rsidR="00270280" w:rsidRPr="00FB2DE1">
        <w:rPr>
          <w:rFonts w:cs="Arial"/>
        </w:rPr>
        <w:t>ákon</w:t>
      </w:r>
      <w:r w:rsidR="00A02311" w:rsidRPr="00FB2DE1">
        <w:rPr>
          <w:rFonts w:cs="Arial"/>
        </w:rPr>
        <w:t>ík v platném znění, ke dni podpisu Smlouvy.</w:t>
      </w:r>
    </w:p>
    <w:p w:rsidR="00A02311" w:rsidRPr="00FB2DE1" w:rsidRDefault="00A02311" w:rsidP="007E615E">
      <w:pPr>
        <w:spacing w:after="0" w:line="240" w:lineRule="auto"/>
        <w:rPr>
          <w:rFonts w:cs="Arial"/>
        </w:rPr>
      </w:pPr>
      <w:r w:rsidRPr="00FB2DE1">
        <w:rPr>
          <w:rFonts w:cs="Arial"/>
        </w:rPr>
        <w:t>1</w:t>
      </w:r>
      <w:r w:rsidR="003E700E">
        <w:rPr>
          <w:rFonts w:cs="Arial"/>
        </w:rPr>
        <w:t>3</w:t>
      </w:r>
      <w:r w:rsidRPr="00FB2DE1">
        <w:rPr>
          <w:rFonts w:cs="Arial"/>
        </w:rPr>
        <w:t>.</w:t>
      </w:r>
      <w:r w:rsidR="007A4FAF" w:rsidRPr="00FB2DE1">
        <w:rPr>
          <w:rFonts w:cs="Arial"/>
        </w:rPr>
        <w:t>5</w:t>
      </w:r>
      <w:r w:rsidR="00F3364F" w:rsidRPr="00FB2DE1">
        <w:rPr>
          <w:rFonts w:cs="Arial"/>
        </w:rPr>
        <w:t>.</w:t>
      </w:r>
      <w:r w:rsidRPr="00FB2DE1">
        <w:rPr>
          <w:rFonts w:cs="Arial"/>
        </w:rPr>
        <w:tab/>
      </w:r>
      <w:r w:rsidR="00B6729B" w:rsidRPr="00FB2DE1">
        <w:rPr>
          <w:rFonts w:cs="Arial"/>
        </w:rPr>
        <w:t xml:space="preserve">Smluvní strany se zavazují pokusit se vždy o smírné řešení všech sporů ze Smlouvy. Nedojdou-li ke smírnému vyřešení věci, rozhodne na návrh jedné </w:t>
      </w:r>
      <w:r w:rsidR="007C6986" w:rsidRPr="00FB2DE1">
        <w:rPr>
          <w:rFonts w:cs="Arial"/>
        </w:rPr>
        <w:t>ze smluvních stran soud k rozhodování věcně a místně příslušný dle ustanovení zák. č. 99/1963 Sb., občanský soudní řád</w:t>
      </w:r>
      <w:r w:rsidR="00B77C2A" w:rsidRPr="00FB2DE1">
        <w:rPr>
          <w:rFonts w:cs="Arial"/>
        </w:rPr>
        <w:t>,</w:t>
      </w:r>
      <w:r w:rsidR="007C6986" w:rsidRPr="00FB2DE1">
        <w:rPr>
          <w:rFonts w:cs="Arial"/>
        </w:rPr>
        <w:t xml:space="preserve"> v platném znění. </w:t>
      </w:r>
    </w:p>
    <w:p w:rsidR="00B36CD6" w:rsidRPr="00FB2DE1" w:rsidRDefault="00B36CD6" w:rsidP="007E615E">
      <w:pPr>
        <w:spacing w:after="0" w:line="240" w:lineRule="auto"/>
        <w:rPr>
          <w:rFonts w:cs="Arial"/>
        </w:rPr>
      </w:pPr>
      <w:r w:rsidRPr="00FB2DE1">
        <w:rPr>
          <w:rFonts w:cs="Arial"/>
        </w:rPr>
        <w:t>1</w:t>
      </w:r>
      <w:r w:rsidR="003E700E">
        <w:rPr>
          <w:rFonts w:cs="Arial"/>
        </w:rPr>
        <w:t>3</w:t>
      </w:r>
      <w:r w:rsidRPr="00FB2DE1">
        <w:rPr>
          <w:rFonts w:cs="Arial"/>
        </w:rPr>
        <w:t>.</w:t>
      </w:r>
      <w:r w:rsidR="007A4FAF" w:rsidRPr="00FB2DE1">
        <w:rPr>
          <w:rFonts w:cs="Arial"/>
        </w:rPr>
        <w:t>6</w:t>
      </w:r>
      <w:r w:rsidRPr="00FB2DE1">
        <w:rPr>
          <w:rFonts w:cs="Arial"/>
        </w:rPr>
        <w:t>.</w:t>
      </w:r>
      <w:r w:rsidRPr="00FB2DE1">
        <w:rPr>
          <w:rFonts w:cs="Arial"/>
        </w:rPr>
        <w:tab/>
        <w:t xml:space="preserve">Pokud by se kterékoliv z ustanovení této Smlouvy stalo podle platného práva v jakémkoliv ohledu neplatným, neúčinným nebo protiprávním, nebude tím dotčena nebo ovlivněna platnost, účinnost nebo právní bezvadnost ostatních </w:t>
      </w:r>
      <w:r w:rsidR="00E87A3D" w:rsidRPr="00FB2DE1">
        <w:rPr>
          <w:rFonts w:cs="Arial"/>
        </w:rPr>
        <w:t>ujednání této Smlouvy. Jakákoli</w:t>
      </w:r>
      <w:r w:rsidRPr="00FB2DE1">
        <w:rPr>
          <w:rFonts w:cs="Arial"/>
        </w:rPr>
        <w:t xml:space="preserve"> vada této Smlouvy, která by měla původ v takovéto neplatnosti nebo neúčinnosti, bude ošetřena Dodatkem k této Smlouvě. </w:t>
      </w:r>
    </w:p>
    <w:p w:rsidR="00B6729B" w:rsidRPr="00FB2DE1" w:rsidRDefault="00F3364F" w:rsidP="007E615E">
      <w:pPr>
        <w:spacing w:after="0" w:line="240" w:lineRule="auto"/>
        <w:rPr>
          <w:rFonts w:cs="Arial"/>
        </w:rPr>
      </w:pPr>
      <w:r w:rsidRPr="00FB2DE1">
        <w:rPr>
          <w:rFonts w:cs="Arial"/>
        </w:rPr>
        <w:t>1</w:t>
      </w:r>
      <w:r w:rsidR="003E700E">
        <w:rPr>
          <w:rFonts w:cs="Arial"/>
        </w:rPr>
        <w:t>3.</w:t>
      </w:r>
      <w:r w:rsidR="007A4FAF" w:rsidRPr="00FB2DE1">
        <w:rPr>
          <w:rFonts w:cs="Arial"/>
        </w:rPr>
        <w:t>7</w:t>
      </w:r>
      <w:r w:rsidR="00B36CD6" w:rsidRPr="00FB2DE1">
        <w:rPr>
          <w:rFonts w:cs="Arial"/>
        </w:rPr>
        <w:t>.</w:t>
      </w:r>
      <w:r w:rsidR="00B36CD6" w:rsidRPr="00FB2DE1">
        <w:rPr>
          <w:rFonts w:cs="Arial"/>
        </w:rPr>
        <w:tab/>
      </w:r>
      <w:r w:rsidR="00B6729B" w:rsidRPr="00FB2DE1">
        <w:rPr>
          <w:rFonts w:cs="Arial"/>
        </w:rPr>
        <w:t xml:space="preserve">Tato smlouva se vyhotovuje ve </w:t>
      </w:r>
      <w:r w:rsidR="00F60BEC" w:rsidRPr="00FB2DE1">
        <w:rPr>
          <w:rFonts w:cs="Arial"/>
        </w:rPr>
        <w:t>3</w:t>
      </w:r>
      <w:r w:rsidR="00B6729B" w:rsidRPr="00FB2DE1">
        <w:rPr>
          <w:rFonts w:cs="Arial"/>
        </w:rPr>
        <w:t xml:space="preserve"> stejnopisech s platností originálu</w:t>
      </w:r>
      <w:r w:rsidR="00B36CD6" w:rsidRPr="00FB2DE1">
        <w:rPr>
          <w:rFonts w:cs="Arial"/>
        </w:rPr>
        <w:t>, z nichž Zhotovitel obdrží 1 výtisk</w:t>
      </w:r>
      <w:r w:rsidR="00B36013" w:rsidRPr="00FB2DE1">
        <w:rPr>
          <w:rFonts w:cs="Arial"/>
        </w:rPr>
        <w:t xml:space="preserve">, Objednatel obdrží </w:t>
      </w:r>
      <w:r w:rsidR="00F60BEC" w:rsidRPr="00FB2DE1">
        <w:rPr>
          <w:rFonts w:cs="Arial"/>
        </w:rPr>
        <w:t>2</w:t>
      </w:r>
      <w:r w:rsidR="00B36013" w:rsidRPr="00FB2DE1">
        <w:rPr>
          <w:rFonts w:cs="Arial"/>
        </w:rPr>
        <w:t xml:space="preserve"> výtisky</w:t>
      </w:r>
      <w:r w:rsidR="00B36CD6" w:rsidRPr="00FB2DE1">
        <w:rPr>
          <w:rFonts w:cs="Arial"/>
        </w:rPr>
        <w:t xml:space="preserve">. </w:t>
      </w:r>
    </w:p>
    <w:p w:rsidR="00800A44" w:rsidRDefault="00965171" w:rsidP="007E615E">
      <w:pPr>
        <w:spacing w:after="0" w:line="240" w:lineRule="auto"/>
        <w:rPr>
          <w:rFonts w:cs="Arial"/>
        </w:rPr>
      </w:pPr>
      <w:r w:rsidRPr="00FB2DE1">
        <w:rPr>
          <w:rFonts w:cs="Arial"/>
        </w:rPr>
        <w:t>1</w:t>
      </w:r>
      <w:r w:rsidR="003E700E">
        <w:rPr>
          <w:rFonts w:cs="Arial"/>
        </w:rPr>
        <w:t>3</w:t>
      </w:r>
      <w:r w:rsidRPr="00FB2DE1">
        <w:rPr>
          <w:rFonts w:cs="Arial"/>
        </w:rPr>
        <w:t>.</w:t>
      </w:r>
      <w:r w:rsidR="007A4FAF" w:rsidRPr="00FB2DE1">
        <w:rPr>
          <w:rFonts w:cs="Arial"/>
        </w:rPr>
        <w:t>8</w:t>
      </w:r>
      <w:r w:rsidRPr="00FB2DE1">
        <w:rPr>
          <w:rFonts w:cs="Arial"/>
        </w:rPr>
        <w:t>.</w:t>
      </w:r>
      <w:r w:rsidRPr="00FB2DE1">
        <w:rPr>
          <w:rFonts w:cs="Arial"/>
        </w:rPr>
        <w:tab/>
      </w:r>
      <w:r w:rsidR="00800A44" w:rsidRPr="00FB2DE1">
        <w:rPr>
          <w:rFonts w:cs="Arial"/>
        </w:rPr>
        <w:t>Smlouva nabývá platnosti dnem podpisu oprávněnými zástupci obou smluvních stran a účinnosti datem zveřejnění v registru smluv.</w:t>
      </w:r>
      <w:r w:rsidR="004350AF">
        <w:rPr>
          <w:rFonts w:cs="Arial"/>
        </w:rPr>
        <w:t xml:space="preserve"> Zveřejnění zajistí Objednatel. Zhotovitel souhlasí se zveřejněním této smlouvy vč. všech jejich příloh a případných dodatků v registru smluv.</w:t>
      </w:r>
    </w:p>
    <w:p w:rsidR="00EC02D6" w:rsidRDefault="00EC02D6" w:rsidP="00EC02D6">
      <w:pPr>
        <w:spacing w:after="0" w:line="240" w:lineRule="auto"/>
        <w:jc w:val="left"/>
        <w:rPr>
          <w:rFonts w:cs="Arial"/>
          <w:b/>
        </w:rPr>
      </w:pPr>
      <w:r>
        <w:rPr>
          <w:rFonts w:cs="Arial"/>
        </w:rPr>
        <w:t xml:space="preserve">13. 9.    </w:t>
      </w:r>
      <w:r>
        <w:rPr>
          <w:rFonts w:cs="Calibri"/>
        </w:rPr>
        <w:t xml:space="preserve">Tato smlouva byla schválena usnesením Rady města Nový Bydžov dne </w:t>
      </w:r>
      <w:r w:rsidR="008472AD">
        <w:rPr>
          <w:rFonts w:cs="Calibri"/>
        </w:rPr>
        <w:t>4. 11. 2024</w:t>
      </w:r>
      <w:r>
        <w:rPr>
          <w:rFonts w:cs="Calibri"/>
        </w:rPr>
        <w:t xml:space="preserve"> , č. usnesení: </w:t>
      </w:r>
    </w:p>
    <w:p w:rsidR="00EC02D6" w:rsidRPr="00FB2DE1" w:rsidRDefault="008472AD" w:rsidP="007E615E">
      <w:pPr>
        <w:spacing w:after="0" w:line="240" w:lineRule="auto"/>
        <w:rPr>
          <w:rFonts w:cs="Arial"/>
        </w:rPr>
      </w:pPr>
      <w:r>
        <w:rPr>
          <w:rFonts w:cs="Arial"/>
        </w:rPr>
        <w:tab/>
        <w:t>1074/56R/2024.</w:t>
      </w:r>
    </w:p>
    <w:p w:rsidR="00800A44" w:rsidRDefault="00800A44" w:rsidP="007E615E">
      <w:pPr>
        <w:spacing w:after="0" w:line="240" w:lineRule="auto"/>
        <w:rPr>
          <w:rFonts w:cs="Arial"/>
        </w:rPr>
      </w:pPr>
    </w:p>
    <w:p w:rsidR="0074443E" w:rsidRDefault="0074443E" w:rsidP="007E615E">
      <w:pPr>
        <w:spacing w:after="0" w:line="240" w:lineRule="auto"/>
        <w:rPr>
          <w:rFonts w:cs="Arial"/>
        </w:rPr>
      </w:pPr>
    </w:p>
    <w:p w:rsidR="0074443E" w:rsidRDefault="0074443E" w:rsidP="007E615E">
      <w:pPr>
        <w:spacing w:after="0" w:line="240" w:lineRule="auto"/>
        <w:rPr>
          <w:rFonts w:cs="Arial"/>
        </w:rPr>
      </w:pPr>
    </w:p>
    <w:p w:rsidR="0074443E" w:rsidRDefault="0074443E" w:rsidP="007E615E">
      <w:pPr>
        <w:spacing w:after="0" w:line="240" w:lineRule="auto"/>
        <w:rPr>
          <w:rFonts w:cs="Arial"/>
        </w:rPr>
      </w:pPr>
    </w:p>
    <w:p w:rsidR="00FE6586" w:rsidRDefault="00FE6586" w:rsidP="007E615E">
      <w:pPr>
        <w:spacing w:after="0" w:line="240" w:lineRule="auto"/>
        <w:rPr>
          <w:rFonts w:cs="Arial"/>
        </w:rPr>
      </w:pPr>
    </w:p>
    <w:p w:rsidR="00FE6586" w:rsidRDefault="00FE6586" w:rsidP="007E615E">
      <w:pPr>
        <w:spacing w:after="0" w:line="240" w:lineRule="auto"/>
        <w:rPr>
          <w:rFonts w:cs="Arial"/>
        </w:rPr>
      </w:pPr>
    </w:p>
    <w:p w:rsidR="0074443E" w:rsidRDefault="0074443E" w:rsidP="007E615E">
      <w:pPr>
        <w:spacing w:after="0" w:line="240" w:lineRule="auto"/>
        <w:rPr>
          <w:rFonts w:cs="Arial"/>
        </w:rPr>
      </w:pPr>
    </w:p>
    <w:p w:rsidR="0074443E" w:rsidRDefault="0074443E" w:rsidP="007E615E">
      <w:pPr>
        <w:spacing w:after="0" w:line="240" w:lineRule="auto"/>
        <w:rPr>
          <w:rFonts w:cs="Arial"/>
        </w:rPr>
      </w:pPr>
    </w:p>
    <w:p w:rsidR="003D01FF" w:rsidRDefault="003D01FF" w:rsidP="007E615E">
      <w:pPr>
        <w:spacing w:after="0" w:line="240" w:lineRule="auto"/>
        <w:rPr>
          <w:rFonts w:cs="Arial"/>
        </w:rPr>
      </w:pPr>
    </w:p>
    <w:p w:rsidR="007A1CA8" w:rsidRDefault="007A1CA8" w:rsidP="007E615E">
      <w:pPr>
        <w:spacing w:after="0" w:line="240" w:lineRule="auto"/>
        <w:rPr>
          <w:rFonts w:cs="Arial"/>
        </w:rPr>
      </w:pPr>
    </w:p>
    <w:p w:rsidR="007A1CA8" w:rsidRDefault="007A1CA8" w:rsidP="007E615E">
      <w:pPr>
        <w:spacing w:after="0" w:line="240" w:lineRule="auto"/>
        <w:rPr>
          <w:rFonts w:cs="Arial"/>
        </w:rPr>
      </w:pPr>
    </w:p>
    <w:p w:rsidR="007A1CA8" w:rsidRPr="00FB2DE1" w:rsidRDefault="007A1CA8" w:rsidP="007E615E">
      <w:pPr>
        <w:spacing w:after="0" w:line="240" w:lineRule="auto"/>
        <w:rPr>
          <w:rFonts w:cs="Arial"/>
        </w:rPr>
      </w:pPr>
    </w:p>
    <w:p w:rsidR="00B36CD6" w:rsidRPr="00FB2DE1" w:rsidRDefault="00B36CD6" w:rsidP="007E615E">
      <w:pPr>
        <w:spacing w:after="0" w:line="240" w:lineRule="auto"/>
        <w:ind w:left="0" w:firstLine="0"/>
        <w:jc w:val="center"/>
        <w:rPr>
          <w:rFonts w:cs="Arial"/>
          <w:b/>
        </w:rPr>
      </w:pPr>
      <w:r w:rsidRPr="00FB2DE1">
        <w:rPr>
          <w:rFonts w:cs="Arial"/>
          <w:b/>
        </w:rPr>
        <w:lastRenderedPageBreak/>
        <w:t>Článek X</w:t>
      </w:r>
      <w:r w:rsidR="003E700E">
        <w:rPr>
          <w:rFonts w:cs="Arial"/>
          <w:b/>
        </w:rPr>
        <w:t>I</w:t>
      </w:r>
      <w:r w:rsidRPr="00FB2DE1">
        <w:rPr>
          <w:rFonts w:cs="Arial"/>
          <w:b/>
        </w:rPr>
        <w:t>V.</w:t>
      </w:r>
    </w:p>
    <w:p w:rsidR="00B36CD6" w:rsidRPr="00FB2DE1" w:rsidRDefault="00B36CD6" w:rsidP="007E615E">
      <w:pPr>
        <w:spacing w:after="0" w:line="240" w:lineRule="auto"/>
        <w:ind w:left="0" w:firstLine="0"/>
        <w:jc w:val="center"/>
        <w:rPr>
          <w:rFonts w:cs="Arial"/>
          <w:b/>
        </w:rPr>
      </w:pPr>
      <w:r w:rsidRPr="00FB2DE1">
        <w:rPr>
          <w:rFonts w:cs="Arial"/>
          <w:b/>
        </w:rPr>
        <w:t>Závěrečná prohlášení smluvních stran</w:t>
      </w:r>
    </w:p>
    <w:p w:rsidR="00B36CD6" w:rsidRPr="00FB2DE1" w:rsidRDefault="00B36CD6" w:rsidP="007E615E">
      <w:pPr>
        <w:spacing w:after="0" w:line="240" w:lineRule="auto"/>
        <w:rPr>
          <w:rFonts w:cs="Arial"/>
        </w:rPr>
      </w:pPr>
      <w:r w:rsidRPr="00FB2DE1">
        <w:rPr>
          <w:rFonts w:cs="Arial"/>
        </w:rPr>
        <w:t>1</w:t>
      </w:r>
      <w:r w:rsidR="003E700E">
        <w:rPr>
          <w:rFonts w:cs="Arial"/>
        </w:rPr>
        <w:t>4</w:t>
      </w:r>
      <w:r w:rsidRPr="00FB2DE1">
        <w:rPr>
          <w:rFonts w:cs="Arial"/>
        </w:rPr>
        <w:t>.1.</w:t>
      </w:r>
      <w:r w:rsidRPr="00FB2DE1">
        <w:rPr>
          <w:rFonts w:cs="Arial"/>
        </w:rPr>
        <w:tab/>
        <w:t xml:space="preserve">Smluvní strany prohlašují, že jsou způsobilé k právním úkonům a před podpisem </w:t>
      </w:r>
      <w:r w:rsidR="00FE3F65" w:rsidRPr="00FB2DE1">
        <w:rPr>
          <w:rFonts w:cs="Arial"/>
        </w:rPr>
        <w:t xml:space="preserve">si </w:t>
      </w:r>
      <w:r w:rsidRPr="00FB2DE1">
        <w:rPr>
          <w:rFonts w:cs="Arial"/>
        </w:rPr>
        <w:t>tuto Smlouvu přečetly, že je sepsána podle jejich pravé a svobodné vůle, určitě, vážně a srozumitelně, nikoli pod nátlakem, v tísni nebo za nápadně nevýhodných podmínek a na důkaz toho připojují sv</w:t>
      </w:r>
      <w:r w:rsidR="006D4A5A" w:rsidRPr="00FB2DE1">
        <w:rPr>
          <w:rFonts w:cs="Arial"/>
        </w:rPr>
        <w:t>é</w:t>
      </w:r>
      <w:r w:rsidRPr="00FB2DE1">
        <w:rPr>
          <w:rFonts w:cs="Arial"/>
        </w:rPr>
        <w:t xml:space="preserve"> vlastnoruční podpisy. </w:t>
      </w:r>
    </w:p>
    <w:p w:rsidR="007A4FAF" w:rsidRDefault="007A4FAF" w:rsidP="00FE3F65">
      <w:pPr>
        <w:spacing w:after="0" w:line="240" w:lineRule="auto"/>
        <w:rPr>
          <w:rFonts w:cs="Arial"/>
        </w:rPr>
      </w:pPr>
    </w:p>
    <w:p w:rsidR="00EC02D6" w:rsidRDefault="00EC02D6" w:rsidP="00FE3F65">
      <w:pPr>
        <w:spacing w:after="0" w:line="240" w:lineRule="auto"/>
        <w:rPr>
          <w:rFonts w:cs="Arial"/>
        </w:rPr>
      </w:pPr>
    </w:p>
    <w:p w:rsidR="00EC02D6" w:rsidRDefault="00EC02D6" w:rsidP="00FE3F65">
      <w:pPr>
        <w:spacing w:after="0" w:line="240" w:lineRule="auto"/>
        <w:rPr>
          <w:rFonts w:cs="Arial"/>
        </w:rPr>
      </w:pPr>
    </w:p>
    <w:p w:rsidR="003D01FF" w:rsidRPr="00FB2DE1" w:rsidRDefault="003D01FF" w:rsidP="00FE3F65">
      <w:pPr>
        <w:spacing w:after="0" w:line="240" w:lineRule="auto"/>
        <w:rPr>
          <w:rFonts w:cs="Arial"/>
        </w:rPr>
      </w:pPr>
    </w:p>
    <w:p w:rsidR="002A353E" w:rsidRDefault="002A353E" w:rsidP="00FE3F65">
      <w:pPr>
        <w:spacing w:after="0" w:line="240" w:lineRule="auto"/>
        <w:rPr>
          <w:rFonts w:cs="Arial"/>
        </w:rPr>
      </w:pPr>
      <w:r w:rsidRPr="00FB2DE1">
        <w:rPr>
          <w:rFonts w:cs="Arial"/>
        </w:rPr>
        <w:t>Seznam příloh:</w:t>
      </w:r>
    </w:p>
    <w:p w:rsidR="00B133F6" w:rsidRPr="00F435B8" w:rsidRDefault="00B133F6" w:rsidP="00FE3F65">
      <w:pPr>
        <w:spacing w:after="0" w:line="240" w:lineRule="auto"/>
        <w:rPr>
          <w:rFonts w:cs="Arial"/>
        </w:rPr>
      </w:pPr>
      <w:r>
        <w:rPr>
          <w:rFonts w:cs="Arial"/>
        </w:rPr>
        <w:t>Položkový rozpočet</w:t>
      </w:r>
    </w:p>
    <w:p w:rsidR="00E51B4E" w:rsidRDefault="00E51B4E" w:rsidP="00FE3F65">
      <w:pPr>
        <w:spacing w:after="0" w:line="240" w:lineRule="auto"/>
        <w:rPr>
          <w:rFonts w:cs="Arial"/>
        </w:rPr>
      </w:pPr>
    </w:p>
    <w:p w:rsidR="00EC02D6" w:rsidRDefault="00EC02D6" w:rsidP="00FE3F65">
      <w:pPr>
        <w:spacing w:after="0" w:line="240" w:lineRule="auto"/>
        <w:rPr>
          <w:rFonts w:cs="Arial"/>
        </w:rPr>
      </w:pPr>
    </w:p>
    <w:p w:rsidR="00EC02D6" w:rsidRDefault="00EC02D6" w:rsidP="00FE3F65">
      <w:pPr>
        <w:spacing w:after="0" w:line="240" w:lineRule="auto"/>
        <w:rPr>
          <w:rFonts w:cs="Arial"/>
        </w:rPr>
      </w:pPr>
    </w:p>
    <w:p w:rsidR="00EC02D6" w:rsidRPr="00F435B8" w:rsidRDefault="00EC02D6" w:rsidP="00FE3F65">
      <w:pPr>
        <w:spacing w:after="0" w:line="240" w:lineRule="auto"/>
        <w:rPr>
          <w:rFonts w:cs="Arial"/>
        </w:rPr>
      </w:pPr>
    </w:p>
    <w:p w:rsidR="00FE3F65" w:rsidRPr="00F435B8" w:rsidRDefault="00270280" w:rsidP="00FE3F65">
      <w:pPr>
        <w:spacing w:after="0" w:line="240" w:lineRule="auto"/>
        <w:rPr>
          <w:rFonts w:cs="Arial"/>
        </w:rPr>
      </w:pPr>
      <w:r w:rsidRPr="00F435B8">
        <w:rPr>
          <w:rFonts w:cs="Arial"/>
        </w:rPr>
        <w:t xml:space="preserve">V Novém Bydžově dne </w:t>
      </w:r>
      <w:r w:rsidR="008472AD">
        <w:rPr>
          <w:rFonts w:cs="Arial"/>
        </w:rPr>
        <w:t xml:space="preserve">6. 11. 2024                              </w:t>
      </w:r>
      <w:r w:rsidR="00B133F6" w:rsidRPr="00F435B8">
        <w:rPr>
          <w:rFonts w:cs="Arial"/>
        </w:rPr>
        <w:t xml:space="preserve">       </w:t>
      </w:r>
      <w:r w:rsidR="007A1CA8">
        <w:rPr>
          <w:rFonts w:cs="Arial"/>
        </w:rPr>
        <w:tab/>
      </w:r>
      <w:r w:rsidR="007A1CA8">
        <w:rPr>
          <w:rFonts w:cs="Arial"/>
        </w:rPr>
        <w:tab/>
      </w:r>
      <w:r w:rsidR="00FE3F65" w:rsidRPr="00F435B8">
        <w:rPr>
          <w:rFonts w:cs="Arial"/>
        </w:rPr>
        <w:t>V</w:t>
      </w:r>
      <w:r w:rsidR="00FE6586">
        <w:rPr>
          <w:rFonts w:cs="Arial"/>
        </w:rPr>
        <w:t> </w:t>
      </w:r>
      <w:sdt>
        <w:sdtPr>
          <w:id w:val="-1248722206"/>
          <w:placeholder>
            <w:docPart w:val="7EA2AE3CE0B847E1AA149EB3F9E37939"/>
          </w:placeholder>
        </w:sdtPr>
        <w:sdtEndPr/>
        <w:sdtContent>
          <w:r w:rsidR="00FE6586">
            <w:t xml:space="preserve">Novém Bydžově </w:t>
          </w:r>
        </w:sdtContent>
      </w:sdt>
      <w:r w:rsidR="005D2755" w:rsidRPr="00F435B8">
        <w:rPr>
          <w:rFonts w:cs="Arial"/>
        </w:rPr>
        <w:t xml:space="preserve"> </w:t>
      </w:r>
      <w:r w:rsidR="00FE3F65" w:rsidRPr="00F435B8">
        <w:rPr>
          <w:rFonts w:cs="Arial"/>
        </w:rPr>
        <w:t xml:space="preserve">dne </w:t>
      </w:r>
      <w:sdt>
        <w:sdtPr>
          <w:id w:val="434332491"/>
          <w:placeholder>
            <w:docPart w:val="4C9D281D0D5C4EBA96955EA86FF506D5"/>
          </w:placeholder>
        </w:sdtPr>
        <w:sdtEndPr/>
        <w:sdtContent>
          <w:r w:rsidR="008472AD">
            <w:t>7. 11. 2024</w:t>
          </w:r>
        </w:sdtContent>
      </w:sdt>
    </w:p>
    <w:p w:rsidR="003E700E" w:rsidRPr="00F435B8" w:rsidRDefault="003E700E" w:rsidP="00FE3F65">
      <w:pPr>
        <w:spacing w:after="0" w:line="240" w:lineRule="auto"/>
        <w:ind w:left="0" w:firstLine="0"/>
        <w:rPr>
          <w:rFonts w:cs="Arial"/>
        </w:rPr>
      </w:pPr>
    </w:p>
    <w:p w:rsidR="0075234E" w:rsidRPr="00F435B8" w:rsidRDefault="0075234E" w:rsidP="00FE3F65">
      <w:pPr>
        <w:spacing w:after="0" w:line="240" w:lineRule="auto"/>
        <w:ind w:left="0" w:firstLine="0"/>
        <w:rPr>
          <w:rFonts w:cs="Arial"/>
        </w:rPr>
        <w:sectPr w:rsidR="0075234E" w:rsidRPr="00F435B8" w:rsidSect="0021584E">
          <w:headerReference w:type="default" r:id="rId8"/>
          <w:footerReference w:type="default" r:id="rId9"/>
          <w:pgSz w:w="11906" w:h="16838" w:code="9"/>
          <w:pgMar w:top="851" w:right="1247" w:bottom="993" w:left="1276" w:header="709" w:footer="122" w:gutter="0"/>
          <w:cols w:space="708"/>
          <w:docGrid w:linePitch="360"/>
        </w:sectPr>
      </w:pPr>
    </w:p>
    <w:p w:rsidR="0003705C" w:rsidRPr="00F435B8" w:rsidRDefault="0003705C" w:rsidP="00FE3F65">
      <w:pPr>
        <w:spacing w:after="0" w:line="240" w:lineRule="auto"/>
        <w:ind w:left="0" w:firstLine="0"/>
        <w:rPr>
          <w:rFonts w:cs="Arial"/>
        </w:rPr>
      </w:pPr>
    </w:p>
    <w:p w:rsidR="003D01FF" w:rsidRPr="00F435B8" w:rsidRDefault="003D01FF" w:rsidP="00FE3F65">
      <w:pPr>
        <w:spacing w:after="0" w:line="240" w:lineRule="auto"/>
        <w:ind w:left="0" w:firstLine="0"/>
        <w:rPr>
          <w:rFonts w:cs="Arial"/>
        </w:rPr>
      </w:pPr>
    </w:p>
    <w:p w:rsidR="003D01FF" w:rsidRPr="00F435B8" w:rsidRDefault="003D01FF" w:rsidP="00FE3F65">
      <w:pPr>
        <w:spacing w:after="0" w:line="240" w:lineRule="auto"/>
        <w:ind w:left="0" w:firstLine="0"/>
        <w:rPr>
          <w:rFonts w:cs="Arial"/>
        </w:rPr>
      </w:pPr>
    </w:p>
    <w:p w:rsidR="003D01FF" w:rsidRPr="00F435B8" w:rsidRDefault="003D01FF" w:rsidP="00FE3F65">
      <w:pPr>
        <w:spacing w:after="0" w:line="240" w:lineRule="auto"/>
        <w:ind w:left="0" w:firstLine="0"/>
        <w:rPr>
          <w:rFonts w:cs="Arial"/>
        </w:rPr>
      </w:pPr>
    </w:p>
    <w:p w:rsidR="003D01FF" w:rsidRPr="00F435B8" w:rsidRDefault="003D01FF" w:rsidP="00FE3F65">
      <w:pPr>
        <w:spacing w:after="0" w:line="240" w:lineRule="auto"/>
        <w:ind w:left="0" w:firstLine="0"/>
        <w:rPr>
          <w:rFonts w:cs="Arial"/>
        </w:rPr>
      </w:pPr>
    </w:p>
    <w:p w:rsidR="003D01FF" w:rsidRPr="00F435B8" w:rsidRDefault="003D01FF" w:rsidP="00FE3F65">
      <w:pPr>
        <w:spacing w:after="0" w:line="240" w:lineRule="auto"/>
        <w:ind w:left="0" w:firstLine="0"/>
        <w:rPr>
          <w:rFonts w:cs="Arial"/>
        </w:rPr>
      </w:pPr>
    </w:p>
    <w:p w:rsidR="003D01FF" w:rsidRPr="00F435B8" w:rsidRDefault="003D01FF" w:rsidP="00FE3F65">
      <w:pPr>
        <w:spacing w:after="0" w:line="240" w:lineRule="auto"/>
        <w:ind w:left="0" w:firstLine="0"/>
        <w:rPr>
          <w:rFonts w:cs="Arial"/>
        </w:rPr>
      </w:pPr>
    </w:p>
    <w:p w:rsidR="00E51B4E" w:rsidRPr="00F435B8" w:rsidRDefault="00E51B4E" w:rsidP="00FE3F65">
      <w:pPr>
        <w:spacing w:after="0" w:line="240" w:lineRule="auto"/>
        <w:ind w:left="0" w:firstLine="0"/>
        <w:rPr>
          <w:rFonts w:cs="Arial"/>
        </w:rPr>
      </w:pPr>
    </w:p>
    <w:p w:rsidR="0075234E" w:rsidRPr="00F435B8" w:rsidRDefault="0057006C" w:rsidP="0075234E">
      <w:pPr>
        <w:spacing w:after="0" w:line="240" w:lineRule="auto"/>
        <w:ind w:left="0" w:firstLine="0"/>
        <w:rPr>
          <w:rFonts w:cs="Arial"/>
        </w:rPr>
      </w:pPr>
      <w:r w:rsidRPr="00F435B8">
        <w:rPr>
          <w:rFonts w:cs="Arial"/>
        </w:rPr>
        <w:t>……………………………………………….</w:t>
      </w:r>
      <w:r w:rsidR="00FE3F65" w:rsidRPr="00F435B8">
        <w:rPr>
          <w:rFonts w:cs="Arial"/>
        </w:rPr>
        <w:t xml:space="preserve"> </w:t>
      </w:r>
      <w:r w:rsidR="0075234E" w:rsidRPr="00F435B8">
        <w:rPr>
          <w:rFonts w:cs="Arial"/>
        </w:rPr>
        <w:tab/>
        <w:t xml:space="preserve"> </w:t>
      </w:r>
      <w:r w:rsidR="0075234E" w:rsidRPr="00F435B8">
        <w:rPr>
          <w:rFonts w:cs="Arial"/>
        </w:rPr>
        <w:tab/>
      </w:r>
      <w:r w:rsidR="0075234E" w:rsidRPr="00F435B8">
        <w:rPr>
          <w:rFonts w:cs="Arial"/>
        </w:rPr>
        <w:tab/>
      </w:r>
      <w:r w:rsidR="0075234E" w:rsidRPr="00F435B8">
        <w:rPr>
          <w:rFonts w:cs="Arial"/>
        </w:rPr>
        <w:tab/>
        <w:t>................................................</w:t>
      </w:r>
    </w:p>
    <w:p w:rsidR="00E9680E" w:rsidRPr="00F435B8" w:rsidRDefault="0075234E" w:rsidP="00B133F6">
      <w:pPr>
        <w:spacing w:after="0" w:line="240" w:lineRule="auto"/>
        <w:ind w:left="0" w:firstLine="0"/>
        <w:rPr>
          <w:b/>
          <w:color w:val="FF0000"/>
        </w:rPr>
      </w:pPr>
      <w:r w:rsidRPr="00F435B8">
        <w:rPr>
          <w:rFonts w:cs="Arial"/>
        </w:rPr>
        <w:t>O</w:t>
      </w:r>
      <w:r w:rsidR="00FE3F65" w:rsidRPr="00F435B8">
        <w:rPr>
          <w:rFonts w:cs="Arial"/>
        </w:rPr>
        <w:t xml:space="preserve">bjednatel: </w:t>
      </w:r>
      <w:r w:rsidR="0094402F" w:rsidRPr="00F435B8">
        <w:rPr>
          <w:rFonts w:cs="Arial"/>
        </w:rPr>
        <w:t>Město Nový Bydžov</w:t>
      </w:r>
      <w:r w:rsidR="007A4FAF" w:rsidRPr="00F435B8">
        <w:rPr>
          <w:rFonts w:cs="Arial"/>
        </w:rPr>
        <w:t xml:space="preserve"> </w:t>
      </w:r>
      <w:r w:rsidRPr="00F435B8">
        <w:rPr>
          <w:rFonts w:cs="Arial"/>
        </w:rPr>
        <w:tab/>
      </w:r>
      <w:r w:rsidRPr="00F435B8">
        <w:rPr>
          <w:rFonts w:cs="Arial"/>
        </w:rPr>
        <w:tab/>
      </w:r>
      <w:r w:rsidRPr="00F435B8">
        <w:rPr>
          <w:rFonts w:cs="Arial"/>
        </w:rPr>
        <w:tab/>
      </w:r>
      <w:r w:rsidRPr="00F435B8">
        <w:rPr>
          <w:rFonts w:cs="Arial"/>
        </w:rPr>
        <w:tab/>
      </w:r>
      <w:r w:rsidRPr="00F435B8">
        <w:t>Zhotovitel:</w:t>
      </w:r>
      <w:r w:rsidR="00F435B8" w:rsidRPr="00F435B8">
        <w:t xml:space="preserve"> </w:t>
      </w:r>
      <w:sdt>
        <w:sdtPr>
          <w:id w:val="3257324"/>
          <w:placeholder>
            <w:docPart w:val="53C6559E7E0247489B7FD94DE1570BCC"/>
          </w:placeholder>
        </w:sdtPr>
        <w:sdtEndPr/>
        <w:sdtContent>
          <w:proofErr w:type="spellStart"/>
          <w:r w:rsidR="00FE6586">
            <w:t>Lostav</w:t>
          </w:r>
          <w:proofErr w:type="spellEnd"/>
          <w:r w:rsidR="00FE6586">
            <w:t xml:space="preserve"> </w:t>
          </w:r>
          <w:proofErr w:type="spellStart"/>
          <w:r w:rsidR="00FE6586">
            <w:t>Building</w:t>
          </w:r>
          <w:proofErr w:type="spellEnd"/>
          <w:r w:rsidR="00FE6586">
            <w:t xml:space="preserve"> s.r.o.</w:t>
          </w:r>
        </w:sdtContent>
      </w:sdt>
      <w:r w:rsidRPr="00F435B8">
        <w:t xml:space="preserve"> </w:t>
      </w:r>
    </w:p>
    <w:p w:rsidR="00FE3F65" w:rsidRPr="00F435B8" w:rsidRDefault="007A4FAF" w:rsidP="00B133F6">
      <w:pPr>
        <w:spacing w:after="0" w:line="240" w:lineRule="auto"/>
        <w:ind w:left="0" w:firstLine="0"/>
        <w:rPr>
          <w:rFonts w:cs="Arial"/>
        </w:rPr>
      </w:pPr>
      <w:r w:rsidRPr="00F435B8">
        <w:rPr>
          <w:rFonts w:cs="Arial"/>
        </w:rPr>
        <w:t xml:space="preserve">Ing. </w:t>
      </w:r>
      <w:r w:rsidR="0094402F" w:rsidRPr="00F435B8">
        <w:rPr>
          <w:rFonts w:cs="Arial"/>
        </w:rPr>
        <w:t>Pavel Louda, starosta</w:t>
      </w:r>
      <w:r w:rsidR="00FE6586">
        <w:rPr>
          <w:rFonts w:cs="Arial"/>
        </w:rPr>
        <w:tab/>
      </w:r>
      <w:r w:rsidR="00FE6586">
        <w:rPr>
          <w:rFonts w:cs="Arial"/>
        </w:rPr>
        <w:tab/>
      </w:r>
      <w:r w:rsidR="00FE6586">
        <w:rPr>
          <w:rFonts w:cs="Arial"/>
        </w:rPr>
        <w:tab/>
      </w:r>
      <w:r w:rsidR="00FE6586">
        <w:rPr>
          <w:rFonts w:cs="Arial"/>
        </w:rPr>
        <w:tab/>
      </w:r>
      <w:r w:rsidR="00FE6586">
        <w:rPr>
          <w:rFonts w:cs="Arial"/>
        </w:rPr>
        <w:tab/>
        <w:t xml:space="preserve">Ondřej Martinec, jednatel </w:t>
      </w:r>
    </w:p>
    <w:p w:rsidR="0075234E" w:rsidRPr="00F435B8" w:rsidRDefault="00FE6586" w:rsidP="00B133F6">
      <w:pPr>
        <w:spacing w:after="0" w:line="240" w:lineRule="auto"/>
        <w:ind w:left="0" w:firstLine="0"/>
        <w:sectPr w:rsidR="0075234E" w:rsidRPr="00F435B8" w:rsidSect="0075234E">
          <w:type w:val="continuous"/>
          <w:pgSz w:w="11906" w:h="16838" w:code="9"/>
          <w:pgMar w:top="851" w:right="1247" w:bottom="2552" w:left="1247" w:header="709" w:footer="709" w:gutter="0"/>
          <w:cols w:space="2"/>
          <w:docGrid w:linePitch="360"/>
        </w:sectPr>
      </w:pPr>
      <w:r>
        <w:tab/>
      </w:r>
    </w:p>
    <w:p w:rsidR="00E625F5" w:rsidRPr="00F435B8" w:rsidRDefault="00E625F5" w:rsidP="00E9680E">
      <w:pPr>
        <w:spacing w:after="0" w:line="240" w:lineRule="auto"/>
        <w:ind w:left="0" w:firstLine="0"/>
        <w:rPr>
          <w:rFonts w:cs="Arial"/>
        </w:rPr>
      </w:pPr>
    </w:p>
    <w:sectPr w:rsidR="00E625F5" w:rsidRPr="00F435B8" w:rsidSect="0075234E">
      <w:type w:val="continuous"/>
      <w:pgSz w:w="11906" w:h="16838" w:code="9"/>
      <w:pgMar w:top="851" w:right="1247" w:bottom="2552" w:left="1247" w:header="709" w:footer="709" w:gutter="0"/>
      <w:cols w:num="2"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604" w:rsidRDefault="00334604" w:rsidP="00701009">
      <w:pPr>
        <w:spacing w:after="0" w:line="240" w:lineRule="auto"/>
      </w:pPr>
      <w:r>
        <w:separator/>
      </w:r>
    </w:p>
  </w:endnote>
  <w:endnote w:type="continuationSeparator" w:id="0">
    <w:p w:rsidR="00334604" w:rsidRDefault="00334604" w:rsidP="0070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595" w:rsidRDefault="00137595">
    <w:pPr>
      <w:pStyle w:val="Zpat"/>
      <w:jc w:val="center"/>
    </w:pPr>
    <w:r>
      <w:fldChar w:fldCharType="begin"/>
    </w:r>
    <w:r>
      <w:instrText xml:space="preserve"> PAGE   \* MERGEFORMAT </w:instrText>
    </w:r>
    <w:r>
      <w:fldChar w:fldCharType="separate"/>
    </w:r>
    <w:r w:rsidR="00A0020F">
      <w:rPr>
        <w:noProof/>
      </w:rPr>
      <w:t>3</w:t>
    </w:r>
    <w:r>
      <w:fldChar w:fldCharType="end"/>
    </w:r>
  </w:p>
  <w:p w:rsidR="00137595" w:rsidRPr="00FC687E" w:rsidRDefault="00137595" w:rsidP="00FC687E">
    <w:pPr>
      <w:pStyle w:val="Zpat"/>
      <w:ind w:left="0" w:firstLine="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604" w:rsidRDefault="00334604" w:rsidP="00701009">
      <w:pPr>
        <w:spacing w:after="0" w:line="240" w:lineRule="auto"/>
      </w:pPr>
      <w:r>
        <w:separator/>
      </w:r>
    </w:p>
  </w:footnote>
  <w:footnote w:type="continuationSeparator" w:id="0">
    <w:p w:rsidR="00334604" w:rsidRDefault="00334604" w:rsidP="00701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595" w:rsidRDefault="00137595">
    <w:pPr>
      <w:pStyle w:val="Zhlav"/>
    </w:pPr>
  </w:p>
  <w:p w:rsidR="00137595" w:rsidRDefault="001375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0C51"/>
    <w:multiLevelType w:val="hybridMultilevel"/>
    <w:tmpl w:val="62305ADC"/>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7C412CF"/>
    <w:multiLevelType w:val="hybridMultilevel"/>
    <w:tmpl w:val="76BA417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7EE78DD"/>
    <w:multiLevelType w:val="hybridMultilevel"/>
    <w:tmpl w:val="370043D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A173CA3"/>
    <w:multiLevelType w:val="hybridMultilevel"/>
    <w:tmpl w:val="F6522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460B44"/>
    <w:multiLevelType w:val="multilevel"/>
    <w:tmpl w:val="0405001D"/>
    <w:styleLink w:val="Sty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E7A31"/>
    <w:multiLevelType w:val="multilevel"/>
    <w:tmpl w:val="855C8396"/>
    <w:numStyleLink w:val="Styl1"/>
  </w:abstractNum>
  <w:abstractNum w:abstractNumId="6" w15:restartNumberingAfterBreak="0">
    <w:nsid w:val="15F51507"/>
    <w:multiLevelType w:val="multilevel"/>
    <w:tmpl w:val="0405001D"/>
    <w:styleLink w:val="Styl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B5604C"/>
    <w:multiLevelType w:val="hybridMultilevel"/>
    <w:tmpl w:val="FF7E32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BE7FB6"/>
    <w:multiLevelType w:val="hybridMultilevel"/>
    <w:tmpl w:val="58A29E9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5E2CA4"/>
    <w:multiLevelType w:val="hybridMultilevel"/>
    <w:tmpl w:val="B1D4B2E2"/>
    <w:lvl w:ilvl="0" w:tplc="214E347C">
      <w:start w:val="1"/>
      <w:numFmt w:val="bullet"/>
      <w:pStyle w:val="odrka"/>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856826"/>
    <w:multiLevelType w:val="hybridMultilevel"/>
    <w:tmpl w:val="9E6E918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661295"/>
    <w:multiLevelType w:val="hybridMultilevel"/>
    <w:tmpl w:val="DE1A1E24"/>
    <w:lvl w:ilvl="0" w:tplc="4AF8A26E">
      <w:start w:val="3"/>
      <w:numFmt w:val="bullet"/>
      <w:lvlText w:val="-"/>
      <w:lvlJc w:val="left"/>
      <w:pPr>
        <w:ind w:left="643" w:hanging="360"/>
      </w:pPr>
      <w:rPr>
        <w:rFonts w:ascii="Arial" w:eastAsia="Times New Roman" w:hAnsi="Arial" w:cs="Aria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2" w15:restartNumberingAfterBreak="0">
    <w:nsid w:val="261D5BC1"/>
    <w:multiLevelType w:val="hybridMultilevel"/>
    <w:tmpl w:val="03D0B446"/>
    <w:lvl w:ilvl="0" w:tplc="04050017">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2A8A1DFB"/>
    <w:multiLevelType w:val="multilevel"/>
    <w:tmpl w:val="997E0E4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3719BB"/>
    <w:multiLevelType w:val="hybridMultilevel"/>
    <w:tmpl w:val="2F2CF258"/>
    <w:lvl w:ilvl="0" w:tplc="0405000F">
      <w:start w:val="1"/>
      <w:numFmt w:val="decimal"/>
      <w:lvlText w:val="%1."/>
      <w:lvlJc w:val="left"/>
      <w:pPr>
        <w:ind w:left="720" w:hanging="360"/>
      </w:pPr>
    </w:lvl>
    <w:lvl w:ilvl="1" w:tplc="AAE463D6">
      <w:start w:val="10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D1F79"/>
    <w:multiLevelType w:val="hybridMultilevel"/>
    <w:tmpl w:val="5EBE1E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D03241"/>
    <w:multiLevelType w:val="hybridMultilevel"/>
    <w:tmpl w:val="4A32BB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57000B"/>
    <w:multiLevelType w:val="hybridMultilevel"/>
    <w:tmpl w:val="9AA073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D9317A"/>
    <w:multiLevelType w:val="hybridMultilevel"/>
    <w:tmpl w:val="B83C68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E034AA"/>
    <w:multiLevelType w:val="hybridMultilevel"/>
    <w:tmpl w:val="1F74036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B3653EB"/>
    <w:multiLevelType w:val="hybridMultilevel"/>
    <w:tmpl w:val="2E560050"/>
    <w:lvl w:ilvl="0" w:tplc="0405000F">
      <w:start w:val="1"/>
      <w:numFmt w:val="decimal"/>
      <w:lvlText w:val="%1."/>
      <w:lvlJc w:val="left"/>
      <w:pPr>
        <w:ind w:left="360" w:hanging="360"/>
      </w:pPr>
    </w:lvl>
    <w:lvl w:ilvl="1" w:tplc="AFD05ED2">
      <w:start w:val="1"/>
      <w:numFmt w:val="bullet"/>
      <w:lvlText w:val=""/>
      <w:lvlJc w:val="left"/>
      <w:pPr>
        <w:tabs>
          <w:tab w:val="num" w:pos="1440"/>
        </w:tabs>
        <w:ind w:left="1440" w:hanging="360"/>
      </w:pPr>
      <w:rPr>
        <w:rFonts w:ascii="Symbol" w:hAnsi="Symbol" w:hint="default"/>
        <w:sz w:val="16"/>
        <w:szCs w:val="1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1E61C2"/>
    <w:multiLevelType w:val="hybridMultilevel"/>
    <w:tmpl w:val="8F1CC0D4"/>
    <w:lvl w:ilvl="0" w:tplc="865ACAB2">
      <w:start w:val="1"/>
      <w:numFmt w:val="lowerLetter"/>
      <w:lvlText w:val="%1)"/>
      <w:lvlJc w:val="left"/>
      <w:pPr>
        <w:ind w:left="801" w:hanging="375"/>
      </w:pPr>
      <w:rPr>
        <w:rFonts w:cs="Arial"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60B45B6"/>
    <w:multiLevelType w:val="multilevel"/>
    <w:tmpl w:val="49800D0C"/>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F55C23"/>
    <w:multiLevelType w:val="hybridMultilevel"/>
    <w:tmpl w:val="ECB21A02"/>
    <w:lvl w:ilvl="0" w:tplc="F77E626E">
      <w:start w:val="1"/>
      <w:numFmt w:val="lowerLetter"/>
      <w:lvlText w:val="%1)"/>
      <w:lvlJc w:val="left"/>
      <w:pPr>
        <w:ind w:left="7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28780C"/>
    <w:multiLevelType w:val="hybridMultilevel"/>
    <w:tmpl w:val="8BE0B3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0243E1D"/>
    <w:multiLevelType w:val="hybridMultilevel"/>
    <w:tmpl w:val="2E20E744"/>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5C7D732B"/>
    <w:multiLevelType w:val="multilevel"/>
    <w:tmpl w:val="855C8396"/>
    <w:styleLink w:val="Styl1"/>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261CD"/>
    <w:multiLevelType w:val="multilevel"/>
    <w:tmpl w:val="855C839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8E3AD0"/>
    <w:multiLevelType w:val="hybridMultilevel"/>
    <w:tmpl w:val="039A724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60A72E31"/>
    <w:multiLevelType w:val="hybridMultilevel"/>
    <w:tmpl w:val="AE0ECE58"/>
    <w:lvl w:ilvl="0" w:tplc="F6FA8B2A">
      <w:start w:val="1"/>
      <w:numFmt w:val="bullet"/>
      <w:lvlText w:val=""/>
      <w:lvlJc w:val="left"/>
      <w:pPr>
        <w:tabs>
          <w:tab w:val="num" w:pos="1132"/>
        </w:tabs>
        <w:ind w:left="1132" w:hanging="360"/>
      </w:pPr>
      <w:rPr>
        <w:rFonts w:ascii="Wingdings" w:hAnsi="Wingdings" w:hint="default"/>
        <w:color w:val="auto"/>
      </w:rPr>
    </w:lvl>
    <w:lvl w:ilvl="1" w:tplc="04050003" w:tentative="1">
      <w:start w:val="1"/>
      <w:numFmt w:val="bullet"/>
      <w:lvlText w:val="o"/>
      <w:lvlJc w:val="left"/>
      <w:pPr>
        <w:tabs>
          <w:tab w:val="num" w:pos="1504"/>
        </w:tabs>
        <w:ind w:left="1504" w:hanging="360"/>
      </w:pPr>
      <w:rPr>
        <w:rFonts w:ascii="Courier New" w:hAnsi="Courier New" w:cs="Courier New" w:hint="default"/>
      </w:rPr>
    </w:lvl>
    <w:lvl w:ilvl="2" w:tplc="04050005" w:tentative="1">
      <w:start w:val="1"/>
      <w:numFmt w:val="bullet"/>
      <w:lvlText w:val=""/>
      <w:lvlJc w:val="left"/>
      <w:pPr>
        <w:tabs>
          <w:tab w:val="num" w:pos="2224"/>
        </w:tabs>
        <w:ind w:left="2224" w:hanging="360"/>
      </w:pPr>
      <w:rPr>
        <w:rFonts w:ascii="Wingdings" w:hAnsi="Wingdings" w:hint="default"/>
      </w:rPr>
    </w:lvl>
    <w:lvl w:ilvl="3" w:tplc="04050001" w:tentative="1">
      <w:start w:val="1"/>
      <w:numFmt w:val="bullet"/>
      <w:lvlText w:val=""/>
      <w:lvlJc w:val="left"/>
      <w:pPr>
        <w:tabs>
          <w:tab w:val="num" w:pos="2944"/>
        </w:tabs>
        <w:ind w:left="2944" w:hanging="360"/>
      </w:pPr>
      <w:rPr>
        <w:rFonts w:ascii="Symbol" w:hAnsi="Symbol" w:hint="default"/>
      </w:rPr>
    </w:lvl>
    <w:lvl w:ilvl="4" w:tplc="04050003" w:tentative="1">
      <w:start w:val="1"/>
      <w:numFmt w:val="bullet"/>
      <w:lvlText w:val="o"/>
      <w:lvlJc w:val="left"/>
      <w:pPr>
        <w:tabs>
          <w:tab w:val="num" w:pos="3664"/>
        </w:tabs>
        <w:ind w:left="3664" w:hanging="360"/>
      </w:pPr>
      <w:rPr>
        <w:rFonts w:ascii="Courier New" w:hAnsi="Courier New" w:cs="Courier New" w:hint="default"/>
      </w:rPr>
    </w:lvl>
    <w:lvl w:ilvl="5" w:tplc="04050005" w:tentative="1">
      <w:start w:val="1"/>
      <w:numFmt w:val="bullet"/>
      <w:lvlText w:val=""/>
      <w:lvlJc w:val="left"/>
      <w:pPr>
        <w:tabs>
          <w:tab w:val="num" w:pos="4384"/>
        </w:tabs>
        <w:ind w:left="4384" w:hanging="360"/>
      </w:pPr>
      <w:rPr>
        <w:rFonts w:ascii="Wingdings" w:hAnsi="Wingdings" w:hint="default"/>
      </w:rPr>
    </w:lvl>
    <w:lvl w:ilvl="6" w:tplc="04050001" w:tentative="1">
      <w:start w:val="1"/>
      <w:numFmt w:val="bullet"/>
      <w:lvlText w:val=""/>
      <w:lvlJc w:val="left"/>
      <w:pPr>
        <w:tabs>
          <w:tab w:val="num" w:pos="5104"/>
        </w:tabs>
        <w:ind w:left="5104" w:hanging="360"/>
      </w:pPr>
      <w:rPr>
        <w:rFonts w:ascii="Symbol" w:hAnsi="Symbol" w:hint="default"/>
      </w:rPr>
    </w:lvl>
    <w:lvl w:ilvl="7" w:tplc="04050003" w:tentative="1">
      <w:start w:val="1"/>
      <w:numFmt w:val="bullet"/>
      <w:lvlText w:val="o"/>
      <w:lvlJc w:val="left"/>
      <w:pPr>
        <w:tabs>
          <w:tab w:val="num" w:pos="5824"/>
        </w:tabs>
        <w:ind w:left="5824" w:hanging="360"/>
      </w:pPr>
      <w:rPr>
        <w:rFonts w:ascii="Courier New" w:hAnsi="Courier New" w:cs="Courier New" w:hint="default"/>
      </w:rPr>
    </w:lvl>
    <w:lvl w:ilvl="8" w:tplc="04050005" w:tentative="1">
      <w:start w:val="1"/>
      <w:numFmt w:val="bullet"/>
      <w:lvlText w:val=""/>
      <w:lvlJc w:val="left"/>
      <w:pPr>
        <w:tabs>
          <w:tab w:val="num" w:pos="6544"/>
        </w:tabs>
        <w:ind w:left="6544" w:hanging="360"/>
      </w:pPr>
      <w:rPr>
        <w:rFonts w:ascii="Wingdings" w:hAnsi="Wingdings" w:hint="default"/>
      </w:rPr>
    </w:lvl>
  </w:abstractNum>
  <w:abstractNum w:abstractNumId="30" w15:restartNumberingAfterBreak="0">
    <w:nsid w:val="610C55EE"/>
    <w:multiLevelType w:val="hybridMultilevel"/>
    <w:tmpl w:val="444EEC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B22AC1"/>
    <w:multiLevelType w:val="multilevel"/>
    <w:tmpl w:val="0405001F"/>
    <w:numStyleLink w:val="Styl3"/>
  </w:abstractNum>
  <w:abstractNum w:abstractNumId="32" w15:restartNumberingAfterBreak="0">
    <w:nsid w:val="61B22C5D"/>
    <w:multiLevelType w:val="hybridMultilevel"/>
    <w:tmpl w:val="D4C41794"/>
    <w:lvl w:ilvl="0" w:tplc="0405000F">
      <w:start w:val="1"/>
      <w:numFmt w:val="decimal"/>
      <w:lvlText w:val="%1."/>
      <w:lvlJc w:val="left"/>
      <w:pPr>
        <w:ind w:left="360" w:hanging="360"/>
      </w:pPr>
    </w:lvl>
    <w:lvl w:ilvl="1" w:tplc="491E69EE">
      <w:numFmt w:val="bullet"/>
      <w:lvlText w:val="-"/>
      <w:lvlJc w:val="left"/>
      <w:pPr>
        <w:tabs>
          <w:tab w:val="num" w:pos="1785"/>
        </w:tabs>
        <w:ind w:left="1785" w:hanging="705"/>
      </w:pPr>
      <w:rPr>
        <w:rFonts w:ascii="Calibri" w:eastAsia="Times New Roman" w:hAnsi="Calibri" w:cs="Arial"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9E0668"/>
    <w:multiLevelType w:val="hybridMultilevel"/>
    <w:tmpl w:val="D556CA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13D0599E"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C83590"/>
    <w:multiLevelType w:val="hybridMultilevel"/>
    <w:tmpl w:val="1AF0BE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784A94"/>
    <w:multiLevelType w:val="hybridMultilevel"/>
    <w:tmpl w:val="8990CD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3351BA"/>
    <w:multiLevelType w:val="multilevel"/>
    <w:tmpl w:val="2E7EEB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2A2241"/>
    <w:multiLevelType w:val="multilevel"/>
    <w:tmpl w:val="040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853EE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181AA1"/>
    <w:multiLevelType w:val="hybridMultilevel"/>
    <w:tmpl w:val="88B61946"/>
    <w:lvl w:ilvl="0" w:tplc="7F98774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40" w15:restartNumberingAfterBreak="0">
    <w:nsid w:val="799220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2E4A9A"/>
    <w:multiLevelType w:val="multilevel"/>
    <w:tmpl w:val="0AAE1682"/>
    <w:lvl w:ilvl="0">
      <w:start w:val="1"/>
      <w:numFmt w:val="decimal"/>
      <w:lvlText w:val="%1."/>
      <w:lvlJc w:val="left"/>
      <w:pPr>
        <w:ind w:left="360" w:hanging="360"/>
      </w:pPr>
      <w:rPr>
        <w:rFonts w:hint="default"/>
        <w:b/>
        <w:i w:val="0"/>
        <w:color w:val="0F409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8"/>
  </w:num>
  <w:num w:numId="3">
    <w:abstractNumId w:val="30"/>
  </w:num>
  <w:num w:numId="4">
    <w:abstractNumId w:val="41"/>
  </w:num>
  <w:num w:numId="5">
    <w:abstractNumId w:val="34"/>
  </w:num>
  <w:num w:numId="6">
    <w:abstractNumId w:val="22"/>
  </w:num>
  <w:num w:numId="7">
    <w:abstractNumId w:val="18"/>
  </w:num>
  <w:num w:numId="8">
    <w:abstractNumId w:val="35"/>
  </w:num>
  <w:num w:numId="9">
    <w:abstractNumId w:val="20"/>
  </w:num>
  <w:num w:numId="10">
    <w:abstractNumId w:val="8"/>
  </w:num>
  <w:num w:numId="11">
    <w:abstractNumId w:val="24"/>
  </w:num>
  <w:num w:numId="12">
    <w:abstractNumId w:val="15"/>
  </w:num>
  <w:num w:numId="13">
    <w:abstractNumId w:val="7"/>
  </w:num>
  <w:num w:numId="14">
    <w:abstractNumId w:val="14"/>
  </w:num>
  <w:num w:numId="15">
    <w:abstractNumId w:val="33"/>
  </w:num>
  <w:num w:numId="16">
    <w:abstractNumId w:val="10"/>
  </w:num>
  <w:num w:numId="17">
    <w:abstractNumId w:val="16"/>
  </w:num>
  <w:num w:numId="18">
    <w:abstractNumId w:val="11"/>
  </w:num>
  <w:num w:numId="19">
    <w:abstractNumId w:val="1"/>
  </w:num>
  <w:num w:numId="20">
    <w:abstractNumId w:val="32"/>
  </w:num>
  <w:num w:numId="21">
    <w:abstractNumId w:val="12"/>
  </w:num>
  <w:num w:numId="22">
    <w:abstractNumId w:val="27"/>
  </w:num>
  <w:num w:numId="23">
    <w:abstractNumId w:val="2"/>
  </w:num>
  <w:num w:numId="24">
    <w:abstractNumId w:val="29"/>
  </w:num>
  <w:num w:numId="25">
    <w:abstractNumId w:val="17"/>
  </w:num>
  <w:num w:numId="26">
    <w:abstractNumId w:val="28"/>
  </w:num>
  <w:num w:numId="27">
    <w:abstractNumId w:val="19"/>
  </w:num>
  <w:num w:numId="28">
    <w:abstractNumId w:val="0"/>
  </w:num>
  <w:num w:numId="29">
    <w:abstractNumId w:val="25"/>
  </w:num>
  <w:num w:numId="30">
    <w:abstractNumId w:val="3"/>
  </w:num>
  <w:num w:numId="31">
    <w:abstractNumId w:val="23"/>
  </w:num>
  <w:num w:numId="32">
    <w:abstractNumId w:val="39"/>
  </w:num>
  <w:num w:numId="33">
    <w:abstractNumId w:val="40"/>
  </w:num>
  <w:num w:numId="34">
    <w:abstractNumId w:val="13"/>
  </w:num>
  <w:num w:numId="35">
    <w:abstractNumId w:val="36"/>
  </w:num>
  <w:num w:numId="36">
    <w:abstractNumId w:val="26"/>
  </w:num>
  <w:num w:numId="37">
    <w:abstractNumId w:val="5"/>
  </w:num>
  <w:num w:numId="38">
    <w:abstractNumId w:val="4"/>
  </w:num>
  <w:num w:numId="39">
    <w:abstractNumId w:val="31"/>
  </w:num>
  <w:num w:numId="40">
    <w:abstractNumId w:val="37"/>
  </w:num>
  <w:num w:numId="41">
    <w:abstractNumId w:val="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09"/>
    <w:rsid w:val="00002129"/>
    <w:rsid w:val="000036DA"/>
    <w:rsid w:val="00007CEB"/>
    <w:rsid w:val="000149CC"/>
    <w:rsid w:val="000163C6"/>
    <w:rsid w:val="000169BB"/>
    <w:rsid w:val="00016A28"/>
    <w:rsid w:val="0002170D"/>
    <w:rsid w:val="0002352B"/>
    <w:rsid w:val="000254D3"/>
    <w:rsid w:val="0002570B"/>
    <w:rsid w:val="00031859"/>
    <w:rsid w:val="000362D8"/>
    <w:rsid w:val="0003705C"/>
    <w:rsid w:val="00037A77"/>
    <w:rsid w:val="00037D85"/>
    <w:rsid w:val="000425D6"/>
    <w:rsid w:val="00042A3F"/>
    <w:rsid w:val="00057080"/>
    <w:rsid w:val="00063EE2"/>
    <w:rsid w:val="00072CAD"/>
    <w:rsid w:val="00073402"/>
    <w:rsid w:val="00073BCC"/>
    <w:rsid w:val="00084103"/>
    <w:rsid w:val="00093C58"/>
    <w:rsid w:val="000A1002"/>
    <w:rsid w:val="000A7257"/>
    <w:rsid w:val="000A7F47"/>
    <w:rsid w:val="000B0890"/>
    <w:rsid w:val="000B547E"/>
    <w:rsid w:val="000C3407"/>
    <w:rsid w:val="000C4355"/>
    <w:rsid w:val="000C4EAA"/>
    <w:rsid w:val="000C547F"/>
    <w:rsid w:val="000C7AEF"/>
    <w:rsid w:val="000D135F"/>
    <w:rsid w:val="000D363A"/>
    <w:rsid w:val="000D5677"/>
    <w:rsid w:val="000D5E58"/>
    <w:rsid w:val="000D5ED8"/>
    <w:rsid w:val="000F497C"/>
    <w:rsid w:val="001002DD"/>
    <w:rsid w:val="001027C8"/>
    <w:rsid w:val="0010335F"/>
    <w:rsid w:val="00105A04"/>
    <w:rsid w:val="00110464"/>
    <w:rsid w:val="00111D15"/>
    <w:rsid w:val="001123D9"/>
    <w:rsid w:val="00115522"/>
    <w:rsid w:val="00121BE3"/>
    <w:rsid w:val="00131F53"/>
    <w:rsid w:val="0013515D"/>
    <w:rsid w:val="00136EEC"/>
    <w:rsid w:val="00137186"/>
    <w:rsid w:val="00137595"/>
    <w:rsid w:val="00137D35"/>
    <w:rsid w:val="001408CF"/>
    <w:rsid w:val="001425A0"/>
    <w:rsid w:val="001427EA"/>
    <w:rsid w:val="001434AE"/>
    <w:rsid w:val="00146C8E"/>
    <w:rsid w:val="0015608B"/>
    <w:rsid w:val="00161B3E"/>
    <w:rsid w:val="0016759A"/>
    <w:rsid w:val="00167DC9"/>
    <w:rsid w:val="001749B2"/>
    <w:rsid w:val="001830E3"/>
    <w:rsid w:val="00184645"/>
    <w:rsid w:val="0018518D"/>
    <w:rsid w:val="00185A3C"/>
    <w:rsid w:val="00185B72"/>
    <w:rsid w:val="00191D7D"/>
    <w:rsid w:val="00193094"/>
    <w:rsid w:val="001941DE"/>
    <w:rsid w:val="00195016"/>
    <w:rsid w:val="00197228"/>
    <w:rsid w:val="00197F8D"/>
    <w:rsid w:val="001A1C89"/>
    <w:rsid w:val="001B0504"/>
    <w:rsid w:val="001B0EFC"/>
    <w:rsid w:val="001B0F45"/>
    <w:rsid w:val="001B219D"/>
    <w:rsid w:val="001B2EAF"/>
    <w:rsid w:val="001C202F"/>
    <w:rsid w:val="001C2B82"/>
    <w:rsid w:val="001C360D"/>
    <w:rsid w:val="001C52C0"/>
    <w:rsid w:val="001C6CE7"/>
    <w:rsid w:val="001D4DEB"/>
    <w:rsid w:val="001D6624"/>
    <w:rsid w:val="001D7845"/>
    <w:rsid w:val="001D7A1B"/>
    <w:rsid w:val="001E2792"/>
    <w:rsid w:val="001E351D"/>
    <w:rsid w:val="001F02B0"/>
    <w:rsid w:val="001F45D9"/>
    <w:rsid w:val="001F7DCC"/>
    <w:rsid w:val="00201361"/>
    <w:rsid w:val="0020380F"/>
    <w:rsid w:val="00205EDB"/>
    <w:rsid w:val="00215373"/>
    <w:rsid w:val="00215719"/>
    <w:rsid w:val="0021584E"/>
    <w:rsid w:val="00216189"/>
    <w:rsid w:val="00216798"/>
    <w:rsid w:val="00217E2B"/>
    <w:rsid w:val="00220222"/>
    <w:rsid w:val="00227745"/>
    <w:rsid w:val="00230B99"/>
    <w:rsid w:val="00233D7A"/>
    <w:rsid w:val="002349C6"/>
    <w:rsid w:val="00234C3C"/>
    <w:rsid w:val="00235487"/>
    <w:rsid w:val="002405A1"/>
    <w:rsid w:val="00241985"/>
    <w:rsid w:val="002424DE"/>
    <w:rsid w:val="00243F18"/>
    <w:rsid w:val="00251A30"/>
    <w:rsid w:val="00257D9B"/>
    <w:rsid w:val="00261ADD"/>
    <w:rsid w:val="00261D5C"/>
    <w:rsid w:val="002657CF"/>
    <w:rsid w:val="00270280"/>
    <w:rsid w:val="00277533"/>
    <w:rsid w:val="00284009"/>
    <w:rsid w:val="00284A9C"/>
    <w:rsid w:val="00291509"/>
    <w:rsid w:val="00293911"/>
    <w:rsid w:val="002A0CF7"/>
    <w:rsid w:val="002A2309"/>
    <w:rsid w:val="002A353E"/>
    <w:rsid w:val="002A6794"/>
    <w:rsid w:val="002A6A2B"/>
    <w:rsid w:val="002A7E21"/>
    <w:rsid w:val="002B165B"/>
    <w:rsid w:val="002B3FD7"/>
    <w:rsid w:val="002B4428"/>
    <w:rsid w:val="002B4DA3"/>
    <w:rsid w:val="002B5AE0"/>
    <w:rsid w:val="002C1875"/>
    <w:rsid w:val="002C7C42"/>
    <w:rsid w:val="002D0101"/>
    <w:rsid w:val="002D2A1A"/>
    <w:rsid w:val="002D7722"/>
    <w:rsid w:val="002E0985"/>
    <w:rsid w:val="002E0B30"/>
    <w:rsid w:val="002E6D56"/>
    <w:rsid w:val="002E7394"/>
    <w:rsid w:val="002F101C"/>
    <w:rsid w:val="002F4D65"/>
    <w:rsid w:val="002F61E7"/>
    <w:rsid w:val="002F7A51"/>
    <w:rsid w:val="00300339"/>
    <w:rsid w:val="00305CA4"/>
    <w:rsid w:val="003106CD"/>
    <w:rsid w:val="00312691"/>
    <w:rsid w:val="00313E87"/>
    <w:rsid w:val="00323594"/>
    <w:rsid w:val="00325156"/>
    <w:rsid w:val="00325586"/>
    <w:rsid w:val="00326643"/>
    <w:rsid w:val="003266C3"/>
    <w:rsid w:val="00334604"/>
    <w:rsid w:val="00335185"/>
    <w:rsid w:val="00336079"/>
    <w:rsid w:val="0034055A"/>
    <w:rsid w:val="003411C5"/>
    <w:rsid w:val="00341723"/>
    <w:rsid w:val="00343A4A"/>
    <w:rsid w:val="00345BCA"/>
    <w:rsid w:val="0034608B"/>
    <w:rsid w:val="003477F6"/>
    <w:rsid w:val="00351589"/>
    <w:rsid w:val="00357352"/>
    <w:rsid w:val="00362060"/>
    <w:rsid w:val="003643FF"/>
    <w:rsid w:val="00367DF8"/>
    <w:rsid w:val="00370B7A"/>
    <w:rsid w:val="003724ED"/>
    <w:rsid w:val="00374F29"/>
    <w:rsid w:val="003767D0"/>
    <w:rsid w:val="003813D6"/>
    <w:rsid w:val="00381FBA"/>
    <w:rsid w:val="00382395"/>
    <w:rsid w:val="00382840"/>
    <w:rsid w:val="00382956"/>
    <w:rsid w:val="003832F1"/>
    <w:rsid w:val="00390D08"/>
    <w:rsid w:val="00393FB0"/>
    <w:rsid w:val="003A44DB"/>
    <w:rsid w:val="003A4621"/>
    <w:rsid w:val="003B6597"/>
    <w:rsid w:val="003B6954"/>
    <w:rsid w:val="003C00B8"/>
    <w:rsid w:val="003C11E4"/>
    <w:rsid w:val="003C3532"/>
    <w:rsid w:val="003C3ED3"/>
    <w:rsid w:val="003C4022"/>
    <w:rsid w:val="003D01FF"/>
    <w:rsid w:val="003D0897"/>
    <w:rsid w:val="003D16E8"/>
    <w:rsid w:val="003D66D1"/>
    <w:rsid w:val="003D6D0A"/>
    <w:rsid w:val="003D778F"/>
    <w:rsid w:val="003E50CD"/>
    <w:rsid w:val="003E700E"/>
    <w:rsid w:val="003E70C9"/>
    <w:rsid w:val="00402329"/>
    <w:rsid w:val="00404930"/>
    <w:rsid w:val="004126F0"/>
    <w:rsid w:val="00421A93"/>
    <w:rsid w:val="00423874"/>
    <w:rsid w:val="004350AF"/>
    <w:rsid w:val="00445E75"/>
    <w:rsid w:val="0044659D"/>
    <w:rsid w:val="00447881"/>
    <w:rsid w:val="00447B30"/>
    <w:rsid w:val="00452E72"/>
    <w:rsid w:val="004572AD"/>
    <w:rsid w:val="004627A0"/>
    <w:rsid w:val="004659CF"/>
    <w:rsid w:val="00465D43"/>
    <w:rsid w:val="00465FBA"/>
    <w:rsid w:val="00466790"/>
    <w:rsid w:val="00467E9E"/>
    <w:rsid w:val="00482105"/>
    <w:rsid w:val="0048540A"/>
    <w:rsid w:val="004870D3"/>
    <w:rsid w:val="0048736B"/>
    <w:rsid w:val="004916F2"/>
    <w:rsid w:val="004923B6"/>
    <w:rsid w:val="004933C1"/>
    <w:rsid w:val="004937F0"/>
    <w:rsid w:val="00494E2E"/>
    <w:rsid w:val="004974B1"/>
    <w:rsid w:val="004978B0"/>
    <w:rsid w:val="004A341A"/>
    <w:rsid w:val="004A3827"/>
    <w:rsid w:val="004A568C"/>
    <w:rsid w:val="004B1932"/>
    <w:rsid w:val="004C0450"/>
    <w:rsid w:val="004C3EFB"/>
    <w:rsid w:val="004C4C26"/>
    <w:rsid w:val="004C6A70"/>
    <w:rsid w:val="004D75A7"/>
    <w:rsid w:val="004E62B7"/>
    <w:rsid w:val="004E65E9"/>
    <w:rsid w:val="004F1014"/>
    <w:rsid w:val="004F2DF8"/>
    <w:rsid w:val="004F453F"/>
    <w:rsid w:val="00500DAF"/>
    <w:rsid w:val="00501859"/>
    <w:rsid w:val="00502596"/>
    <w:rsid w:val="00504A11"/>
    <w:rsid w:val="0051194C"/>
    <w:rsid w:val="00516BE7"/>
    <w:rsid w:val="0053357E"/>
    <w:rsid w:val="005338AC"/>
    <w:rsid w:val="005360FD"/>
    <w:rsid w:val="00536DE7"/>
    <w:rsid w:val="005374AD"/>
    <w:rsid w:val="00537E1C"/>
    <w:rsid w:val="00543B88"/>
    <w:rsid w:val="00545BF6"/>
    <w:rsid w:val="0055047E"/>
    <w:rsid w:val="00554EC6"/>
    <w:rsid w:val="00563B2C"/>
    <w:rsid w:val="00563F6F"/>
    <w:rsid w:val="00567392"/>
    <w:rsid w:val="0057006C"/>
    <w:rsid w:val="0057127E"/>
    <w:rsid w:val="00576D47"/>
    <w:rsid w:val="005848A9"/>
    <w:rsid w:val="0058693D"/>
    <w:rsid w:val="00590683"/>
    <w:rsid w:val="00591F17"/>
    <w:rsid w:val="00593427"/>
    <w:rsid w:val="00593D35"/>
    <w:rsid w:val="00594621"/>
    <w:rsid w:val="00596111"/>
    <w:rsid w:val="00596112"/>
    <w:rsid w:val="005A0D13"/>
    <w:rsid w:val="005A31C6"/>
    <w:rsid w:val="005B0D8F"/>
    <w:rsid w:val="005B1ADB"/>
    <w:rsid w:val="005B22A9"/>
    <w:rsid w:val="005B24C7"/>
    <w:rsid w:val="005B3FBD"/>
    <w:rsid w:val="005B5AC0"/>
    <w:rsid w:val="005B7214"/>
    <w:rsid w:val="005B79A8"/>
    <w:rsid w:val="005B7D53"/>
    <w:rsid w:val="005C0582"/>
    <w:rsid w:val="005C2172"/>
    <w:rsid w:val="005C6B70"/>
    <w:rsid w:val="005D2755"/>
    <w:rsid w:val="005E59E0"/>
    <w:rsid w:val="005E6C26"/>
    <w:rsid w:val="005E754E"/>
    <w:rsid w:val="005F0156"/>
    <w:rsid w:val="005F66DB"/>
    <w:rsid w:val="0060031A"/>
    <w:rsid w:val="006050E4"/>
    <w:rsid w:val="006103F1"/>
    <w:rsid w:val="00611235"/>
    <w:rsid w:val="006123DA"/>
    <w:rsid w:val="00615137"/>
    <w:rsid w:val="00615614"/>
    <w:rsid w:val="0061761B"/>
    <w:rsid w:val="00625869"/>
    <w:rsid w:val="0064338B"/>
    <w:rsid w:val="0064486B"/>
    <w:rsid w:val="00651965"/>
    <w:rsid w:val="00652D50"/>
    <w:rsid w:val="00656390"/>
    <w:rsid w:val="006566C6"/>
    <w:rsid w:val="0066066B"/>
    <w:rsid w:val="00661AEC"/>
    <w:rsid w:val="00665C58"/>
    <w:rsid w:val="0066691C"/>
    <w:rsid w:val="00672EBE"/>
    <w:rsid w:val="0067308F"/>
    <w:rsid w:val="0067344A"/>
    <w:rsid w:val="0067373D"/>
    <w:rsid w:val="006803CC"/>
    <w:rsid w:val="00686421"/>
    <w:rsid w:val="00686ACA"/>
    <w:rsid w:val="00686DB8"/>
    <w:rsid w:val="006871EE"/>
    <w:rsid w:val="00687491"/>
    <w:rsid w:val="00687C43"/>
    <w:rsid w:val="00690084"/>
    <w:rsid w:val="00690661"/>
    <w:rsid w:val="00693C34"/>
    <w:rsid w:val="00694AB6"/>
    <w:rsid w:val="00696564"/>
    <w:rsid w:val="006B4E26"/>
    <w:rsid w:val="006C6F62"/>
    <w:rsid w:val="006D4A5A"/>
    <w:rsid w:val="006D6A7A"/>
    <w:rsid w:val="006D77E8"/>
    <w:rsid w:val="006E11DC"/>
    <w:rsid w:val="006E12CE"/>
    <w:rsid w:val="006E36ED"/>
    <w:rsid w:val="006E7DF1"/>
    <w:rsid w:val="00701009"/>
    <w:rsid w:val="00701BA9"/>
    <w:rsid w:val="00702C59"/>
    <w:rsid w:val="00703A27"/>
    <w:rsid w:val="00710D54"/>
    <w:rsid w:val="00711072"/>
    <w:rsid w:val="007114CF"/>
    <w:rsid w:val="00713E4F"/>
    <w:rsid w:val="00714771"/>
    <w:rsid w:val="00716020"/>
    <w:rsid w:val="0072031B"/>
    <w:rsid w:val="00722D89"/>
    <w:rsid w:val="0072451A"/>
    <w:rsid w:val="00730E85"/>
    <w:rsid w:val="0073234F"/>
    <w:rsid w:val="007331F1"/>
    <w:rsid w:val="0073377C"/>
    <w:rsid w:val="0073400A"/>
    <w:rsid w:val="00736FE2"/>
    <w:rsid w:val="0074443E"/>
    <w:rsid w:val="007471E2"/>
    <w:rsid w:val="00751AE5"/>
    <w:rsid w:val="0075234E"/>
    <w:rsid w:val="00752B77"/>
    <w:rsid w:val="0075392E"/>
    <w:rsid w:val="00755A5A"/>
    <w:rsid w:val="00755EBA"/>
    <w:rsid w:val="00757CCA"/>
    <w:rsid w:val="0076100D"/>
    <w:rsid w:val="007622A1"/>
    <w:rsid w:val="00763D90"/>
    <w:rsid w:val="00764FD2"/>
    <w:rsid w:val="0077057E"/>
    <w:rsid w:val="0077211D"/>
    <w:rsid w:val="007760C5"/>
    <w:rsid w:val="007836FC"/>
    <w:rsid w:val="00785A50"/>
    <w:rsid w:val="007870EB"/>
    <w:rsid w:val="00787306"/>
    <w:rsid w:val="00793C1F"/>
    <w:rsid w:val="00795969"/>
    <w:rsid w:val="007968FD"/>
    <w:rsid w:val="007A067C"/>
    <w:rsid w:val="007A1CA8"/>
    <w:rsid w:val="007A39E9"/>
    <w:rsid w:val="007A4FAF"/>
    <w:rsid w:val="007A6B19"/>
    <w:rsid w:val="007A76A0"/>
    <w:rsid w:val="007B4C1E"/>
    <w:rsid w:val="007C1BFC"/>
    <w:rsid w:val="007C6986"/>
    <w:rsid w:val="007C7E16"/>
    <w:rsid w:val="007C7F8E"/>
    <w:rsid w:val="007D1103"/>
    <w:rsid w:val="007D435A"/>
    <w:rsid w:val="007E2FAF"/>
    <w:rsid w:val="007E53A6"/>
    <w:rsid w:val="007E615E"/>
    <w:rsid w:val="007F41C2"/>
    <w:rsid w:val="007F5FA5"/>
    <w:rsid w:val="00800A44"/>
    <w:rsid w:val="008027B7"/>
    <w:rsid w:val="0080592E"/>
    <w:rsid w:val="008106B7"/>
    <w:rsid w:val="00815332"/>
    <w:rsid w:val="00816C4B"/>
    <w:rsid w:val="00817A2D"/>
    <w:rsid w:val="008230EE"/>
    <w:rsid w:val="00824DB8"/>
    <w:rsid w:val="00827C40"/>
    <w:rsid w:val="00827DC5"/>
    <w:rsid w:val="00833B3E"/>
    <w:rsid w:val="00834154"/>
    <w:rsid w:val="0083595B"/>
    <w:rsid w:val="008441B8"/>
    <w:rsid w:val="00846751"/>
    <w:rsid w:val="008472AD"/>
    <w:rsid w:val="008475A1"/>
    <w:rsid w:val="00850ABC"/>
    <w:rsid w:val="00850B16"/>
    <w:rsid w:val="0085271E"/>
    <w:rsid w:val="0085362D"/>
    <w:rsid w:val="00860756"/>
    <w:rsid w:val="00860FC5"/>
    <w:rsid w:val="0086329D"/>
    <w:rsid w:val="00864460"/>
    <w:rsid w:val="00864602"/>
    <w:rsid w:val="00865C51"/>
    <w:rsid w:val="008668A8"/>
    <w:rsid w:val="00872D24"/>
    <w:rsid w:val="0087614F"/>
    <w:rsid w:val="00885FB4"/>
    <w:rsid w:val="00891157"/>
    <w:rsid w:val="00892585"/>
    <w:rsid w:val="00892E5C"/>
    <w:rsid w:val="00893912"/>
    <w:rsid w:val="008A5E08"/>
    <w:rsid w:val="008B2325"/>
    <w:rsid w:val="008B3404"/>
    <w:rsid w:val="008B5BDD"/>
    <w:rsid w:val="008C297A"/>
    <w:rsid w:val="008C339E"/>
    <w:rsid w:val="008C6516"/>
    <w:rsid w:val="008D60EF"/>
    <w:rsid w:val="008E2CA9"/>
    <w:rsid w:val="008E3432"/>
    <w:rsid w:val="008E4B0D"/>
    <w:rsid w:val="008E5D8D"/>
    <w:rsid w:val="008F0F41"/>
    <w:rsid w:val="008F3CF0"/>
    <w:rsid w:val="00902F31"/>
    <w:rsid w:val="00903E40"/>
    <w:rsid w:val="00906732"/>
    <w:rsid w:val="00906779"/>
    <w:rsid w:val="009072E2"/>
    <w:rsid w:val="00910478"/>
    <w:rsid w:val="009141F9"/>
    <w:rsid w:val="00916621"/>
    <w:rsid w:val="00923ADB"/>
    <w:rsid w:val="00926C97"/>
    <w:rsid w:val="00930CBE"/>
    <w:rsid w:val="009362CF"/>
    <w:rsid w:val="0093655D"/>
    <w:rsid w:val="009370EC"/>
    <w:rsid w:val="0094034F"/>
    <w:rsid w:val="009411EE"/>
    <w:rsid w:val="00943991"/>
    <w:rsid w:val="0094402F"/>
    <w:rsid w:val="009464D0"/>
    <w:rsid w:val="009475EF"/>
    <w:rsid w:val="009522D9"/>
    <w:rsid w:val="0095329E"/>
    <w:rsid w:val="009577CC"/>
    <w:rsid w:val="009579E1"/>
    <w:rsid w:val="009624DA"/>
    <w:rsid w:val="00962567"/>
    <w:rsid w:val="00965171"/>
    <w:rsid w:val="0096696E"/>
    <w:rsid w:val="00970047"/>
    <w:rsid w:val="009752F0"/>
    <w:rsid w:val="009805DB"/>
    <w:rsid w:val="009826AF"/>
    <w:rsid w:val="0098280F"/>
    <w:rsid w:val="00983851"/>
    <w:rsid w:val="00985FCC"/>
    <w:rsid w:val="00986474"/>
    <w:rsid w:val="009951E5"/>
    <w:rsid w:val="0099707F"/>
    <w:rsid w:val="009A116F"/>
    <w:rsid w:val="009A130A"/>
    <w:rsid w:val="009A1837"/>
    <w:rsid w:val="009A41BC"/>
    <w:rsid w:val="009A500F"/>
    <w:rsid w:val="009B0361"/>
    <w:rsid w:val="009C147E"/>
    <w:rsid w:val="009C199D"/>
    <w:rsid w:val="009C483C"/>
    <w:rsid w:val="009D0EC9"/>
    <w:rsid w:val="009D1242"/>
    <w:rsid w:val="009D5B5F"/>
    <w:rsid w:val="009D677A"/>
    <w:rsid w:val="009E2C6C"/>
    <w:rsid w:val="009F1D8F"/>
    <w:rsid w:val="009F341C"/>
    <w:rsid w:val="009F3A45"/>
    <w:rsid w:val="009F7B2A"/>
    <w:rsid w:val="00A0020F"/>
    <w:rsid w:val="00A01017"/>
    <w:rsid w:val="00A01037"/>
    <w:rsid w:val="00A01499"/>
    <w:rsid w:val="00A02311"/>
    <w:rsid w:val="00A02916"/>
    <w:rsid w:val="00A03299"/>
    <w:rsid w:val="00A0731D"/>
    <w:rsid w:val="00A17F59"/>
    <w:rsid w:val="00A22563"/>
    <w:rsid w:val="00A23E51"/>
    <w:rsid w:val="00A2609A"/>
    <w:rsid w:val="00A27E9D"/>
    <w:rsid w:val="00A300F8"/>
    <w:rsid w:val="00A416F9"/>
    <w:rsid w:val="00A42066"/>
    <w:rsid w:val="00A44598"/>
    <w:rsid w:val="00A47A14"/>
    <w:rsid w:val="00A50E0B"/>
    <w:rsid w:val="00A568E6"/>
    <w:rsid w:val="00A61239"/>
    <w:rsid w:val="00A62709"/>
    <w:rsid w:val="00A66ADD"/>
    <w:rsid w:val="00A66BE0"/>
    <w:rsid w:val="00A66C13"/>
    <w:rsid w:val="00A67009"/>
    <w:rsid w:val="00A70030"/>
    <w:rsid w:val="00A848FB"/>
    <w:rsid w:val="00A87C35"/>
    <w:rsid w:val="00A90832"/>
    <w:rsid w:val="00A93374"/>
    <w:rsid w:val="00A937F5"/>
    <w:rsid w:val="00A969FC"/>
    <w:rsid w:val="00A974CB"/>
    <w:rsid w:val="00AC063D"/>
    <w:rsid w:val="00AC2648"/>
    <w:rsid w:val="00AC6315"/>
    <w:rsid w:val="00AC6700"/>
    <w:rsid w:val="00AC7DB9"/>
    <w:rsid w:val="00AD3F3C"/>
    <w:rsid w:val="00AD5635"/>
    <w:rsid w:val="00AE3312"/>
    <w:rsid w:val="00AE47C3"/>
    <w:rsid w:val="00AE74C6"/>
    <w:rsid w:val="00B00B63"/>
    <w:rsid w:val="00B0370B"/>
    <w:rsid w:val="00B06585"/>
    <w:rsid w:val="00B11A73"/>
    <w:rsid w:val="00B125CF"/>
    <w:rsid w:val="00B13096"/>
    <w:rsid w:val="00B133F6"/>
    <w:rsid w:val="00B16E53"/>
    <w:rsid w:val="00B2388B"/>
    <w:rsid w:val="00B26148"/>
    <w:rsid w:val="00B32474"/>
    <w:rsid w:val="00B348F0"/>
    <w:rsid w:val="00B36013"/>
    <w:rsid w:val="00B36CD6"/>
    <w:rsid w:val="00B37806"/>
    <w:rsid w:val="00B40C2A"/>
    <w:rsid w:val="00B52E6F"/>
    <w:rsid w:val="00B53C2B"/>
    <w:rsid w:val="00B57620"/>
    <w:rsid w:val="00B6119F"/>
    <w:rsid w:val="00B62816"/>
    <w:rsid w:val="00B63416"/>
    <w:rsid w:val="00B64D2D"/>
    <w:rsid w:val="00B6528C"/>
    <w:rsid w:val="00B663E8"/>
    <w:rsid w:val="00B66ADF"/>
    <w:rsid w:val="00B6729B"/>
    <w:rsid w:val="00B6783F"/>
    <w:rsid w:val="00B72023"/>
    <w:rsid w:val="00B72645"/>
    <w:rsid w:val="00B758B9"/>
    <w:rsid w:val="00B7649D"/>
    <w:rsid w:val="00B77C2A"/>
    <w:rsid w:val="00B80ED4"/>
    <w:rsid w:val="00B815DF"/>
    <w:rsid w:val="00B839C9"/>
    <w:rsid w:val="00B90BC9"/>
    <w:rsid w:val="00B949AE"/>
    <w:rsid w:val="00BA7F09"/>
    <w:rsid w:val="00BB0DA8"/>
    <w:rsid w:val="00BB1515"/>
    <w:rsid w:val="00BB4BB2"/>
    <w:rsid w:val="00BC66B7"/>
    <w:rsid w:val="00BC761F"/>
    <w:rsid w:val="00BD1AD8"/>
    <w:rsid w:val="00BD233F"/>
    <w:rsid w:val="00BD64E0"/>
    <w:rsid w:val="00BE7D27"/>
    <w:rsid w:val="00C027F1"/>
    <w:rsid w:val="00C04C35"/>
    <w:rsid w:val="00C05DEB"/>
    <w:rsid w:val="00C22A30"/>
    <w:rsid w:val="00C22AFE"/>
    <w:rsid w:val="00C244A9"/>
    <w:rsid w:val="00C24727"/>
    <w:rsid w:val="00C27484"/>
    <w:rsid w:val="00C27A5A"/>
    <w:rsid w:val="00C31262"/>
    <w:rsid w:val="00C317F1"/>
    <w:rsid w:val="00C417F0"/>
    <w:rsid w:val="00C446E6"/>
    <w:rsid w:val="00C507B3"/>
    <w:rsid w:val="00C54663"/>
    <w:rsid w:val="00C547F5"/>
    <w:rsid w:val="00C57C9C"/>
    <w:rsid w:val="00C61BF9"/>
    <w:rsid w:val="00C67E95"/>
    <w:rsid w:val="00C73D23"/>
    <w:rsid w:val="00C74C3E"/>
    <w:rsid w:val="00C816FE"/>
    <w:rsid w:val="00C83886"/>
    <w:rsid w:val="00C8406E"/>
    <w:rsid w:val="00C840DC"/>
    <w:rsid w:val="00C87F12"/>
    <w:rsid w:val="00C96795"/>
    <w:rsid w:val="00C977FB"/>
    <w:rsid w:val="00CA03F7"/>
    <w:rsid w:val="00CA399C"/>
    <w:rsid w:val="00CA507B"/>
    <w:rsid w:val="00CB187B"/>
    <w:rsid w:val="00CB2AAC"/>
    <w:rsid w:val="00CB3F7C"/>
    <w:rsid w:val="00CB4BE2"/>
    <w:rsid w:val="00CB4D56"/>
    <w:rsid w:val="00CB7879"/>
    <w:rsid w:val="00CC7612"/>
    <w:rsid w:val="00CC7765"/>
    <w:rsid w:val="00CD580A"/>
    <w:rsid w:val="00CE325D"/>
    <w:rsid w:val="00CE4F93"/>
    <w:rsid w:val="00CE77D3"/>
    <w:rsid w:val="00CF19C1"/>
    <w:rsid w:val="00CF4E2C"/>
    <w:rsid w:val="00CF5CAE"/>
    <w:rsid w:val="00CF67FD"/>
    <w:rsid w:val="00D01FB5"/>
    <w:rsid w:val="00D05340"/>
    <w:rsid w:val="00D113B3"/>
    <w:rsid w:val="00D12E2B"/>
    <w:rsid w:val="00D13C37"/>
    <w:rsid w:val="00D15F51"/>
    <w:rsid w:val="00D2158E"/>
    <w:rsid w:val="00D21A2B"/>
    <w:rsid w:val="00D258EC"/>
    <w:rsid w:val="00D31DA9"/>
    <w:rsid w:val="00D31DF0"/>
    <w:rsid w:val="00D32551"/>
    <w:rsid w:val="00D33298"/>
    <w:rsid w:val="00D401A2"/>
    <w:rsid w:val="00D41EB0"/>
    <w:rsid w:val="00D42736"/>
    <w:rsid w:val="00D461B1"/>
    <w:rsid w:val="00D52DA5"/>
    <w:rsid w:val="00D56347"/>
    <w:rsid w:val="00D623D8"/>
    <w:rsid w:val="00D63498"/>
    <w:rsid w:val="00D665D4"/>
    <w:rsid w:val="00D73A87"/>
    <w:rsid w:val="00D73E68"/>
    <w:rsid w:val="00D7468B"/>
    <w:rsid w:val="00D74D5C"/>
    <w:rsid w:val="00D772A4"/>
    <w:rsid w:val="00D816C0"/>
    <w:rsid w:val="00D85AC4"/>
    <w:rsid w:val="00D860C5"/>
    <w:rsid w:val="00D877BB"/>
    <w:rsid w:val="00D95C1B"/>
    <w:rsid w:val="00D96970"/>
    <w:rsid w:val="00D97533"/>
    <w:rsid w:val="00DA3331"/>
    <w:rsid w:val="00DB0F23"/>
    <w:rsid w:val="00DB101E"/>
    <w:rsid w:val="00DB2BC5"/>
    <w:rsid w:val="00DC1F44"/>
    <w:rsid w:val="00DC3E4F"/>
    <w:rsid w:val="00DD1C70"/>
    <w:rsid w:val="00DD335E"/>
    <w:rsid w:val="00DE432D"/>
    <w:rsid w:val="00DE4978"/>
    <w:rsid w:val="00DE53B4"/>
    <w:rsid w:val="00DE5B2D"/>
    <w:rsid w:val="00DE6A3F"/>
    <w:rsid w:val="00DE72BF"/>
    <w:rsid w:val="00DF01E4"/>
    <w:rsid w:val="00DF08F4"/>
    <w:rsid w:val="00DF5E2B"/>
    <w:rsid w:val="00DF7DD2"/>
    <w:rsid w:val="00E001E2"/>
    <w:rsid w:val="00E022AB"/>
    <w:rsid w:val="00E04672"/>
    <w:rsid w:val="00E12217"/>
    <w:rsid w:val="00E132C0"/>
    <w:rsid w:val="00E14AC6"/>
    <w:rsid w:val="00E173A6"/>
    <w:rsid w:val="00E17953"/>
    <w:rsid w:val="00E2371C"/>
    <w:rsid w:val="00E274EC"/>
    <w:rsid w:val="00E31076"/>
    <w:rsid w:val="00E379BD"/>
    <w:rsid w:val="00E4199E"/>
    <w:rsid w:val="00E43EFE"/>
    <w:rsid w:val="00E5041E"/>
    <w:rsid w:val="00E51B4E"/>
    <w:rsid w:val="00E5325D"/>
    <w:rsid w:val="00E5478C"/>
    <w:rsid w:val="00E56511"/>
    <w:rsid w:val="00E617F4"/>
    <w:rsid w:val="00E625F5"/>
    <w:rsid w:val="00E72411"/>
    <w:rsid w:val="00E77709"/>
    <w:rsid w:val="00E77F0C"/>
    <w:rsid w:val="00E80595"/>
    <w:rsid w:val="00E83E49"/>
    <w:rsid w:val="00E84391"/>
    <w:rsid w:val="00E87A3D"/>
    <w:rsid w:val="00E93A4A"/>
    <w:rsid w:val="00E9680E"/>
    <w:rsid w:val="00EB5C06"/>
    <w:rsid w:val="00EB7A68"/>
    <w:rsid w:val="00EB7A7C"/>
    <w:rsid w:val="00EC02D6"/>
    <w:rsid w:val="00EC3BE0"/>
    <w:rsid w:val="00EC42B1"/>
    <w:rsid w:val="00EC4BAE"/>
    <w:rsid w:val="00EC4E81"/>
    <w:rsid w:val="00EC5F3C"/>
    <w:rsid w:val="00ED2F69"/>
    <w:rsid w:val="00ED4CC9"/>
    <w:rsid w:val="00ED5F61"/>
    <w:rsid w:val="00ED716D"/>
    <w:rsid w:val="00EE0AD0"/>
    <w:rsid w:val="00EE41B5"/>
    <w:rsid w:val="00EF6B0D"/>
    <w:rsid w:val="00EF77B5"/>
    <w:rsid w:val="00F10288"/>
    <w:rsid w:val="00F17D89"/>
    <w:rsid w:val="00F203C3"/>
    <w:rsid w:val="00F236D0"/>
    <w:rsid w:val="00F24989"/>
    <w:rsid w:val="00F24C5C"/>
    <w:rsid w:val="00F27F39"/>
    <w:rsid w:val="00F3364F"/>
    <w:rsid w:val="00F3640A"/>
    <w:rsid w:val="00F41607"/>
    <w:rsid w:val="00F435B8"/>
    <w:rsid w:val="00F43B42"/>
    <w:rsid w:val="00F44A1C"/>
    <w:rsid w:val="00F45941"/>
    <w:rsid w:val="00F50673"/>
    <w:rsid w:val="00F507F5"/>
    <w:rsid w:val="00F530C4"/>
    <w:rsid w:val="00F54D9D"/>
    <w:rsid w:val="00F55B37"/>
    <w:rsid w:val="00F60BEC"/>
    <w:rsid w:val="00F67D05"/>
    <w:rsid w:val="00F70A64"/>
    <w:rsid w:val="00F72454"/>
    <w:rsid w:val="00F72602"/>
    <w:rsid w:val="00F72F8E"/>
    <w:rsid w:val="00F84E76"/>
    <w:rsid w:val="00F85162"/>
    <w:rsid w:val="00FA25D9"/>
    <w:rsid w:val="00FB164C"/>
    <w:rsid w:val="00FB2DE1"/>
    <w:rsid w:val="00FB5682"/>
    <w:rsid w:val="00FB7496"/>
    <w:rsid w:val="00FC4D76"/>
    <w:rsid w:val="00FC687E"/>
    <w:rsid w:val="00FC6F01"/>
    <w:rsid w:val="00FC74B1"/>
    <w:rsid w:val="00FD308D"/>
    <w:rsid w:val="00FD5029"/>
    <w:rsid w:val="00FD7489"/>
    <w:rsid w:val="00FE21B7"/>
    <w:rsid w:val="00FE301C"/>
    <w:rsid w:val="00FE3F65"/>
    <w:rsid w:val="00FE5BD3"/>
    <w:rsid w:val="00FE6586"/>
    <w:rsid w:val="00FF451B"/>
    <w:rsid w:val="00FF5A71"/>
    <w:rsid w:val="00FF5EC6"/>
    <w:rsid w:val="00FF7C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6561"/>
    <o:shapelayout v:ext="edit">
      <o:idmap v:ext="edit" data="1"/>
    </o:shapelayout>
  </w:shapeDefaults>
  <w:decimalSymbol w:val=","/>
  <w:listSeparator w:val=";"/>
  <w14:docId w14:val="1F162A99"/>
  <w15:chartTrackingRefBased/>
  <w15:docId w15:val="{FA1227B4-EFBF-41B0-A555-56910541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27484"/>
    <w:pPr>
      <w:spacing w:after="200" w:line="276" w:lineRule="auto"/>
      <w:ind w:left="709" w:hanging="709"/>
      <w:jc w:val="both"/>
    </w:pPr>
    <w:rPr>
      <w:sz w:val="22"/>
      <w:szCs w:val="22"/>
      <w:lang w:eastAsia="en-US"/>
    </w:rPr>
  </w:style>
  <w:style w:type="paragraph" w:styleId="Nadpis1">
    <w:name w:val="heading 1"/>
    <w:basedOn w:val="Normln"/>
    <w:next w:val="Normln"/>
    <w:link w:val="Nadpis1Char"/>
    <w:uiPriority w:val="9"/>
    <w:qFormat/>
    <w:rsid w:val="00C27484"/>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autoRedefine/>
    <w:uiPriority w:val="9"/>
    <w:qFormat/>
    <w:rsid w:val="00C27484"/>
    <w:pPr>
      <w:keepNext/>
      <w:keepLines/>
      <w:spacing w:before="200" w:after="0"/>
      <w:outlineLvl w:val="1"/>
    </w:pPr>
    <w:rPr>
      <w:rFonts w:ascii="Cambria" w:eastAsia="Times New Roman" w:hAnsi="Cambria"/>
      <w:b/>
      <w:bCs/>
      <w:color w:val="4F81BD"/>
      <w:sz w:val="26"/>
      <w:szCs w:val="26"/>
    </w:rPr>
  </w:style>
  <w:style w:type="paragraph" w:styleId="Nadpis3">
    <w:name w:val="heading 3"/>
    <w:basedOn w:val="Normln"/>
    <w:next w:val="Normln"/>
    <w:link w:val="Nadpis3Char"/>
    <w:uiPriority w:val="9"/>
    <w:qFormat/>
    <w:rsid w:val="00C27484"/>
    <w:pPr>
      <w:keepNext/>
      <w:spacing w:before="240" w:after="60"/>
      <w:outlineLvl w:val="2"/>
    </w:pPr>
    <w:rPr>
      <w:rFonts w:ascii="Cambria" w:eastAsia="Times New Roman" w:hAnsi="Cambria"/>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tazy">
    <w:name w:val="dotazy"/>
    <w:basedOn w:val="Normln"/>
    <w:link w:val="dotazyChar"/>
    <w:autoRedefine/>
    <w:rsid w:val="00C27484"/>
    <w:pPr>
      <w:shd w:val="clear" w:color="auto" w:fill="FFFF00"/>
    </w:pPr>
    <w:rPr>
      <w:color w:val="C00000"/>
    </w:rPr>
  </w:style>
  <w:style w:type="character" w:customStyle="1" w:styleId="dotazyChar">
    <w:name w:val="dotazy Char"/>
    <w:basedOn w:val="Standardnpsmoodstavce"/>
    <w:link w:val="dotazy"/>
    <w:rsid w:val="00C27484"/>
    <w:rPr>
      <w:rFonts w:ascii="Calibri" w:eastAsia="Calibri" w:hAnsi="Calibri" w:cs="Times New Roman"/>
      <w:color w:val="C00000"/>
      <w:shd w:val="clear" w:color="auto" w:fill="FFFF00"/>
    </w:rPr>
  </w:style>
  <w:style w:type="character" w:customStyle="1" w:styleId="Nadpis1Char">
    <w:name w:val="Nadpis 1 Char"/>
    <w:basedOn w:val="Standardnpsmoodstavce"/>
    <w:link w:val="Nadpis1"/>
    <w:uiPriority w:val="9"/>
    <w:rsid w:val="00C27484"/>
    <w:rPr>
      <w:rFonts w:ascii="Cambria" w:eastAsia="Times New Roman" w:hAnsi="Cambria" w:cs="Times New Roman"/>
      <w:b/>
      <w:bCs/>
      <w:color w:val="365F91"/>
      <w:sz w:val="28"/>
      <w:szCs w:val="28"/>
    </w:rPr>
  </w:style>
  <w:style w:type="character" w:customStyle="1" w:styleId="Nadpis2Char">
    <w:name w:val="Nadpis 2 Char"/>
    <w:basedOn w:val="Standardnpsmoodstavce"/>
    <w:link w:val="Nadpis2"/>
    <w:uiPriority w:val="9"/>
    <w:rsid w:val="00C27484"/>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C27484"/>
    <w:rPr>
      <w:rFonts w:ascii="Cambria" w:eastAsia="Times New Roman" w:hAnsi="Cambria" w:cs="Times New Roman"/>
      <w:b/>
      <w:bCs/>
      <w:sz w:val="24"/>
      <w:szCs w:val="26"/>
      <w:lang w:eastAsia="en-US"/>
    </w:rPr>
  </w:style>
  <w:style w:type="paragraph" w:styleId="Zhlav">
    <w:name w:val="header"/>
    <w:basedOn w:val="Normln"/>
    <w:link w:val="ZhlavChar"/>
    <w:uiPriority w:val="99"/>
    <w:unhideWhenUsed/>
    <w:rsid w:val="007010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1009"/>
    <w:rPr>
      <w:rFonts w:ascii="Calibri" w:hAnsi="Calibri" w:cs="Times New Roman"/>
    </w:rPr>
  </w:style>
  <w:style w:type="paragraph" w:styleId="Zpat">
    <w:name w:val="footer"/>
    <w:basedOn w:val="Normln"/>
    <w:link w:val="ZpatChar"/>
    <w:uiPriority w:val="99"/>
    <w:unhideWhenUsed/>
    <w:rsid w:val="00701009"/>
    <w:pPr>
      <w:tabs>
        <w:tab w:val="center" w:pos="4536"/>
        <w:tab w:val="right" w:pos="9072"/>
      </w:tabs>
      <w:spacing w:after="0" w:line="240" w:lineRule="auto"/>
    </w:pPr>
  </w:style>
  <w:style w:type="character" w:customStyle="1" w:styleId="ZpatChar">
    <w:name w:val="Zápatí Char"/>
    <w:basedOn w:val="Standardnpsmoodstavce"/>
    <w:link w:val="Zpat"/>
    <w:uiPriority w:val="99"/>
    <w:rsid w:val="00701009"/>
    <w:rPr>
      <w:rFonts w:ascii="Calibri" w:hAnsi="Calibri" w:cs="Times New Roman"/>
    </w:rPr>
  </w:style>
  <w:style w:type="paragraph" w:styleId="Textbubliny">
    <w:name w:val="Balloon Text"/>
    <w:basedOn w:val="Normln"/>
    <w:link w:val="TextbublinyChar"/>
    <w:uiPriority w:val="99"/>
    <w:semiHidden/>
    <w:unhideWhenUsed/>
    <w:rsid w:val="007010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1009"/>
    <w:rPr>
      <w:rFonts w:ascii="Tahoma" w:hAnsi="Tahoma" w:cs="Tahoma"/>
      <w:sz w:val="16"/>
      <w:szCs w:val="16"/>
    </w:rPr>
  </w:style>
  <w:style w:type="paragraph" w:customStyle="1" w:styleId="Normlnpsmo">
    <w:name w:val="Normální písmo"/>
    <w:basedOn w:val="Normln"/>
    <w:link w:val="NormlnpsmoChar"/>
    <w:qFormat/>
    <w:rsid w:val="00257D9B"/>
    <w:pPr>
      <w:spacing w:after="160" w:line="240" w:lineRule="auto"/>
    </w:pPr>
    <w:rPr>
      <w:rFonts w:ascii="Arial" w:hAnsi="Arial" w:cs="Arial"/>
      <w:sz w:val="20"/>
      <w:szCs w:val="20"/>
    </w:rPr>
  </w:style>
  <w:style w:type="paragraph" w:customStyle="1" w:styleId="Nadpis10">
    <w:name w:val="Nadpis (1)"/>
    <w:basedOn w:val="Normln"/>
    <w:link w:val="Nadpis1Char0"/>
    <w:qFormat/>
    <w:rsid w:val="00C73D23"/>
    <w:pPr>
      <w:spacing w:line="240" w:lineRule="auto"/>
    </w:pPr>
    <w:rPr>
      <w:rFonts w:ascii="Arial" w:hAnsi="Arial" w:cs="Arial"/>
      <w:b/>
      <w:color w:val="0F4096"/>
      <w:sz w:val="32"/>
      <w:szCs w:val="32"/>
    </w:rPr>
  </w:style>
  <w:style w:type="character" w:customStyle="1" w:styleId="NormlnpsmoChar">
    <w:name w:val="Normální písmo Char"/>
    <w:basedOn w:val="Standardnpsmoodstavce"/>
    <w:link w:val="Normlnpsmo"/>
    <w:rsid w:val="00257D9B"/>
    <w:rPr>
      <w:rFonts w:ascii="Arial" w:hAnsi="Arial" w:cs="Arial"/>
      <w:lang w:eastAsia="en-US"/>
    </w:rPr>
  </w:style>
  <w:style w:type="paragraph" w:customStyle="1" w:styleId="Nadpis20">
    <w:name w:val="Nadpis (2)"/>
    <w:basedOn w:val="Normln"/>
    <w:link w:val="Nadpis2Char0"/>
    <w:qFormat/>
    <w:rsid w:val="00257D9B"/>
    <w:pPr>
      <w:spacing w:before="300" w:after="100" w:line="240" w:lineRule="auto"/>
    </w:pPr>
    <w:rPr>
      <w:rFonts w:ascii="Arial" w:hAnsi="Arial" w:cs="Arial"/>
      <w:b/>
      <w:color w:val="0F4096"/>
      <w:sz w:val="24"/>
      <w:szCs w:val="24"/>
    </w:rPr>
  </w:style>
  <w:style w:type="character" w:customStyle="1" w:styleId="Nadpis1Char0">
    <w:name w:val="Nadpis (1) Char"/>
    <w:basedOn w:val="Standardnpsmoodstavce"/>
    <w:link w:val="Nadpis10"/>
    <w:rsid w:val="00C73D23"/>
    <w:rPr>
      <w:rFonts w:ascii="Arial" w:hAnsi="Arial" w:cs="Arial"/>
      <w:b/>
      <w:color w:val="0F4096"/>
      <w:sz w:val="32"/>
      <w:szCs w:val="32"/>
      <w:lang w:eastAsia="en-US"/>
    </w:rPr>
  </w:style>
  <w:style w:type="paragraph" w:customStyle="1" w:styleId="Nadpis30">
    <w:name w:val="Nadpis (3)"/>
    <w:basedOn w:val="Normln"/>
    <w:link w:val="Nadpis3Char0"/>
    <w:qFormat/>
    <w:rsid w:val="00257D9B"/>
    <w:pPr>
      <w:spacing w:before="260" w:after="100" w:line="240" w:lineRule="auto"/>
    </w:pPr>
    <w:rPr>
      <w:rFonts w:ascii="Arial" w:hAnsi="Arial" w:cs="Arial"/>
      <w:b/>
      <w:color w:val="0F4096"/>
      <w:sz w:val="20"/>
      <w:szCs w:val="20"/>
    </w:rPr>
  </w:style>
  <w:style w:type="character" w:customStyle="1" w:styleId="Nadpis2Char0">
    <w:name w:val="Nadpis (2) Char"/>
    <w:basedOn w:val="Standardnpsmoodstavce"/>
    <w:link w:val="Nadpis20"/>
    <w:rsid w:val="00257D9B"/>
    <w:rPr>
      <w:rFonts w:ascii="Arial" w:hAnsi="Arial" w:cs="Arial"/>
      <w:b/>
      <w:color w:val="0F4096"/>
      <w:sz w:val="24"/>
      <w:szCs w:val="24"/>
      <w:lang w:eastAsia="en-US"/>
    </w:rPr>
  </w:style>
  <w:style w:type="paragraph" w:customStyle="1" w:styleId="odrka">
    <w:name w:val="odrážka"/>
    <w:basedOn w:val="Normln"/>
    <w:link w:val="odrkaChar"/>
    <w:qFormat/>
    <w:rsid w:val="00BC66B7"/>
    <w:pPr>
      <w:numPr>
        <w:numId w:val="1"/>
      </w:numPr>
      <w:spacing w:line="240" w:lineRule="auto"/>
    </w:pPr>
    <w:rPr>
      <w:rFonts w:ascii="Arial" w:hAnsi="Arial" w:cs="Arial"/>
      <w:sz w:val="20"/>
      <w:szCs w:val="20"/>
    </w:rPr>
  </w:style>
  <w:style w:type="character" w:customStyle="1" w:styleId="Nadpis3Char0">
    <w:name w:val="Nadpis (3) Char"/>
    <w:basedOn w:val="Standardnpsmoodstavce"/>
    <w:link w:val="Nadpis30"/>
    <w:rsid w:val="00257D9B"/>
    <w:rPr>
      <w:rFonts w:ascii="Arial" w:hAnsi="Arial" w:cs="Arial"/>
      <w:b/>
      <w:color w:val="0F4096"/>
      <w:lang w:eastAsia="en-US"/>
    </w:rPr>
  </w:style>
  <w:style w:type="table" w:styleId="Mkatabulky">
    <w:name w:val="Table Grid"/>
    <w:basedOn w:val="Normlntabulka"/>
    <w:uiPriority w:val="59"/>
    <w:rsid w:val="000B08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
    <w:name w:val="odrážka Char"/>
    <w:basedOn w:val="Standardnpsmoodstavce"/>
    <w:link w:val="odrka"/>
    <w:rsid w:val="00BC66B7"/>
    <w:rPr>
      <w:rFonts w:ascii="Arial" w:hAnsi="Arial" w:cs="Arial"/>
      <w:lang w:eastAsia="en-US"/>
    </w:rPr>
  </w:style>
  <w:style w:type="paragraph" w:styleId="Zkladntext">
    <w:name w:val="Body Text"/>
    <w:basedOn w:val="Normln"/>
    <w:link w:val="ZkladntextChar"/>
    <w:rsid w:val="00270280"/>
    <w:pPr>
      <w:overflowPunct w:val="0"/>
      <w:autoSpaceDE w:val="0"/>
      <w:autoSpaceDN w:val="0"/>
      <w:adjustRightInd w:val="0"/>
      <w:spacing w:before="120" w:after="0" w:line="240" w:lineRule="atLeast"/>
      <w:textAlignment w:val="baseline"/>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rsid w:val="00270280"/>
    <w:rPr>
      <w:rFonts w:ascii="Times New Roman" w:eastAsia="Times New Roman" w:hAnsi="Times New Roman"/>
      <w:sz w:val="22"/>
    </w:rPr>
  </w:style>
  <w:style w:type="paragraph" w:styleId="Odstavecseseznamem">
    <w:name w:val="List Paragraph"/>
    <w:aliases w:val="Datum_"/>
    <w:basedOn w:val="Normln"/>
    <w:link w:val="OdstavecseseznamemChar"/>
    <w:uiPriority w:val="34"/>
    <w:qFormat/>
    <w:rsid w:val="004974B1"/>
    <w:pPr>
      <w:ind w:left="720"/>
      <w:contextualSpacing/>
    </w:pPr>
  </w:style>
  <w:style w:type="character" w:styleId="Siln">
    <w:name w:val="Strong"/>
    <w:basedOn w:val="Standardnpsmoodstavce"/>
    <w:qFormat/>
    <w:rsid w:val="00E84391"/>
    <w:rPr>
      <w:rFonts w:ascii="Times New Roman" w:hAnsi="Times New Roman" w:cs="Times New Roman"/>
      <w:b/>
      <w:bCs/>
      <w:u w:val="single"/>
    </w:rPr>
  </w:style>
  <w:style w:type="paragraph" w:customStyle="1" w:styleId="Normln12">
    <w:name w:val="Normální12"/>
    <w:basedOn w:val="Normln"/>
    <w:rsid w:val="00E84391"/>
    <w:pPr>
      <w:spacing w:before="120" w:after="0" w:line="240" w:lineRule="auto"/>
      <w:ind w:left="0" w:firstLine="0"/>
    </w:pPr>
    <w:rPr>
      <w:rFonts w:ascii="Times New Roman" w:eastAsia="Times New Roman" w:hAnsi="Times New Roman"/>
      <w:sz w:val="24"/>
      <w:szCs w:val="24"/>
      <w:lang w:eastAsia="cs-CZ"/>
    </w:rPr>
  </w:style>
  <w:style w:type="paragraph" w:customStyle="1" w:styleId="Default">
    <w:name w:val="Default"/>
    <w:rsid w:val="00D816C0"/>
    <w:pPr>
      <w:autoSpaceDE w:val="0"/>
      <w:autoSpaceDN w:val="0"/>
      <w:adjustRightInd w:val="0"/>
    </w:pPr>
    <w:rPr>
      <w:rFonts w:cs="Calibri"/>
      <w:color w:val="000000"/>
      <w:sz w:val="24"/>
      <w:szCs w:val="24"/>
      <w:lang w:eastAsia="en-US"/>
    </w:rPr>
  </w:style>
  <w:style w:type="paragraph" w:styleId="Normlnweb">
    <w:name w:val="Normal (Web)"/>
    <w:basedOn w:val="Normln"/>
    <w:rsid w:val="00D816C0"/>
    <w:pPr>
      <w:spacing w:before="100" w:beforeAutospacing="1" w:after="100" w:afterAutospacing="1" w:line="240" w:lineRule="auto"/>
      <w:ind w:left="0" w:firstLine="0"/>
      <w:jc w:val="left"/>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115522"/>
    <w:rPr>
      <w:color w:val="0000FF"/>
      <w:u w:val="single"/>
    </w:rPr>
  </w:style>
  <w:style w:type="numbering" w:customStyle="1" w:styleId="Styl1">
    <w:name w:val="Styl1"/>
    <w:uiPriority w:val="99"/>
    <w:rsid w:val="003D778F"/>
    <w:pPr>
      <w:numPr>
        <w:numId w:val="36"/>
      </w:numPr>
    </w:pPr>
  </w:style>
  <w:style w:type="numbering" w:customStyle="1" w:styleId="Styl2">
    <w:name w:val="Styl2"/>
    <w:uiPriority w:val="99"/>
    <w:rsid w:val="003D778F"/>
    <w:pPr>
      <w:numPr>
        <w:numId w:val="38"/>
      </w:numPr>
    </w:pPr>
  </w:style>
  <w:style w:type="numbering" w:customStyle="1" w:styleId="Styl3">
    <w:name w:val="Styl3"/>
    <w:uiPriority w:val="99"/>
    <w:rsid w:val="003D778F"/>
    <w:pPr>
      <w:numPr>
        <w:numId w:val="40"/>
      </w:numPr>
    </w:pPr>
  </w:style>
  <w:style w:type="numbering" w:customStyle="1" w:styleId="Styl4">
    <w:name w:val="Styl4"/>
    <w:uiPriority w:val="99"/>
    <w:rsid w:val="003D778F"/>
    <w:pPr>
      <w:numPr>
        <w:numId w:val="41"/>
      </w:numPr>
    </w:pPr>
  </w:style>
  <w:style w:type="character" w:styleId="Nevyeenzmnka">
    <w:name w:val="Unresolved Mention"/>
    <w:basedOn w:val="Standardnpsmoodstavce"/>
    <w:uiPriority w:val="99"/>
    <w:semiHidden/>
    <w:unhideWhenUsed/>
    <w:rsid w:val="00E9680E"/>
    <w:rPr>
      <w:color w:val="605E5C"/>
      <w:shd w:val="clear" w:color="auto" w:fill="E1DFDD"/>
    </w:rPr>
  </w:style>
  <w:style w:type="character" w:customStyle="1" w:styleId="OdstavecseseznamemChar">
    <w:name w:val="Odstavec se seznamem Char"/>
    <w:aliases w:val="Datum_ Char"/>
    <w:link w:val="Odstavecseseznamem"/>
    <w:uiPriority w:val="34"/>
    <w:rsid w:val="003D01FF"/>
    <w:rPr>
      <w:sz w:val="22"/>
      <w:szCs w:val="22"/>
      <w:lang w:eastAsia="en-US"/>
    </w:rPr>
  </w:style>
  <w:style w:type="character" w:styleId="Zstupntext">
    <w:name w:val="Placeholder Text"/>
    <w:basedOn w:val="Standardnpsmoodstavce"/>
    <w:uiPriority w:val="99"/>
    <w:semiHidden/>
    <w:rsid w:val="00CD58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923315">
      <w:bodyDiv w:val="1"/>
      <w:marLeft w:val="0"/>
      <w:marRight w:val="0"/>
      <w:marTop w:val="0"/>
      <w:marBottom w:val="0"/>
      <w:divBdr>
        <w:top w:val="none" w:sz="0" w:space="0" w:color="auto"/>
        <w:left w:val="none" w:sz="0" w:space="0" w:color="auto"/>
        <w:bottom w:val="none" w:sz="0" w:space="0" w:color="auto"/>
        <w:right w:val="none" w:sz="0" w:space="0" w:color="auto"/>
      </w:divBdr>
    </w:div>
    <w:div w:id="592520131">
      <w:bodyDiv w:val="1"/>
      <w:marLeft w:val="0"/>
      <w:marRight w:val="0"/>
      <w:marTop w:val="0"/>
      <w:marBottom w:val="0"/>
      <w:divBdr>
        <w:top w:val="none" w:sz="0" w:space="0" w:color="auto"/>
        <w:left w:val="none" w:sz="0" w:space="0" w:color="auto"/>
        <w:bottom w:val="none" w:sz="0" w:space="0" w:color="auto"/>
        <w:right w:val="none" w:sz="0" w:space="0" w:color="auto"/>
      </w:divBdr>
    </w:div>
    <w:div w:id="961112418">
      <w:bodyDiv w:val="1"/>
      <w:marLeft w:val="0"/>
      <w:marRight w:val="0"/>
      <w:marTop w:val="0"/>
      <w:marBottom w:val="0"/>
      <w:divBdr>
        <w:top w:val="none" w:sz="0" w:space="0" w:color="auto"/>
        <w:left w:val="none" w:sz="0" w:space="0" w:color="auto"/>
        <w:bottom w:val="none" w:sz="0" w:space="0" w:color="auto"/>
        <w:right w:val="none" w:sz="0" w:space="0" w:color="auto"/>
      </w:divBdr>
    </w:div>
    <w:div w:id="1233465213">
      <w:bodyDiv w:val="1"/>
      <w:marLeft w:val="0"/>
      <w:marRight w:val="0"/>
      <w:marTop w:val="0"/>
      <w:marBottom w:val="0"/>
      <w:divBdr>
        <w:top w:val="none" w:sz="0" w:space="0" w:color="auto"/>
        <w:left w:val="none" w:sz="0" w:space="0" w:color="auto"/>
        <w:bottom w:val="none" w:sz="0" w:space="0" w:color="auto"/>
        <w:right w:val="none" w:sz="0" w:space="0" w:color="auto"/>
      </w:divBdr>
    </w:div>
    <w:div w:id="131066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203A654EA54B9AA0D9CCD3C58CB23D"/>
        <w:category>
          <w:name w:val="Obecné"/>
          <w:gallery w:val="placeholder"/>
        </w:category>
        <w:types>
          <w:type w:val="bbPlcHdr"/>
        </w:types>
        <w:behaviors>
          <w:behavior w:val="content"/>
        </w:behaviors>
        <w:guid w:val="{3C999062-2D77-469E-9FB6-50023D4D2487}"/>
      </w:docPartPr>
      <w:docPartBody>
        <w:p w:rsidR="007F6852" w:rsidRDefault="00F42389" w:rsidP="00F42389">
          <w:pPr>
            <w:pStyle w:val="20203A654EA54B9AA0D9CCD3C58CB23D"/>
          </w:pPr>
          <w:r w:rsidRPr="00C248C4">
            <w:rPr>
              <w:rStyle w:val="Zstupntext"/>
            </w:rPr>
            <w:t>Klikněte sem a zadejte text.</w:t>
          </w:r>
        </w:p>
      </w:docPartBody>
    </w:docPart>
    <w:docPart>
      <w:docPartPr>
        <w:name w:val="BA20CA17F7134F4D9B58E1F3F768AE90"/>
        <w:category>
          <w:name w:val="Obecné"/>
          <w:gallery w:val="placeholder"/>
        </w:category>
        <w:types>
          <w:type w:val="bbPlcHdr"/>
        </w:types>
        <w:behaviors>
          <w:behavior w:val="content"/>
        </w:behaviors>
        <w:guid w:val="{C50E9603-79EA-47E6-9E93-9E52ABE8E5FC}"/>
      </w:docPartPr>
      <w:docPartBody>
        <w:p w:rsidR="007F6852" w:rsidRDefault="00F42389" w:rsidP="00F42389">
          <w:pPr>
            <w:pStyle w:val="BA20CA17F7134F4D9B58E1F3F768AE90"/>
          </w:pPr>
          <w:r w:rsidRPr="00C248C4">
            <w:rPr>
              <w:rStyle w:val="Zstupntext"/>
            </w:rPr>
            <w:t>Klikněte sem a zadejte text.</w:t>
          </w:r>
        </w:p>
      </w:docPartBody>
    </w:docPart>
    <w:docPart>
      <w:docPartPr>
        <w:name w:val="E75ECCDADDE24D7F934D305B72EDE286"/>
        <w:category>
          <w:name w:val="Obecné"/>
          <w:gallery w:val="placeholder"/>
        </w:category>
        <w:types>
          <w:type w:val="bbPlcHdr"/>
        </w:types>
        <w:behaviors>
          <w:behavior w:val="content"/>
        </w:behaviors>
        <w:guid w:val="{A3F6DF2A-B479-46F0-85C0-BBC42D0C1960}"/>
      </w:docPartPr>
      <w:docPartBody>
        <w:p w:rsidR="007F6852" w:rsidRDefault="00F42389" w:rsidP="00F42389">
          <w:pPr>
            <w:pStyle w:val="E75ECCDADDE24D7F934D305B72EDE286"/>
          </w:pPr>
          <w:r w:rsidRPr="00C248C4">
            <w:rPr>
              <w:rStyle w:val="Zstupntext"/>
            </w:rPr>
            <w:t>Klikněte sem a zadejte text.</w:t>
          </w:r>
        </w:p>
      </w:docPartBody>
    </w:docPart>
    <w:docPart>
      <w:docPartPr>
        <w:name w:val="4D2278667F5F4ADF80DF5DDC41CEE500"/>
        <w:category>
          <w:name w:val="Obecné"/>
          <w:gallery w:val="placeholder"/>
        </w:category>
        <w:types>
          <w:type w:val="bbPlcHdr"/>
        </w:types>
        <w:behaviors>
          <w:behavior w:val="content"/>
        </w:behaviors>
        <w:guid w:val="{B2E816EA-CE70-4685-AAF7-6B5A982F083B}"/>
      </w:docPartPr>
      <w:docPartBody>
        <w:p w:rsidR="007F6852" w:rsidRDefault="00F42389" w:rsidP="00F42389">
          <w:pPr>
            <w:pStyle w:val="4D2278667F5F4ADF80DF5DDC41CEE500"/>
          </w:pPr>
          <w:r w:rsidRPr="00C248C4">
            <w:rPr>
              <w:rStyle w:val="Zstupntext"/>
            </w:rPr>
            <w:t>Klikněte sem a zadejte text.</w:t>
          </w:r>
        </w:p>
      </w:docPartBody>
    </w:docPart>
    <w:docPart>
      <w:docPartPr>
        <w:name w:val="6B193E2BA02A4DC6A6D69ABDCB4160C0"/>
        <w:category>
          <w:name w:val="Obecné"/>
          <w:gallery w:val="placeholder"/>
        </w:category>
        <w:types>
          <w:type w:val="bbPlcHdr"/>
        </w:types>
        <w:behaviors>
          <w:behavior w:val="content"/>
        </w:behaviors>
        <w:guid w:val="{E1845DFD-EAAD-4523-880C-0F7DB88A4D04}"/>
      </w:docPartPr>
      <w:docPartBody>
        <w:p w:rsidR="007F6852" w:rsidRDefault="00F42389" w:rsidP="00F42389">
          <w:pPr>
            <w:pStyle w:val="6B193E2BA02A4DC6A6D69ABDCB4160C0"/>
          </w:pPr>
          <w:r w:rsidRPr="00C248C4">
            <w:rPr>
              <w:rStyle w:val="Zstupntext"/>
            </w:rPr>
            <w:t>Klikněte sem a zadejte text.</w:t>
          </w:r>
        </w:p>
      </w:docPartBody>
    </w:docPart>
    <w:docPart>
      <w:docPartPr>
        <w:name w:val="1CF2E108736047A284236EEECAA5B5A7"/>
        <w:category>
          <w:name w:val="Obecné"/>
          <w:gallery w:val="placeholder"/>
        </w:category>
        <w:types>
          <w:type w:val="bbPlcHdr"/>
        </w:types>
        <w:behaviors>
          <w:behavior w:val="content"/>
        </w:behaviors>
        <w:guid w:val="{0C7149B2-E055-48B5-B1BF-511EBB5DE618}"/>
      </w:docPartPr>
      <w:docPartBody>
        <w:p w:rsidR="007F6852" w:rsidRDefault="00F42389" w:rsidP="00F42389">
          <w:pPr>
            <w:pStyle w:val="1CF2E108736047A284236EEECAA5B5A7"/>
          </w:pPr>
          <w:r w:rsidRPr="00C248C4">
            <w:rPr>
              <w:rStyle w:val="Zstupntext"/>
            </w:rPr>
            <w:t>Klikněte sem a zadejte text.</w:t>
          </w:r>
        </w:p>
      </w:docPartBody>
    </w:docPart>
    <w:docPart>
      <w:docPartPr>
        <w:name w:val="84CA10C7D72F442E9AC0799B895C43B3"/>
        <w:category>
          <w:name w:val="Obecné"/>
          <w:gallery w:val="placeholder"/>
        </w:category>
        <w:types>
          <w:type w:val="bbPlcHdr"/>
        </w:types>
        <w:behaviors>
          <w:behavior w:val="content"/>
        </w:behaviors>
        <w:guid w:val="{5C3BA2AE-577A-4F3C-BF6C-E0342419CBEB}"/>
      </w:docPartPr>
      <w:docPartBody>
        <w:p w:rsidR="007F6852" w:rsidRDefault="00F42389" w:rsidP="00F42389">
          <w:pPr>
            <w:pStyle w:val="84CA10C7D72F442E9AC0799B895C43B3"/>
          </w:pPr>
          <w:r w:rsidRPr="00C248C4">
            <w:rPr>
              <w:rStyle w:val="Zstupntext"/>
            </w:rPr>
            <w:t>Klikněte sem a zadejte text.</w:t>
          </w:r>
        </w:p>
      </w:docPartBody>
    </w:docPart>
    <w:docPart>
      <w:docPartPr>
        <w:name w:val="6F225D7979414C08A80791848A41C1F2"/>
        <w:category>
          <w:name w:val="Obecné"/>
          <w:gallery w:val="placeholder"/>
        </w:category>
        <w:types>
          <w:type w:val="bbPlcHdr"/>
        </w:types>
        <w:behaviors>
          <w:behavior w:val="content"/>
        </w:behaviors>
        <w:guid w:val="{5C6DDD1D-E048-4384-9CEC-388939C36F71}"/>
      </w:docPartPr>
      <w:docPartBody>
        <w:p w:rsidR="007F6852" w:rsidRDefault="00F42389" w:rsidP="00F42389">
          <w:pPr>
            <w:pStyle w:val="6F225D7979414C08A80791848A41C1F2"/>
          </w:pPr>
          <w:r w:rsidRPr="00C248C4">
            <w:rPr>
              <w:rStyle w:val="Zstupntext"/>
            </w:rPr>
            <w:t>Klikněte sem a zadejte text.</w:t>
          </w:r>
        </w:p>
      </w:docPartBody>
    </w:docPart>
    <w:docPart>
      <w:docPartPr>
        <w:name w:val="46BD55C057274D0B878E901D4D4A660D"/>
        <w:category>
          <w:name w:val="Obecné"/>
          <w:gallery w:val="placeholder"/>
        </w:category>
        <w:types>
          <w:type w:val="bbPlcHdr"/>
        </w:types>
        <w:behaviors>
          <w:behavior w:val="content"/>
        </w:behaviors>
        <w:guid w:val="{FD846897-220A-4CF9-B55E-65C787D417CC}"/>
      </w:docPartPr>
      <w:docPartBody>
        <w:p w:rsidR="007F6852" w:rsidRDefault="00F42389" w:rsidP="00F42389">
          <w:pPr>
            <w:pStyle w:val="46BD55C057274D0B878E901D4D4A660D"/>
          </w:pPr>
          <w:r w:rsidRPr="00C248C4">
            <w:rPr>
              <w:rStyle w:val="Zstupntext"/>
            </w:rPr>
            <w:t>Klikněte sem a zadejte text.</w:t>
          </w:r>
        </w:p>
      </w:docPartBody>
    </w:docPart>
    <w:docPart>
      <w:docPartPr>
        <w:name w:val="FBC407E48A1D48E5AD6291A779BE3830"/>
        <w:category>
          <w:name w:val="Obecné"/>
          <w:gallery w:val="placeholder"/>
        </w:category>
        <w:types>
          <w:type w:val="bbPlcHdr"/>
        </w:types>
        <w:behaviors>
          <w:behavior w:val="content"/>
        </w:behaviors>
        <w:guid w:val="{BAC41EC3-4F74-4F39-927F-6C00BD4B42D3}"/>
      </w:docPartPr>
      <w:docPartBody>
        <w:p w:rsidR="007F6852" w:rsidRDefault="00F42389" w:rsidP="00F42389">
          <w:pPr>
            <w:pStyle w:val="FBC407E48A1D48E5AD6291A779BE3830"/>
          </w:pPr>
          <w:r w:rsidRPr="00C248C4">
            <w:rPr>
              <w:rStyle w:val="Zstupntext"/>
            </w:rPr>
            <w:t>Klikněte sem a zadejte text.</w:t>
          </w:r>
        </w:p>
      </w:docPartBody>
    </w:docPart>
    <w:docPart>
      <w:docPartPr>
        <w:name w:val="7EA2AE3CE0B847E1AA149EB3F9E37939"/>
        <w:category>
          <w:name w:val="Obecné"/>
          <w:gallery w:val="placeholder"/>
        </w:category>
        <w:types>
          <w:type w:val="bbPlcHdr"/>
        </w:types>
        <w:behaviors>
          <w:behavior w:val="content"/>
        </w:behaviors>
        <w:guid w:val="{C5AD497A-F048-4F18-B2B5-DE69BA0DDF00}"/>
      </w:docPartPr>
      <w:docPartBody>
        <w:p w:rsidR="007F6852" w:rsidRDefault="00F42389" w:rsidP="00F42389">
          <w:pPr>
            <w:pStyle w:val="7EA2AE3CE0B847E1AA149EB3F9E37939"/>
          </w:pPr>
          <w:r w:rsidRPr="00C248C4">
            <w:rPr>
              <w:rStyle w:val="Zstupntext"/>
            </w:rPr>
            <w:t>Klikněte sem a zadejte text.</w:t>
          </w:r>
        </w:p>
      </w:docPartBody>
    </w:docPart>
    <w:docPart>
      <w:docPartPr>
        <w:name w:val="4C9D281D0D5C4EBA96955EA86FF506D5"/>
        <w:category>
          <w:name w:val="Obecné"/>
          <w:gallery w:val="placeholder"/>
        </w:category>
        <w:types>
          <w:type w:val="bbPlcHdr"/>
        </w:types>
        <w:behaviors>
          <w:behavior w:val="content"/>
        </w:behaviors>
        <w:guid w:val="{DB040622-7A2A-42B0-A797-219641AF221B}"/>
      </w:docPartPr>
      <w:docPartBody>
        <w:p w:rsidR="007F6852" w:rsidRDefault="00F42389" w:rsidP="00F42389">
          <w:pPr>
            <w:pStyle w:val="4C9D281D0D5C4EBA96955EA86FF506D5"/>
          </w:pPr>
          <w:r w:rsidRPr="00C248C4">
            <w:rPr>
              <w:rStyle w:val="Zstupntext"/>
            </w:rPr>
            <w:t>Klikněte sem a zadejte text.</w:t>
          </w:r>
        </w:p>
      </w:docPartBody>
    </w:docPart>
    <w:docPart>
      <w:docPartPr>
        <w:name w:val="53C6559E7E0247489B7FD94DE1570BCC"/>
        <w:category>
          <w:name w:val="Obecné"/>
          <w:gallery w:val="placeholder"/>
        </w:category>
        <w:types>
          <w:type w:val="bbPlcHdr"/>
        </w:types>
        <w:behaviors>
          <w:behavior w:val="content"/>
        </w:behaviors>
        <w:guid w:val="{64C30592-2327-47A7-B79D-1CBF0F04218C}"/>
      </w:docPartPr>
      <w:docPartBody>
        <w:p w:rsidR="007F6852" w:rsidRDefault="00F42389" w:rsidP="00F42389">
          <w:pPr>
            <w:pStyle w:val="53C6559E7E0247489B7FD94DE1570BCC"/>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89"/>
    <w:rsid w:val="007F6852"/>
    <w:rsid w:val="00B1745B"/>
    <w:rsid w:val="00EA2456"/>
    <w:rsid w:val="00F423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2456"/>
  </w:style>
  <w:style w:type="paragraph" w:customStyle="1" w:styleId="20203A654EA54B9AA0D9CCD3C58CB23D">
    <w:name w:val="20203A654EA54B9AA0D9CCD3C58CB23D"/>
    <w:rsid w:val="00F42389"/>
  </w:style>
  <w:style w:type="paragraph" w:customStyle="1" w:styleId="BA20CA17F7134F4D9B58E1F3F768AE90">
    <w:name w:val="BA20CA17F7134F4D9B58E1F3F768AE90"/>
    <w:rsid w:val="00F42389"/>
  </w:style>
  <w:style w:type="paragraph" w:customStyle="1" w:styleId="E75ECCDADDE24D7F934D305B72EDE286">
    <w:name w:val="E75ECCDADDE24D7F934D305B72EDE286"/>
    <w:rsid w:val="00F42389"/>
  </w:style>
  <w:style w:type="paragraph" w:customStyle="1" w:styleId="4D2278667F5F4ADF80DF5DDC41CEE500">
    <w:name w:val="4D2278667F5F4ADF80DF5DDC41CEE500"/>
    <w:rsid w:val="00F42389"/>
  </w:style>
  <w:style w:type="paragraph" w:customStyle="1" w:styleId="6B193E2BA02A4DC6A6D69ABDCB4160C0">
    <w:name w:val="6B193E2BA02A4DC6A6D69ABDCB4160C0"/>
    <w:rsid w:val="00F42389"/>
  </w:style>
  <w:style w:type="paragraph" w:customStyle="1" w:styleId="1CF2E108736047A284236EEECAA5B5A7">
    <w:name w:val="1CF2E108736047A284236EEECAA5B5A7"/>
    <w:rsid w:val="00F42389"/>
  </w:style>
  <w:style w:type="paragraph" w:customStyle="1" w:styleId="84CA10C7D72F442E9AC0799B895C43B3">
    <w:name w:val="84CA10C7D72F442E9AC0799B895C43B3"/>
    <w:rsid w:val="00F42389"/>
  </w:style>
  <w:style w:type="paragraph" w:customStyle="1" w:styleId="9646B7799A6A4A858BC94BCAC1DB16D2">
    <w:name w:val="9646B7799A6A4A858BC94BCAC1DB16D2"/>
    <w:rsid w:val="00F42389"/>
  </w:style>
  <w:style w:type="paragraph" w:customStyle="1" w:styleId="757EA60ED618460DAACCDC8165D9ED05">
    <w:name w:val="757EA60ED618460DAACCDC8165D9ED05"/>
    <w:rsid w:val="00F42389"/>
  </w:style>
  <w:style w:type="paragraph" w:customStyle="1" w:styleId="5C60610A5F54411089D15535AD4D82BD">
    <w:name w:val="5C60610A5F54411089D15535AD4D82BD"/>
    <w:rsid w:val="00F42389"/>
  </w:style>
  <w:style w:type="paragraph" w:customStyle="1" w:styleId="1C2D89141DC64826BC84ED8559063C88">
    <w:name w:val="1C2D89141DC64826BC84ED8559063C88"/>
    <w:rsid w:val="00F42389"/>
  </w:style>
  <w:style w:type="paragraph" w:customStyle="1" w:styleId="99F2AF67A4EF43D7A087B26BA2738939">
    <w:name w:val="99F2AF67A4EF43D7A087B26BA2738939"/>
    <w:rsid w:val="00F42389"/>
  </w:style>
  <w:style w:type="paragraph" w:customStyle="1" w:styleId="63088D283C5F490BA959D078B1D11792">
    <w:name w:val="63088D283C5F490BA959D078B1D11792"/>
    <w:rsid w:val="00F42389"/>
  </w:style>
  <w:style w:type="paragraph" w:customStyle="1" w:styleId="6F225D7979414C08A80791848A41C1F2">
    <w:name w:val="6F225D7979414C08A80791848A41C1F2"/>
    <w:rsid w:val="00F42389"/>
  </w:style>
  <w:style w:type="paragraph" w:customStyle="1" w:styleId="46BD55C057274D0B878E901D4D4A660D">
    <w:name w:val="46BD55C057274D0B878E901D4D4A660D"/>
    <w:rsid w:val="00F42389"/>
  </w:style>
  <w:style w:type="paragraph" w:customStyle="1" w:styleId="FBC407E48A1D48E5AD6291A779BE3830">
    <w:name w:val="FBC407E48A1D48E5AD6291A779BE3830"/>
    <w:rsid w:val="00F42389"/>
  </w:style>
  <w:style w:type="paragraph" w:customStyle="1" w:styleId="7EA2AE3CE0B847E1AA149EB3F9E37939">
    <w:name w:val="7EA2AE3CE0B847E1AA149EB3F9E37939"/>
    <w:rsid w:val="00F42389"/>
  </w:style>
  <w:style w:type="paragraph" w:customStyle="1" w:styleId="4C9D281D0D5C4EBA96955EA86FF506D5">
    <w:name w:val="4C9D281D0D5C4EBA96955EA86FF506D5"/>
    <w:rsid w:val="00F42389"/>
  </w:style>
  <w:style w:type="paragraph" w:customStyle="1" w:styleId="53C6559E7E0247489B7FD94DE1570BCC">
    <w:name w:val="53C6559E7E0247489B7FD94DE1570BCC"/>
    <w:rsid w:val="00F42389"/>
  </w:style>
  <w:style w:type="paragraph" w:customStyle="1" w:styleId="BFCD9F03EDE74A0086277BE3BB808D48">
    <w:name w:val="BFCD9F03EDE74A0086277BE3BB808D48"/>
    <w:rsid w:val="00EA2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0194C-90B6-4677-A5C7-05E15CE1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2763</Words>
  <Characters>16302</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19027</CharactersWithSpaces>
  <SharedDoc>false</SharedDoc>
  <HLinks>
    <vt:vector size="6" baseType="variant">
      <vt:variant>
        <vt:i4>2818049</vt:i4>
      </vt:variant>
      <vt:variant>
        <vt:i4>0</vt:i4>
      </vt:variant>
      <vt:variant>
        <vt:i4>0</vt:i4>
      </vt:variant>
      <vt:variant>
        <vt:i4>5</vt:i4>
      </vt:variant>
      <vt:variant>
        <vt:lpwstr>mailto:starosta@novybydzov.cz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Kratěna</dc:creator>
  <cp:keywords/>
  <cp:lastModifiedBy>Lenka Kamasová</cp:lastModifiedBy>
  <cp:revision>38</cp:revision>
  <cp:lastPrinted>2024-11-06T14:19:00Z</cp:lastPrinted>
  <dcterms:created xsi:type="dcterms:W3CDTF">2020-09-09T14:22:00Z</dcterms:created>
  <dcterms:modified xsi:type="dcterms:W3CDTF">2024-11-07T11:58:00Z</dcterms:modified>
</cp:coreProperties>
</file>