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A8" w:rsidRPr="00694C6F" w:rsidRDefault="00C12777" w:rsidP="0029074E">
      <w:pPr>
        <w:spacing w:line="240" w:lineRule="auto"/>
        <w:rPr>
          <w:szCs w:val="22"/>
        </w:rPr>
      </w:pPr>
      <w:r w:rsidRPr="006F4DFA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E83A999" wp14:editId="6C0E0275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0" t="0" r="7620" b="133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D3D" w:rsidRPr="00FB5778" w:rsidRDefault="00221779" w:rsidP="00551D3D">
                            <w:pPr>
                              <w:pStyle w:val="DocumentSpecificationCzechTourism"/>
                            </w:pPr>
                            <w:r w:rsidRPr="00FB5778">
                              <w:t xml:space="preserve">Č. </w:t>
                            </w:r>
                            <w:proofErr w:type="spellStart"/>
                            <w:r w:rsidRPr="00FB5778">
                              <w:t>obj</w:t>
                            </w:r>
                            <w:proofErr w:type="spellEnd"/>
                            <w:r w:rsidRPr="00FB5778">
                              <w:t>. 1</w:t>
                            </w:r>
                            <w:r w:rsidR="00406CE1">
                              <w:t>7</w:t>
                            </w:r>
                            <w:r w:rsidR="00CB4EF2" w:rsidRPr="00FB5778">
                              <w:t>/O/</w:t>
                            </w:r>
                            <w:r w:rsidR="00694C6F" w:rsidRPr="00FB5778">
                              <w:t>43</w:t>
                            </w:r>
                            <w:r w:rsidR="00F06289" w:rsidRPr="00FB5778">
                              <w:t>0/</w:t>
                            </w:r>
                            <w:r w:rsidR="007E02E5">
                              <w:t>2311</w:t>
                            </w:r>
                          </w:p>
                          <w:p w:rsidR="00AD413F" w:rsidRPr="00AD413F" w:rsidRDefault="00221779" w:rsidP="00551D3D">
                            <w:pPr>
                              <w:pStyle w:val="DocumentSpecificationCzechTourism"/>
                              <w:rPr>
                                <w:rFonts w:eastAsia="Times New Roman"/>
                                <w:color w:val="000000"/>
                                <w:lang w:eastAsia="cs-CZ"/>
                              </w:rPr>
                            </w:pPr>
                            <w:r w:rsidRPr="00FB5778">
                              <w:t xml:space="preserve">Č. </w:t>
                            </w:r>
                            <w:proofErr w:type="spellStart"/>
                            <w:r w:rsidRPr="00FB5778">
                              <w:t>zak</w:t>
                            </w:r>
                            <w:proofErr w:type="spellEnd"/>
                            <w:r w:rsidRPr="00FB5778">
                              <w:t xml:space="preserve">. </w:t>
                            </w:r>
                            <w:r w:rsidR="007A73CC" w:rsidRPr="00FB5778">
                              <w:rPr>
                                <w:rFonts w:eastAsia="Times New Roman"/>
                                <w:color w:val="000000"/>
                                <w:lang w:eastAsia="cs-CZ"/>
                              </w:rPr>
                              <w:t>1</w:t>
                            </w:r>
                            <w:r w:rsidR="00406CE1">
                              <w:rPr>
                                <w:rFonts w:eastAsia="Times New Roman"/>
                                <w:color w:val="000000"/>
                                <w:lang w:eastAsia="cs-CZ"/>
                              </w:rPr>
                              <w:t>7</w:t>
                            </w:r>
                            <w:r w:rsidR="00694C6F" w:rsidRPr="00FB5778">
                              <w:rPr>
                                <w:rFonts w:eastAsia="Times New Roman"/>
                                <w:color w:val="000000"/>
                                <w:lang w:eastAsia="cs-CZ"/>
                              </w:rPr>
                              <w:t>/43</w:t>
                            </w:r>
                            <w:r w:rsidR="007A73CC" w:rsidRPr="00FB5778">
                              <w:rPr>
                                <w:rFonts w:eastAsia="Times New Roman"/>
                                <w:color w:val="000000"/>
                                <w:lang w:eastAsia="cs-CZ"/>
                              </w:rPr>
                              <w:t>00</w:t>
                            </w:r>
                            <w:r w:rsidR="007E02E5">
                              <w:rPr>
                                <w:rFonts w:eastAsia="Times New Roman"/>
                                <w:color w:val="000000"/>
                                <w:lang w:eastAsia="cs-CZ"/>
                              </w:rPr>
                              <w:t>24</w:t>
                            </w:r>
                          </w:p>
                          <w:p w:rsidR="00373EA8" w:rsidRPr="00221779" w:rsidRDefault="00373EA8" w:rsidP="00146120">
                            <w:pPr>
                              <w:pStyle w:val="DocumentSpecificationCzechTourism"/>
                              <w:rPr>
                                <w:color w:val="FF0000"/>
                              </w:rPr>
                            </w:pPr>
                          </w:p>
                          <w:p w:rsidR="00373EA8" w:rsidRPr="00146120" w:rsidRDefault="00373EA8" w:rsidP="00146120">
                            <w:pPr>
                              <w:pStyle w:val="DocumentSpecificationCzechTourism"/>
                            </w:pPr>
                          </w:p>
                          <w:p w:rsidR="005A6686" w:rsidRPr="00146120" w:rsidRDefault="00373EA8" w:rsidP="005A6686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  <w:r w:rsidR="005A6686" w:rsidRPr="00146120">
                              <w:t xml:space="preserve"> </w:t>
                            </w:r>
                          </w:p>
                          <w:p w:rsidR="005A6686" w:rsidRPr="00146120" w:rsidRDefault="00694C6F" w:rsidP="005A6686">
                            <w:pPr>
                              <w:pStyle w:val="DocumentSpecificationCzechTourism"/>
                            </w:pPr>
                            <w:r>
                              <w:t>Mgr. Monika Oulevey</w:t>
                            </w:r>
                          </w:p>
                          <w:p w:rsidR="005A6686" w:rsidRPr="00146120" w:rsidRDefault="005A6686" w:rsidP="005A6686">
                            <w:pPr>
                              <w:pStyle w:val="DocumentSpecificationCzechTourism"/>
                            </w:pPr>
                            <w:r w:rsidRPr="00146120">
                              <w:t>tel. +420</w:t>
                            </w:r>
                            <w:r w:rsidR="00967669">
                              <w:t> 221 580 4</w:t>
                            </w:r>
                            <w:r w:rsidR="00694C6F">
                              <w:t>59</w:t>
                            </w:r>
                          </w:p>
                          <w:p w:rsidR="005A6686" w:rsidRPr="00146120" w:rsidRDefault="00694C6F" w:rsidP="005A6686">
                            <w:pPr>
                              <w:pStyle w:val="DocumentSpecificationCzechTourism"/>
                            </w:pPr>
                            <w:r>
                              <w:t>oulevey</w:t>
                            </w:r>
                            <w:r w:rsidR="005A6686" w:rsidRPr="00146120">
                              <w:t>@czechtourism.cz</w:t>
                            </w:r>
                          </w:p>
                          <w:p w:rsidR="005A6686" w:rsidRPr="00146120" w:rsidRDefault="005A6686" w:rsidP="005A6686">
                            <w:pPr>
                              <w:pStyle w:val="DocumentSpecificationCzechTourism"/>
                            </w:pPr>
                          </w:p>
                          <w:p w:rsidR="00373EA8" w:rsidRPr="00146120" w:rsidRDefault="005A6686" w:rsidP="005A6686">
                            <w:pPr>
                              <w:pStyle w:val="DocumentSpecificationCzechTourism"/>
                            </w:pPr>
                            <w:r w:rsidRPr="00146120">
                              <w:t xml:space="preserve">V Praze </w:t>
                            </w:r>
                            <w:r w:rsidRPr="00EE3978">
                              <w:t xml:space="preserve">dne </w:t>
                            </w:r>
                            <w:r w:rsidR="00694C6F" w:rsidRPr="00EE3978">
                              <w:t xml:space="preserve"> </w:t>
                            </w:r>
                            <w:proofErr w:type="gramStart"/>
                            <w:r w:rsidR="00406CE1">
                              <w:t>23.06.2017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" filled="f" stroked="f">
                <v:textbox inset="0,0,0,0">
                  <w:txbxContent>
                    <w:p w:rsidR="00551D3D" w:rsidRPr="00FB5778" w:rsidRDefault="00221779" w:rsidP="00551D3D">
                      <w:pPr>
                        <w:pStyle w:val="DocumentSpecificationCzechTourism"/>
                      </w:pPr>
                      <w:r w:rsidRPr="00FB5778">
                        <w:t xml:space="preserve">Č. </w:t>
                      </w:r>
                      <w:proofErr w:type="spellStart"/>
                      <w:r w:rsidRPr="00FB5778">
                        <w:t>obj</w:t>
                      </w:r>
                      <w:proofErr w:type="spellEnd"/>
                      <w:r w:rsidRPr="00FB5778">
                        <w:t>. 1</w:t>
                      </w:r>
                      <w:r w:rsidR="00406CE1">
                        <w:t>7</w:t>
                      </w:r>
                      <w:r w:rsidR="00CB4EF2" w:rsidRPr="00FB5778">
                        <w:t>/O/</w:t>
                      </w:r>
                      <w:r w:rsidR="00694C6F" w:rsidRPr="00FB5778">
                        <w:t>43</w:t>
                      </w:r>
                      <w:r w:rsidR="00F06289" w:rsidRPr="00FB5778">
                        <w:t>0/</w:t>
                      </w:r>
                      <w:r w:rsidR="007E02E5">
                        <w:t>2311</w:t>
                      </w:r>
                    </w:p>
                    <w:p w:rsidR="00AD413F" w:rsidRPr="00AD413F" w:rsidRDefault="00221779" w:rsidP="00551D3D">
                      <w:pPr>
                        <w:pStyle w:val="DocumentSpecificationCzechTourism"/>
                        <w:rPr>
                          <w:rFonts w:eastAsia="Times New Roman"/>
                          <w:color w:val="000000"/>
                          <w:lang w:eastAsia="cs-CZ"/>
                        </w:rPr>
                      </w:pPr>
                      <w:r w:rsidRPr="00FB5778">
                        <w:t xml:space="preserve">Č. </w:t>
                      </w:r>
                      <w:proofErr w:type="spellStart"/>
                      <w:r w:rsidRPr="00FB5778">
                        <w:t>zak</w:t>
                      </w:r>
                      <w:proofErr w:type="spellEnd"/>
                      <w:r w:rsidRPr="00FB5778">
                        <w:t xml:space="preserve">. </w:t>
                      </w:r>
                      <w:r w:rsidR="007A73CC" w:rsidRPr="00FB5778">
                        <w:rPr>
                          <w:rFonts w:eastAsia="Times New Roman"/>
                          <w:color w:val="000000"/>
                          <w:lang w:eastAsia="cs-CZ"/>
                        </w:rPr>
                        <w:t>1</w:t>
                      </w:r>
                      <w:r w:rsidR="00406CE1">
                        <w:rPr>
                          <w:rFonts w:eastAsia="Times New Roman"/>
                          <w:color w:val="000000"/>
                          <w:lang w:eastAsia="cs-CZ"/>
                        </w:rPr>
                        <w:t>7</w:t>
                      </w:r>
                      <w:r w:rsidR="00694C6F" w:rsidRPr="00FB5778">
                        <w:rPr>
                          <w:rFonts w:eastAsia="Times New Roman"/>
                          <w:color w:val="000000"/>
                          <w:lang w:eastAsia="cs-CZ"/>
                        </w:rPr>
                        <w:t>/43</w:t>
                      </w:r>
                      <w:r w:rsidR="007A73CC" w:rsidRPr="00FB5778">
                        <w:rPr>
                          <w:rFonts w:eastAsia="Times New Roman"/>
                          <w:color w:val="000000"/>
                          <w:lang w:eastAsia="cs-CZ"/>
                        </w:rPr>
                        <w:t>00</w:t>
                      </w:r>
                      <w:r w:rsidR="007E02E5">
                        <w:rPr>
                          <w:rFonts w:eastAsia="Times New Roman"/>
                          <w:color w:val="000000"/>
                          <w:lang w:eastAsia="cs-CZ"/>
                        </w:rPr>
                        <w:t>24</w:t>
                      </w:r>
                    </w:p>
                    <w:p w:rsidR="00373EA8" w:rsidRPr="00221779" w:rsidRDefault="00373EA8" w:rsidP="00146120">
                      <w:pPr>
                        <w:pStyle w:val="DocumentSpecificationCzechTourism"/>
                        <w:rPr>
                          <w:color w:val="FF0000"/>
                        </w:rPr>
                      </w:pPr>
                    </w:p>
                    <w:p w:rsidR="00373EA8" w:rsidRPr="00146120" w:rsidRDefault="00373EA8" w:rsidP="00146120">
                      <w:pPr>
                        <w:pStyle w:val="DocumentSpecificationCzechTourism"/>
                      </w:pPr>
                    </w:p>
                    <w:p w:rsidR="005A6686" w:rsidRPr="00146120" w:rsidRDefault="00373EA8" w:rsidP="005A6686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  <w:r w:rsidR="005A6686" w:rsidRPr="00146120">
                        <w:t xml:space="preserve"> </w:t>
                      </w:r>
                    </w:p>
                    <w:p w:rsidR="005A6686" w:rsidRPr="00146120" w:rsidRDefault="00694C6F" w:rsidP="005A6686">
                      <w:pPr>
                        <w:pStyle w:val="DocumentSpecificationCzechTourism"/>
                      </w:pPr>
                      <w:r>
                        <w:t>Mgr. Monika Oulevey</w:t>
                      </w:r>
                    </w:p>
                    <w:p w:rsidR="005A6686" w:rsidRPr="00146120" w:rsidRDefault="005A6686" w:rsidP="005A6686">
                      <w:pPr>
                        <w:pStyle w:val="DocumentSpecificationCzechTourism"/>
                      </w:pPr>
                      <w:r w:rsidRPr="00146120">
                        <w:t>tel. +420</w:t>
                      </w:r>
                      <w:r w:rsidR="00967669">
                        <w:t> 221 580 4</w:t>
                      </w:r>
                      <w:r w:rsidR="00694C6F">
                        <w:t>59</w:t>
                      </w:r>
                    </w:p>
                    <w:p w:rsidR="005A6686" w:rsidRPr="00146120" w:rsidRDefault="00694C6F" w:rsidP="005A6686">
                      <w:pPr>
                        <w:pStyle w:val="DocumentSpecificationCzechTourism"/>
                      </w:pPr>
                      <w:r>
                        <w:t>oulevey</w:t>
                      </w:r>
                      <w:r w:rsidR="005A6686" w:rsidRPr="00146120">
                        <w:t>@czechtourism.cz</w:t>
                      </w:r>
                    </w:p>
                    <w:p w:rsidR="005A6686" w:rsidRPr="00146120" w:rsidRDefault="005A6686" w:rsidP="005A6686">
                      <w:pPr>
                        <w:pStyle w:val="DocumentSpecificationCzechTourism"/>
                      </w:pPr>
                    </w:p>
                    <w:p w:rsidR="00373EA8" w:rsidRPr="00146120" w:rsidRDefault="005A6686" w:rsidP="005A6686">
                      <w:pPr>
                        <w:pStyle w:val="DocumentSpecificationCzechTourism"/>
                      </w:pPr>
                      <w:r w:rsidRPr="00146120">
                        <w:t xml:space="preserve">V Praze </w:t>
                      </w:r>
                      <w:r w:rsidRPr="00EE3978">
                        <w:t xml:space="preserve">dne </w:t>
                      </w:r>
                      <w:r w:rsidR="00694C6F" w:rsidRPr="00EE3978">
                        <w:t xml:space="preserve"> </w:t>
                      </w:r>
                      <w:proofErr w:type="gramStart"/>
                      <w:r w:rsidR="00406CE1">
                        <w:t>23.06.2017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F4DFA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0814553" wp14:editId="2A4D870D">
                <wp:simplePos x="0" y="0"/>
                <wp:positionH relativeFrom="column">
                  <wp:posOffset>-4445</wp:posOffset>
                </wp:positionH>
                <wp:positionV relativeFrom="page">
                  <wp:posOffset>1762125</wp:posOffset>
                </wp:positionV>
                <wp:extent cx="2682240" cy="1000125"/>
                <wp:effectExtent l="0" t="0" r="3810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5FD" w:rsidRDefault="005C05FD" w:rsidP="005C05FD">
                            <w:pPr>
                              <w:pStyle w:val="Prosttext"/>
                            </w:pPr>
                            <w:r w:rsidRPr="005C05FD">
                              <w:rPr>
                                <w:b/>
                              </w:rPr>
                              <w:t>Městské kulturní středisko v Domažlicích</w:t>
                            </w:r>
                            <w:r>
                              <w:t xml:space="preserve"> </w:t>
                            </w:r>
                          </w:p>
                          <w:p w:rsidR="005C05FD" w:rsidRDefault="005C05FD" w:rsidP="005C05FD">
                            <w:pPr>
                              <w:pStyle w:val="Prosttext"/>
                            </w:pPr>
                            <w:r>
                              <w:t>nám. Míru 51</w:t>
                            </w:r>
                          </w:p>
                          <w:p w:rsidR="005C05FD" w:rsidRDefault="005C05FD" w:rsidP="005C05FD">
                            <w:pPr>
                              <w:pStyle w:val="Prosttext"/>
                            </w:pPr>
                            <w:r>
                              <w:t>34401 Domažlice</w:t>
                            </w:r>
                          </w:p>
                          <w:p w:rsidR="005C05FD" w:rsidRDefault="005C05FD" w:rsidP="005C05FD">
                            <w:pPr>
                              <w:pStyle w:val="Prosttext"/>
                            </w:pPr>
                            <w:r>
                              <w:t>IČ: 073865</w:t>
                            </w:r>
                          </w:p>
                          <w:p w:rsidR="00B23C71" w:rsidRDefault="00B23C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35pt;margin-top:138.75pt;width:211.2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uwrw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" filled="f" stroked="f">
                <v:textbox inset="0,0,0,0">
                  <w:txbxContent>
                    <w:p w:rsidR="005C05FD" w:rsidRDefault="005C05FD" w:rsidP="005C05FD">
                      <w:pPr>
                        <w:pStyle w:val="Prosttext"/>
                      </w:pPr>
                      <w:r w:rsidRPr="005C05FD">
                        <w:rPr>
                          <w:b/>
                        </w:rPr>
                        <w:t>Městské kulturní středisko v Domažlicích</w:t>
                      </w:r>
                      <w:r>
                        <w:t xml:space="preserve"> </w:t>
                      </w:r>
                    </w:p>
                    <w:p w:rsidR="005C05FD" w:rsidRDefault="005C05FD" w:rsidP="005C05FD">
                      <w:pPr>
                        <w:pStyle w:val="Prosttext"/>
                      </w:pPr>
                      <w:r>
                        <w:t>nám. Míru 51</w:t>
                      </w:r>
                    </w:p>
                    <w:p w:rsidR="005C05FD" w:rsidRDefault="005C05FD" w:rsidP="005C05FD">
                      <w:pPr>
                        <w:pStyle w:val="Prosttext"/>
                      </w:pPr>
                      <w:r>
                        <w:t>34401 Domažlice</w:t>
                      </w:r>
                    </w:p>
                    <w:p w:rsidR="005C05FD" w:rsidRDefault="005C05FD" w:rsidP="005C05FD">
                      <w:pPr>
                        <w:pStyle w:val="Prosttext"/>
                      </w:pPr>
                      <w:r>
                        <w:t>IČ: 073865</w:t>
                      </w:r>
                    </w:p>
                    <w:p w:rsidR="00B23C71" w:rsidRDefault="00B23C71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73EA8" w:rsidRPr="006F4DFA">
        <w:rPr>
          <w:rStyle w:val="Siln"/>
          <w:rFonts w:cs="Arial"/>
          <w:sz w:val="20"/>
        </w:rPr>
        <w:t>Věc:</w:t>
      </w:r>
      <w:r w:rsidR="00373EA8" w:rsidRPr="006F4DFA">
        <w:rPr>
          <w:sz w:val="20"/>
        </w:rPr>
        <w:t xml:space="preserve"> </w:t>
      </w:r>
      <w:r w:rsidR="00CB4EF2" w:rsidRPr="00694C6F">
        <w:rPr>
          <w:szCs w:val="22"/>
        </w:rPr>
        <w:t>Objednávka p</w:t>
      </w:r>
      <w:r w:rsidR="001422A5" w:rsidRPr="00694C6F">
        <w:rPr>
          <w:szCs w:val="22"/>
        </w:rPr>
        <w:t>ropagace</w:t>
      </w:r>
    </w:p>
    <w:p w:rsidR="0078098E" w:rsidRPr="00694C6F" w:rsidRDefault="0078098E" w:rsidP="0029074E">
      <w:pPr>
        <w:spacing w:line="240" w:lineRule="auto"/>
        <w:rPr>
          <w:szCs w:val="22"/>
        </w:rPr>
      </w:pPr>
    </w:p>
    <w:p w:rsidR="005548C4" w:rsidRPr="00694C6F" w:rsidRDefault="005548C4" w:rsidP="0029074E">
      <w:pPr>
        <w:spacing w:line="240" w:lineRule="auto"/>
        <w:rPr>
          <w:szCs w:val="22"/>
        </w:rPr>
      </w:pPr>
    </w:p>
    <w:p w:rsidR="00537463" w:rsidRDefault="003933E3" w:rsidP="003933E3">
      <w:pPr>
        <w:spacing w:line="240" w:lineRule="auto"/>
        <w:rPr>
          <w:b/>
          <w:szCs w:val="22"/>
        </w:rPr>
      </w:pPr>
      <w:r w:rsidRPr="00070067">
        <w:rPr>
          <w:color w:val="000000" w:themeColor="text1"/>
          <w:szCs w:val="22"/>
        </w:rPr>
        <w:t xml:space="preserve">Objednáváme u Vás </w:t>
      </w:r>
      <w:bookmarkStart w:id="0" w:name="_GoBack"/>
      <w:r w:rsidRPr="00070067">
        <w:rPr>
          <w:color w:val="000000" w:themeColor="text1"/>
          <w:szCs w:val="22"/>
        </w:rPr>
        <w:t>prezentaci České republiky prostřednictvím adjustace loga age</w:t>
      </w:r>
      <w:r>
        <w:rPr>
          <w:color w:val="000000" w:themeColor="text1"/>
          <w:szCs w:val="22"/>
        </w:rPr>
        <w:t xml:space="preserve">ntury CzechTourism </w:t>
      </w:r>
      <w:r w:rsidR="006767B5" w:rsidRPr="00694C6F">
        <w:rPr>
          <w:szCs w:val="22"/>
        </w:rPr>
        <w:t xml:space="preserve">během konání </w:t>
      </w:r>
      <w:r w:rsidR="006767B5" w:rsidRPr="00694C6F">
        <w:rPr>
          <w:b/>
          <w:szCs w:val="22"/>
        </w:rPr>
        <w:t xml:space="preserve"> Chodských </w:t>
      </w:r>
      <w:r w:rsidR="006767B5" w:rsidRPr="003933E3">
        <w:rPr>
          <w:b/>
          <w:szCs w:val="22"/>
        </w:rPr>
        <w:t>slavností</w:t>
      </w:r>
      <w:bookmarkEnd w:id="0"/>
      <w:r>
        <w:rPr>
          <w:b/>
          <w:szCs w:val="22"/>
        </w:rPr>
        <w:t>, které proběhnou v termínu 11.-13.8.2017  v Domažlicích</w:t>
      </w:r>
      <w:r w:rsidRPr="003933E3">
        <w:rPr>
          <w:b/>
          <w:szCs w:val="22"/>
        </w:rPr>
        <w:t>.</w:t>
      </w:r>
    </w:p>
    <w:p w:rsidR="003933E3" w:rsidRPr="00694C6F" w:rsidRDefault="003933E3" w:rsidP="005548C4">
      <w:pPr>
        <w:jc w:val="both"/>
        <w:rPr>
          <w:szCs w:val="22"/>
        </w:rPr>
      </w:pPr>
    </w:p>
    <w:p w:rsidR="004B5443" w:rsidRDefault="005548C4" w:rsidP="005548C4">
      <w:pPr>
        <w:jc w:val="both"/>
        <w:rPr>
          <w:szCs w:val="22"/>
          <w:u w:val="single"/>
        </w:rPr>
      </w:pPr>
      <w:r w:rsidRPr="00694C6F">
        <w:rPr>
          <w:szCs w:val="22"/>
          <w:u w:val="single"/>
        </w:rPr>
        <w:t>Požadujeme:</w:t>
      </w:r>
    </w:p>
    <w:p w:rsidR="00672583" w:rsidRDefault="00406CE1" w:rsidP="005548C4">
      <w:pPr>
        <w:pStyle w:val="Odstavecseseznamem"/>
        <w:numPr>
          <w:ilvl w:val="0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40" w:lineRule="auto"/>
        <w:jc w:val="both"/>
        <w:outlineLvl w:val="0"/>
        <w:rPr>
          <w:rStyle w:val="Hypertextovodkaz"/>
          <w:rFonts w:cs="Arial"/>
          <w:szCs w:val="22"/>
        </w:rPr>
      </w:pPr>
      <w:r>
        <w:rPr>
          <w:szCs w:val="22"/>
        </w:rPr>
        <w:t xml:space="preserve">uvedení loga „Česko – země příběhů“ </w:t>
      </w:r>
      <w:r w:rsidR="006070E4" w:rsidRPr="006070E4">
        <w:rPr>
          <w:szCs w:val="22"/>
        </w:rPr>
        <w:t xml:space="preserve">s aktivním </w:t>
      </w:r>
      <w:proofErr w:type="spellStart"/>
      <w:r w:rsidR="006070E4" w:rsidRPr="006070E4">
        <w:rPr>
          <w:szCs w:val="22"/>
        </w:rPr>
        <w:t>prolinkem</w:t>
      </w:r>
      <w:proofErr w:type="spellEnd"/>
      <w:r w:rsidR="006070E4" w:rsidRPr="006070E4">
        <w:rPr>
          <w:szCs w:val="22"/>
        </w:rPr>
        <w:t xml:space="preserve"> na </w:t>
      </w:r>
      <w:hyperlink r:id="rId9" w:history="1">
        <w:r w:rsidRPr="00D5496E">
          <w:rPr>
            <w:rStyle w:val="Hypertextovodkaz"/>
            <w:rFonts w:cs="Arial"/>
            <w:szCs w:val="22"/>
          </w:rPr>
          <w:t>www.ceskozemepribehu.cz</w:t>
        </w:r>
      </w:hyperlink>
      <w:r w:rsidR="006070E4" w:rsidRPr="006070E4">
        <w:rPr>
          <w:szCs w:val="22"/>
        </w:rPr>
        <w:t xml:space="preserve"> v případě české mutace stránek a na </w:t>
      </w:r>
      <w:hyperlink r:id="rId10" w:history="1">
        <w:r w:rsidR="006070E4" w:rsidRPr="006070E4">
          <w:rPr>
            <w:rStyle w:val="Hypertextovodkaz"/>
            <w:rFonts w:cs="Arial"/>
            <w:szCs w:val="22"/>
          </w:rPr>
          <w:t>www.czechtourism.com</w:t>
        </w:r>
      </w:hyperlink>
      <w:r w:rsidR="006070E4" w:rsidRPr="006070E4">
        <w:rPr>
          <w:szCs w:val="22"/>
        </w:rPr>
        <w:t xml:space="preserve"> v případě cizojazyčné mutace stránek</w:t>
      </w:r>
      <w:r w:rsidR="006070E4">
        <w:rPr>
          <w:szCs w:val="22"/>
        </w:rPr>
        <w:t>)</w:t>
      </w:r>
      <w:r w:rsidR="006070E4" w:rsidRPr="006070E4">
        <w:rPr>
          <w:szCs w:val="22"/>
        </w:rPr>
        <w:t xml:space="preserve"> </w:t>
      </w:r>
      <w:r w:rsidR="00694C6F" w:rsidRPr="006070E4">
        <w:rPr>
          <w:szCs w:val="22"/>
        </w:rPr>
        <w:t xml:space="preserve">na oficiálních stránkách </w:t>
      </w:r>
      <w:r w:rsidR="006070E4" w:rsidRPr="006070E4">
        <w:rPr>
          <w:szCs w:val="22"/>
        </w:rPr>
        <w:t xml:space="preserve">akce </w:t>
      </w:r>
      <w:hyperlink r:id="rId11" w:history="1">
        <w:r w:rsidR="006070E4" w:rsidRPr="005566E4">
          <w:rPr>
            <w:rStyle w:val="Hypertextovodkaz"/>
            <w:rFonts w:cs="Arial"/>
            <w:szCs w:val="22"/>
          </w:rPr>
          <w:t>www.chodskeslavnosti.cz</w:t>
        </w:r>
      </w:hyperlink>
      <w:r w:rsidR="00E32778" w:rsidRPr="00406CE1">
        <w:rPr>
          <w:rStyle w:val="Hypertextovodkaz"/>
          <w:rFonts w:cs="Arial"/>
          <w:szCs w:val="22"/>
          <w:u w:val="none"/>
        </w:rPr>
        <w:t xml:space="preserve"> a na</w:t>
      </w:r>
      <w:r w:rsidR="00E32778">
        <w:rPr>
          <w:rStyle w:val="Hypertextovodkaz"/>
          <w:rFonts w:cs="Arial"/>
          <w:szCs w:val="22"/>
        </w:rPr>
        <w:t xml:space="preserve"> www.idomazlice.cz</w:t>
      </w:r>
    </w:p>
    <w:p w:rsidR="006070E4" w:rsidRPr="006070E4" w:rsidRDefault="006070E4" w:rsidP="006070E4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40" w:lineRule="auto"/>
        <w:ind w:left="405"/>
        <w:jc w:val="both"/>
        <w:outlineLvl w:val="0"/>
        <w:rPr>
          <w:szCs w:val="22"/>
          <w:u w:val="single"/>
        </w:rPr>
      </w:pPr>
    </w:p>
    <w:p w:rsidR="00406CE1" w:rsidRDefault="005C05FD" w:rsidP="00E32778">
      <w:pPr>
        <w:pStyle w:val="Prosttext"/>
        <w:rPr>
          <w:szCs w:val="22"/>
        </w:rPr>
      </w:pPr>
      <w:r w:rsidRPr="00694C6F">
        <w:rPr>
          <w:szCs w:val="22"/>
        </w:rPr>
        <w:t xml:space="preserve">- </w:t>
      </w:r>
      <w:r w:rsidR="00694C6F">
        <w:rPr>
          <w:szCs w:val="22"/>
        </w:rPr>
        <w:tab/>
      </w:r>
      <w:r w:rsidR="00694C6F">
        <w:rPr>
          <w:szCs w:val="22"/>
        </w:rPr>
        <w:tab/>
      </w:r>
      <w:r w:rsidR="00FB5778" w:rsidRPr="00694C6F">
        <w:rPr>
          <w:szCs w:val="22"/>
        </w:rPr>
        <w:t>uvedení loga</w:t>
      </w:r>
      <w:r w:rsidR="00406CE1">
        <w:rPr>
          <w:szCs w:val="22"/>
        </w:rPr>
        <w:t xml:space="preserve"> „Česko – země </w:t>
      </w:r>
      <w:proofErr w:type="gramStart"/>
      <w:r w:rsidR="00406CE1">
        <w:rPr>
          <w:szCs w:val="22"/>
        </w:rPr>
        <w:t xml:space="preserve">příběhů“   </w:t>
      </w:r>
      <w:r w:rsidR="006767B5" w:rsidRPr="00694C6F">
        <w:rPr>
          <w:szCs w:val="22"/>
        </w:rPr>
        <w:t>ve</w:t>
      </w:r>
      <w:proofErr w:type="gramEnd"/>
      <w:r w:rsidR="006767B5" w:rsidRPr="00694C6F">
        <w:rPr>
          <w:szCs w:val="22"/>
        </w:rPr>
        <w:t xml:space="preserve"> všech </w:t>
      </w:r>
      <w:r w:rsidR="00694C6F">
        <w:rPr>
          <w:szCs w:val="22"/>
        </w:rPr>
        <w:t xml:space="preserve"> </w:t>
      </w:r>
      <w:r w:rsidR="006767B5" w:rsidRPr="00694C6F">
        <w:rPr>
          <w:szCs w:val="22"/>
        </w:rPr>
        <w:t xml:space="preserve">tištěných </w:t>
      </w:r>
    </w:p>
    <w:p w:rsidR="00E32778" w:rsidRDefault="00406CE1" w:rsidP="00E32778">
      <w:pPr>
        <w:pStyle w:val="Prosttext"/>
        <w:rPr>
          <w:szCs w:val="22"/>
        </w:rPr>
      </w:pPr>
      <w:r>
        <w:rPr>
          <w:szCs w:val="22"/>
        </w:rPr>
        <w:t xml:space="preserve">        </w:t>
      </w:r>
      <w:r w:rsidR="00FF7297" w:rsidRPr="00694C6F">
        <w:rPr>
          <w:szCs w:val="22"/>
        </w:rPr>
        <w:t xml:space="preserve"> elekt</w:t>
      </w:r>
      <w:r w:rsidR="003769C0" w:rsidRPr="00694C6F">
        <w:rPr>
          <w:szCs w:val="22"/>
        </w:rPr>
        <w:t>ro</w:t>
      </w:r>
      <w:r w:rsidR="00FF7297" w:rsidRPr="00694C6F">
        <w:rPr>
          <w:szCs w:val="22"/>
        </w:rPr>
        <w:t xml:space="preserve">nických </w:t>
      </w:r>
      <w:proofErr w:type="gramStart"/>
      <w:r w:rsidR="00FB5778">
        <w:rPr>
          <w:szCs w:val="22"/>
        </w:rPr>
        <w:t>materiálech</w:t>
      </w:r>
      <w:proofErr w:type="gramEnd"/>
      <w:r w:rsidR="005C05FD" w:rsidRPr="00694C6F">
        <w:rPr>
          <w:szCs w:val="22"/>
        </w:rPr>
        <w:t xml:space="preserve"> </w:t>
      </w:r>
      <w:r w:rsidR="005A5804">
        <w:rPr>
          <w:szCs w:val="22"/>
        </w:rPr>
        <w:t>k</w:t>
      </w:r>
      <w:r w:rsidR="00E32778">
        <w:rPr>
          <w:szCs w:val="22"/>
        </w:rPr>
        <w:t> akci:</w:t>
      </w:r>
    </w:p>
    <w:p w:rsidR="00E32778" w:rsidRPr="00E32778" w:rsidRDefault="00E32778" w:rsidP="00E32778">
      <w:pPr>
        <w:pStyle w:val="Prosttext"/>
        <w:ind w:left="405"/>
        <w:rPr>
          <w:color w:val="000000" w:themeColor="text1"/>
          <w:szCs w:val="22"/>
        </w:rPr>
      </w:pPr>
      <w:r w:rsidRPr="00E32778">
        <w:rPr>
          <w:color w:val="000000" w:themeColor="text1"/>
          <w:szCs w:val="22"/>
        </w:rPr>
        <w:t xml:space="preserve">-brožura </w:t>
      </w:r>
      <w:r w:rsidR="000C4D01" w:rsidRPr="00E32778">
        <w:rPr>
          <w:color w:val="000000" w:themeColor="text1"/>
          <w:szCs w:val="22"/>
        </w:rPr>
        <w:t>Kulturní léto 201</w:t>
      </w:r>
      <w:r w:rsidR="00406CE1">
        <w:rPr>
          <w:color w:val="000000" w:themeColor="text1"/>
          <w:szCs w:val="22"/>
        </w:rPr>
        <w:t>7</w:t>
      </w:r>
      <w:r w:rsidR="000C4D01" w:rsidRPr="00E32778">
        <w:rPr>
          <w:color w:val="000000" w:themeColor="text1"/>
          <w:szCs w:val="22"/>
        </w:rPr>
        <w:t xml:space="preserve"> (náklad 7.000 </w:t>
      </w:r>
      <w:r w:rsidR="00FB5778" w:rsidRPr="00E32778">
        <w:rPr>
          <w:color w:val="000000" w:themeColor="text1"/>
          <w:szCs w:val="22"/>
        </w:rPr>
        <w:t>výtisků, distribuce</w:t>
      </w:r>
      <w:r w:rsidR="000C4D01" w:rsidRPr="00E32778">
        <w:rPr>
          <w:color w:val="000000" w:themeColor="text1"/>
          <w:szCs w:val="22"/>
        </w:rPr>
        <w:t xml:space="preserve"> </w:t>
      </w:r>
    </w:p>
    <w:p w:rsidR="00E32778" w:rsidRPr="00E32778" w:rsidRDefault="00E32778" w:rsidP="00E32778">
      <w:pPr>
        <w:pStyle w:val="Prosttext"/>
        <w:ind w:left="405"/>
        <w:rPr>
          <w:color w:val="000000" w:themeColor="text1"/>
          <w:szCs w:val="22"/>
        </w:rPr>
      </w:pPr>
      <w:r w:rsidRPr="00E32778">
        <w:rPr>
          <w:color w:val="000000" w:themeColor="text1"/>
          <w:szCs w:val="22"/>
        </w:rPr>
        <w:t xml:space="preserve"> </w:t>
      </w:r>
      <w:r w:rsidR="000C4D01" w:rsidRPr="00E32778">
        <w:rPr>
          <w:color w:val="000000" w:themeColor="text1"/>
          <w:szCs w:val="22"/>
        </w:rPr>
        <w:t>Plzeňský kraj a východní Bavorsko)</w:t>
      </w:r>
    </w:p>
    <w:p w:rsidR="000C4D01" w:rsidRPr="00E32778" w:rsidRDefault="00E32778" w:rsidP="00E32778">
      <w:pPr>
        <w:pStyle w:val="Prosttext"/>
        <w:ind w:left="405"/>
        <w:rPr>
          <w:color w:val="000000" w:themeColor="text1"/>
          <w:szCs w:val="22"/>
        </w:rPr>
      </w:pPr>
      <w:r w:rsidRPr="00E32778">
        <w:rPr>
          <w:color w:val="000000" w:themeColor="text1"/>
          <w:szCs w:val="22"/>
        </w:rPr>
        <w:t>-plakáty,</w:t>
      </w:r>
      <w:r w:rsidR="000C4D01" w:rsidRPr="00E32778">
        <w:rPr>
          <w:color w:val="000000" w:themeColor="text1"/>
          <w:szCs w:val="22"/>
        </w:rPr>
        <w:t xml:space="preserve"> distribuce po celé ČR</w:t>
      </w:r>
    </w:p>
    <w:p w:rsidR="000C4D01" w:rsidRPr="00E32778" w:rsidRDefault="00E32778" w:rsidP="00E32778">
      <w:pPr>
        <w:pStyle w:val="Prosttext"/>
        <w:ind w:left="405"/>
        <w:rPr>
          <w:color w:val="000000" w:themeColor="text1"/>
          <w:szCs w:val="22"/>
        </w:rPr>
      </w:pPr>
      <w:r w:rsidRPr="00E32778">
        <w:rPr>
          <w:color w:val="000000" w:themeColor="text1"/>
          <w:szCs w:val="22"/>
        </w:rPr>
        <w:t xml:space="preserve">-programové letáky </w:t>
      </w:r>
    </w:p>
    <w:p w:rsidR="00E32778" w:rsidRPr="00E32778" w:rsidRDefault="00E32778" w:rsidP="00E32778">
      <w:pPr>
        <w:pStyle w:val="Prosttext"/>
        <w:ind w:left="405"/>
        <w:rPr>
          <w:color w:val="000000" w:themeColor="text1"/>
          <w:szCs w:val="22"/>
        </w:rPr>
      </w:pPr>
      <w:r w:rsidRPr="00E32778">
        <w:rPr>
          <w:color w:val="000000" w:themeColor="text1"/>
          <w:szCs w:val="22"/>
        </w:rPr>
        <w:t xml:space="preserve">-uvedení loga v periodikách – </w:t>
      </w:r>
      <w:r w:rsidR="000C4D01" w:rsidRPr="00E32778">
        <w:rPr>
          <w:color w:val="000000" w:themeColor="text1"/>
          <w:szCs w:val="22"/>
        </w:rPr>
        <w:t>(</w:t>
      </w:r>
      <w:r w:rsidRPr="00E32778">
        <w:rPr>
          <w:color w:val="000000" w:themeColor="text1"/>
          <w:szCs w:val="22"/>
        </w:rPr>
        <w:t xml:space="preserve">v jednání </w:t>
      </w:r>
      <w:r w:rsidR="000C4D01" w:rsidRPr="00E32778">
        <w:rPr>
          <w:color w:val="000000" w:themeColor="text1"/>
          <w:szCs w:val="22"/>
        </w:rPr>
        <w:t xml:space="preserve">krajská příloha Deníku – </w:t>
      </w:r>
    </w:p>
    <w:p w:rsidR="000C4D01" w:rsidRPr="00E32778" w:rsidRDefault="00406CE1" w:rsidP="00E32778">
      <w:pPr>
        <w:pStyle w:val="Prosttext"/>
        <w:ind w:left="405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</w:t>
      </w:r>
      <w:r w:rsidR="000C4D01" w:rsidRPr="00E32778">
        <w:rPr>
          <w:color w:val="000000" w:themeColor="text1"/>
          <w:szCs w:val="22"/>
        </w:rPr>
        <w:t>Plzeňský a Karlovarský kraj, Domažlický Zpravodaj)</w:t>
      </w:r>
    </w:p>
    <w:p w:rsidR="00E32778" w:rsidRDefault="00E32778" w:rsidP="00E32778">
      <w:pPr>
        <w:pStyle w:val="Prosttext"/>
        <w:ind w:left="405"/>
        <w:rPr>
          <w:color w:val="FF0000"/>
          <w:szCs w:val="22"/>
        </w:rPr>
      </w:pPr>
    </w:p>
    <w:p w:rsidR="005A5804" w:rsidRDefault="005A5804" w:rsidP="005A5804">
      <w:pPr>
        <w:pStyle w:val="Prosttext"/>
        <w:rPr>
          <w:szCs w:val="22"/>
        </w:rPr>
      </w:pPr>
      <w:proofErr w:type="gramStart"/>
      <w:r>
        <w:rPr>
          <w:szCs w:val="22"/>
        </w:rPr>
        <w:t xml:space="preserve">-    </w:t>
      </w:r>
      <w:r w:rsidR="00EE6A16">
        <w:rPr>
          <w:szCs w:val="22"/>
        </w:rPr>
        <w:t xml:space="preserve"> </w:t>
      </w:r>
      <w:r w:rsidR="000F7732">
        <w:rPr>
          <w:szCs w:val="22"/>
        </w:rPr>
        <w:t xml:space="preserve"> </w:t>
      </w:r>
      <w:r>
        <w:rPr>
          <w:szCs w:val="22"/>
        </w:rPr>
        <w:t>uvedení</w:t>
      </w:r>
      <w:proofErr w:type="gramEnd"/>
      <w:r>
        <w:rPr>
          <w:szCs w:val="22"/>
        </w:rPr>
        <w:t xml:space="preserve"> celostránkové inzerce agentury CzechTourism v brožuře </w:t>
      </w:r>
    </w:p>
    <w:p w:rsidR="000C4D01" w:rsidRPr="000C4D01" w:rsidRDefault="005A5804" w:rsidP="00E32778">
      <w:pPr>
        <w:pStyle w:val="Prosttext"/>
        <w:rPr>
          <w:b/>
          <w:color w:val="FF0000"/>
          <w:sz w:val="20"/>
        </w:rPr>
      </w:pPr>
      <w:r>
        <w:rPr>
          <w:szCs w:val="22"/>
        </w:rPr>
        <w:t xml:space="preserve">       Kulturní </w:t>
      </w:r>
      <w:r w:rsidRPr="00E32778">
        <w:rPr>
          <w:szCs w:val="22"/>
        </w:rPr>
        <w:t xml:space="preserve">léto (náklad </w:t>
      </w:r>
      <w:r w:rsidR="00E32778" w:rsidRPr="00E32778">
        <w:rPr>
          <w:szCs w:val="22"/>
        </w:rPr>
        <w:t>7000ks)</w:t>
      </w:r>
      <w:r>
        <w:rPr>
          <w:szCs w:val="22"/>
        </w:rPr>
        <w:t xml:space="preserve"> </w:t>
      </w:r>
    </w:p>
    <w:p w:rsidR="005A5804" w:rsidRPr="000C4D01" w:rsidRDefault="005A5804" w:rsidP="006767B5">
      <w:pPr>
        <w:pStyle w:val="Prosttext"/>
        <w:rPr>
          <w:color w:val="FF0000"/>
          <w:szCs w:val="22"/>
        </w:rPr>
      </w:pPr>
    </w:p>
    <w:p w:rsidR="00694C6F" w:rsidRDefault="00694C6F" w:rsidP="006767B5">
      <w:pPr>
        <w:pStyle w:val="Prosttext"/>
        <w:numPr>
          <w:ilvl w:val="0"/>
          <w:numId w:val="24"/>
        </w:numPr>
        <w:rPr>
          <w:szCs w:val="22"/>
        </w:rPr>
      </w:pPr>
      <w:r w:rsidRPr="00E32778">
        <w:rPr>
          <w:szCs w:val="22"/>
        </w:rPr>
        <w:t xml:space="preserve">   </w:t>
      </w:r>
      <w:proofErr w:type="gramStart"/>
      <w:r w:rsidR="00551D3D" w:rsidRPr="00E32778">
        <w:rPr>
          <w:szCs w:val="22"/>
        </w:rPr>
        <w:t xml:space="preserve">prezentace </w:t>
      </w:r>
      <w:r w:rsidR="006767B5" w:rsidRPr="00E32778">
        <w:rPr>
          <w:szCs w:val="22"/>
        </w:rPr>
        <w:t xml:space="preserve"> </w:t>
      </w:r>
      <w:r w:rsidR="005C05FD" w:rsidRPr="00E32778">
        <w:rPr>
          <w:szCs w:val="22"/>
        </w:rPr>
        <w:t>agentury</w:t>
      </w:r>
      <w:proofErr w:type="gramEnd"/>
      <w:r w:rsidR="00551D3D" w:rsidRPr="00E32778">
        <w:rPr>
          <w:szCs w:val="22"/>
        </w:rPr>
        <w:t xml:space="preserve"> CzechTourism</w:t>
      </w:r>
      <w:r w:rsidR="005C05FD" w:rsidRPr="00E32778">
        <w:rPr>
          <w:szCs w:val="22"/>
        </w:rPr>
        <w:t xml:space="preserve"> jako</w:t>
      </w:r>
      <w:r w:rsidR="00C11F57" w:rsidRPr="00E32778">
        <w:rPr>
          <w:szCs w:val="22"/>
        </w:rPr>
        <w:t xml:space="preserve"> partnera</w:t>
      </w:r>
      <w:r w:rsidR="005C05FD" w:rsidRPr="00E32778">
        <w:rPr>
          <w:szCs w:val="22"/>
        </w:rPr>
        <w:t xml:space="preserve"> slavností</w:t>
      </w:r>
      <w:r w:rsidR="00C11F57" w:rsidRPr="00E32778">
        <w:rPr>
          <w:szCs w:val="22"/>
        </w:rPr>
        <w:t xml:space="preserve"> </w:t>
      </w:r>
      <w:r w:rsidR="00551D3D" w:rsidRPr="00E32778">
        <w:rPr>
          <w:szCs w:val="22"/>
        </w:rPr>
        <w:t xml:space="preserve"> v rámci medializace a propagace akce</w:t>
      </w:r>
      <w:r w:rsidR="000C4D01" w:rsidRPr="00E32778">
        <w:rPr>
          <w:szCs w:val="22"/>
        </w:rPr>
        <w:t xml:space="preserve"> </w:t>
      </w:r>
    </w:p>
    <w:p w:rsidR="00E32778" w:rsidRPr="00E32778" w:rsidRDefault="00E32778" w:rsidP="00E32778">
      <w:pPr>
        <w:pStyle w:val="Prosttext"/>
        <w:ind w:left="405"/>
        <w:rPr>
          <w:szCs w:val="22"/>
        </w:rPr>
      </w:pPr>
    </w:p>
    <w:p w:rsidR="00406CE1" w:rsidRDefault="00833782" w:rsidP="006767B5">
      <w:pPr>
        <w:pStyle w:val="Prosttext"/>
        <w:rPr>
          <w:szCs w:val="22"/>
        </w:rPr>
      </w:pPr>
      <w:r w:rsidRPr="00694C6F">
        <w:rPr>
          <w:szCs w:val="22"/>
        </w:rPr>
        <w:t xml:space="preserve">- </w:t>
      </w:r>
      <w:r w:rsidR="00551D3D" w:rsidRPr="00694C6F">
        <w:rPr>
          <w:szCs w:val="22"/>
        </w:rPr>
        <w:t xml:space="preserve"> </w:t>
      </w:r>
      <w:r w:rsidR="00694C6F">
        <w:rPr>
          <w:szCs w:val="22"/>
        </w:rPr>
        <w:t xml:space="preserve">    </w:t>
      </w:r>
      <w:r w:rsidRPr="00694C6F">
        <w:rPr>
          <w:szCs w:val="22"/>
        </w:rPr>
        <w:t>uvedení loga</w:t>
      </w:r>
      <w:r w:rsidR="00551D3D" w:rsidRPr="00694C6F">
        <w:rPr>
          <w:szCs w:val="22"/>
        </w:rPr>
        <w:t xml:space="preserve"> </w:t>
      </w:r>
      <w:r w:rsidR="00406CE1">
        <w:rPr>
          <w:szCs w:val="22"/>
        </w:rPr>
        <w:t xml:space="preserve">„Česko – země </w:t>
      </w:r>
      <w:proofErr w:type="gramStart"/>
      <w:r w:rsidR="00406CE1">
        <w:rPr>
          <w:szCs w:val="22"/>
        </w:rPr>
        <w:t xml:space="preserve">příběhů“ </w:t>
      </w:r>
      <w:r w:rsidR="006070E4">
        <w:rPr>
          <w:szCs w:val="22"/>
        </w:rPr>
        <w:t xml:space="preserve"> </w:t>
      </w:r>
      <w:r w:rsidR="006767B5" w:rsidRPr="00694C6F">
        <w:rPr>
          <w:szCs w:val="22"/>
        </w:rPr>
        <w:t>v oficiálním</w:t>
      </w:r>
      <w:proofErr w:type="gramEnd"/>
      <w:r w:rsidR="006767B5" w:rsidRPr="00694C6F">
        <w:rPr>
          <w:szCs w:val="22"/>
        </w:rPr>
        <w:t xml:space="preserve"> televizním spotu</w:t>
      </w:r>
      <w:r w:rsidR="005A5804">
        <w:rPr>
          <w:szCs w:val="22"/>
        </w:rPr>
        <w:t xml:space="preserve">, </w:t>
      </w:r>
    </w:p>
    <w:p w:rsidR="006767B5" w:rsidRDefault="00406CE1" w:rsidP="006767B5">
      <w:pPr>
        <w:pStyle w:val="Prosttext"/>
        <w:rPr>
          <w:szCs w:val="22"/>
        </w:rPr>
      </w:pPr>
      <w:r>
        <w:rPr>
          <w:szCs w:val="22"/>
        </w:rPr>
        <w:t xml:space="preserve">        </w:t>
      </w:r>
      <w:r w:rsidR="005A5804">
        <w:rPr>
          <w:szCs w:val="22"/>
        </w:rPr>
        <w:t>který bude</w:t>
      </w:r>
      <w:r w:rsidR="006767B5" w:rsidRPr="00694C6F">
        <w:rPr>
          <w:szCs w:val="22"/>
        </w:rPr>
        <w:t xml:space="preserve"> </w:t>
      </w:r>
      <w:r w:rsidR="005A5804">
        <w:rPr>
          <w:szCs w:val="22"/>
        </w:rPr>
        <w:t>vysílán</w:t>
      </w:r>
      <w:r w:rsidR="005A5804" w:rsidRPr="00694C6F">
        <w:rPr>
          <w:szCs w:val="22"/>
        </w:rPr>
        <w:t xml:space="preserve"> </w:t>
      </w:r>
      <w:r w:rsidR="005A5804">
        <w:rPr>
          <w:szCs w:val="22"/>
        </w:rPr>
        <w:t>v rámci</w:t>
      </w:r>
      <w:r w:rsidR="006767B5" w:rsidRPr="00694C6F">
        <w:rPr>
          <w:szCs w:val="22"/>
        </w:rPr>
        <w:t xml:space="preserve"> mediálního partnerství </w:t>
      </w:r>
      <w:r w:rsidR="005A5804">
        <w:rPr>
          <w:szCs w:val="22"/>
        </w:rPr>
        <w:t>s Českou televizí</w:t>
      </w:r>
      <w:r w:rsidR="006767B5" w:rsidRPr="00694C6F">
        <w:rPr>
          <w:szCs w:val="22"/>
        </w:rPr>
        <w:t xml:space="preserve"> </w:t>
      </w:r>
    </w:p>
    <w:p w:rsidR="00694C6F" w:rsidRPr="00694C6F" w:rsidRDefault="00694C6F" w:rsidP="006767B5">
      <w:pPr>
        <w:pStyle w:val="Prosttext"/>
        <w:rPr>
          <w:szCs w:val="22"/>
        </w:rPr>
      </w:pPr>
    </w:p>
    <w:p w:rsidR="00406CE1" w:rsidRDefault="00C11F57" w:rsidP="006767B5">
      <w:pPr>
        <w:pStyle w:val="Prosttext"/>
        <w:rPr>
          <w:szCs w:val="22"/>
        </w:rPr>
      </w:pPr>
      <w:proofErr w:type="gramStart"/>
      <w:r w:rsidRPr="00694C6F">
        <w:rPr>
          <w:szCs w:val="22"/>
        </w:rPr>
        <w:t>-</w:t>
      </w:r>
      <w:r w:rsidR="00E02B71" w:rsidRPr="00694C6F">
        <w:rPr>
          <w:szCs w:val="22"/>
        </w:rPr>
        <w:t xml:space="preserve"> </w:t>
      </w:r>
      <w:r w:rsidRPr="00694C6F">
        <w:rPr>
          <w:szCs w:val="22"/>
        </w:rPr>
        <w:t xml:space="preserve"> </w:t>
      </w:r>
      <w:r w:rsidR="00694C6F">
        <w:rPr>
          <w:szCs w:val="22"/>
        </w:rPr>
        <w:t xml:space="preserve">   </w:t>
      </w:r>
      <w:r w:rsidR="000F7732">
        <w:rPr>
          <w:szCs w:val="22"/>
        </w:rPr>
        <w:t>uvedení</w:t>
      </w:r>
      <w:proofErr w:type="gramEnd"/>
      <w:r w:rsidR="00E02B71" w:rsidRPr="00694C6F">
        <w:rPr>
          <w:szCs w:val="22"/>
        </w:rPr>
        <w:t xml:space="preserve"> agentury CzechTourism </w:t>
      </w:r>
      <w:r w:rsidR="00406CE1">
        <w:rPr>
          <w:szCs w:val="22"/>
        </w:rPr>
        <w:t xml:space="preserve">jako partnera festivalu </w:t>
      </w:r>
      <w:r w:rsidR="00E02B71" w:rsidRPr="00694C6F">
        <w:rPr>
          <w:szCs w:val="22"/>
        </w:rPr>
        <w:t xml:space="preserve">na pódiu </w:t>
      </w:r>
    </w:p>
    <w:p w:rsidR="00694C6F" w:rsidRDefault="00406CE1" w:rsidP="006767B5">
      <w:pPr>
        <w:pStyle w:val="Prosttext"/>
        <w:rPr>
          <w:szCs w:val="22"/>
        </w:rPr>
      </w:pPr>
      <w:r>
        <w:rPr>
          <w:szCs w:val="22"/>
        </w:rPr>
        <w:t xml:space="preserve">      </w:t>
      </w:r>
      <w:r w:rsidR="000F7732">
        <w:rPr>
          <w:szCs w:val="22"/>
        </w:rPr>
        <w:t>v </w:t>
      </w:r>
      <w:r w:rsidR="00FB5778">
        <w:rPr>
          <w:szCs w:val="22"/>
        </w:rPr>
        <w:t>rámci moderátorského</w:t>
      </w:r>
      <w:r w:rsidR="00E02B71" w:rsidRPr="00694C6F">
        <w:rPr>
          <w:szCs w:val="22"/>
        </w:rPr>
        <w:t xml:space="preserve"> vstupu</w:t>
      </w:r>
      <w:r w:rsidR="00EE6A16">
        <w:rPr>
          <w:szCs w:val="22"/>
        </w:rPr>
        <w:t xml:space="preserve"> </w:t>
      </w:r>
    </w:p>
    <w:p w:rsidR="00EE6A16" w:rsidRPr="000C4D01" w:rsidRDefault="00EE6A16" w:rsidP="006767B5">
      <w:pPr>
        <w:pStyle w:val="Prosttext"/>
        <w:rPr>
          <w:color w:val="FF0000"/>
          <w:szCs w:val="22"/>
        </w:rPr>
      </w:pPr>
    </w:p>
    <w:p w:rsidR="00406CE1" w:rsidRDefault="00E02B71" w:rsidP="006767B5">
      <w:pPr>
        <w:pStyle w:val="Prosttext"/>
        <w:rPr>
          <w:szCs w:val="22"/>
        </w:rPr>
      </w:pPr>
      <w:proofErr w:type="gramStart"/>
      <w:r w:rsidRPr="00694C6F">
        <w:rPr>
          <w:szCs w:val="22"/>
        </w:rPr>
        <w:t xml:space="preserve">-  </w:t>
      </w:r>
      <w:r w:rsidR="00694C6F">
        <w:rPr>
          <w:szCs w:val="22"/>
        </w:rPr>
        <w:t xml:space="preserve">   </w:t>
      </w:r>
      <w:r w:rsidR="00406CE1">
        <w:rPr>
          <w:szCs w:val="22"/>
        </w:rPr>
        <w:t>uvedení</w:t>
      </w:r>
      <w:proofErr w:type="gramEnd"/>
      <w:r w:rsidR="00406CE1">
        <w:rPr>
          <w:szCs w:val="22"/>
        </w:rPr>
        <w:t xml:space="preserve"> loga</w:t>
      </w:r>
      <w:r w:rsidR="005A5804">
        <w:rPr>
          <w:szCs w:val="22"/>
        </w:rPr>
        <w:t xml:space="preserve"> </w:t>
      </w:r>
      <w:r w:rsidR="00406CE1">
        <w:rPr>
          <w:szCs w:val="22"/>
        </w:rPr>
        <w:t>„Česko – země příběhů” na panelech v místě konání akce</w:t>
      </w:r>
    </w:p>
    <w:p w:rsidR="00E32778" w:rsidRDefault="00406CE1" w:rsidP="006767B5">
      <w:pPr>
        <w:pStyle w:val="Prosttext"/>
        <w:rPr>
          <w:szCs w:val="22"/>
        </w:rPr>
      </w:pPr>
      <w:r>
        <w:rPr>
          <w:szCs w:val="22"/>
        </w:rPr>
        <w:t xml:space="preserve">      (min. 2 ks) společně s ostatními partnery festivalu</w:t>
      </w:r>
      <w:r w:rsidR="005A5804">
        <w:rPr>
          <w:szCs w:val="22"/>
        </w:rPr>
        <w:t xml:space="preserve">    </w:t>
      </w:r>
    </w:p>
    <w:p w:rsidR="00406CE1" w:rsidRDefault="00406CE1" w:rsidP="006767B5">
      <w:pPr>
        <w:pStyle w:val="Prosttext"/>
        <w:rPr>
          <w:szCs w:val="22"/>
        </w:rPr>
      </w:pPr>
    </w:p>
    <w:p w:rsidR="005A5804" w:rsidRPr="007E02E5" w:rsidRDefault="005A5804" w:rsidP="00EE6A16">
      <w:pPr>
        <w:pStyle w:val="Prosttext"/>
        <w:numPr>
          <w:ilvl w:val="0"/>
          <w:numId w:val="24"/>
        </w:numPr>
        <w:ind w:left="45"/>
        <w:rPr>
          <w:szCs w:val="22"/>
        </w:rPr>
      </w:pPr>
      <w:r w:rsidRPr="007E02E5">
        <w:rPr>
          <w:szCs w:val="22"/>
        </w:rPr>
        <w:t xml:space="preserve">  umístění</w:t>
      </w:r>
      <w:r w:rsidR="007E02E5" w:rsidRPr="007E02E5">
        <w:rPr>
          <w:szCs w:val="22"/>
        </w:rPr>
        <w:t xml:space="preserve"> </w:t>
      </w:r>
      <w:proofErr w:type="spellStart"/>
      <w:r w:rsidR="007E02E5" w:rsidRPr="007E02E5">
        <w:rPr>
          <w:szCs w:val="22"/>
        </w:rPr>
        <w:t>roll-upu</w:t>
      </w:r>
      <w:proofErr w:type="spellEnd"/>
      <w:r w:rsidR="007E02E5" w:rsidRPr="007E02E5">
        <w:rPr>
          <w:szCs w:val="22"/>
        </w:rPr>
        <w:t xml:space="preserve"> agentury </w:t>
      </w:r>
      <w:r w:rsidRPr="007E02E5">
        <w:rPr>
          <w:szCs w:val="22"/>
        </w:rPr>
        <w:t xml:space="preserve">(1ks) ve vnitřních </w:t>
      </w:r>
      <w:proofErr w:type="gramStart"/>
      <w:r w:rsidRPr="007E02E5">
        <w:rPr>
          <w:szCs w:val="22"/>
        </w:rPr>
        <w:t xml:space="preserve">prostorech </w:t>
      </w:r>
      <w:r w:rsidR="00EE6A16" w:rsidRPr="007E02E5">
        <w:rPr>
          <w:szCs w:val="22"/>
        </w:rPr>
        <w:t xml:space="preserve"> </w:t>
      </w:r>
      <w:r w:rsidRPr="007E02E5">
        <w:rPr>
          <w:szCs w:val="22"/>
        </w:rPr>
        <w:t>akce</w:t>
      </w:r>
      <w:proofErr w:type="gramEnd"/>
    </w:p>
    <w:p w:rsidR="00694C6F" w:rsidRPr="00694C6F" w:rsidRDefault="00694C6F" w:rsidP="006767B5">
      <w:pPr>
        <w:pStyle w:val="Prosttext"/>
        <w:rPr>
          <w:szCs w:val="22"/>
        </w:rPr>
      </w:pPr>
    </w:p>
    <w:p w:rsidR="00406CE1" w:rsidRDefault="006767B5" w:rsidP="006767B5">
      <w:pPr>
        <w:pStyle w:val="Prosttext"/>
        <w:rPr>
          <w:szCs w:val="22"/>
        </w:rPr>
      </w:pPr>
      <w:proofErr w:type="gramStart"/>
      <w:r w:rsidRPr="00694C6F">
        <w:rPr>
          <w:szCs w:val="22"/>
        </w:rPr>
        <w:t xml:space="preserve">- </w:t>
      </w:r>
      <w:r w:rsidR="00E02B71" w:rsidRPr="00694C6F">
        <w:rPr>
          <w:szCs w:val="22"/>
        </w:rPr>
        <w:t xml:space="preserve"> </w:t>
      </w:r>
      <w:r w:rsidR="00694C6F">
        <w:rPr>
          <w:szCs w:val="22"/>
        </w:rPr>
        <w:t xml:space="preserve">  </w:t>
      </w:r>
      <w:r w:rsidR="00406CE1">
        <w:rPr>
          <w:szCs w:val="22"/>
        </w:rPr>
        <w:t>distribuce</w:t>
      </w:r>
      <w:proofErr w:type="gramEnd"/>
      <w:r w:rsidR="00406CE1">
        <w:rPr>
          <w:szCs w:val="22"/>
        </w:rPr>
        <w:t xml:space="preserve"> tištěných propagačních</w:t>
      </w:r>
      <w:r w:rsidR="00E02B71" w:rsidRPr="00694C6F">
        <w:rPr>
          <w:szCs w:val="22"/>
        </w:rPr>
        <w:t xml:space="preserve"> materiálů CzechTourism</w:t>
      </w:r>
      <w:r w:rsidR="00406CE1">
        <w:rPr>
          <w:szCs w:val="22"/>
        </w:rPr>
        <w:t xml:space="preserve"> během </w:t>
      </w:r>
      <w:r w:rsidR="00E02B71" w:rsidRPr="00694C6F">
        <w:rPr>
          <w:szCs w:val="22"/>
        </w:rPr>
        <w:t xml:space="preserve"> </w:t>
      </w:r>
    </w:p>
    <w:p w:rsidR="006767B5" w:rsidRDefault="00406CE1" w:rsidP="006767B5">
      <w:pPr>
        <w:pStyle w:val="Prosttext"/>
        <w:rPr>
          <w:szCs w:val="22"/>
        </w:rPr>
      </w:pPr>
      <w:r>
        <w:rPr>
          <w:szCs w:val="22"/>
        </w:rPr>
        <w:t xml:space="preserve">     a</w:t>
      </w:r>
      <w:r w:rsidR="00E02B71" w:rsidRPr="00694C6F">
        <w:rPr>
          <w:szCs w:val="22"/>
        </w:rPr>
        <w:t>kce</w:t>
      </w:r>
      <w:r>
        <w:rPr>
          <w:szCs w:val="22"/>
        </w:rPr>
        <w:t xml:space="preserve"> </w:t>
      </w:r>
      <w:r w:rsidR="00E32778">
        <w:rPr>
          <w:szCs w:val="22"/>
        </w:rPr>
        <w:t>v informačním centru</w:t>
      </w:r>
      <w:r>
        <w:rPr>
          <w:szCs w:val="22"/>
        </w:rPr>
        <w:t xml:space="preserve"> v Domažlicích</w:t>
      </w:r>
    </w:p>
    <w:p w:rsidR="000C4D01" w:rsidRDefault="000C4D01" w:rsidP="006767B5">
      <w:pPr>
        <w:pStyle w:val="Prosttext"/>
        <w:rPr>
          <w:color w:val="FF0000"/>
          <w:szCs w:val="22"/>
        </w:rPr>
      </w:pPr>
    </w:p>
    <w:p w:rsidR="00694C6F" w:rsidRDefault="00694C6F" w:rsidP="006F4DFA">
      <w:pPr>
        <w:spacing w:line="240" w:lineRule="auto"/>
        <w:jc w:val="both"/>
        <w:outlineLvl w:val="0"/>
        <w:rPr>
          <w:b/>
          <w:bCs/>
          <w:sz w:val="20"/>
        </w:rPr>
      </w:pPr>
    </w:p>
    <w:p w:rsidR="00694C6F" w:rsidRPr="001F00DE" w:rsidRDefault="00694C6F" w:rsidP="00694C6F">
      <w:pPr>
        <w:jc w:val="both"/>
        <w:outlineLvl w:val="0"/>
        <w:rPr>
          <w:rFonts w:eastAsia="Times New Roman" w:cs="Georgia"/>
          <w:b/>
          <w:szCs w:val="22"/>
        </w:rPr>
      </w:pPr>
      <w:r w:rsidRPr="001F00DE">
        <w:rPr>
          <w:rFonts w:eastAsia="Times New Roman" w:cs="Georgia"/>
          <w:b/>
          <w:szCs w:val="22"/>
        </w:rPr>
        <w:t>Veškeré grafické návrhy, které obsahují logo agentury CzechTourism, podléhají schválení ze strany agentury.</w:t>
      </w:r>
    </w:p>
    <w:p w:rsidR="00694C6F" w:rsidRPr="008D5BB8" w:rsidRDefault="00694C6F" w:rsidP="00694C6F">
      <w:pPr>
        <w:spacing w:line="240" w:lineRule="auto"/>
        <w:jc w:val="both"/>
        <w:outlineLvl w:val="0"/>
        <w:rPr>
          <w:b/>
          <w:bCs/>
          <w:szCs w:val="22"/>
        </w:rPr>
      </w:pPr>
    </w:p>
    <w:p w:rsidR="00694C6F" w:rsidRDefault="00694C6F" w:rsidP="00694C6F">
      <w:pPr>
        <w:spacing w:before="120"/>
        <w:jc w:val="both"/>
        <w:rPr>
          <w:b/>
          <w:szCs w:val="22"/>
          <w:u w:val="single"/>
        </w:rPr>
      </w:pPr>
      <w:r w:rsidRPr="008D5BB8">
        <w:rPr>
          <w:b/>
          <w:szCs w:val="22"/>
          <w:u w:val="single"/>
        </w:rPr>
        <w:t xml:space="preserve">Cena celkem:  </w:t>
      </w:r>
      <w:proofErr w:type="gramStart"/>
      <w:r w:rsidR="00406CE1">
        <w:rPr>
          <w:b/>
          <w:szCs w:val="22"/>
          <w:u w:val="single"/>
        </w:rPr>
        <w:t>99 9</w:t>
      </w:r>
      <w:r w:rsidRPr="000A3246">
        <w:rPr>
          <w:b/>
          <w:szCs w:val="22"/>
          <w:u w:val="single"/>
        </w:rPr>
        <w:t>00,--bez</w:t>
      </w:r>
      <w:proofErr w:type="gramEnd"/>
      <w:r w:rsidRPr="000A3246">
        <w:rPr>
          <w:b/>
          <w:szCs w:val="22"/>
          <w:u w:val="single"/>
        </w:rPr>
        <w:t xml:space="preserve"> DPH (</w:t>
      </w:r>
      <w:r w:rsidR="000A3246" w:rsidRPr="000A3246">
        <w:rPr>
          <w:b/>
          <w:szCs w:val="22"/>
          <w:u w:val="single"/>
        </w:rPr>
        <w:t xml:space="preserve">částka bez </w:t>
      </w:r>
      <w:r w:rsidRPr="000A3246">
        <w:rPr>
          <w:b/>
          <w:szCs w:val="22"/>
          <w:u w:val="single"/>
        </w:rPr>
        <w:t>DPH</w:t>
      </w:r>
      <w:r w:rsidR="000A3246" w:rsidRPr="000A3246">
        <w:rPr>
          <w:b/>
          <w:szCs w:val="22"/>
          <w:u w:val="single"/>
        </w:rPr>
        <w:t xml:space="preserve"> 21</w:t>
      </w:r>
      <w:r w:rsidR="000A3246" w:rsidRPr="000A3246">
        <w:rPr>
          <w:b/>
          <w:szCs w:val="22"/>
          <w:u w:val="single"/>
          <w:lang w:val="en-US"/>
        </w:rPr>
        <w:t>%</w:t>
      </w:r>
      <w:r w:rsidRPr="000A3246">
        <w:rPr>
          <w:b/>
          <w:szCs w:val="22"/>
          <w:u w:val="single"/>
        </w:rPr>
        <w:t>)</w:t>
      </w:r>
    </w:p>
    <w:p w:rsidR="00694C6F" w:rsidRDefault="00694C6F" w:rsidP="00694C6F">
      <w:pPr>
        <w:spacing w:before="120"/>
        <w:jc w:val="both"/>
        <w:rPr>
          <w:b/>
          <w:szCs w:val="22"/>
          <w:u w:val="single"/>
        </w:rPr>
      </w:pPr>
    </w:p>
    <w:p w:rsidR="00694C6F" w:rsidRPr="001F00DE" w:rsidRDefault="00694C6F" w:rsidP="00694C6F">
      <w:pPr>
        <w:rPr>
          <w:rFonts w:eastAsia="Times New Roman" w:cs="Georgia"/>
          <w:b/>
          <w:szCs w:val="22"/>
        </w:rPr>
      </w:pPr>
      <w:r w:rsidRPr="001F00DE">
        <w:rPr>
          <w:rFonts w:eastAsia="Times New Roman" w:cs="Georgia"/>
          <w:b/>
          <w:szCs w:val="22"/>
        </w:rPr>
        <w:t>Výše uvedená cena bude fakturována následujícím způsobem:</w:t>
      </w:r>
    </w:p>
    <w:p w:rsidR="00694C6F" w:rsidRPr="001F00DE" w:rsidRDefault="00694C6F" w:rsidP="00694C6F">
      <w:pPr>
        <w:rPr>
          <w:rFonts w:eastAsia="Times New Roman" w:cs="Georgia"/>
          <w:color w:val="000000" w:themeColor="text1"/>
          <w:szCs w:val="22"/>
        </w:rPr>
      </w:pPr>
      <w:r w:rsidRPr="001F00DE">
        <w:rPr>
          <w:rFonts w:eastAsia="Times New Roman" w:cs="Georgia"/>
          <w:color w:val="000000" w:themeColor="text1"/>
          <w:szCs w:val="22"/>
        </w:rPr>
        <w:t xml:space="preserve">100% po skončení akce a dodání závěrečné zprávy, </w:t>
      </w:r>
    </w:p>
    <w:p w:rsidR="00694C6F" w:rsidRPr="001F00DE" w:rsidRDefault="00694C6F" w:rsidP="00694C6F">
      <w:pPr>
        <w:rPr>
          <w:rFonts w:eastAsia="Times New Roman" w:cs="Georgia"/>
          <w:color w:val="000000" w:themeColor="text1"/>
          <w:szCs w:val="22"/>
        </w:rPr>
      </w:pPr>
      <w:r w:rsidRPr="001F00DE">
        <w:rPr>
          <w:rFonts w:eastAsia="Times New Roman" w:cs="Georgia"/>
          <w:color w:val="000000" w:themeColor="text1"/>
          <w:szCs w:val="22"/>
        </w:rPr>
        <w:t xml:space="preserve">           doba splatnosti faktury -  3 týdny/21 dní od vystavení faktury</w:t>
      </w:r>
    </w:p>
    <w:p w:rsidR="00694C6F" w:rsidRPr="001F00DE" w:rsidRDefault="00694C6F" w:rsidP="00694C6F">
      <w:pPr>
        <w:rPr>
          <w:rFonts w:eastAsia="Times New Roman" w:cs="Georgia"/>
          <w:color w:val="000000" w:themeColor="text1"/>
          <w:szCs w:val="22"/>
        </w:rPr>
      </w:pPr>
    </w:p>
    <w:p w:rsidR="00694C6F" w:rsidRPr="001F00DE" w:rsidRDefault="00694C6F" w:rsidP="00694C6F">
      <w:pPr>
        <w:jc w:val="both"/>
        <w:rPr>
          <w:rFonts w:eastAsia="Times New Roman" w:cs="Georgia"/>
          <w:b/>
          <w:szCs w:val="22"/>
        </w:rPr>
      </w:pPr>
      <w:r w:rsidRPr="001F00DE">
        <w:rPr>
          <w:rFonts w:eastAsia="Times New Roman" w:cs="Georgia"/>
          <w:b/>
          <w:szCs w:val="22"/>
        </w:rPr>
        <w:t>Fakturu spolu s kompletní závěrečnou zprávou (</w:t>
      </w:r>
      <w:proofErr w:type="gramStart"/>
      <w:r w:rsidRPr="001F00DE">
        <w:rPr>
          <w:rFonts w:eastAsia="Times New Roman" w:cs="Georgia"/>
          <w:b/>
          <w:szCs w:val="22"/>
        </w:rPr>
        <w:t>včetně  dokumentace</w:t>
      </w:r>
      <w:proofErr w:type="gramEnd"/>
      <w:r w:rsidRPr="001F00DE">
        <w:rPr>
          <w:rFonts w:eastAsia="Times New Roman" w:cs="Georgia"/>
          <w:b/>
          <w:szCs w:val="22"/>
        </w:rPr>
        <w:t xml:space="preserve"> a fotodokumentace výše uvedeného plnění, počtu návštěvníků) zašlete na adresu: </w:t>
      </w:r>
    </w:p>
    <w:p w:rsidR="00694C6F" w:rsidRPr="001F00DE" w:rsidRDefault="00694C6F" w:rsidP="00694C6F">
      <w:pPr>
        <w:jc w:val="both"/>
        <w:rPr>
          <w:rFonts w:eastAsia="Times New Roman" w:cs="Georgia"/>
          <w:szCs w:val="22"/>
        </w:rPr>
      </w:pPr>
      <w:r w:rsidRPr="001F00DE">
        <w:rPr>
          <w:rFonts w:eastAsia="Times New Roman" w:cs="Georgia"/>
          <w:szCs w:val="22"/>
        </w:rPr>
        <w:t xml:space="preserve">Česká centrála cestovního ruchu – CzechTourism (Monika Oulevey), </w:t>
      </w:r>
    </w:p>
    <w:p w:rsidR="00694C6F" w:rsidRPr="001F00DE" w:rsidRDefault="00694C6F" w:rsidP="00694C6F">
      <w:pPr>
        <w:jc w:val="both"/>
        <w:outlineLvl w:val="0"/>
        <w:rPr>
          <w:rFonts w:eastAsia="Times New Roman" w:cs="Georgia"/>
          <w:szCs w:val="22"/>
        </w:rPr>
      </w:pPr>
      <w:r w:rsidRPr="001F00DE">
        <w:rPr>
          <w:rFonts w:eastAsia="Times New Roman" w:cs="Georgia"/>
          <w:szCs w:val="22"/>
        </w:rPr>
        <w:t xml:space="preserve">Vinohradská 46, </w:t>
      </w:r>
      <w:proofErr w:type="gramStart"/>
      <w:r w:rsidRPr="001F00DE">
        <w:rPr>
          <w:rFonts w:eastAsia="Times New Roman" w:cs="Georgia"/>
          <w:szCs w:val="22"/>
        </w:rPr>
        <w:t>P.0.B0X</w:t>
      </w:r>
      <w:proofErr w:type="gramEnd"/>
      <w:r w:rsidRPr="001F00DE">
        <w:rPr>
          <w:rFonts w:eastAsia="Times New Roman" w:cs="Georgia"/>
          <w:szCs w:val="22"/>
        </w:rPr>
        <w:t xml:space="preserve"> 32, 120 41 Praha 2; </w:t>
      </w:r>
    </w:p>
    <w:p w:rsidR="00694C6F" w:rsidRPr="001F00DE" w:rsidRDefault="00694C6F" w:rsidP="00694C6F">
      <w:pPr>
        <w:jc w:val="both"/>
        <w:outlineLvl w:val="0"/>
        <w:rPr>
          <w:rFonts w:eastAsia="Times New Roman" w:cs="Georgia"/>
          <w:szCs w:val="22"/>
        </w:rPr>
      </w:pPr>
      <w:r w:rsidRPr="001F00DE">
        <w:rPr>
          <w:rFonts w:eastAsia="Times New Roman" w:cs="Georgia"/>
          <w:szCs w:val="22"/>
        </w:rPr>
        <w:t xml:space="preserve">IČO 492 77 600; č. </w:t>
      </w:r>
      <w:proofErr w:type="spellStart"/>
      <w:r w:rsidRPr="001F00DE">
        <w:rPr>
          <w:rFonts w:eastAsia="Times New Roman" w:cs="Georgia"/>
          <w:szCs w:val="22"/>
        </w:rPr>
        <w:t>ú.</w:t>
      </w:r>
      <w:proofErr w:type="spellEnd"/>
      <w:r w:rsidRPr="001F00DE">
        <w:rPr>
          <w:rFonts w:eastAsia="Times New Roman" w:cs="Georgia"/>
          <w:szCs w:val="22"/>
        </w:rPr>
        <w:t xml:space="preserve"> 87637 – 011/0100, KB Praha 2; DIČ  CZ49277600;</w:t>
      </w:r>
    </w:p>
    <w:p w:rsidR="00694C6F" w:rsidRPr="001F00DE" w:rsidRDefault="00694C6F" w:rsidP="00694C6F">
      <w:pPr>
        <w:jc w:val="both"/>
        <w:outlineLvl w:val="0"/>
        <w:rPr>
          <w:rFonts w:eastAsia="Times New Roman" w:cs="Georgia"/>
          <w:szCs w:val="22"/>
        </w:rPr>
      </w:pPr>
    </w:p>
    <w:p w:rsidR="00694C6F" w:rsidRPr="001F00DE" w:rsidRDefault="00694C6F" w:rsidP="00694C6F">
      <w:pPr>
        <w:outlineLvl w:val="0"/>
        <w:rPr>
          <w:rFonts w:eastAsia="Times New Roman" w:cs="Georgia"/>
          <w:szCs w:val="22"/>
        </w:rPr>
      </w:pPr>
      <w:r w:rsidRPr="001F00DE">
        <w:rPr>
          <w:rFonts w:eastAsia="Times New Roman" w:cs="Georgia"/>
          <w:szCs w:val="22"/>
        </w:rPr>
        <w:t>V případě, že dodaná závěrečná zpráva nebude obsahovat zdokumentované plnění, nebude možné fakturu proplatit.</w:t>
      </w:r>
    </w:p>
    <w:p w:rsidR="00694C6F" w:rsidRPr="001F00DE" w:rsidRDefault="00694C6F" w:rsidP="00694C6F">
      <w:pPr>
        <w:rPr>
          <w:rFonts w:eastAsia="Times New Roman" w:cs="Georgia"/>
          <w:szCs w:val="22"/>
        </w:rPr>
      </w:pPr>
    </w:p>
    <w:p w:rsidR="00694C6F" w:rsidRPr="001F00DE" w:rsidRDefault="00694C6F" w:rsidP="00694C6F">
      <w:pPr>
        <w:rPr>
          <w:rFonts w:eastAsia="Times New Roman" w:cs="Georgia"/>
          <w:szCs w:val="22"/>
        </w:rPr>
      </w:pPr>
      <w:r w:rsidRPr="001F00DE">
        <w:rPr>
          <w:rFonts w:eastAsia="Times New Roman" w:cs="Georgia"/>
          <w:szCs w:val="22"/>
        </w:rPr>
        <w:t>Ve faktuře laskavě uveďte naše</w:t>
      </w:r>
      <w:r>
        <w:rPr>
          <w:rFonts w:eastAsia="Times New Roman" w:cs="Georgia"/>
          <w:szCs w:val="22"/>
        </w:rPr>
        <w:t xml:space="preserve"> číslo objednávky (16</w:t>
      </w:r>
      <w:r w:rsidRPr="00BD1584">
        <w:rPr>
          <w:rFonts w:eastAsia="Times New Roman" w:cs="Georgia"/>
          <w:szCs w:val="22"/>
        </w:rPr>
        <w:t>/O/430</w:t>
      </w:r>
      <w:r w:rsidRPr="00FB5778">
        <w:rPr>
          <w:rFonts w:eastAsia="Times New Roman" w:cs="Georgia"/>
          <w:szCs w:val="22"/>
        </w:rPr>
        <w:t>/</w:t>
      </w:r>
      <w:r w:rsidR="007E02E5">
        <w:rPr>
          <w:rFonts w:eastAsia="Times New Roman" w:cs="Georgia"/>
          <w:szCs w:val="22"/>
        </w:rPr>
        <w:t>2311</w:t>
      </w:r>
      <w:r w:rsidRPr="00FB5778">
        <w:rPr>
          <w:rFonts w:eastAsia="Times New Roman" w:cs="Georgia"/>
          <w:szCs w:val="22"/>
        </w:rPr>
        <w:t>).</w:t>
      </w:r>
      <w:r w:rsidRPr="001F00DE">
        <w:rPr>
          <w:rFonts w:eastAsia="Times New Roman" w:cs="Georgia"/>
          <w:szCs w:val="22"/>
        </w:rPr>
        <w:t xml:space="preserve"> V případě, že naše číslo objednávky ve faktuře nebude uvedeno, faktura nemůže být účetním oddělením přijata k proplacení.</w:t>
      </w:r>
    </w:p>
    <w:p w:rsidR="00694C6F" w:rsidRPr="001F00DE" w:rsidRDefault="00694C6F" w:rsidP="00694C6F">
      <w:pPr>
        <w:rPr>
          <w:rFonts w:eastAsia="Times New Roman" w:cs="Georgia"/>
          <w:szCs w:val="22"/>
        </w:rPr>
      </w:pPr>
    </w:p>
    <w:p w:rsidR="00694C6F" w:rsidRPr="001F00DE" w:rsidRDefault="00694C6F" w:rsidP="00694C6F">
      <w:pPr>
        <w:rPr>
          <w:rFonts w:eastAsia="Times New Roman" w:cs="Georgia"/>
          <w:szCs w:val="22"/>
        </w:rPr>
      </w:pPr>
    </w:p>
    <w:p w:rsidR="00694C6F" w:rsidRPr="001F00DE" w:rsidRDefault="00694C6F" w:rsidP="00694C6F">
      <w:pPr>
        <w:rPr>
          <w:rFonts w:eastAsia="Times New Roman" w:cs="Georgia"/>
          <w:szCs w:val="22"/>
        </w:rPr>
      </w:pPr>
      <w:r w:rsidRPr="001F00DE">
        <w:rPr>
          <w:rFonts w:eastAsia="Times New Roman" w:cs="Georgia"/>
          <w:szCs w:val="22"/>
        </w:rPr>
        <w:t>Děkuji za vyřízení naší objednávky</w:t>
      </w:r>
    </w:p>
    <w:p w:rsidR="00694C6F" w:rsidRPr="001F00DE" w:rsidRDefault="00694C6F" w:rsidP="00694C6F">
      <w:pPr>
        <w:rPr>
          <w:rFonts w:eastAsia="Times New Roman" w:cs="Georgia"/>
          <w:szCs w:val="22"/>
        </w:rPr>
      </w:pPr>
      <w:r w:rsidRPr="001F00DE">
        <w:rPr>
          <w:rFonts w:eastAsia="Times New Roman" w:cs="Georgia"/>
          <w:szCs w:val="22"/>
        </w:rPr>
        <w:t>S pozdravem</w:t>
      </w:r>
    </w:p>
    <w:p w:rsidR="00694C6F" w:rsidRPr="001F00DE" w:rsidRDefault="00694C6F" w:rsidP="00694C6F">
      <w:pPr>
        <w:rPr>
          <w:rFonts w:eastAsia="Times New Roman" w:cs="Georgia"/>
          <w:szCs w:val="22"/>
        </w:rPr>
      </w:pPr>
    </w:p>
    <w:p w:rsidR="00694C6F" w:rsidRPr="001F00DE" w:rsidRDefault="00694C6F" w:rsidP="00694C6F">
      <w:pPr>
        <w:rPr>
          <w:rFonts w:eastAsia="Times New Roman" w:cs="Georgia"/>
          <w:szCs w:val="22"/>
        </w:rPr>
      </w:pPr>
    </w:p>
    <w:p w:rsidR="00694C6F" w:rsidRPr="001F00DE" w:rsidRDefault="00694C6F" w:rsidP="00694C6F">
      <w:pPr>
        <w:rPr>
          <w:rFonts w:eastAsia="Times New Roman" w:cs="Georgia"/>
          <w:szCs w:val="22"/>
        </w:rPr>
      </w:pPr>
      <w:r w:rsidRPr="001F00DE">
        <w:rPr>
          <w:rFonts w:eastAsia="Times New Roman" w:cs="Georgia"/>
          <w:szCs w:val="22"/>
        </w:rPr>
        <w:t>Mgr. Aleš Pangrác</w:t>
      </w:r>
    </w:p>
    <w:p w:rsidR="00694C6F" w:rsidRPr="001F00DE" w:rsidRDefault="00694C6F" w:rsidP="00694C6F">
      <w:pPr>
        <w:rPr>
          <w:rFonts w:eastAsia="Times New Roman" w:cs="Georgia"/>
          <w:szCs w:val="22"/>
        </w:rPr>
      </w:pPr>
      <w:r w:rsidRPr="001F00DE">
        <w:rPr>
          <w:rFonts w:eastAsia="Times New Roman" w:cs="Georgia"/>
          <w:szCs w:val="22"/>
        </w:rPr>
        <w:t>Ředitel odboru Regionální partnerství a vztahy B2B</w:t>
      </w:r>
    </w:p>
    <w:p w:rsidR="00694C6F" w:rsidRPr="001F00DE" w:rsidRDefault="00694C6F" w:rsidP="00694C6F">
      <w:pPr>
        <w:jc w:val="both"/>
        <w:outlineLvl w:val="0"/>
        <w:rPr>
          <w:rFonts w:cs="Georgia"/>
          <w:szCs w:val="22"/>
        </w:rPr>
      </w:pPr>
    </w:p>
    <w:p w:rsidR="00694C6F" w:rsidRPr="00FC1004" w:rsidRDefault="00694C6F" w:rsidP="00694C6F">
      <w:pPr>
        <w:spacing w:line="240" w:lineRule="auto"/>
        <w:jc w:val="both"/>
        <w:rPr>
          <w:rFonts w:asciiTheme="majorHAnsi" w:hAnsiTheme="majorHAnsi"/>
          <w:szCs w:val="22"/>
        </w:rPr>
      </w:pPr>
    </w:p>
    <w:p w:rsidR="00694C6F" w:rsidRDefault="00694C6F" w:rsidP="00694C6F">
      <w:pPr>
        <w:jc w:val="both"/>
        <w:outlineLvl w:val="0"/>
        <w:rPr>
          <w:szCs w:val="22"/>
        </w:rPr>
      </w:pPr>
    </w:p>
    <w:p w:rsidR="003B7BA5" w:rsidRPr="008D5BB8" w:rsidRDefault="003B7BA5" w:rsidP="00694C6F">
      <w:pPr>
        <w:jc w:val="both"/>
        <w:outlineLvl w:val="0"/>
        <w:rPr>
          <w:szCs w:val="22"/>
        </w:rPr>
      </w:pPr>
    </w:p>
    <w:sectPr w:rsidR="003B7BA5" w:rsidRPr="008D5BB8" w:rsidSect="001705C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D0" w:rsidRDefault="008F1FD0" w:rsidP="00D067DD">
      <w:pPr>
        <w:spacing w:line="240" w:lineRule="auto"/>
      </w:pPr>
      <w:r>
        <w:separator/>
      </w:r>
    </w:p>
  </w:endnote>
  <w:endnote w:type="continuationSeparator" w:id="0">
    <w:p w:rsidR="008F1FD0" w:rsidRDefault="008F1FD0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A8" w:rsidRDefault="00C12777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B1FFAB9" wp14:editId="34E23AF0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3EA8" w:rsidRPr="00301F9F" w:rsidRDefault="00392652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072FA" w:rsidRPr="003072FA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373EA8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3072FA">
                            <w:fldChar w:fldCharType="begin"/>
                          </w:r>
                          <w:r w:rsidR="003072FA">
                            <w:instrText xml:space="preserve"> NUMPAGES  \* Arabic  \* MERGEFORMAT </w:instrText>
                          </w:r>
                          <w:r w:rsidR="003072FA">
                            <w:fldChar w:fldCharType="separate"/>
                          </w:r>
                          <w:r w:rsidR="003072FA" w:rsidRPr="003072FA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3072FA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1L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i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eT&#10;GUak3cIkKbUcq+yM/4qmZ5+XNEnSMQ0zpWVdiqOTE0lMba55ZTXXhLWjfZEVw+TPWVkWMy8MppET&#10;hrOpE0zXnrOKisxZZv58Hq5X2Wp9JfTaFo96fWKsPBeVeIH3cMcZMpTusUxt85l+GztP7zd7IG46&#10;ciOqJ2hDKaBLoKFgdoPRCPkDowHmYIrV9x2RFKP2A4dWNkPzaMijsTkahJdwNMUadLNmpsfhuusl&#10;2zYQeRwWXCyh3WtmO/GMAqCbD5htlsRhDpvhefltvc5/i8Vv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CKh+1L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373EA8" w:rsidRPr="00301F9F" w:rsidRDefault="00392652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072FA" w:rsidRPr="003072FA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373EA8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3072FA">
                      <w:fldChar w:fldCharType="begin"/>
                    </w:r>
                    <w:r w:rsidR="003072FA">
                      <w:instrText xml:space="preserve"> NUMPAGES  \* Arabic  \* MERGEFORMAT </w:instrText>
                    </w:r>
                    <w:r w:rsidR="003072FA">
                      <w:fldChar w:fldCharType="separate"/>
                    </w:r>
                    <w:r w:rsidR="003072FA" w:rsidRPr="003072FA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 w:rsidR="003072FA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A8" w:rsidRDefault="00C12777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7478C9B" wp14:editId="4EE9F697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3EA8" w:rsidRPr="00146120" w:rsidRDefault="00373EA8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373EA8" w:rsidRPr="00146120" w:rsidRDefault="00373EA8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373EA8" w:rsidRPr="00146120" w:rsidRDefault="00373EA8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373EA8" w:rsidRPr="00146120" w:rsidRDefault="00373EA8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373EA8" w:rsidRPr="00146120" w:rsidRDefault="00373EA8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373EA8" w:rsidRPr="00146120" w:rsidRDefault="00373EA8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373EA8" w:rsidRPr="00146120" w:rsidRDefault="00373EA8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37478C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:rsidR="00373EA8" w:rsidRPr="00146120" w:rsidRDefault="00373EA8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373EA8" w:rsidRPr="00146120" w:rsidRDefault="00373EA8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373EA8" w:rsidRPr="00146120" w:rsidRDefault="00373EA8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373EA8" w:rsidRPr="00146120" w:rsidRDefault="00373EA8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373EA8" w:rsidRPr="00146120" w:rsidRDefault="00373EA8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373EA8" w:rsidRPr="00146120" w:rsidRDefault="00373EA8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373EA8" w:rsidRPr="00146120" w:rsidRDefault="00373EA8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D0" w:rsidRDefault="008F1FD0" w:rsidP="00D067DD">
      <w:pPr>
        <w:spacing w:line="240" w:lineRule="auto"/>
      </w:pPr>
      <w:r>
        <w:separator/>
      </w:r>
    </w:p>
  </w:footnote>
  <w:footnote w:type="continuationSeparator" w:id="0">
    <w:p w:rsidR="008F1FD0" w:rsidRDefault="008F1FD0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A8" w:rsidRDefault="00C12777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2F632201" wp14:editId="091C3B6A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6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A8" w:rsidRDefault="00373EA8" w:rsidP="004A5274">
    <w:pPr>
      <w:pStyle w:val="Zhlav"/>
    </w:pPr>
  </w:p>
  <w:p w:rsidR="00373EA8" w:rsidRDefault="00C12777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FBD7B6" wp14:editId="098F48BF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3EA8" w:rsidRPr="00146120" w:rsidRDefault="00373EA8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65FBD7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373EA8" w:rsidRPr="00146120" w:rsidRDefault="00373EA8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58E682E1" wp14:editId="1E37D41F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5ED16FB1" wp14:editId="23B6CF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5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A6F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C02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EC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76FD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A8F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4A8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AA5B34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E20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20A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C64942"/>
    <w:lvl w:ilvl="0">
      <w:start w:val="1"/>
      <w:numFmt w:val="bullet"/>
      <w:pStyle w:val="ListBullet9CzechTouris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A935F1F"/>
    <w:multiLevelType w:val="hybridMultilevel"/>
    <w:tmpl w:val="01AA2BF2"/>
    <w:lvl w:ilvl="0" w:tplc="25AED9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27F34"/>
    <w:multiLevelType w:val="multilevel"/>
    <w:tmpl w:val="E06C1F70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3">
    <w:nsid w:val="1993646A"/>
    <w:multiLevelType w:val="hybridMultilevel"/>
    <w:tmpl w:val="151AD182"/>
    <w:lvl w:ilvl="0" w:tplc="0A0A8EEA">
      <w:start w:val="621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AA06FE"/>
    <w:multiLevelType w:val="hybridMultilevel"/>
    <w:tmpl w:val="B7363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D7D83"/>
    <w:multiLevelType w:val="hybridMultilevel"/>
    <w:tmpl w:val="711829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41B0D"/>
    <w:multiLevelType w:val="hybridMultilevel"/>
    <w:tmpl w:val="7C5674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17F1D"/>
    <w:multiLevelType w:val="hybridMultilevel"/>
    <w:tmpl w:val="1092F8AE"/>
    <w:lvl w:ilvl="0" w:tplc="FFFFFFFF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7760C"/>
    <w:multiLevelType w:val="hybridMultilevel"/>
    <w:tmpl w:val="8E524DAA"/>
    <w:lvl w:ilvl="0" w:tplc="51523C2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62B23"/>
    <w:multiLevelType w:val="hybridMultilevel"/>
    <w:tmpl w:val="A32AF1F4"/>
    <w:lvl w:ilvl="0" w:tplc="766A63BC">
      <w:numFmt w:val="bullet"/>
      <w:lvlText w:val="-"/>
      <w:lvlJc w:val="left"/>
      <w:pPr>
        <w:ind w:left="720" w:hanging="360"/>
      </w:pPr>
      <w:rPr>
        <w:rFonts w:ascii="Georgia" w:eastAsia="Calibri" w:hAnsi="Georgi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D0003"/>
    <w:multiLevelType w:val="multilevel"/>
    <w:tmpl w:val="63FE84E6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1">
    <w:nsid w:val="76AE324E"/>
    <w:multiLevelType w:val="hybridMultilevel"/>
    <w:tmpl w:val="D5188364"/>
    <w:lvl w:ilvl="0" w:tplc="D3C25D26">
      <w:start w:val="2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20"/>
  </w:num>
  <w:num w:numId="15">
    <w:abstractNumId w:val="12"/>
  </w:num>
  <w:num w:numId="16">
    <w:abstractNumId w:val="11"/>
  </w:num>
  <w:num w:numId="17">
    <w:abstractNumId w:val="16"/>
  </w:num>
  <w:num w:numId="18">
    <w:abstractNumId w:val="17"/>
  </w:num>
  <w:num w:numId="19">
    <w:abstractNumId w:val="19"/>
  </w:num>
  <w:num w:numId="20">
    <w:abstractNumId w:val="18"/>
  </w:num>
  <w:num w:numId="21">
    <w:abstractNumId w:val="10"/>
  </w:num>
  <w:num w:numId="22">
    <w:abstractNumId w:val="14"/>
  </w:num>
  <w:num w:numId="23">
    <w:abstractNumId w:val="13"/>
  </w:num>
  <w:num w:numId="24">
    <w:abstractNumId w:val="21"/>
  </w:num>
  <w:num w:numId="2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D1"/>
    <w:rsid w:val="00003B3B"/>
    <w:rsid w:val="0000453F"/>
    <w:rsid w:val="000051A9"/>
    <w:rsid w:val="00005379"/>
    <w:rsid w:val="0000574B"/>
    <w:rsid w:val="000247B7"/>
    <w:rsid w:val="00027D84"/>
    <w:rsid w:val="00033CEC"/>
    <w:rsid w:val="00037B49"/>
    <w:rsid w:val="0004564C"/>
    <w:rsid w:val="00045982"/>
    <w:rsid w:val="00045A0B"/>
    <w:rsid w:val="00052E6B"/>
    <w:rsid w:val="00054EF3"/>
    <w:rsid w:val="000630DC"/>
    <w:rsid w:val="00090BA3"/>
    <w:rsid w:val="000941F4"/>
    <w:rsid w:val="000A3246"/>
    <w:rsid w:val="000B1B15"/>
    <w:rsid w:val="000B2FBD"/>
    <w:rsid w:val="000B2FF0"/>
    <w:rsid w:val="000B3B42"/>
    <w:rsid w:val="000C4D01"/>
    <w:rsid w:val="000D1145"/>
    <w:rsid w:val="000D2AF8"/>
    <w:rsid w:val="000D5CC4"/>
    <w:rsid w:val="000E3C94"/>
    <w:rsid w:val="000E7064"/>
    <w:rsid w:val="000F3AF9"/>
    <w:rsid w:val="000F4DBA"/>
    <w:rsid w:val="000F7732"/>
    <w:rsid w:val="00100A93"/>
    <w:rsid w:val="0010316D"/>
    <w:rsid w:val="00133ECC"/>
    <w:rsid w:val="001377F9"/>
    <w:rsid w:val="001422A5"/>
    <w:rsid w:val="00146120"/>
    <w:rsid w:val="001515D7"/>
    <w:rsid w:val="00153162"/>
    <w:rsid w:val="001564B0"/>
    <w:rsid w:val="001631E7"/>
    <w:rsid w:val="001705C8"/>
    <w:rsid w:val="0017389C"/>
    <w:rsid w:val="00175129"/>
    <w:rsid w:val="0018464B"/>
    <w:rsid w:val="00196F1E"/>
    <w:rsid w:val="001B609D"/>
    <w:rsid w:val="001C7B68"/>
    <w:rsid w:val="001C7DAC"/>
    <w:rsid w:val="001D1FB6"/>
    <w:rsid w:val="001D4D5C"/>
    <w:rsid w:val="001E0311"/>
    <w:rsid w:val="001E6DE0"/>
    <w:rsid w:val="001F264F"/>
    <w:rsid w:val="00202D0F"/>
    <w:rsid w:val="0021039A"/>
    <w:rsid w:val="00217326"/>
    <w:rsid w:val="002206E9"/>
    <w:rsid w:val="00221779"/>
    <w:rsid w:val="002231C8"/>
    <w:rsid w:val="00224AA4"/>
    <w:rsid w:val="00237281"/>
    <w:rsid w:val="00237BD1"/>
    <w:rsid w:val="00271EC4"/>
    <w:rsid w:val="00274222"/>
    <w:rsid w:val="002773A8"/>
    <w:rsid w:val="0029074E"/>
    <w:rsid w:val="00293533"/>
    <w:rsid w:val="002A2457"/>
    <w:rsid w:val="002B477D"/>
    <w:rsid w:val="002B49D4"/>
    <w:rsid w:val="002B50FE"/>
    <w:rsid w:val="002C06D2"/>
    <w:rsid w:val="002C093E"/>
    <w:rsid w:val="002C1FA1"/>
    <w:rsid w:val="002C3BC6"/>
    <w:rsid w:val="002C551F"/>
    <w:rsid w:val="002C75FC"/>
    <w:rsid w:val="002E1F02"/>
    <w:rsid w:val="002E4278"/>
    <w:rsid w:val="002E6C07"/>
    <w:rsid w:val="002F086F"/>
    <w:rsid w:val="002F31A4"/>
    <w:rsid w:val="002F3609"/>
    <w:rsid w:val="002F5858"/>
    <w:rsid w:val="00301F9F"/>
    <w:rsid w:val="003072FA"/>
    <w:rsid w:val="00312FD9"/>
    <w:rsid w:val="0031508A"/>
    <w:rsid w:val="00331F65"/>
    <w:rsid w:val="0033283E"/>
    <w:rsid w:val="00335535"/>
    <w:rsid w:val="00337079"/>
    <w:rsid w:val="00340E39"/>
    <w:rsid w:val="00367947"/>
    <w:rsid w:val="0036794B"/>
    <w:rsid w:val="003722F6"/>
    <w:rsid w:val="00373EA8"/>
    <w:rsid w:val="003753A4"/>
    <w:rsid w:val="003769C0"/>
    <w:rsid w:val="00384C88"/>
    <w:rsid w:val="00392652"/>
    <w:rsid w:val="003933E3"/>
    <w:rsid w:val="00395E1F"/>
    <w:rsid w:val="003976BC"/>
    <w:rsid w:val="003A041E"/>
    <w:rsid w:val="003A57E7"/>
    <w:rsid w:val="003B7BA5"/>
    <w:rsid w:val="003C1CFC"/>
    <w:rsid w:val="003C62E7"/>
    <w:rsid w:val="003C67EE"/>
    <w:rsid w:val="003D0705"/>
    <w:rsid w:val="003F1137"/>
    <w:rsid w:val="00406CE1"/>
    <w:rsid w:val="00406ECE"/>
    <w:rsid w:val="00411267"/>
    <w:rsid w:val="00412602"/>
    <w:rsid w:val="004167D6"/>
    <w:rsid w:val="00416C55"/>
    <w:rsid w:val="004176D9"/>
    <w:rsid w:val="00424937"/>
    <w:rsid w:val="004313D3"/>
    <w:rsid w:val="0043143C"/>
    <w:rsid w:val="00431634"/>
    <w:rsid w:val="0043472A"/>
    <w:rsid w:val="004361CA"/>
    <w:rsid w:val="0044153A"/>
    <w:rsid w:val="00441E28"/>
    <w:rsid w:val="0044534D"/>
    <w:rsid w:val="0045015A"/>
    <w:rsid w:val="00455FB0"/>
    <w:rsid w:val="00474436"/>
    <w:rsid w:val="0048569D"/>
    <w:rsid w:val="00490428"/>
    <w:rsid w:val="004938AF"/>
    <w:rsid w:val="00494952"/>
    <w:rsid w:val="004A5274"/>
    <w:rsid w:val="004A59BA"/>
    <w:rsid w:val="004B5443"/>
    <w:rsid w:val="004C52FC"/>
    <w:rsid w:val="004C54E5"/>
    <w:rsid w:val="004E217B"/>
    <w:rsid w:val="004E3FCB"/>
    <w:rsid w:val="004E7E2C"/>
    <w:rsid w:val="004F401B"/>
    <w:rsid w:val="00502974"/>
    <w:rsid w:val="00510BEE"/>
    <w:rsid w:val="00511546"/>
    <w:rsid w:val="00512883"/>
    <w:rsid w:val="00531E27"/>
    <w:rsid w:val="00534864"/>
    <w:rsid w:val="00535001"/>
    <w:rsid w:val="00537463"/>
    <w:rsid w:val="0054209A"/>
    <w:rsid w:val="00544183"/>
    <w:rsid w:val="00544D71"/>
    <w:rsid w:val="00551D3D"/>
    <w:rsid w:val="00553DFE"/>
    <w:rsid w:val="005548C4"/>
    <w:rsid w:val="00566BF6"/>
    <w:rsid w:val="0057115F"/>
    <w:rsid w:val="005732D9"/>
    <w:rsid w:val="00574864"/>
    <w:rsid w:val="00592B21"/>
    <w:rsid w:val="00595A12"/>
    <w:rsid w:val="005A57CF"/>
    <w:rsid w:val="005A5804"/>
    <w:rsid w:val="005A6686"/>
    <w:rsid w:val="005A7456"/>
    <w:rsid w:val="005B56F5"/>
    <w:rsid w:val="005C05FD"/>
    <w:rsid w:val="005C4618"/>
    <w:rsid w:val="005D443E"/>
    <w:rsid w:val="005F2B66"/>
    <w:rsid w:val="005F537E"/>
    <w:rsid w:val="005F7ECB"/>
    <w:rsid w:val="006070E4"/>
    <w:rsid w:val="00613184"/>
    <w:rsid w:val="00614B46"/>
    <w:rsid w:val="00616762"/>
    <w:rsid w:val="00621F17"/>
    <w:rsid w:val="00645042"/>
    <w:rsid w:val="00650154"/>
    <w:rsid w:val="00671F00"/>
    <w:rsid w:val="00672583"/>
    <w:rsid w:val="006767B5"/>
    <w:rsid w:val="00694C6F"/>
    <w:rsid w:val="006A0F57"/>
    <w:rsid w:val="006C0BF3"/>
    <w:rsid w:val="006D119B"/>
    <w:rsid w:val="006D3189"/>
    <w:rsid w:val="006D63D1"/>
    <w:rsid w:val="006E3E30"/>
    <w:rsid w:val="006E4483"/>
    <w:rsid w:val="006F09B4"/>
    <w:rsid w:val="006F21F7"/>
    <w:rsid w:val="006F4D59"/>
    <w:rsid w:val="006F4DFA"/>
    <w:rsid w:val="006F65F8"/>
    <w:rsid w:val="00711ABD"/>
    <w:rsid w:val="00720E1D"/>
    <w:rsid w:val="00725F8C"/>
    <w:rsid w:val="0073269A"/>
    <w:rsid w:val="00732893"/>
    <w:rsid w:val="007353B1"/>
    <w:rsid w:val="00740B1B"/>
    <w:rsid w:val="00740E1D"/>
    <w:rsid w:val="007454DB"/>
    <w:rsid w:val="007506DE"/>
    <w:rsid w:val="00753CAB"/>
    <w:rsid w:val="007570D5"/>
    <w:rsid w:val="00760E4A"/>
    <w:rsid w:val="00767669"/>
    <w:rsid w:val="00767AFB"/>
    <w:rsid w:val="0077314F"/>
    <w:rsid w:val="00773316"/>
    <w:rsid w:val="0078098E"/>
    <w:rsid w:val="00782C59"/>
    <w:rsid w:val="0079154A"/>
    <w:rsid w:val="007939B1"/>
    <w:rsid w:val="00797D11"/>
    <w:rsid w:val="007A16B8"/>
    <w:rsid w:val="007A2426"/>
    <w:rsid w:val="007A2A68"/>
    <w:rsid w:val="007A73CC"/>
    <w:rsid w:val="007B0B1B"/>
    <w:rsid w:val="007B5AB7"/>
    <w:rsid w:val="007C259B"/>
    <w:rsid w:val="007C3C56"/>
    <w:rsid w:val="007D3C09"/>
    <w:rsid w:val="007D3EC3"/>
    <w:rsid w:val="007E02E5"/>
    <w:rsid w:val="007E053C"/>
    <w:rsid w:val="007E2C4F"/>
    <w:rsid w:val="007E3129"/>
    <w:rsid w:val="007F2DDD"/>
    <w:rsid w:val="007F7D44"/>
    <w:rsid w:val="00803A61"/>
    <w:rsid w:val="008131C2"/>
    <w:rsid w:val="00813EE7"/>
    <w:rsid w:val="00822CD7"/>
    <w:rsid w:val="00833782"/>
    <w:rsid w:val="00840328"/>
    <w:rsid w:val="00845931"/>
    <w:rsid w:val="00845DE3"/>
    <w:rsid w:val="00857521"/>
    <w:rsid w:val="00876FB7"/>
    <w:rsid w:val="00893D8C"/>
    <w:rsid w:val="00895EF6"/>
    <w:rsid w:val="008A4337"/>
    <w:rsid w:val="008B7380"/>
    <w:rsid w:val="008C763A"/>
    <w:rsid w:val="008D49F7"/>
    <w:rsid w:val="008E0F2E"/>
    <w:rsid w:val="008F1FD0"/>
    <w:rsid w:val="008F3520"/>
    <w:rsid w:val="00911308"/>
    <w:rsid w:val="00912652"/>
    <w:rsid w:val="00913AB5"/>
    <w:rsid w:val="00920E5E"/>
    <w:rsid w:val="009300BA"/>
    <w:rsid w:val="00930BDE"/>
    <w:rsid w:val="0093703F"/>
    <w:rsid w:val="00937DA9"/>
    <w:rsid w:val="00950965"/>
    <w:rsid w:val="00953D18"/>
    <w:rsid w:val="00955AED"/>
    <w:rsid w:val="00966818"/>
    <w:rsid w:val="00967669"/>
    <w:rsid w:val="00972C13"/>
    <w:rsid w:val="00974459"/>
    <w:rsid w:val="00974486"/>
    <w:rsid w:val="009763C7"/>
    <w:rsid w:val="00980099"/>
    <w:rsid w:val="009802FF"/>
    <w:rsid w:val="00980D5C"/>
    <w:rsid w:val="009847AB"/>
    <w:rsid w:val="009903E6"/>
    <w:rsid w:val="00994C9A"/>
    <w:rsid w:val="00995972"/>
    <w:rsid w:val="009A18C9"/>
    <w:rsid w:val="009A4B29"/>
    <w:rsid w:val="009A76CF"/>
    <w:rsid w:val="009B6776"/>
    <w:rsid w:val="009C1C25"/>
    <w:rsid w:val="009E1021"/>
    <w:rsid w:val="009E45A3"/>
    <w:rsid w:val="00A060B1"/>
    <w:rsid w:val="00A067CC"/>
    <w:rsid w:val="00A15978"/>
    <w:rsid w:val="00A17577"/>
    <w:rsid w:val="00A21C25"/>
    <w:rsid w:val="00A23185"/>
    <w:rsid w:val="00A25E48"/>
    <w:rsid w:val="00A35117"/>
    <w:rsid w:val="00A51E34"/>
    <w:rsid w:val="00A6080B"/>
    <w:rsid w:val="00A73DE9"/>
    <w:rsid w:val="00A75B94"/>
    <w:rsid w:val="00A85CA4"/>
    <w:rsid w:val="00A85CCF"/>
    <w:rsid w:val="00A8756A"/>
    <w:rsid w:val="00A915CA"/>
    <w:rsid w:val="00A96A78"/>
    <w:rsid w:val="00AA0F9E"/>
    <w:rsid w:val="00AA3BDD"/>
    <w:rsid w:val="00AB1882"/>
    <w:rsid w:val="00AB43C2"/>
    <w:rsid w:val="00AB60C0"/>
    <w:rsid w:val="00AC0CAC"/>
    <w:rsid w:val="00AD413F"/>
    <w:rsid w:val="00AD5806"/>
    <w:rsid w:val="00AD6C6C"/>
    <w:rsid w:val="00AD77EF"/>
    <w:rsid w:val="00AE1DEB"/>
    <w:rsid w:val="00AE6A05"/>
    <w:rsid w:val="00AF2A80"/>
    <w:rsid w:val="00AF478D"/>
    <w:rsid w:val="00B063C5"/>
    <w:rsid w:val="00B11120"/>
    <w:rsid w:val="00B2368F"/>
    <w:rsid w:val="00B23C71"/>
    <w:rsid w:val="00B30973"/>
    <w:rsid w:val="00B3282F"/>
    <w:rsid w:val="00B34B79"/>
    <w:rsid w:val="00B60455"/>
    <w:rsid w:val="00B615B9"/>
    <w:rsid w:val="00B62AD3"/>
    <w:rsid w:val="00B67583"/>
    <w:rsid w:val="00B70130"/>
    <w:rsid w:val="00B703A2"/>
    <w:rsid w:val="00B7361A"/>
    <w:rsid w:val="00B74968"/>
    <w:rsid w:val="00B8521C"/>
    <w:rsid w:val="00B91002"/>
    <w:rsid w:val="00B9375E"/>
    <w:rsid w:val="00B96D44"/>
    <w:rsid w:val="00BD2813"/>
    <w:rsid w:val="00BD4F59"/>
    <w:rsid w:val="00BD77C7"/>
    <w:rsid w:val="00BE3380"/>
    <w:rsid w:val="00BF22AD"/>
    <w:rsid w:val="00C01AAE"/>
    <w:rsid w:val="00C0392E"/>
    <w:rsid w:val="00C05ACE"/>
    <w:rsid w:val="00C105B8"/>
    <w:rsid w:val="00C11F57"/>
    <w:rsid w:val="00C12777"/>
    <w:rsid w:val="00C264DC"/>
    <w:rsid w:val="00C26D5D"/>
    <w:rsid w:val="00C418BD"/>
    <w:rsid w:val="00C420C9"/>
    <w:rsid w:val="00C42AB2"/>
    <w:rsid w:val="00C43227"/>
    <w:rsid w:val="00C50450"/>
    <w:rsid w:val="00C539E5"/>
    <w:rsid w:val="00C63B70"/>
    <w:rsid w:val="00C7082C"/>
    <w:rsid w:val="00C72A25"/>
    <w:rsid w:val="00C76B2E"/>
    <w:rsid w:val="00C90CD5"/>
    <w:rsid w:val="00C95AE7"/>
    <w:rsid w:val="00CA0423"/>
    <w:rsid w:val="00CA2060"/>
    <w:rsid w:val="00CB4EF2"/>
    <w:rsid w:val="00CC54F9"/>
    <w:rsid w:val="00CD0079"/>
    <w:rsid w:val="00CD0E34"/>
    <w:rsid w:val="00CD69E6"/>
    <w:rsid w:val="00CE05C3"/>
    <w:rsid w:val="00CE163D"/>
    <w:rsid w:val="00CE6E86"/>
    <w:rsid w:val="00CF11D1"/>
    <w:rsid w:val="00CF2579"/>
    <w:rsid w:val="00CF4658"/>
    <w:rsid w:val="00D0351F"/>
    <w:rsid w:val="00D067DD"/>
    <w:rsid w:val="00D1399B"/>
    <w:rsid w:val="00D13AF2"/>
    <w:rsid w:val="00D15799"/>
    <w:rsid w:val="00D15B2D"/>
    <w:rsid w:val="00D1781F"/>
    <w:rsid w:val="00D21394"/>
    <w:rsid w:val="00D371BE"/>
    <w:rsid w:val="00D41E2C"/>
    <w:rsid w:val="00D46D86"/>
    <w:rsid w:val="00D53A02"/>
    <w:rsid w:val="00D57894"/>
    <w:rsid w:val="00D656F4"/>
    <w:rsid w:val="00D70039"/>
    <w:rsid w:val="00D75D37"/>
    <w:rsid w:val="00D82CA2"/>
    <w:rsid w:val="00D866DF"/>
    <w:rsid w:val="00D93EEA"/>
    <w:rsid w:val="00DA57EA"/>
    <w:rsid w:val="00DC7B0E"/>
    <w:rsid w:val="00DD50C5"/>
    <w:rsid w:val="00DD5A5B"/>
    <w:rsid w:val="00DE10F5"/>
    <w:rsid w:val="00DE22C6"/>
    <w:rsid w:val="00DF086F"/>
    <w:rsid w:val="00E02B71"/>
    <w:rsid w:val="00E05848"/>
    <w:rsid w:val="00E0658F"/>
    <w:rsid w:val="00E1303C"/>
    <w:rsid w:val="00E2160D"/>
    <w:rsid w:val="00E32778"/>
    <w:rsid w:val="00E41897"/>
    <w:rsid w:val="00E43E79"/>
    <w:rsid w:val="00E466EB"/>
    <w:rsid w:val="00E469E1"/>
    <w:rsid w:val="00E520BA"/>
    <w:rsid w:val="00E5250C"/>
    <w:rsid w:val="00E61001"/>
    <w:rsid w:val="00E6431D"/>
    <w:rsid w:val="00E65D26"/>
    <w:rsid w:val="00E661B1"/>
    <w:rsid w:val="00E6673E"/>
    <w:rsid w:val="00E74A00"/>
    <w:rsid w:val="00E750BB"/>
    <w:rsid w:val="00E755AD"/>
    <w:rsid w:val="00E77897"/>
    <w:rsid w:val="00E77C30"/>
    <w:rsid w:val="00E85469"/>
    <w:rsid w:val="00E938D5"/>
    <w:rsid w:val="00E96298"/>
    <w:rsid w:val="00EA5F1B"/>
    <w:rsid w:val="00EA780B"/>
    <w:rsid w:val="00EA78CE"/>
    <w:rsid w:val="00EB053C"/>
    <w:rsid w:val="00EB1545"/>
    <w:rsid w:val="00EB48DD"/>
    <w:rsid w:val="00EB7C1C"/>
    <w:rsid w:val="00ED1AA2"/>
    <w:rsid w:val="00ED1B22"/>
    <w:rsid w:val="00ED3778"/>
    <w:rsid w:val="00EE1B82"/>
    <w:rsid w:val="00EE3978"/>
    <w:rsid w:val="00EE6A16"/>
    <w:rsid w:val="00EF5598"/>
    <w:rsid w:val="00EF6F9B"/>
    <w:rsid w:val="00F01341"/>
    <w:rsid w:val="00F05644"/>
    <w:rsid w:val="00F06289"/>
    <w:rsid w:val="00F1076B"/>
    <w:rsid w:val="00F31577"/>
    <w:rsid w:val="00F32155"/>
    <w:rsid w:val="00F346EA"/>
    <w:rsid w:val="00F34EAC"/>
    <w:rsid w:val="00F43E59"/>
    <w:rsid w:val="00F46AD3"/>
    <w:rsid w:val="00F74FB2"/>
    <w:rsid w:val="00F82C5E"/>
    <w:rsid w:val="00F83BD2"/>
    <w:rsid w:val="00F95DAA"/>
    <w:rsid w:val="00FA11DB"/>
    <w:rsid w:val="00FB06DD"/>
    <w:rsid w:val="00FB27E6"/>
    <w:rsid w:val="00FB5778"/>
    <w:rsid w:val="00FD78AA"/>
    <w:rsid w:val="00FE0BAE"/>
    <w:rsid w:val="00FE1C08"/>
    <w:rsid w:val="00FF02E5"/>
    <w:rsid w:val="00FF32CD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9"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9"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9"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9"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9"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9"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9"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9"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9"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9"/>
    <w:semiHidden/>
    <w:locked/>
    <w:rsid w:val="005C4618"/>
    <w:rPr>
      <w:rFonts w:ascii="Georgia" w:hAnsi="Georgia" w:cs="Times New Roman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9"/>
    <w:semiHidden/>
    <w:locked/>
    <w:rsid w:val="005C4618"/>
    <w:rPr>
      <w:rFonts w:ascii="Georgia" w:hAnsi="Georgia" w:cs="Times New Roman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9"/>
    <w:semiHidden/>
    <w:locked/>
    <w:rsid w:val="00A75B94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9"/>
    <w:semiHidden/>
    <w:locked/>
    <w:rsid w:val="00A75B94"/>
    <w:rPr>
      <w:rFonts w:ascii="Georgia" w:hAnsi="Georgia" w:cs="Times New Roman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semiHidden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semiHidden/>
    <w:locked/>
    <w:rsid w:val="00A75B94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semiHidden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numPr>
        <w:numId w:val="3"/>
      </w:numPr>
      <w:tabs>
        <w:tab w:val="clear" w:pos="926"/>
        <w:tab w:val="left" w:pos="907"/>
      </w:tabs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  <w:numId w:val="1"/>
      </w:numPr>
      <w:tabs>
        <w:tab w:val="clear" w:pos="360"/>
        <w:tab w:val="num" w:pos="643"/>
        <w:tab w:val="left" w:pos="907"/>
      </w:tabs>
      <w:ind w:left="454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360"/>
        <w:tab w:val="clear" w:pos="907"/>
        <w:tab w:val="num" w:pos="643"/>
      </w:tabs>
      <w:ind w:left="681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  <w:numId w:val="1"/>
      </w:numPr>
      <w:tabs>
        <w:tab w:val="clear" w:pos="360"/>
        <w:tab w:val="num" w:pos="643"/>
        <w:tab w:val="left" w:pos="907"/>
      </w:tabs>
      <w:ind w:left="908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tabs>
        <w:tab w:val="clear" w:pos="360"/>
        <w:tab w:val="num" w:pos="643"/>
      </w:tabs>
      <w:ind w:left="1135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tabs>
        <w:tab w:val="clear" w:pos="360"/>
        <w:tab w:val="num" w:pos="643"/>
      </w:tabs>
      <w:ind w:left="1362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tabs>
        <w:tab w:val="clear" w:pos="360"/>
        <w:tab w:val="num" w:pos="643"/>
      </w:tabs>
      <w:ind w:left="1589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tabs>
        <w:tab w:val="clear" w:pos="360"/>
        <w:tab w:val="num" w:pos="643"/>
      </w:tabs>
      <w:ind w:left="1816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numPr>
        <w:ilvl w:val="8"/>
        <w:numId w:val="1"/>
      </w:numPr>
      <w:tabs>
        <w:tab w:val="clear" w:pos="360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(Czech Tourism)"/>
    <w:basedOn w:val="Normln"/>
    <w:next w:val="Normln"/>
    <w:uiPriority w:val="99"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v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v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22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264DC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numbering" w:customStyle="1" w:styleId="numberingtext">
    <w:name w:val="numbering (text)"/>
    <w:rsid w:val="008F2BB4"/>
    <w:pPr>
      <w:numPr>
        <w:numId w:val="15"/>
      </w:numPr>
    </w:pPr>
  </w:style>
  <w:style w:type="numbering" w:customStyle="1" w:styleId="text">
    <w:name w:val="text"/>
    <w:rsid w:val="008F2BB4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9"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9"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9"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9"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9"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9"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9"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9"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9"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9"/>
    <w:semiHidden/>
    <w:locked/>
    <w:rsid w:val="005C4618"/>
    <w:rPr>
      <w:rFonts w:ascii="Georgia" w:hAnsi="Georgia" w:cs="Times New Roman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9"/>
    <w:semiHidden/>
    <w:locked/>
    <w:rsid w:val="005C4618"/>
    <w:rPr>
      <w:rFonts w:ascii="Georgia" w:hAnsi="Georgia" w:cs="Times New Roman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9"/>
    <w:semiHidden/>
    <w:locked/>
    <w:rsid w:val="00A75B94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9"/>
    <w:semiHidden/>
    <w:locked/>
    <w:rsid w:val="00A75B94"/>
    <w:rPr>
      <w:rFonts w:ascii="Georgia" w:hAnsi="Georgia" w:cs="Times New Roman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semiHidden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semiHidden/>
    <w:locked/>
    <w:rsid w:val="00A75B94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semiHidden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numPr>
        <w:numId w:val="3"/>
      </w:numPr>
      <w:tabs>
        <w:tab w:val="clear" w:pos="926"/>
        <w:tab w:val="left" w:pos="907"/>
      </w:tabs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  <w:numId w:val="1"/>
      </w:numPr>
      <w:tabs>
        <w:tab w:val="clear" w:pos="360"/>
        <w:tab w:val="num" w:pos="643"/>
        <w:tab w:val="left" w:pos="907"/>
      </w:tabs>
      <w:ind w:left="454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360"/>
        <w:tab w:val="clear" w:pos="907"/>
        <w:tab w:val="num" w:pos="643"/>
      </w:tabs>
      <w:ind w:left="681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  <w:numId w:val="1"/>
      </w:numPr>
      <w:tabs>
        <w:tab w:val="clear" w:pos="360"/>
        <w:tab w:val="num" w:pos="643"/>
        <w:tab w:val="left" w:pos="907"/>
      </w:tabs>
      <w:ind w:left="908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tabs>
        <w:tab w:val="clear" w:pos="360"/>
        <w:tab w:val="num" w:pos="643"/>
      </w:tabs>
      <w:ind w:left="1135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tabs>
        <w:tab w:val="clear" w:pos="360"/>
        <w:tab w:val="num" w:pos="643"/>
      </w:tabs>
      <w:ind w:left="1362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tabs>
        <w:tab w:val="clear" w:pos="360"/>
        <w:tab w:val="num" w:pos="643"/>
      </w:tabs>
      <w:ind w:left="1589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tabs>
        <w:tab w:val="clear" w:pos="360"/>
        <w:tab w:val="num" w:pos="643"/>
      </w:tabs>
      <w:ind w:left="1816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numPr>
        <w:ilvl w:val="8"/>
        <w:numId w:val="1"/>
      </w:numPr>
      <w:tabs>
        <w:tab w:val="clear" w:pos="360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(Czech Tourism)"/>
    <w:basedOn w:val="Normln"/>
    <w:next w:val="Normln"/>
    <w:uiPriority w:val="99"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v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v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22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264DC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numbering" w:customStyle="1" w:styleId="numberingtext">
    <w:name w:val="numbering (text)"/>
    <w:rsid w:val="008F2BB4"/>
    <w:pPr>
      <w:numPr>
        <w:numId w:val="15"/>
      </w:numPr>
    </w:pPr>
  </w:style>
  <w:style w:type="numbering" w:customStyle="1" w:styleId="text">
    <w:name w:val="text"/>
    <w:rsid w:val="008F2BB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odskeslavnosti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zechtouris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skozemepribehu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kova\Dokumenty\Korporatni%20sablony%20word\CzechTourism%20-%20objednav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187B-7426-4CAF-A94F-F45466F5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CzechTourism - objednavka</Template>
  <TotalTime>0</TotalTime>
  <Pages>2</Pages>
  <Words>419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Objednávka úpravy lázeňského spotu v ČJ</vt:lpstr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Objednávka úpravy lázeňského spotu v ČJ</dc:title>
  <dc:creator>Matějková Tereza Ing.</dc:creator>
  <cp:lastModifiedBy>Filipová Iva</cp:lastModifiedBy>
  <cp:revision>2</cp:revision>
  <cp:lastPrinted>2017-06-26T07:57:00Z</cp:lastPrinted>
  <dcterms:created xsi:type="dcterms:W3CDTF">2017-07-26T14:40:00Z</dcterms:created>
  <dcterms:modified xsi:type="dcterms:W3CDTF">2017-07-26T14:40:00Z</dcterms:modified>
</cp:coreProperties>
</file>