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3C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03C9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103C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103C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03C99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03C99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03C99">
        <w:rPr>
          <w:rFonts w:ascii="Tahoma" w:hAnsi="Tahoma" w:cs="Tahoma"/>
          <w:noProof/>
          <w:sz w:val="28"/>
          <w:szCs w:val="28"/>
        </w:rPr>
        <w:t>328/24/7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03C9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Mládežnická, Strakonice</w:t>
            </w:r>
          </w:p>
        </w:tc>
        <w:tc>
          <w:tcPr>
            <w:tcW w:w="1440" w:type="dxa"/>
          </w:tcPr>
          <w:p w:rsidR="001F0477" w:rsidRPr="006F0BA2" w:rsidRDefault="00103C9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03C9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172 500,38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03C99">
        <w:rPr>
          <w:rFonts w:ascii="Tahoma" w:hAnsi="Tahoma" w:cs="Tahoma"/>
          <w:b/>
          <w:bCs/>
          <w:noProof/>
          <w:sz w:val="20"/>
          <w:szCs w:val="20"/>
        </w:rPr>
        <w:t>172 500,38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03C9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propadlého odvodňovacího žlábku u parkovacích stání v ul. Mládežnická asf. balenou drtí, včetně výškového vyrovnání - dle cenové nabídky z 05.11.2024. Cena bez DPH činí 143.401,78 Kč, tj. cena včetně DPH činí 172.500,38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03C99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03C9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03C9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99" w:rsidRDefault="00103C99">
      <w:r>
        <w:separator/>
      </w:r>
    </w:p>
  </w:endnote>
  <w:endnote w:type="continuationSeparator" w:id="0">
    <w:p w:rsidR="00103C99" w:rsidRDefault="001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99" w:rsidRDefault="00103C99">
      <w:r>
        <w:separator/>
      </w:r>
    </w:p>
  </w:footnote>
  <w:footnote w:type="continuationSeparator" w:id="0">
    <w:p w:rsidR="00103C99" w:rsidRDefault="0010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99"/>
    <w:rsid w:val="00103C9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9A4E-A221-489F-8EB3-D42C5AD0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3C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2024-11-07T07:54:00Z</cp:lastPrinted>
  <dcterms:created xsi:type="dcterms:W3CDTF">2024-11-07T07:53:00Z</dcterms:created>
  <dcterms:modified xsi:type="dcterms:W3CDTF">2024-11-07T07:55:00Z</dcterms:modified>
</cp:coreProperties>
</file>