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Default="00722FCE" w:rsidP="00722FCE">
      <w:pPr>
        <w:widowControl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A84EFA">
        <w:t xml:space="preserve"> - </w:t>
      </w:r>
      <w:r w:rsidR="00A84EFA" w:rsidRPr="00822906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Bohuslav Kabátek, ředitel Krajského pozemkového úřadu pro Liberecký kraj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U Nisy 6a, 460</w:t>
      </w:r>
      <w:r w:rsidR="000145F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57 Liberec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164A0F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722FCE">
        <w:rPr>
          <w:sz w:val="24"/>
          <w:szCs w:val="24"/>
        </w:rPr>
        <w:t>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1002931741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0145F7" w:rsidRDefault="00136D2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Severočeská vodárenská společnost a.s.</w:t>
      </w:r>
    </w:p>
    <w:p w:rsidR="000145F7" w:rsidRDefault="000145F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136D24">
        <w:rPr>
          <w:color w:val="000000"/>
          <w:sz w:val="24"/>
          <w:szCs w:val="24"/>
        </w:rPr>
        <w:t>ídlo</w:t>
      </w:r>
      <w:r>
        <w:rPr>
          <w:color w:val="000000"/>
          <w:sz w:val="24"/>
          <w:szCs w:val="24"/>
        </w:rPr>
        <w:t>:</w:t>
      </w:r>
      <w:r w:rsidR="00136D24">
        <w:rPr>
          <w:color w:val="000000"/>
          <w:sz w:val="24"/>
          <w:szCs w:val="24"/>
        </w:rPr>
        <w:t xml:space="preserve"> </w:t>
      </w:r>
      <w:proofErr w:type="spellStart"/>
      <w:r w:rsidR="00136D24">
        <w:rPr>
          <w:color w:val="000000"/>
          <w:sz w:val="24"/>
          <w:szCs w:val="24"/>
        </w:rPr>
        <w:t>Přítkovská</w:t>
      </w:r>
      <w:proofErr w:type="spellEnd"/>
      <w:r w:rsidR="00136D24">
        <w:rPr>
          <w:color w:val="000000"/>
          <w:sz w:val="24"/>
          <w:szCs w:val="24"/>
        </w:rPr>
        <w:t xml:space="preserve"> 1689, </w:t>
      </w:r>
      <w:r>
        <w:rPr>
          <w:color w:val="000000"/>
          <w:sz w:val="24"/>
          <w:szCs w:val="24"/>
        </w:rPr>
        <w:t xml:space="preserve">415 50 </w:t>
      </w:r>
      <w:r w:rsidR="00136D24">
        <w:rPr>
          <w:color w:val="000000"/>
          <w:sz w:val="24"/>
          <w:szCs w:val="24"/>
        </w:rPr>
        <w:t xml:space="preserve">Teplice, </w:t>
      </w:r>
    </w:p>
    <w:p w:rsidR="000145F7" w:rsidRPr="000145F7" w:rsidRDefault="000145F7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>kterou zastupuje na základě P</w:t>
      </w:r>
      <w:r w:rsidRPr="000145F7">
        <w:rPr>
          <w:sz w:val="24"/>
          <w:szCs w:val="24"/>
        </w:rPr>
        <w:t>ověření, uza</w:t>
      </w:r>
      <w:r>
        <w:rPr>
          <w:sz w:val="24"/>
          <w:szCs w:val="24"/>
        </w:rPr>
        <w:t>vřené</w:t>
      </w:r>
      <w:r w:rsidRPr="000145F7">
        <w:rPr>
          <w:sz w:val="24"/>
          <w:szCs w:val="24"/>
        </w:rPr>
        <w:t xml:space="preserve"> dne 1</w:t>
      </w:r>
      <w:r>
        <w:rPr>
          <w:sz w:val="24"/>
          <w:szCs w:val="24"/>
        </w:rPr>
        <w:t>9</w:t>
      </w:r>
      <w:r w:rsidRPr="000145F7">
        <w:rPr>
          <w:sz w:val="24"/>
          <w:szCs w:val="24"/>
        </w:rPr>
        <w:t xml:space="preserve">. </w:t>
      </w:r>
      <w:r>
        <w:rPr>
          <w:sz w:val="24"/>
          <w:szCs w:val="24"/>
        </w:rPr>
        <w:t>8. 2013</w:t>
      </w:r>
      <w:r w:rsidRPr="000145F7">
        <w:rPr>
          <w:sz w:val="24"/>
          <w:szCs w:val="24"/>
        </w:rPr>
        <w:t xml:space="preserve">, Ing. </w:t>
      </w:r>
      <w:r>
        <w:rPr>
          <w:sz w:val="24"/>
          <w:szCs w:val="24"/>
        </w:rPr>
        <w:t>Bronislav Špičák</w:t>
      </w:r>
      <w:r w:rsidRPr="000145F7">
        <w:rPr>
          <w:sz w:val="24"/>
          <w:szCs w:val="24"/>
        </w:rPr>
        <w:t xml:space="preserve">, </w:t>
      </w:r>
      <w:r>
        <w:rPr>
          <w:sz w:val="24"/>
          <w:szCs w:val="24"/>
        </w:rPr>
        <w:t>generální ředitel</w:t>
      </w:r>
      <w:r w:rsidRPr="000145F7">
        <w:rPr>
          <w:sz w:val="24"/>
          <w:szCs w:val="24"/>
        </w:rPr>
        <w:t xml:space="preserve"> Severočeské vodárenské společnosti a.s.</w:t>
      </w:r>
    </w:p>
    <w:p w:rsidR="000145F7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IČO</w:t>
      </w:r>
      <w:r w:rsidR="000145F7">
        <w:rPr>
          <w:color w:val="000000"/>
          <w:sz w:val="24"/>
          <w:szCs w:val="24"/>
        </w:rPr>
        <w:t>: 49099469</w:t>
      </w:r>
    </w:p>
    <w:p w:rsidR="000145F7" w:rsidRDefault="000145F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DIČ: CZ49099469</w:t>
      </w:r>
    </w:p>
    <w:p w:rsidR="00136D24" w:rsidRDefault="000145F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136D24">
        <w:rPr>
          <w:color w:val="000000"/>
          <w:sz w:val="24"/>
          <w:szCs w:val="24"/>
        </w:rPr>
        <w:t>apsán</w:t>
      </w:r>
      <w:r>
        <w:rPr>
          <w:color w:val="000000"/>
          <w:sz w:val="24"/>
          <w:szCs w:val="24"/>
        </w:rPr>
        <w:t>a</w:t>
      </w:r>
      <w:r w:rsidR="00136D24">
        <w:rPr>
          <w:color w:val="000000"/>
          <w:sz w:val="24"/>
          <w:szCs w:val="24"/>
        </w:rPr>
        <w:t xml:space="preserve"> v obchodním rejstříku, vedeném Krajským soudem v Ústí nad Labem, oddíl B, vložka 466</w:t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1002931741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Liberecký kraj se sídlem v Liberci, Katastrální pracoviště Liberec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0145F7">
        <w:rPr>
          <w:sz w:val="24"/>
          <w:szCs w:val="24"/>
        </w:rPr>
        <w:t>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0145F7">
        <w:rPr>
          <w:sz w:val="24"/>
          <w:szCs w:val="24"/>
        </w:rPr>
        <w:t>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Jeřmanice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Jeřmanice</w:t>
      </w:r>
      <w:proofErr w:type="spellEnd"/>
      <w:r>
        <w:rPr>
          <w:sz w:val="20"/>
          <w:szCs w:val="20"/>
        </w:rPr>
        <w:tab/>
        <w:t>534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Jeřmanice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Jeřmanice</w:t>
      </w:r>
      <w:proofErr w:type="spellEnd"/>
      <w:r>
        <w:rPr>
          <w:sz w:val="20"/>
          <w:szCs w:val="20"/>
        </w:rPr>
        <w:tab/>
        <w:t>1106/2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0145F7">
        <w:rPr>
          <w:sz w:val="24"/>
          <w:szCs w:val="24"/>
        </w:rPr>
        <w:t>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II.</w:t>
      </w:r>
    </w:p>
    <w:p w:rsidR="00136D24" w:rsidRDefault="00136D24">
      <w:pPr>
        <w:pStyle w:val="vnitrniText"/>
        <w:widowControl/>
      </w:pPr>
      <w:r>
        <w:t xml:space="preserve">Tato smlouva se uzavírá podle </w:t>
      </w:r>
      <w:proofErr w:type="spellStart"/>
      <w:r w:rsidR="000145F7">
        <w:t>ust</w:t>
      </w:r>
      <w:proofErr w:type="spellEnd"/>
      <w:r w:rsidR="000145F7">
        <w:t>. § 10 odst. 3</w:t>
      </w:r>
      <w:r>
        <w:t xml:space="preserve"> zákona č. </w:t>
      </w:r>
      <w:r w:rsidR="00C06373" w:rsidRPr="0056566C">
        <w:t xml:space="preserve">503/2012 Sb., </w:t>
      </w:r>
      <w:r w:rsidR="00F56819">
        <w:t>o Státním pozemkovém úřadu a o změně některých souvisejících zákonů, ve znění pozdějších předpisů</w:t>
      </w:r>
      <w:r w:rsidR="00C06373" w:rsidRPr="00C70A46">
        <w:t>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</w:pPr>
      <w:r>
        <w:rPr>
          <w:color w:val="000000"/>
        </w:rPr>
        <w:lastRenderedPageBreak/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r>
              <w:t>Parc.č</w:t>
            </w:r>
            <w:proofErr w:type="spellEnd"/>
            <w: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Jeřmanice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534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25 110,00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Jeřmanice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1106/2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672 200,00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697 310,00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4E4637" w:rsidRDefault="004E4637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0145F7" w:rsidRDefault="000145F7" w:rsidP="000145F7">
      <w:pPr>
        <w:pStyle w:val="vnitrniText"/>
        <w:widowControl/>
      </w:pPr>
      <w:r>
        <w:t xml:space="preserve">2) </w:t>
      </w:r>
      <w:r w:rsidR="00136D24">
        <w:t>Užívací vztah k prodávaným pozemkům je řešen nájemní smlouvou č. 142N09/41, kterou s Pozemkovým fondem České republiky, nyní Státním pozemkovým úřadem uzavřela Severočeská vodárenská společnost a.s., jakožto nájemce. S obsahem nájemní smlouvy byl kupující seznámen před podpisem této smlouvy, což stvrzuje svým podpisem.</w:t>
      </w:r>
    </w:p>
    <w:p w:rsidR="00136D24" w:rsidRDefault="00136D24" w:rsidP="000145F7">
      <w:pPr>
        <w:pStyle w:val="vnitrniText"/>
        <w:widowControl/>
      </w:pPr>
      <w:r>
        <w:t>3) Prodávané pozemky jsou součástí společenstevní honitby Honební společenstvo Šimonovice. Nabytím vlastnického práva kupujícím k pozemku ve vztahu k prodávaným pozemkům  zaniká členství prodávajícího v honebním společenstvu. Kupující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371381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>2) Tato smlouva je vyhotovena ve 3 stejnopisech, z nichž každý má platnost originálu</w:t>
      </w:r>
      <w:r w:rsidR="000145F7">
        <w:t>. Kupující obdrží 1 stejnopis</w:t>
      </w:r>
      <w:r>
        <w:t xml:space="preserve"> a ostatní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32D29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32D29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75A6" w:rsidRDefault="00CD75A6" w:rsidP="00CD75A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</w:t>
      </w:r>
      <w:r w:rsidRPr="00A31C3B">
        <w:rPr>
          <w:sz w:val="24"/>
          <w:szCs w:val="24"/>
        </w:rPr>
        <w:lastRenderedPageBreak/>
        <w:t xml:space="preserve">smluv, Státní pozemkový úřad zajistí její uveřejnění </w:t>
      </w:r>
      <w:r w:rsidR="00732D29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  <w:rPr>
          <w:b w:val="0"/>
          <w:bCs w:val="0"/>
        </w:rPr>
      </w:pPr>
      <w:r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.</w:t>
      </w:r>
    </w:p>
    <w:p w:rsidR="00562C72" w:rsidRDefault="00136D24">
      <w:pPr>
        <w:widowControl/>
        <w:ind w:firstLine="426"/>
        <w:jc w:val="both"/>
        <w:rPr>
          <w:sz w:val="24"/>
          <w:szCs w:val="24"/>
        </w:rPr>
      </w:pPr>
      <w:r w:rsidRPr="000145F7">
        <w:rPr>
          <w:sz w:val="24"/>
          <w:szCs w:val="24"/>
        </w:rPr>
        <w:t xml:space="preserve">2) Kupující prohlašuje, že ve vztahu k převáděným pozemkům splňuje zákonem stanovené podmínky pro to, aby na něho mohly být podle </w:t>
      </w:r>
      <w:proofErr w:type="spellStart"/>
      <w:r w:rsidR="000145F7" w:rsidRPr="000145F7">
        <w:rPr>
          <w:sz w:val="24"/>
          <w:szCs w:val="24"/>
        </w:rPr>
        <w:t>ust</w:t>
      </w:r>
      <w:proofErr w:type="spellEnd"/>
      <w:r w:rsidR="000145F7" w:rsidRPr="000145F7">
        <w:rPr>
          <w:sz w:val="24"/>
          <w:szCs w:val="24"/>
        </w:rPr>
        <w:t xml:space="preserve">. § 10 odst. 3 </w:t>
      </w:r>
      <w:r w:rsidRPr="000145F7">
        <w:rPr>
          <w:sz w:val="24"/>
          <w:szCs w:val="24"/>
        </w:rPr>
        <w:t xml:space="preserve">zákona č. </w:t>
      </w:r>
      <w:r w:rsidR="00B56780" w:rsidRPr="000145F7">
        <w:rPr>
          <w:sz w:val="24"/>
          <w:szCs w:val="24"/>
        </w:rPr>
        <w:t xml:space="preserve">503/2012 Sb., </w:t>
      </w:r>
      <w:r w:rsidR="00F56819" w:rsidRPr="000145F7">
        <w:rPr>
          <w:sz w:val="24"/>
          <w:szCs w:val="24"/>
        </w:rPr>
        <w:t>o Státním pozemkovém úřadu a o změně některých souvisejících zákonů, ve znění pozdějších předpisů</w:t>
      </w:r>
      <w:r w:rsidRPr="000145F7">
        <w:rPr>
          <w:sz w:val="24"/>
          <w:szCs w:val="24"/>
        </w:rPr>
        <w:t>, převedeny</w:t>
      </w:r>
      <w:r w:rsidR="00562C72">
        <w:rPr>
          <w:sz w:val="24"/>
          <w:szCs w:val="24"/>
        </w:rPr>
        <w:t xml:space="preserve">. 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0248F3">
        <w:rPr>
          <w:sz w:val="24"/>
          <w:szCs w:val="24"/>
        </w:rPr>
        <w:t>prohlašují, že splňují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 w:rsidRPr="002750DE">
        <w:rPr>
          <w:sz w:val="24"/>
          <w:szCs w:val="24"/>
        </w:rPr>
        <w:t>.</w:t>
      </w:r>
    </w:p>
    <w:p w:rsidR="00136D24" w:rsidRDefault="00136D24" w:rsidP="00164A0F">
      <w:pPr>
        <w:widowControl/>
        <w:rPr>
          <w:sz w:val="24"/>
          <w:szCs w:val="24"/>
        </w:rPr>
      </w:pPr>
    </w:p>
    <w:p w:rsidR="00136D24" w:rsidRDefault="00136D24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Liberci dne </w:t>
      </w:r>
      <w:r w:rsidR="00164A0F">
        <w:rPr>
          <w:sz w:val="24"/>
          <w:szCs w:val="24"/>
        </w:rPr>
        <w:t>26</w:t>
      </w:r>
      <w:r w:rsidR="000145F7">
        <w:rPr>
          <w:sz w:val="24"/>
          <w:szCs w:val="24"/>
        </w:rPr>
        <w:t>. 7. 2017</w:t>
      </w:r>
      <w:r>
        <w:rPr>
          <w:sz w:val="24"/>
          <w:szCs w:val="24"/>
        </w:rPr>
        <w:tab/>
      </w:r>
      <w:r w:rsidR="00164A0F">
        <w:rPr>
          <w:sz w:val="24"/>
          <w:szCs w:val="24"/>
        </w:rPr>
        <w:t>V Liberci dne 26. 7. 2017</w:t>
      </w: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64A0F" w:rsidRDefault="00164A0F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136D24" w:rsidRDefault="000145F7">
      <w:pPr>
        <w:widowControl/>
        <w:ind w:left="5104" w:hanging="5104"/>
        <w:rPr>
          <w:sz w:val="24"/>
          <w:szCs w:val="24"/>
        </w:rPr>
      </w:pPr>
      <w:r w:rsidRPr="000145F7">
        <w:rPr>
          <w:sz w:val="24"/>
          <w:szCs w:val="24"/>
        </w:rPr>
        <w:t>Česká republika - Státní pozemkový úřad</w:t>
      </w:r>
      <w:r w:rsidR="00136D24">
        <w:rPr>
          <w:sz w:val="24"/>
          <w:szCs w:val="24"/>
        </w:rPr>
        <w:tab/>
        <w:t>Severočeská vodárenská společnost a.s.</w:t>
      </w:r>
    </w:p>
    <w:p w:rsidR="00136D24" w:rsidRDefault="00136D24" w:rsidP="00812B58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r w:rsidR="00812B58">
        <w:rPr>
          <w:sz w:val="24"/>
          <w:szCs w:val="24"/>
        </w:rPr>
        <w:t>generální ředitel Severočeské vodárenské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Liberecký kraj</w:t>
      </w:r>
      <w:r>
        <w:rPr>
          <w:sz w:val="24"/>
          <w:szCs w:val="24"/>
        </w:rPr>
        <w:tab/>
      </w:r>
      <w:r w:rsidR="00812B58">
        <w:rPr>
          <w:sz w:val="24"/>
          <w:szCs w:val="24"/>
        </w:rPr>
        <w:t>společnosti a.s.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Bohuslav Kabátek</w:t>
      </w:r>
      <w:r>
        <w:rPr>
          <w:sz w:val="24"/>
          <w:szCs w:val="24"/>
        </w:rPr>
        <w:tab/>
      </w:r>
      <w:r w:rsidR="00812B58">
        <w:rPr>
          <w:sz w:val="24"/>
          <w:szCs w:val="24"/>
        </w:rPr>
        <w:t>zástupce na základě Pověření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  <w:r w:rsidR="00812B58">
        <w:rPr>
          <w:sz w:val="24"/>
          <w:szCs w:val="24"/>
        </w:rPr>
        <w:t>Ing. Bronislav Špičák</w:t>
      </w:r>
    </w:p>
    <w:p w:rsidR="00136D24" w:rsidRDefault="00812B58" w:rsidP="00812B58">
      <w:pPr>
        <w:widowControl/>
        <w:ind w:left="5104"/>
        <w:rPr>
          <w:sz w:val="24"/>
          <w:szCs w:val="24"/>
        </w:rPr>
      </w:pPr>
      <w:r>
        <w:rPr>
          <w:sz w:val="24"/>
          <w:szCs w:val="24"/>
        </w:rPr>
        <w:t>kupující</w:t>
      </w:r>
    </w:p>
    <w:p w:rsidR="00136D24" w:rsidRDefault="00136D24">
      <w:pPr>
        <w:widowControl/>
        <w:rPr>
          <w:sz w:val="24"/>
          <w:szCs w:val="24"/>
        </w:rPr>
      </w:pPr>
    </w:p>
    <w:p w:rsidR="00164A0F" w:rsidRDefault="00164A0F">
      <w:pPr>
        <w:widowControl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3280941, 149741</w:t>
      </w:r>
      <w:r>
        <w:rPr>
          <w:color w:val="000000"/>
          <w:sz w:val="24"/>
          <w:szCs w:val="24"/>
        </w:rPr>
        <w:br/>
      </w:r>
    </w:p>
    <w:p w:rsidR="00164A0F" w:rsidRDefault="00164A0F" w:rsidP="008C265A">
      <w:pPr>
        <w:widowControl/>
        <w:rPr>
          <w:sz w:val="24"/>
          <w:szCs w:val="24"/>
        </w:rPr>
      </w:pP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Liberecký kraj</w:t>
      </w:r>
    </w:p>
    <w:p w:rsidR="008C265A" w:rsidRPr="00C9419D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Ing. Josef Vozka</w:t>
      </w:r>
    </w:p>
    <w:p w:rsidR="008C265A" w:rsidRDefault="008C265A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Pr="00C9419D" w:rsidRDefault="008C265A" w:rsidP="008C265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Jiří Šolc, DiS.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 xml:space="preserve">Tato smlouva byla uveřejněna </w:t>
      </w:r>
      <w:r w:rsidR="00732D29">
        <w:rPr>
          <w:sz w:val="24"/>
          <w:szCs w:val="24"/>
        </w:rPr>
        <w:t>v Registru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75A6" w:rsidRPr="00A31C3B" w:rsidRDefault="00CD75A6" w:rsidP="00CD75A6">
      <w:pPr>
        <w:jc w:val="both"/>
        <w:rPr>
          <w:i/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052C6E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75A6" w:rsidRPr="00A31C3B" w:rsidRDefault="00CD75A6" w:rsidP="00CD75A6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136D24" w:rsidRDefault="00136D24">
      <w:pPr>
        <w:widowControl/>
      </w:pPr>
    </w:p>
    <w:sectPr w:rsidR="00136D24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504" w:rsidRDefault="005F5504">
      <w:r>
        <w:separator/>
      </w:r>
    </w:p>
  </w:endnote>
  <w:endnote w:type="continuationSeparator" w:id="0">
    <w:p w:rsidR="005F5504" w:rsidRDefault="005F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504" w:rsidRDefault="005F5504">
      <w:r>
        <w:separator/>
      </w:r>
    </w:p>
  </w:footnote>
  <w:footnote w:type="continuationSeparator" w:id="0">
    <w:p w:rsidR="005F5504" w:rsidRDefault="005F5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145F7"/>
    <w:rsid w:val="000248F3"/>
    <w:rsid w:val="00052C6E"/>
    <w:rsid w:val="000B4F47"/>
    <w:rsid w:val="000D38CD"/>
    <w:rsid w:val="000F22E7"/>
    <w:rsid w:val="0010217E"/>
    <w:rsid w:val="00110AFC"/>
    <w:rsid w:val="00136D24"/>
    <w:rsid w:val="00164A0F"/>
    <w:rsid w:val="002055A2"/>
    <w:rsid w:val="002359DB"/>
    <w:rsid w:val="002750DE"/>
    <w:rsid w:val="003237EF"/>
    <w:rsid w:val="00361A37"/>
    <w:rsid w:val="00371381"/>
    <w:rsid w:val="00371BEF"/>
    <w:rsid w:val="0043604A"/>
    <w:rsid w:val="00474106"/>
    <w:rsid w:val="004E4637"/>
    <w:rsid w:val="00562C72"/>
    <w:rsid w:val="0056566C"/>
    <w:rsid w:val="005A7486"/>
    <w:rsid w:val="005C47E0"/>
    <w:rsid w:val="005F5504"/>
    <w:rsid w:val="00625710"/>
    <w:rsid w:val="00634F8F"/>
    <w:rsid w:val="006B26DB"/>
    <w:rsid w:val="00722FCE"/>
    <w:rsid w:val="00724A2B"/>
    <w:rsid w:val="00732D29"/>
    <w:rsid w:val="007E3A0A"/>
    <w:rsid w:val="007F4AFB"/>
    <w:rsid w:val="00812B58"/>
    <w:rsid w:val="00822906"/>
    <w:rsid w:val="00831AF0"/>
    <w:rsid w:val="00881E28"/>
    <w:rsid w:val="008C265A"/>
    <w:rsid w:val="00926681"/>
    <w:rsid w:val="00A31C3B"/>
    <w:rsid w:val="00A31FE2"/>
    <w:rsid w:val="00A723F9"/>
    <w:rsid w:val="00A75050"/>
    <w:rsid w:val="00A84EFA"/>
    <w:rsid w:val="00B201D6"/>
    <w:rsid w:val="00B56780"/>
    <w:rsid w:val="00C02AD1"/>
    <w:rsid w:val="00C06373"/>
    <w:rsid w:val="00C70A46"/>
    <w:rsid w:val="00C9419D"/>
    <w:rsid w:val="00CD75A6"/>
    <w:rsid w:val="00CE6433"/>
    <w:rsid w:val="00D63429"/>
    <w:rsid w:val="00D65B9D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C99F9A-E3F2-4157-B4A7-AC0AA11C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812B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12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Šolc, DiS.</dc:creator>
  <cp:keywords/>
  <dc:description/>
  <cp:lastModifiedBy>Šolc Jiří DiS.</cp:lastModifiedBy>
  <cp:revision>2</cp:revision>
  <cp:lastPrinted>2017-06-26T13:40:00Z</cp:lastPrinted>
  <dcterms:created xsi:type="dcterms:W3CDTF">2017-07-26T14:00:00Z</dcterms:created>
  <dcterms:modified xsi:type="dcterms:W3CDTF">2017-07-26T14:00:00Z</dcterms:modified>
</cp:coreProperties>
</file>