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62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SMLOUVA  O  DÍLO</w:t>
      </w:r>
      <w:proofErr w:type="gramEnd"/>
      <w:r>
        <w:rPr>
          <w:rFonts w:ascii="Arial" w:hAnsi="Arial" w:cs="Arial"/>
          <w:b/>
          <w:sz w:val="32"/>
        </w:rPr>
        <w:t xml:space="preserve"> </w:t>
      </w:r>
    </w:p>
    <w:p w:rsidR="00AA7062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Uzavřena podle § 2586 a následujících zákona č. 89/2012 Sb., občanského zákoníku, </w:t>
      </w:r>
    </w:p>
    <w:p w:rsidR="00AA7062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znění pozdějších předpisů</w:t>
      </w:r>
    </w:p>
    <w:p w:rsidR="00AA7062" w:rsidRPr="00C335B9" w:rsidRDefault="005605AD" w:rsidP="00C335B9">
      <w:pPr>
        <w:pStyle w:val="Tlotextu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Cs w:val="24"/>
        </w:rPr>
        <w:t xml:space="preserve"> </w:t>
      </w:r>
      <w:r w:rsidRPr="00C335B9">
        <w:rPr>
          <w:rFonts w:ascii="Arial" w:hAnsi="Arial" w:cs="Arial"/>
          <w:b/>
          <w:sz w:val="28"/>
          <w:szCs w:val="28"/>
        </w:rPr>
        <w:t>„</w:t>
      </w:r>
      <w:r w:rsidR="00C14F72" w:rsidRPr="00C335B9">
        <w:rPr>
          <w:rFonts w:ascii="Arial" w:hAnsi="Arial" w:cs="Arial"/>
          <w:b/>
          <w:sz w:val="28"/>
          <w:szCs w:val="28"/>
        </w:rPr>
        <w:t>Údržba ml</w:t>
      </w:r>
      <w:r w:rsidR="002E2C20">
        <w:rPr>
          <w:rFonts w:ascii="Arial" w:hAnsi="Arial" w:cs="Arial"/>
          <w:b/>
          <w:sz w:val="28"/>
          <w:szCs w:val="28"/>
        </w:rPr>
        <w:t>á</w:t>
      </w:r>
      <w:r w:rsidR="00C14F72" w:rsidRPr="00C335B9">
        <w:rPr>
          <w:rFonts w:ascii="Arial" w:hAnsi="Arial" w:cs="Arial"/>
          <w:b/>
          <w:sz w:val="28"/>
          <w:szCs w:val="28"/>
        </w:rPr>
        <w:t xml:space="preserve">tových chodníků </w:t>
      </w:r>
      <w:r w:rsidR="00B1272B">
        <w:rPr>
          <w:rFonts w:ascii="Arial" w:hAnsi="Arial" w:cs="Arial"/>
          <w:b/>
          <w:sz w:val="28"/>
          <w:szCs w:val="28"/>
        </w:rPr>
        <w:t>–</w:t>
      </w:r>
      <w:r w:rsidR="00C14F72" w:rsidRPr="00C335B9">
        <w:rPr>
          <w:rFonts w:ascii="Arial" w:hAnsi="Arial" w:cs="Arial"/>
          <w:b/>
          <w:sz w:val="28"/>
          <w:szCs w:val="28"/>
        </w:rPr>
        <w:t xml:space="preserve"> </w:t>
      </w:r>
      <w:r w:rsidR="00B1272B">
        <w:rPr>
          <w:rFonts w:ascii="Arial" w:hAnsi="Arial" w:cs="Arial"/>
          <w:b/>
          <w:sz w:val="28"/>
          <w:szCs w:val="28"/>
        </w:rPr>
        <w:t>Masarykovy sady</w:t>
      </w:r>
      <w:r w:rsidRPr="00C335B9">
        <w:rPr>
          <w:rFonts w:ascii="Arial" w:hAnsi="Arial" w:cs="Arial"/>
          <w:b/>
          <w:sz w:val="28"/>
          <w:szCs w:val="28"/>
        </w:rPr>
        <w:t>“</w:t>
      </w:r>
    </w:p>
    <w:p w:rsidR="00AA7062" w:rsidRDefault="005605AD">
      <w:pPr>
        <w:pStyle w:val="Tlotextu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                                                                                                 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AA7062" w:rsidRDefault="00AA7062">
      <w:pPr>
        <w:pStyle w:val="Tlotextu"/>
        <w:jc w:val="center"/>
        <w:rPr>
          <w:rFonts w:ascii="Arial" w:hAnsi="Arial" w:cs="Arial"/>
          <w:sz w:val="22"/>
          <w:szCs w:val="22"/>
        </w:rPr>
      </w:pPr>
    </w:p>
    <w:p w:rsidR="00AA7062" w:rsidRDefault="005605AD">
      <w:pPr>
        <w:pStyle w:val="Tlotextu"/>
      </w:pPr>
      <w:r>
        <w:rPr>
          <w:rFonts w:ascii="Arial" w:hAnsi="Arial" w:cs="Arial"/>
          <w:b/>
          <w:sz w:val="22"/>
          <w:szCs w:val="22"/>
          <w:u w:val="single"/>
        </w:rPr>
        <w:t>Objednatel: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bookmarkStart w:id="0" w:name="OLE_LINK3"/>
      <w:r>
        <w:rPr>
          <w:rFonts w:ascii="Arial" w:hAnsi="Arial" w:cs="Arial"/>
          <w:b/>
          <w:sz w:val="22"/>
          <w:szCs w:val="22"/>
        </w:rPr>
        <w:tab/>
      </w:r>
      <w:r w:rsidR="00843F3C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ěsto Český Těšín</w:t>
      </w: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náměstí ČSA 1/1, 737 01 Český Těšín</w:t>
      </w:r>
    </w:p>
    <w:p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Ing. </w:t>
      </w:r>
      <w:r w:rsidR="00B1272B">
        <w:rPr>
          <w:rFonts w:ascii="Arial" w:hAnsi="Arial" w:cs="Arial"/>
          <w:b/>
          <w:sz w:val="22"/>
          <w:szCs w:val="22"/>
        </w:rPr>
        <w:t>Karína Benatzká</w:t>
      </w:r>
      <w:r>
        <w:rPr>
          <w:rFonts w:ascii="Arial" w:hAnsi="Arial" w:cs="Arial"/>
          <w:sz w:val="22"/>
          <w:szCs w:val="22"/>
        </w:rPr>
        <w:t xml:space="preserve">, </w:t>
      </w:r>
      <w:r w:rsidR="00B1272B">
        <w:rPr>
          <w:rFonts w:ascii="Arial" w:hAnsi="Arial" w:cs="Arial"/>
          <w:sz w:val="22"/>
          <w:szCs w:val="22"/>
        </w:rPr>
        <w:t>vedoucí odboru místního hospodářství</w:t>
      </w: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</w:t>
      </w:r>
      <w:r w:rsidR="00150D19">
        <w:rPr>
          <w:rFonts w:ascii="Arial" w:hAnsi="Arial" w:cs="Arial"/>
          <w:sz w:val="22"/>
          <w:szCs w:val="22"/>
        </w:rPr>
        <w:t>ání</w:t>
      </w:r>
      <w:r>
        <w:rPr>
          <w:rFonts w:ascii="Arial" w:hAnsi="Arial" w:cs="Arial"/>
          <w:sz w:val="22"/>
          <w:szCs w:val="22"/>
        </w:rPr>
        <w:t xml:space="preserve"> ve věcech smluvních:</w:t>
      </w:r>
    </w:p>
    <w:p w:rsidR="00AA7062" w:rsidRDefault="005605AD">
      <w:pPr>
        <w:pStyle w:val="Tlotextu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Karína Benatzká, vedoucí odboru místního hospodářství </w:t>
      </w:r>
      <w:r>
        <w:rPr>
          <w:rFonts w:ascii="Arial" w:hAnsi="Arial" w:cs="Arial"/>
          <w:sz w:val="22"/>
          <w:szCs w:val="22"/>
        </w:rPr>
        <w:tab/>
      </w: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Jednání ve věcech technických:</w:t>
      </w:r>
    </w:p>
    <w:p w:rsidR="00AA7062" w:rsidRDefault="005605AD">
      <w:pPr>
        <w:pStyle w:val="Tlotextu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Recmanová, ved.</w:t>
      </w:r>
      <w:r w:rsidR="00843F3C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odd</w:t>
      </w:r>
      <w:proofErr w:type="gramEnd"/>
      <w:r w:rsidR="00843F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správy komunikací a liniových staveb</w:t>
      </w:r>
    </w:p>
    <w:p w:rsidR="00AA7062" w:rsidRPr="00807C76" w:rsidRDefault="005605AD">
      <w:pPr>
        <w:pStyle w:val="Tlotextu"/>
        <w:ind w:left="1440" w:firstLine="720"/>
        <w:rPr>
          <w:rFonts w:ascii="Arial" w:hAnsi="Arial" w:cs="Arial"/>
          <w:sz w:val="22"/>
          <w:szCs w:val="22"/>
        </w:rPr>
      </w:pPr>
      <w:r w:rsidRPr="00807C76">
        <w:rPr>
          <w:rFonts w:ascii="Arial" w:hAnsi="Arial" w:cs="Arial"/>
          <w:sz w:val="22"/>
          <w:szCs w:val="22"/>
        </w:rPr>
        <w:t>Ing. Zbigniew Raszka, referent liniových staveb a míst</w:t>
      </w:r>
      <w:r w:rsidR="00843F3C" w:rsidRPr="00807C76">
        <w:rPr>
          <w:rFonts w:ascii="Arial" w:hAnsi="Arial" w:cs="Arial"/>
          <w:sz w:val="22"/>
          <w:szCs w:val="22"/>
        </w:rPr>
        <w:t>ních</w:t>
      </w:r>
      <w:r w:rsidRPr="00807C76">
        <w:rPr>
          <w:rFonts w:ascii="Arial" w:hAnsi="Arial" w:cs="Arial"/>
          <w:sz w:val="22"/>
          <w:szCs w:val="22"/>
        </w:rPr>
        <w:t xml:space="preserve"> komunikací</w:t>
      </w:r>
    </w:p>
    <w:p w:rsidR="00AA7062" w:rsidRPr="00807C76" w:rsidRDefault="005605AD">
      <w:pPr>
        <w:pStyle w:val="Tlotextu"/>
      </w:pPr>
      <w:r w:rsidRPr="00807C76">
        <w:rPr>
          <w:rFonts w:ascii="Arial" w:hAnsi="Arial" w:cs="Arial"/>
          <w:sz w:val="22"/>
          <w:szCs w:val="22"/>
        </w:rPr>
        <w:t>IČ</w:t>
      </w:r>
      <w:r w:rsidR="00843F3C" w:rsidRPr="00807C76">
        <w:rPr>
          <w:rFonts w:ascii="Arial" w:hAnsi="Arial" w:cs="Arial"/>
          <w:sz w:val="22"/>
          <w:szCs w:val="22"/>
        </w:rPr>
        <w:t>O</w:t>
      </w:r>
      <w:r w:rsidRPr="00807C76">
        <w:rPr>
          <w:rFonts w:ascii="Arial" w:hAnsi="Arial" w:cs="Arial"/>
          <w:sz w:val="22"/>
          <w:szCs w:val="22"/>
        </w:rPr>
        <w:t xml:space="preserve">: </w:t>
      </w:r>
      <w:r w:rsidRPr="00807C76">
        <w:rPr>
          <w:rFonts w:ascii="Arial" w:hAnsi="Arial" w:cs="Arial"/>
          <w:sz w:val="22"/>
          <w:szCs w:val="22"/>
        </w:rPr>
        <w:tab/>
      </w:r>
      <w:r w:rsidRPr="00807C76">
        <w:rPr>
          <w:rFonts w:ascii="Arial" w:hAnsi="Arial" w:cs="Arial"/>
          <w:sz w:val="22"/>
          <w:szCs w:val="22"/>
        </w:rPr>
        <w:tab/>
      </w:r>
      <w:r w:rsidRPr="00807C76">
        <w:rPr>
          <w:rFonts w:ascii="Arial" w:hAnsi="Arial" w:cs="Arial"/>
          <w:sz w:val="22"/>
          <w:szCs w:val="22"/>
        </w:rPr>
        <w:tab/>
        <w:t>00297437</w:t>
      </w:r>
    </w:p>
    <w:p w:rsidR="00AA7062" w:rsidRPr="00807C76" w:rsidRDefault="005605AD">
      <w:pPr>
        <w:pStyle w:val="Tlotextu"/>
      </w:pPr>
      <w:r w:rsidRPr="00807C76">
        <w:rPr>
          <w:rFonts w:ascii="Arial" w:hAnsi="Arial" w:cs="Arial"/>
          <w:sz w:val="22"/>
          <w:szCs w:val="22"/>
        </w:rPr>
        <w:t>DIČ:</w:t>
      </w:r>
      <w:r w:rsidRPr="00807C76">
        <w:rPr>
          <w:rFonts w:ascii="Arial" w:hAnsi="Arial" w:cs="Arial"/>
          <w:sz w:val="22"/>
          <w:szCs w:val="22"/>
        </w:rPr>
        <w:tab/>
      </w:r>
      <w:r w:rsidRPr="00807C76">
        <w:rPr>
          <w:rFonts w:ascii="Arial" w:hAnsi="Arial" w:cs="Arial"/>
          <w:sz w:val="22"/>
          <w:szCs w:val="22"/>
        </w:rPr>
        <w:tab/>
      </w:r>
      <w:r w:rsidRPr="00807C76">
        <w:rPr>
          <w:rFonts w:ascii="Arial" w:hAnsi="Arial" w:cs="Arial"/>
          <w:sz w:val="22"/>
          <w:szCs w:val="22"/>
        </w:rPr>
        <w:tab/>
        <w:t>CZ00297437</w:t>
      </w: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Bank. 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Komerční banka, a.s., exp. Český Těšín</w:t>
      </w: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86-6000360257/0100</w:t>
      </w:r>
    </w:p>
    <w:bookmarkEnd w:id="0"/>
    <w:p w:rsidR="00AA7062" w:rsidRDefault="00AA7062">
      <w:pPr>
        <w:pStyle w:val="Tlotextu"/>
        <w:rPr>
          <w:rFonts w:ascii="Arial" w:hAnsi="Arial" w:cs="Arial"/>
          <w:b/>
          <w:sz w:val="22"/>
          <w:szCs w:val="22"/>
        </w:rPr>
      </w:pPr>
    </w:p>
    <w:p w:rsidR="00AA7062" w:rsidRDefault="005605AD">
      <w:pPr>
        <w:pStyle w:val="Tlotextu"/>
      </w:pPr>
      <w:r>
        <w:rPr>
          <w:rFonts w:ascii="Arial" w:hAnsi="Arial" w:cs="Arial"/>
          <w:b/>
          <w:sz w:val="22"/>
          <w:szCs w:val="22"/>
          <w:u w:val="single"/>
        </w:rPr>
        <w:t xml:space="preserve">Zhotovitel: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W&amp;J STAV  s. r. o.</w:t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 xml:space="preserve">Sídlo: 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  <w:t>Hrádek 80, 739 97 Hrádek</w:t>
      </w:r>
    </w:p>
    <w:p w:rsidR="00AA7062" w:rsidRPr="00C14F72" w:rsidRDefault="005605AD">
      <w:pPr>
        <w:pStyle w:val="Tlotextu"/>
        <w:rPr>
          <w:rFonts w:ascii="Arial" w:hAnsi="Arial" w:cs="Arial"/>
          <w:sz w:val="22"/>
          <w:szCs w:val="22"/>
        </w:rPr>
      </w:pPr>
      <w:r w:rsidRPr="00C14F72">
        <w:rPr>
          <w:rFonts w:ascii="Arial" w:hAnsi="Arial" w:cs="Arial"/>
          <w:sz w:val="22"/>
          <w:szCs w:val="22"/>
        </w:rPr>
        <w:t>Zastoupen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  <w:t xml:space="preserve">p. </w:t>
      </w:r>
      <w:proofErr w:type="spellStart"/>
      <w:r w:rsidRPr="00C14F72">
        <w:rPr>
          <w:rFonts w:ascii="Arial" w:hAnsi="Arial" w:cs="Arial"/>
          <w:sz w:val="22"/>
          <w:szCs w:val="22"/>
        </w:rPr>
        <w:t>Zbyhněv</w:t>
      </w:r>
      <w:proofErr w:type="spellEnd"/>
      <w:r w:rsidRPr="00C14F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F72">
        <w:rPr>
          <w:rFonts w:ascii="Arial" w:hAnsi="Arial" w:cs="Arial"/>
          <w:sz w:val="22"/>
          <w:szCs w:val="22"/>
        </w:rPr>
        <w:t>Worek</w:t>
      </w:r>
      <w:proofErr w:type="spellEnd"/>
    </w:p>
    <w:p w:rsidR="00AA7062" w:rsidRPr="00C14F72" w:rsidRDefault="005605AD">
      <w:pPr>
        <w:pStyle w:val="Tlotextu"/>
        <w:rPr>
          <w:rFonts w:ascii="Arial" w:hAnsi="Arial" w:cs="Arial"/>
          <w:sz w:val="22"/>
          <w:szCs w:val="22"/>
        </w:rPr>
      </w:pPr>
      <w:r w:rsidRPr="00C14F72">
        <w:rPr>
          <w:rFonts w:ascii="Arial" w:hAnsi="Arial" w:cs="Arial"/>
          <w:sz w:val="22"/>
          <w:szCs w:val="22"/>
        </w:rPr>
        <w:t xml:space="preserve">ve věcech smluvních:      </w:t>
      </w:r>
    </w:p>
    <w:p w:rsidR="00AA7062" w:rsidRPr="00C14F72" w:rsidRDefault="005605AD">
      <w:pPr>
        <w:pStyle w:val="Tlotextu"/>
        <w:rPr>
          <w:rFonts w:ascii="Arial" w:hAnsi="Arial" w:cs="Arial"/>
          <w:sz w:val="22"/>
          <w:szCs w:val="22"/>
        </w:rPr>
      </w:pP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  <w:t>p. Alice Bilková</w:t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  <w:t xml:space="preserve">Ing. Radim </w:t>
      </w:r>
      <w:proofErr w:type="spellStart"/>
      <w:r w:rsidRPr="00C14F72">
        <w:rPr>
          <w:rFonts w:ascii="Arial" w:hAnsi="Arial" w:cs="Arial"/>
          <w:sz w:val="22"/>
          <w:szCs w:val="22"/>
        </w:rPr>
        <w:t>Chowaniok</w:t>
      </w:r>
      <w:proofErr w:type="spellEnd"/>
      <w:r w:rsidRPr="00C14F72">
        <w:rPr>
          <w:rFonts w:ascii="Arial" w:hAnsi="Arial" w:cs="Arial"/>
          <w:sz w:val="22"/>
          <w:szCs w:val="22"/>
        </w:rPr>
        <w:t>, tel.</w:t>
      </w:r>
      <w:r w:rsidRPr="00C14F7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4F72">
        <w:rPr>
          <w:rFonts w:ascii="Arial" w:hAnsi="Arial" w:cs="Arial"/>
          <w:iCs/>
          <w:sz w:val="22"/>
          <w:szCs w:val="22"/>
        </w:rPr>
        <w:t>+420 553 034 881</w:t>
      </w:r>
      <w:r w:rsidRPr="00C14F72">
        <w:rPr>
          <w:rFonts w:ascii="Arial" w:hAnsi="Arial" w:cs="Arial"/>
          <w:i/>
          <w:iCs/>
          <w:sz w:val="22"/>
          <w:szCs w:val="22"/>
        </w:rPr>
        <w:t>    </w:t>
      </w:r>
    </w:p>
    <w:p w:rsidR="00AA7062" w:rsidRPr="00C14F72" w:rsidRDefault="005605AD">
      <w:pPr>
        <w:pStyle w:val="Tlotextu"/>
        <w:rPr>
          <w:rFonts w:ascii="Arial" w:hAnsi="Arial" w:cs="Arial"/>
          <w:sz w:val="22"/>
          <w:szCs w:val="22"/>
        </w:rPr>
      </w:pPr>
      <w:r w:rsidRPr="00C14F72">
        <w:rPr>
          <w:rFonts w:ascii="Arial" w:hAnsi="Arial" w:cs="Arial"/>
          <w:sz w:val="22"/>
          <w:szCs w:val="22"/>
        </w:rPr>
        <w:t xml:space="preserve">ve věcech technických: </w:t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  <w:t xml:space="preserve">p. </w:t>
      </w:r>
      <w:proofErr w:type="spellStart"/>
      <w:r w:rsidRPr="00C14F72">
        <w:rPr>
          <w:rFonts w:ascii="Arial" w:hAnsi="Arial" w:cs="Arial"/>
          <w:sz w:val="22"/>
          <w:szCs w:val="22"/>
        </w:rPr>
        <w:t>Zbyhněv</w:t>
      </w:r>
      <w:proofErr w:type="spellEnd"/>
      <w:r w:rsidRPr="00C14F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F72">
        <w:rPr>
          <w:rFonts w:ascii="Arial" w:hAnsi="Arial" w:cs="Arial"/>
          <w:sz w:val="22"/>
          <w:szCs w:val="22"/>
        </w:rPr>
        <w:t>Worek</w:t>
      </w:r>
      <w:proofErr w:type="spellEnd"/>
      <w:r w:rsidRPr="00C14F72">
        <w:rPr>
          <w:rFonts w:ascii="Arial" w:hAnsi="Arial" w:cs="Arial"/>
          <w:sz w:val="22"/>
          <w:szCs w:val="22"/>
        </w:rPr>
        <w:t>, tel.</w:t>
      </w:r>
      <w:r w:rsidRPr="00C14F7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4F72">
        <w:rPr>
          <w:rFonts w:ascii="Arial" w:hAnsi="Arial" w:cs="Arial"/>
          <w:iCs/>
          <w:sz w:val="22"/>
          <w:szCs w:val="22"/>
        </w:rPr>
        <w:t>+420 731 505 840</w:t>
      </w:r>
      <w:r w:rsidRPr="00C14F72">
        <w:rPr>
          <w:rFonts w:ascii="Arial" w:hAnsi="Arial" w:cs="Arial"/>
          <w:i/>
          <w:iCs/>
          <w:sz w:val="22"/>
          <w:szCs w:val="22"/>
        </w:rPr>
        <w:t> </w:t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i/>
          <w:iCs/>
          <w:sz w:val="22"/>
          <w:szCs w:val="22"/>
        </w:rPr>
        <w:tab/>
      </w:r>
      <w:r w:rsidRPr="00C14F72">
        <w:rPr>
          <w:rFonts w:ascii="Arial" w:hAnsi="Arial" w:cs="Arial"/>
          <w:i/>
          <w:iCs/>
          <w:sz w:val="22"/>
          <w:szCs w:val="22"/>
        </w:rPr>
        <w:tab/>
      </w:r>
      <w:r w:rsidRPr="00C14F72">
        <w:rPr>
          <w:rFonts w:ascii="Arial" w:hAnsi="Arial" w:cs="Arial"/>
          <w:i/>
          <w:iCs/>
          <w:sz w:val="22"/>
          <w:szCs w:val="22"/>
        </w:rPr>
        <w:tab/>
      </w:r>
      <w:r w:rsidRPr="00C14F72">
        <w:rPr>
          <w:rFonts w:ascii="Arial" w:hAnsi="Arial" w:cs="Arial"/>
          <w:iCs/>
          <w:sz w:val="22"/>
          <w:szCs w:val="22"/>
        </w:rPr>
        <w:t>p. Peter Tatarka</w:t>
      </w:r>
      <w:r w:rsidRPr="00C14F72">
        <w:rPr>
          <w:rFonts w:ascii="Arial" w:hAnsi="Arial" w:cs="Arial"/>
          <w:sz w:val="22"/>
          <w:szCs w:val="22"/>
        </w:rPr>
        <w:t>, tel.</w:t>
      </w:r>
      <w:r w:rsidRPr="00C14F7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4F72">
        <w:rPr>
          <w:rFonts w:ascii="Arial" w:hAnsi="Arial" w:cs="Arial"/>
          <w:iCs/>
          <w:sz w:val="22"/>
          <w:szCs w:val="22"/>
        </w:rPr>
        <w:t>+420 731 505 841</w:t>
      </w:r>
      <w:r w:rsidRPr="00C14F72">
        <w:rPr>
          <w:rFonts w:ascii="Arial" w:hAnsi="Arial" w:cs="Arial"/>
          <w:i/>
          <w:iCs/>
          <w:sz w:val="22"/>
          <w:szCs w:val="22"/>
        </w:rPr>
        <w:t> </w:t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 xml:space="preserve">IČO: 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iCs/>
          <w:sz w:val="22"/>
          <w:szCs w:val="22"/>
        </w:rPr>
        <w:t>278 56 291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 xml:space="preserve">DIČ: 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iCs/>
          <w:sz w:val="22"/>
          <w:szCs w:val="22"/>
        </w:rPr>
        <w:t>CZ27856291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</w:p>
    <w:p w:rsidR="00AA7062" w:rsidRPr="00C14F72" w:rsidRDefault="005605AD">
      <w:pPr>
        <w:pStyle w:val="Tlotextu"/>
      </w:pPr>
      <w:r w:rsidRPr="00C14F72">
        <w:rPr>
          <w:rFonts w:ascii="Arial" w:hAnsi="Arial" w:cs="Arial"/>
          <w:sz w:val="22"/>
          <w:szCs w:val="22"/>
        </w:rPr>
        <w:t>Tel.</w:t>
      </w:r>
      <w:r w:rsidR="00843F3C" w:rsidRPr="00C14F72">
        <w:rPr>
          <w:rFonts w:ascii="Arial" w:hAnsi="Arial" w:cs="Arial"/>
          <w:sz w:val="22"/>
          <w:szCs w:val="22"/>
        </w:rPr>
        <w:t xml:space="preserve"> č.</w:t>
      </w:r>
      <w:r w:rsidRPr="00C14F72">
        <w:rPr>
          <w:rFonts w:ascii="Arial" w:hAnsi="Arial" w:cs="Arial"/>
          <w:sz w:val="22"/>
          <w:szCs w:val="22"/>
        </w:rPr>
        <w:t xml:space="preserve">: </w:t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sz w:val="22"/>
          <w:szCs w:val="22"/>
        </w:rPr>
        <w:tab/>
      </w:r>
      <w:r w:rsidRPr="00C14F72">
        <w:rPr>
          <w:rFonts w:ascii="Arial" w:hAnsi="Arial" w:cs="Arial"/>
          <w:iCs/>
          <w:sz w:val="22"/>
          <w:szCs w:val="22"/>
        </w:rPr>
        <w:t>+420 553 034 881</w:t>
      </w:r>
      <w:r w:rsidRPr="00C14F72">
        <w:rPr>
          <w:rFonts w:ascii="Arial" w:hAnsi="Arial" w:cs="Arial"/>
          <w:i/>
          <w:iCs/>
          <w:sz w:val="22"/>
          <w:szCs w:val="22"/>
        </w:rPr>
        <w:t>    </w:t>
      </w:r>
    </w:p>
    <w:p w:rsidR="00AA7062" w:rsidRDefault="005605AD">
      <w:pPr>
        <w:pStyle w:val="Tlotextu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7062" w:rsidRPr="00807C76" w:rsidRDefault="005605AD">
      <w:pPr>
        <w:pStyle w:val="Tlotextu"/>
      </w:pPr>
      <w:proofErr w:type="gramStart"/>
      <w:r w:rsidRPr="00807C76">
        <w:rPr>
          <w:rFonts w:ascii="Arial" w:hAnsi="Arial" w:cs="Arial"/>
          <w:sz w:val="22"/>
          <w:szCs w:val="22"/>
        </w:rPr>
        <w:t>Zapsán u  Krajského</w:t>
      </w:r>
      <w:proofErr w:type="gramEnd"/>
      <w:r w:rsidRPr="00807C76">
        <w:rPr>
          <w:rFonts w:ascii="Arial" w:hAnsi="Arial" w:cs="Arial"/>
          <w:sz w:val="22"/>
          <w:szCs w:val="22"/>
        </w:rPr>
        <w:t xml:space="preserve"> soudu v Ostravě, oddíl C, vložka </w:t>
      </w:r>
      <w:r w:rsidRPr="00807C76">
        <w:t>31863</w:t>
      </w:r>
    </w:p>
    <w:p w:rsidR="00AA7062" w:rsidRPr="00807C76" w:rsidRDefault="005605AD">
      <w:pPr>
        <w:tabs>
          <w:tab w:val="left" w:pos="0"/>
          <w:tab w:val="left" w:pos="567"/>
          <w:tab w:val="left" w:pos="2160"/>
        </w:tabs>
      </w:pPr>
      <w:r w:rsidRPr="00807C76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807C76">
        <w:rPr>
          <w:rFonts w:ascii="Arial" w:hAnsi="Arial" w:cs="Arial"/>
          <w:sz w:val="22"/>
          <w:szCs w:val="22"/>
        </w:rPr>
        <w:t>spojení</w:t>
      </w:r>
      <w:proofErr w:type="gramEnd"/>
      <w:r w:rsidRPr="00807C76">
        <w:rPr>
          <w:rFonts w:ascii="Arial" w:hAnsi="Arial" w:cs="Arial"/>
          <w:sz w:val="22"/>
          <w:szCs w:val="22"/>
        </w:rPr>
        <w:t xml:space="preserve">: </w:t>
      </w:r>
      <w:r w:rsidRPr="00807C76">
        <w:rPr>
          <w:rFonts w:ascii="Arial" w:hAnsi="Arial" w:cs="Arial"/>
          <w:sz w:val="22"/>
          <w:szCs w:val="22"/>
        </w:rPr>
        <w:tab/>
      </w:r>
      <w:proofErr w:type="spellStart"/>
      <w:r w:rsidRPr="00807C76">
        <w:rPr>
          <w:rFonts w:ascii="Arial" w:hAnsi="Arial" w:cs="Arial"/>
          <w:sz w:val="22"/>
          <w:szCs w:val="22"/>
        </w:rPr>
        <w:t>č.ú</w:t>
      </w:r>
      <w:proofErr w:type="spellEnd"/>
      <w:r w:rsidRPr="00807C76">
        <w:rPr>
          <w:rFonts w:ascii="Arial" w:hAnsi="Arial" w:cs="Arial"/>
          <w:sz w:val="22"/>
          <w:szCs w:val="22"/>
        </w:rPr>
        <w:t>. 43-2803020207 / 0100, Kome</w:t>
      </w:r>
      <w:r w:rsidR="00843F3C" w:rsidRPr="00807C76">
        <w:rPr>
          <w:rFonts w:ascii="Arial" w:hAnsi="Arial" w:cs="Arial"/>
          <w:sz w:val="22"/>
          <w:szCs w:val="22"/>
        </w:rPr>
        <w:t>r</w:t>
      </w:r>
      <w:r w:rsidRPr="00807C76">
        <w:rPr>
          <w:rFonts w:ascii="Arial" w:hAnsi="Arial" w:cs="Arial"/>
          <w:sz w:val="22"/>
          <w:szCs w:val="22"/>
        </w:rPr>
        <w:t>ční banka, a.s., Třinec</w:t>
      </w:r>
    </w:p>
    <w:p w:rsidR="00AA7062" w:rsidRPr="00807C76" w:rsidRDefault="005605AD">
      <w:pPr>
        <w:tabs>
          <w:tab w:val="left" w:pos="0"/>
          <w:tab w:val="left" w:pos="567"/>
          <w:tab w:val="left" w:pos="2160"/>
        </w:tabs>
      </w:pPr>
      <w:r w:rsidRPr="00807C76">
        <w:rPr>
          <w:rFonts w:ascii="Arial" w:hAnsi="Arial" w:cs="Arial"/>
          <w:sz w:val="22"/>
          <w:szCs w:val="22"/>
        </w:rPr>
        <w:t xml:space="preserve">Č. účtu:  </w:t>
      </w:r>
      <w:r w:rsidRPr="00807C76">
        <w:rPr>
          <w:rFonts w:ascii="Arial" w:hAnsi="Arial" w:cs="Arial"/>
          <w:sz w:val="22"/>
          <w:szCs w:val="22"/>
        </w:rPr>
        <w:tab/>
        <w:t xml:space="preserve">43-2803020207 / 0100        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díla a místo plnění</w:t>
      </w:r>
    </w:p>
    <w:p w:rsidR="00AA7062" w:rsidRDefault="00AA7062">
      <w:pPr>
        <w:pStyle w:val="Tlotextu"/>
        <w:jc w:val="center"/>
        <w:rPr>
          <w:rFonts w:ascii="Arial" w:hAnsi="Arial" w:cs="Arial"/>
          <w:sz w:val="22"/>
          <w:szCs w:val="22"/>
        </w:rPr>
      </w:pPr>
    </w:p>
    <w:p w:rsidR="00AA7062" w:rsidRDefault="005605AD" w:rsidP="00B1272B">
      <w:pPr>
        <w:pStyle w:val="Tlotextu"/>
        <w:numPr>
          <w:ilvl w:val="0"/>
          <w:numId w:val="9"/>
        </w:numPr>
        <w:ind w:left="426" w:hanging="426"/>
      </w:pPr>
      <w:r>
        <w:rPr>
          <w:rFonts w:ascii="Arial" w:hAnsi="Arial" w:cs="Arial"/>
          <w:sz w:val="22"/>
          <w:szCs w:val="22"/>
        </w:rPr>
        <w:t xml:space="preserve">Předmětem plnění je zhotovení díla: </w:t>
      </w:r>
      <w:r w:rsidRPr="00F04CE7">
        <w:rPr>
          <w:rFonts w:ascii="Arial" w:hAnsi="Arial" w:cs="Arial"/>
          <w:b/>
          <w:sz w:val="22"/>
          <w:szCs w:val="22"/>
        </w:rPr>
        <w:t>„</w:t>
      </w:r>
      <w:r w:rsidR="00B1272B" w:rsidRPr="00B1272B">
        <w:rPr>
          <w:rFonts w:ascii="Arial" w:hAnsi="Arial" w:cs="Arial"/>
          <w:b/>
          <w:sz w:val="22"/>
          <w:szCs w:val="22"/>
        </w:rPr>
        <w:t>Údržba mlátových chodníků – Masarykovy sady</w:t>
      </w:r>
      <w:r w:rsidRPr="00F04CE7">
        <w:rPr>
          <w:rFonts w:ascii="Arial" w:hAnsi="Arial" w:cs="Arial"/>
          <w:b/>
          <w:sz w:val="22"/>
          <w:szCs w:val="22"/>
        </w:rPr>
        <w:t>“</w:t>
      </w:r>
      <w:r w:rsidRPr="00F0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dle </w:t>
      </w:r>
      <w:r w:rsidRPr="00F04CE7">
        <w:rPr>
          <w:rFonts w:ascii="Arial" w:hAnsi="Arial" w:cs="Arial"/>
          <w:sz w:val="22"/>
          <w:szCs w:val="22"/>
        </w:rPr>
        <w:t>položkového rozpočtu, který je nedílnou součástí této smlouvy o dílo</w:t>
      </w:r>
      <w:r>
        <w:rPr>
          <w:rFonts w:ascii="Arial" w:hAnsi="Arial" w:cs="Arial"/>
          <w:sz w:val="22"/>
          <w:szCs w:val="22"/>
        </w:rPr>
        <w:t>.</w:t>
      </w:r>
    </w:p>
    <w:p w:rsidR="00AA7062" w:rsidRDefault="005605AD">
      <w:pPr>
        <w:pStyle w:val="Tlotextu"/>
        <w:numPr>
          <w:ilvl w:val="0"/>
          <w:numId w:val="9"/>
        </w:numPr>
        <w:ind w:left="426" w:hanging="426"/>
      </w:pPr>
      <w:r>
        <w:rPr>
          <w:rFonts w:ascii="Arial" w:hAnsi="Arial" w:cs="Arial"/>
          <w:sz w:val="22"/>
          <w:szCs w:val="22"/>
        </w:rPr>
        <w:t>Objednatel se zavazuje, že dokončené dílo bez vad a nedodělků, které je předmětem této smlouvy, převezme a zaplatí za jeho zhotovení cenu dle článku IV. smlouvy.</w:t>
      </w:r>
    </w:p>
    <w:p w:rsidR="00AA7062" w:rsidRDefault="005605AD">
      <w:pPr>
        <w:pStyle w:val="Tlotextu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při realizaci díla k jakýmkoliv změnám, doplňkům nebo rozšíření předmětu díla na základě požadavků objednatele, je objednatel povinen předat zhotoviteli soupis těchto změn, který zhotovitel ocení podle jednotkových cen použitých pro návrh ceny díla a pokud to není možné tak podle jím navrhovaných cen a o těchto změnách uzavřou obě strany dodatek ke smlouvě.</w:t>
      </w:r>
    </w:p>
    <w:p w:rsidR="00AA7062" w:rsidRDefault="005605AD">
      <w:pPr>
        <w:pStyle w:val="Tlotextu"/>
        <w:numPr>
          <w:ilvl w:val="0"/>
          <w:numId w:val="9"/>
        </w:numPr>
        <w:ind w:left="426" w:hanging="426"/>
      </w:pPr>
      <w:r>
        <w:rPr>
          <w:rFonts w:ascii="Arial" w:hAnsi="Arial" w:cs="Arial"/>
          <w:sz w:val="22"/>
          <w:szCs w:val="22"/>
        </w:rPr>
        <w:t xml:space="preserve">Místem plnění je </w:t>
      </w:r>
      <w:r w:rsidR="007F7C51">
        <w:rPr>
          <w:rFonts w:ascii="Arial" w:hAnsi="Arial" w:cs="Arial"/>
          <w:sz w:val="22"/>
          <w:szCs w:val="22"/>
        </w:rPr>
        <w:t xml:space="preserve">pozemní komunikace v Českém Těšíně </w:t>
      </w:r>
      <w:r>
        <w:rPr>
          <w:rFonts w:ascii="Arial" w:hAnsi="Arial" w:cs="Arial"/>
          <w:sz w:val="22"/>
          <w:szCs w:val="22"/>
        </w:rPr>
        <w:t xml:space="preserve">dle </w:t>
      </w:r>
      <w:r w:rsidRPr="00F04CE7">
        <w:rPr>
          <w:rFonts w:ascii="Arial" w:hAnsi="Arial" w:cs="Arial"/>
          <w:sz w:val="22"/>
          <w:szCs w:val="22"/>
        </w:rPr>
        <w:t>přílohy smlouvy</w:t>
      </w:r>
      <w:r>
        <w:rPr>
          <w:rFonts w:ascii="Arial" w:hAnsi="Arial" w:cs="Arial"/>
          <w:sz w:val="22"/>
          <w:szCs w:val="22"/>
        </w:rPr>
        <w:t>.</w:t>
      </w:r>
    </w:p>
    <w:p w:rsidR="00AA7062" w:rsidRDefault="00AA7062">
      <w:pPr>
        <w:pStyle w:val="Tlotextu"/>
        <w:ind w:left="426" w:hanging="426"/>
        <w:rPr>
          <w:rFonts w:ascii="Arial" w:hAnsi="Arial" w:cs="Arial"/>
          <w:sz w:val="22"/>
          <w:szCs w:val="22"/>
        </w:rPr>
      </w:pP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Termín plnění </w:t>
      </w:r>
    </w:p>
    <w:p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>Předpokládaný termín provádění díla:</w:t>
      </w:r>
      <w:r>
        <w:rPr>
          <w:rFonts w:ascii="Arial" w:hAnsi="Arial" w:cs="Arial"/>
          <w:sz w:val="22"/>
          <w:szCs w:val="22"/>
        </w:rPr>
        <w:tab/>
        <w:t xml:space="preserve">srpen 2017 </w:t>
      </w:r>
    </w:p>
    <w:p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 xml:space="preserve">Zahájení prací na </w:t>
      </w:r>
      <w:proofErr w:type="gramStart"/>
      <w:r>
        <w:rPr>
          <w:rFonts w:ascii="Arial" w:hAnsi="Arial" w:cs="Arial"/>
          <w:sz w:val="22"/>
          <w:szCs w:val="22"/>
        </w:rPr>
        <w:t xml:space="preserve">díle :                      </w:t>
      </w:r>
      <w:r>
        <w:rPr>
          <w:rFonts w:ascii="Arial" w:hAnsi="Arial" w:cs="Arial"/>
          <w:sz w:val="22"/>
          <w:szCs w:val="22"/>
        </w:rPr>
        <w:tab/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4 dnů od předání staveniště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>Ukončení prací a předání díla: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do 31 dnů od zahájení provádění díla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7062" w:rsidRDefault="00AA7062">
      <w:pPr>
        <w:pStyle w:val="dka"/>
        <w:jc w:val="center"/>
        <w:rPr>
          <w:rFonts w:ascii="Arial" w:hAnsi="Arial" w:cs="Arial"/>
          <w:b/>
          <w:sz w:val="22"/>
          <w:szCs w:val="22"/>
        </w:rPr>
      </w:pP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díla</w:t>
      </w:r>
    </w:p>
    <w:p w:rsidR="00AA7062" w:rsidRDefault="00AA7062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7062" w:rsidRDefault="005605AD">
      <w:pPr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cena se stanovuje v souladu s položkovým rozpočtem následovně:</w:t>
      </w:r>
    </w:p>
    <w:p w:rsidR="00AA7062" w:rsidRPr="00184DCE" w:rsidRDefault="005605AD">
      <w:pPr>
        <w:ind w:left="284" w:hanging="284"/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Pr="00184DCE">
        <w:rPr>
          <w:rFonts w:ascii="Arial" w:hAnsi="Arial" w:cs="Arial"/>
          <w:sz w:val="22"/>
          <w:szCs w:val="22"/>
        </w:rPr>
        <w:t xml:space="preserve">Celková cena bez DPH                                                                 </w:t>
      </w:r>
      <w:r w:rsidRPr="00184DCE">
        <w:rPr>
          <w:rFonts w:ascii="Arial" w:hAnsi="Arial" w:cs="Arial"/>
          <w:sz w:val="22"/>
          <w:szCs w:val="22"/>
        </w:rPr>
        <w:tab/>
      </w:r>
      <w:r w:rsidRPr="00184DCE">
        <w:rPr>
          <w:rFonts w:ascii="Arial" w:hAnsi="Arial" w:cs="Arial"/>
          <w:sz w:val="22"/>
          <w:szCs w:val="22"/>
        </w:rPr>
        <w:tab/>
      </w:r>
      <w:r w:rsidR="00B810F2">
        <w:rPr>
          <w:rFonts w:ascii="Arial" w:hAnsi="Arial" w:cs="Arial"/>
          <w:sz w:val="22"/>
          <w:szCs w:val="22"/>
        </w:rPr>
        <w:t>72.377,45</w:t>
      </w:r>
      <w:r w:rsidRPr="00184DCE">
        <w:rPr>
          <w:rFonts w:ascii="Arial" w:hAnsi="Arial" w:cs="Arial"/>
          <w:sz w:val="22"/>
          <w:szCs w:val="22"/>
        </w:rPr>
        <w:t xml:space="preserve"> Kč  </w:t>
      </w:r>
    </w:p>
    <w:p w:rsidR="00AA7062" w:rsidRDefault="005605AD">
      <w:pPr>
        <w:ind w:left="284" w:hanging="284"/>
      </w:pPr>
      <w:r w:rsidRPr="00184DCE">
        <w:rPr>
          <w:rFonts w:ascii="Arial" w:eastAsia="Arial" w:hAnsi="Arial" w:cs="Arial"/>
          <w:sz w:val="22"/>
          <w:szCs w:val="22"/>
        </w:rPr>
        <w:t xml:space="preserve">    </w:t>
      </w:r>
      <w:r w:rsidRPr="00184DCE">
        <w:rPr>
          <w:rFonts w:ascii="Arial" w:hAnsi="Arial" w:cs="Arial"/>
          <w:b/>
          <w:sz w:val="22"/>
          <w:szCs w:val="22"/>
        </w:rPr>
        <w:t xml:space="preserve">Celková cena vč. DPH 21 %                                                                </w:t>
      </w:r>
      <w:r w:rsidRPr="00184DCE">
        <w:rPr>
          <w:rFonts w:ascii="Arial" w:hAnsi="Arial" w:cs="Arial"/>
          <w:b/>
          <w:sz w:val="22"/>
          <w:szCs w:val="22"/>
        </w:rPr>
        <w:tab/>
      </w:r>
      <w:r w:rsidRPr="00184DCE">
        <w:rPr>
          <w:rFonts w:ascii="Arial" w:hAnsi="Arial" w:cs="Arial"/>
          <w:b/>
          <w:sz w:val="22"/>
          <w:szCs w:val="22"/>
        </w:rPr>
        <w:tab/>
      </w:r>
      <w:bookmarkStart w:id="1" w:name="_GoBack"/>
      <w:r w:rsidR="00B810F2">
        <w:rPr>
          <w:rFonts w:ascii="Arial" w:hAnsi="Arial" w:cs="Arial"/>
          <w:b/>
          <w:sz w:val="22"/>
          <w:szCs w:val="22"/>
        </w:rPr>
        <w:t>87.576,72</w:t>
      </w:r>
      <w:r w:rsidR="008B2365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184DCE">
        <w:rPr>
          <w:rFonts w:ascii="Arial" w:hAnsi="Arial" w:cs="Arial"/>
          <w:b/>
          <w:sz w:val="22"/>
          <w:szCs w:val="22"/>
        </w:rPr>
        <w:t>Kč</w:t>
      </w:r>
    </w:p>
    <w:p w:rsidR="00AA7062" w:rsidRDefault="005605AD">
      <w:pPr>
        <w:pStyle w:val="Tlotextu"/>
        <w:widowControl/>
        <w:numPr>
          <w:ilvl w:val="0"/>
          <w:numId w:val="11"/>
        </w:numPr>
        <w:spacing w:before="120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Cena zahrnuje veškeré náklady nezbytné k realizaci předmětu veřejné zakázky vč. odvozu odpadu, poplatků za likvidaci odpadu, a to v rozsahu nabídkového rozpočtu zhotovitele zpracovaného na základě výkazu výměr objednatele. </w:t>
      </w:r>
      <w:r w:rsidRPr="006B2005">
        <w:rPr>
          <w:rFonts w:ascii="Arial" w:hAnsi="Arial" w:cs="Arial"/>
          <w:sz w:val="22"/>
          <w:szCs w:val="22"/>
        </w:rPr>
        <w:t xml:space="preserve">Rozpočet je nedílnou součástí smlouvy o dílo. </w:t>
      </w:r>
    </w:p>
    <w:p w:rsidR="00AA7062" w:rsidRDefault="005605AD">
      <w:pPr>
        <w:pStyle w:val="Tlotextu"/>
        <w:widowControl/>
        <w:numPr>
          <w:ilvl w:val="0"/>
          <w:numId w:val="11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práce nad rámec této smlouvy budou předmětem víceprácí. Zhotovitel díla je povinen změny odsouhlasit u objednatele, předem. </w:t>
      </w:r>
    </w:p>
    <w:p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</w:rPr>
      </w:pP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Fakturace a platební podmínky</w:t>
      </w:r>
    </w:p>
    <w:p w:rsidR="00AA7062" w:rsidRDefault="00AA7062">
      <w:pPr>
        <w:pStyle w:val="dka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dka"/>
        <w:numPr>
          <w:ilvl w:val="0"/>
          <w:numId w:val="1"/>
        </w:numPr>
        <w:tabs>
          <w:tab w:val="left" w:pos="0"/>
        </w:tabs>
        <w:ind w:left="360"/>
        <w:jc w:val="both"/>
      </w:pPr>
      <w:r>
        <w:rPr>
          <w:rFonts w:ascii="Arial" w:hAnsi="Arial"/>
          <w:sz w:val="22"/>
          <w:szCs w:val="22"/>
        </w:rPr>
        <w:t>Zhotovitel - plátce DPH, vystaví po ukončení prací fakturu-daňový doklad s objednatelem</w:t>
      </w:r>
      <w:r>
        <w:rPr>
          <w:rFonts w:ascii="Arial" w:hAnsi="Arial" w:cs="Arial"/>
          <w:sz w:val="22"/>
          <w:szCs w:val="22"/>
        </w:rPr>
        <w:t xml:space="preserve"> odsouhlaseným soupisem provedených prací.</w:t>
      </w:r>
    </w:p>
    <w:p w:rsidR="00AA7062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Splatnost faktury je do </w:t>
      </w:r>
      <w:r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dnů ode dne doručení objednateli.</w:t>
      </w:r>
    </w:p>
    <w:p w:rsidR="00AA7062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bude provedená v Kč.</w:t>
      </w:r>
    </w:p>
    <w:p w:rsidR="00AA7062" w:rsidRDefault="005605AD">
      <w:pPr>
        <w:pStyle w:val="dk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Zálohové platby nebudou poskytovány.</w:t>
      </w:r>
    </w:p>
    <w:p w:rsidR="00AA7062" w:rsidRDefault="005605AD">
      <w:pPr>
        <w:pStyle w:val="dka"/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prohlašuje, že výše uvedený předmět plnění není používán k ekonomické činnosti, ale pro potřeby související výlučně s činností při výkonu veřejné správy,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 podle §92 e zákona o DPH.</w:t>
      </w:r>
    </w:p>
    <w:p w:rsidR="00AA7062" w:rsidRDefault="005605AD">
      <w:pPr>
        <w:pStyle w:val="dka"/>
        <w:numPr>
          <w:ilvl w:val="0"/>
          <w:numId w:val="10"/>
        </w:numPr>
        <w:tabs>
          <w:tab w:val="left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Stane-li se dodavatel nespolehlivým plátcem, hodnota plnění odpovídající dani bude hrazena přímo na účet správce daně v režimu podle §109a zákona o dani z přidané hodnotě.</w:t>
      </w:r>
    </w:p>
    <w:p w:rsidR="00AA7062" w:rsidRDefault="00AA7062">
      <w:pPr>
        <w:pStyle w:val="dka"/>
        <w:jc w:val="both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:rsidR="00AA7062" w:rsidRDefault="00AA7062">
      <w:pPr>
        <w:pStyle w:val="dka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nedodržení termínu plnění dle čl. III smlouvy je zhotovitel povinen uhradit objednateli smluvní pokutu ve výši 0,1% z celkové ceny za každý den prodlení.</w:t>
      </w:r>
    </w:p>
    <w:p w:rsidR="00AA7062" w:rsidRDefault="005605AD">
      <w:pPr>
        <w:pStyle w:val="Tlotextu"/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Za neodstranění vady či nedodělku v termínu dle zápisu o odevzdání a převzetí díla nebo její části, jakož i nedodržení dohodnuté lhůty pro odstranění vady reklamované v záruční lhůtě, či nevyklizení pracoviště 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odevzdání a převzetí díla, uhradí zhotovitel objednateli smluvní pokutu ve výši 500,-Kč denně za každou vadu a nedodělek jednotlivě, či za každý den prodlení splnění povinností, jak výše uvedeno. Výše pokuty nebude nijak omezena.</w:t>
      </w:r>
    </w:p>
    <w:p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se zaplacením ceny za dílo sjednají smluvní strany úrok z prodlení ve výši stanovené občanskoprávními předpisy.</w:t>
      </w:r>
    </w:p>
    <w:p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strany dohodly, že poškozený je oprávněn se domáhat náhrady škody, převyšující smluvní pokutu, která vznikla porušením povinností i v těch případech, na které se vztahuje smluvní pokuta.</w:t>
      </w:r>
    </w:p>
    <w:p w:rsidR="00AA7062" w:rsidRDefault="005605AD">
      <w:pPr>
        <w:pStyle w:val="Tlotextu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 budou splatné do 30 dnů od jejich vyúčtování a doručení.</w:t>
      </w:r>
    </w:p>
    <w:p w:rsidR="00AA7062" w:rsidRDefault="00AA7062">
      <w:pPr>
        <w:pStyle w:val="Tlotextu"/>
        <w:jc w:val="both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Staveniště</w:t>
      </w:r>
    </w:p>
    <w:p w:rsidR="00AA7062" w:rsidRDefault="00AA7062">
      <w:pPr>
        <w:pStyle w:val="dka"/>
        <w:jc w:val="center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Staveništěm se rozumí prostor určený dle čl. II odst. 4 pro stavbu a pro zařízení staveniště.</w:t>
      </w:r>
    </w:p>
    <w:p w:rsidR="00AA7062" w:rsidRDefault="005605AD">
      <w:pPr>
        <w:pStyle w:val="Tlotextu"/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Objednatel předá zhotoviteli staveniště nejpozději </w:t>
      </w:r>
      <w:r w:rsidRPr="00DC6B3E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dny před zahájením prací, pokud se strany nedohodnou jinak. </w:t>
      </w:r>
    </w:p>
    <w:p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udržovat na převzatém staveništi pořádek a čistotu a je povinen odstraňovat odpady a nečistoty vzniklé jeho pracemi.</w:t>
      </w:r>
    </w:p>
    <w:p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nezahájit přejímací řízení díla není-li na staveništi pořádek, zejména uspořádaný zbylý materiál nebo není-li odstraněn ze staveniště odpad vzniklý při stavebních pracích apod.</w:t>
      </w:r>
    </w:p>
    <w:p w:rsidR="00AA7062" w:rsidRDefault="005605AD">
      <w:pPr>
        <w:pStyle w:val="Tlotext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po odstranění příp. vad a nedodělků dle přejímacího protokolu je zhotovitel povinen vyklidit staveniště a upravit jej tak, jak určuje zakázka. </w:t>
      </w:r>
    </w:p>
    <w:p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</w:rPr>
      </w:pP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VIII.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Provádění díla</w:t>
      </w:r>
    </w:p>
    <w:p w:rsidR="00AA7062" w:rsidRDefault="00AA7062">
      <w:pPr>
        <w:pStyle w:val="dka"/>
        <w:jc w:val="center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vede o provádění díla (opravy) stavební deník. Záznamy v deníku musí být čitelné znemožňující záměnu či následné vypuštění jakéhokoliv dřívějšího zápisu.</w:t>
      </w:r>
    </w:p>
    <w:p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k tomu zmocněnými osobami seznamovat se s průběhem provádění díla, seznamovat se s jeho stavem. O výsledku kontroly provede zápis ve stavebním deníku.</w:t>
      </w:r>
    </w:p>
    <w:p w:rsidR="00AA7062" w:rsidRDefault="005605AD">
      <w:pPr>
        <w:pStyle w:val="dk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vyzvat objednatele ke kontrole a prověření prací, které v dalším postupu budou zakryty nebo se stanou nepřístupnými a objednatel do 3 pracovních dnů od zápisu práce převezme nebo se k nim vyjádří. Pokud se objednatel nedostaví ani na telefonickou výzvu a neodpoví na zápis, je zhotovitel oprávněn provést jejich zakrytí a pokračovat v provádění díla.</w:t>
      </w:r>
    </w:p>
    <w:p w:rsidR="00AA7062" w:rsidRDefault="005605AD">
      <w:pPr>
        <w:pStyle w:val="dka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Zhotovitel ručí za případné škody na majetku obce, popř. jiných subjektů v souvislosti s realizací díla.</w:t>
      </w:r>
    </w:p>
    <w:p w:rsidR="00AA7062" w:rsidRDefault="005605AD">
      <w:pPr>
        <w:pStyle w:val="dka"/>
        <w:ind w:left="360" w:hanging="360"/>
      </w:pPr>
      <w:r>
        <w:rPr>
          <w:rFonts w:ascii="Arial" w:hAnsi="Arial" w:cs="Arial"/>
          <w:sz w:val="22"/>
          <w:szCs w:val="22"/>
        </w:rPr>
        <w:t>5.   Zhotovitel provede likvidaci veškerého odpadu v souladu s platnou právní úpravou a s doložením příslušných dokladů při přejímce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díla.</w:t>
      </w:r>
      <w:r>
        <w:rPr>
          <w:sz w:val="22"/>
          <w:szCs w:val="22"/>
        </w:rPr>
        <w:t xml:space="preserve">       </w:t>
      </w:r>
    </w:p>
    <w:p w:rsidR="00AA7062" w:rsidRDefault="00AA7062">
      <w:pPr>
        <w:pStyle w:val="Tlotextu"/>
        <w:ind w:left="360" w:hanging="360"/>
        <w:jc w:val="center"/>
        <w:rPr>
          <w:rFonts w:ascii="Arial" w:hAnsi="Arial" w:cs="Arial"/>
          <w:b/>
          <w:sz w:val="16"/>
          <w:szCs w:val="16"/>
        </w:rPr>
      </w:pPr>
    </w:p>
    <w:p w:rsidR="00AA7062" w:rsidRDefault="005605AD">
      <w:pPr>
        <w:pStyle w:val="Tlotextu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Předání díla</w:t>
      </w:r>
    </w:p>
    <w:p w:rsidR="00AA7062" w:rsidRDefault="00AA7062">
      <w:pPr>
        <w:pStyle w:val="dka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oznámí objednateli 1 den předem, kdy bude dílo připraveno k odevzdání. Objednatel je pak bez průtahů povinen zahájit přejímací řízení a řádně v něm pokračovat. </w:t>
      </w:r>
    </w:p>
    <w:p w:rsidR="00AA7062" w:rsidRDefault="005605AD">
      <w:pPr>
        <w:pStyle w:val="Tlotex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připravit a doložit u přejímacího řízení:</w:t>
      </w:r>
    </w:p>
    <w:p w:rsidR="00AA7062" w:rsidRDefault="005605AD">
      <w:pPr>
        <w:pStyle w:val="Tlotextu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 stavební deník se záznamy o převzetí prací před jejich zakrytím.</w:t>
      </w:r>
    </w:p>
    <w:p w:rsidR="00AA7062" w:rsidRDefault="005605AD">
      <w:pPr>
        <w:pStyle w:val="Tlotex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průběhu přejímacího řízení pořídí objednatel zápis, ve kterém se mimo jiné uvede i soupis vad a nedodělků, pokud je dílo obsahuje, s termínem jejich odstranění.</w:t>
      </w:r>
    </w:p>
    <w:p w:rsidR="00AA7062" w:rsidRDefault="005605AD">
      <w:pPr>
        <w:pStyle w:val="Tlotex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má právo převzít i dílo, které vykazuje drobné vady a nedodělky, které nebrání užívání díla. V tom případě je zhotovitel povinen odstranit tyto vady a nedodělky v termínu uvedeném v zápise o předání a převzetí. </w:t>
      </w:r>
    </w:p>
    <w:p w:rsidR="00AA7062" w:rsidRDefault="005605AD">
      <w:pPr>
        <w:pStyle w:val="Tlotextu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zakázky bude ukončen předáním všech dokumentů a výstupu předmětu zakázky.</w:t>
      </w:r>
    </w:p>
    <w:p w:rsidR="00AA7062" w:rsidRDefault="00AA7062">
      <w:pPr>
        <w:pStyle w:val="dka"/>
        <w:jc w:val="center"/>
        <w:rPr>
          <w:rFonts w:ascii="Arial" w:hAnsi="Arial" w:cs="Arial"/>
          <w:b/>
          <w:sz w:val="16"/>
          <w:szCs w:val="16"/>
        </w:rPr>
      </w:pP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X.</w:t>
      </w:r>
    </w:p>
    <w:p w:rsidR="00AA7062" w:rsidRDefault="005605AD">
      <w:pPr>
        <w:pStyle w:val="dka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Záruka</w:t>
      </w:r>
    </w:p>
    <w:p w:rsidR="00AA7062" w:rsidRDefault="00AA7062">
      <w:pPr>
        <w:pStyle w:val="dka"/>
        <w:jc w:val="center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 xml:space="preserve">Zhotovitel poskytuje na řádně předané a převzaté dílo záruku v </w:t>
      </w:r>
      <w:r w:rsidRPr="00DC6B3E">
        <w:rPr>
          <w:rFonts w:ascii="Arial" w:hAnsi="Arial" w:cs="Arial"/>
          <w:sz w:val="22"/>
          <w:szCs w:val="22"/>
        </w:rPr>
        <w:t xml:space="preserve">trvání </w:t>
      </w:r>
      <w:r w:rsidRPr="00DC6B3E">
        <w:rPr>
          <w:rFonts w:ascii="Arial" w:hAnsi="Arial" w:cs="Arial"/>
          <w:b/>
          <w:sz w:val="22"/>
          <w:szCs w:val="22"/>
        </w:rPr>
        <w:t>18 měsíců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A7062" w:rsidRDefault="005605AD">
      <w:pPr>
        <w:pStyle w:val="Tlo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vady písemně reklamovat u zhotovitele bez zbytečného odkladu po jejich zjištění. V reklamaci musí být vady popsány a uvedeno jak se projevují. </w:t>
      </w:r>
    </w:p>
    <w:p w:rsidR="00AA7062" w:rsidRDefault="005605AD">
      <w:pPr>
        <w:pStyle w:val="Tlo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po obdržení reklamace písemně oznámit objednateli, zda reklamaci uznává, jakou lhůtu navrhuje k odstranění vad nebo z jakých důvodů reklamaci neuznává. Pokud tak neučiní, má se za to, že reklamaci uznává.</w:t>
      </w:r>
    </w:p>
    <w:p w:rsidR="00AA7062" w:rsidRDefault="005605AD">
      <w:pPr>
        <w:pStyle w:val="Tlo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Reklamaci lze uplatnit nejpozději do posledního dne záruční lhůty, přičemž i reklamace odeslaná objednatelem v poslední den záruční lhůty se považuje za včas uplatněnou.</w:t>
      </w:r>
    </w:p>
    <w:p w:rsidR="00AA7062" w:rsidRDefault="005605AD">
      <w:pPr>
        <w:pStyle w:val="Tlotextu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Reklamaci lze zaslat v tištěné nebo elektronické podobě.</w:t>
      </w:r>
    </w:p>
    <w:p w:rsidR="00AA7062" w:rsidRDefault="005605AD">
      <w:pPr>
        <w:pStyle w:val="Tlo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Nenastoupí-li zhotovitel k odstranění reklamované vady ani do 14 dnů po obdržení reklamace objednatele, je objednatel oprávněn pověřit odstraněním vady jinou specializovanou firmu. Veškeré takto vzniklé náklady uhradí Objednateli Zhotovitel.</w:t>
      </w:r>
    </w:p>
    <w:p w:rsidR="00AA7062" w:rsidRDefault="005605AD">
      <w:pPr>
        <w:pStyle w:val="Tlotextu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vady, vzniklé náklady. </w:t>
      </w:r>
    </w:p>
    <w:p w:rsidR="00AA7062" w:rsidRDefault="00AA7062">
      <w:pPr>
        <w:pStyle w:val="Tlotextu"/>
        <w:jc w:val="center"/>
        <w:rPr>
          <w:rFonts w:ascii="Arial" w:hAnsi="Arial" w:cs="Arial"/>
          <w:b/>
          <w:sz w:val="16"/>
          <w:szCs w:val="16"/>
        </w:rPr>
      </w:pP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XI.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:rsidR="00AA7062" w:rsidRDefault="005605AD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měnit pouze písemným oboustranně potvrzeným ujednáním výslovně nazvaným Dodatek ke smlouvě. Jiné zápisy, protokoly apod. se za změnu smlouvy nepovažují.</w:t>
      </w:r>
    </w:p>
    <w:p w:rsidR="00AA7062" w:rsidRDefault="005605AD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bez zbytečného odkladu oznámit druhé straně a vyvolat jednání zástupců oprávněných k podpisu smlouvy.</w:t>
      </w:r>
    </w:p>
    <w:p w:rsidR="00AA7062" w:rsidRDefault="005605AD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Chce-li některá ze stran od této smlouvy odstoupit na základě ujednání z této smlouvy vyplývajících, je povinna svoje odstoupení písemně oznámit druhé straně s uvedením termínu, ke kterému od smlouvy odstupuje. V odstoupení musí být dále uveden důvod, pro který strana </w:t>
      </w:r>
      <w:r>
        <w:rPr>
          <w:rFonts w:ascii="Arial" w:hAnsi="Arial" w:cs="Arial"/>
          <w:sz w:val="22"/>
          <w:szCs w:val="22"/>
        </w:rPr>
        <w:lastRenderedPageBreak/>
        <w:t>od smlouvy odstupuje a přesná citace toho bodu smlouvy, který ji k takovému kroku opravňuje. Bez těchto náležitostí je odstoupení neplatné.</w:t>
      </w:r>
    </w:p>
    <w:p w:rsidR="00AA7062" w:rsidRDefault="005605AD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Nesouhlasí-li jedna ze stran s důvodem odstoupení druhé strany nebo popírá-li jeho existenci, je povinna to písemně oznámit nejpozději do 10 dnů po obdržení oznámení o odstoupení. Pokud tak neučiní, má se za to, že s důvodem odstoupení souhlasí.</w:t>
      </w:r>
    </w:p>
    <w:p w:rsidR="00AA7062" w:rsidRDefault="005605AD">
      <w:pPr>
        <w:pStyle w:val="Tlotextu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Odstoupí-li některá ze stran od této smlouvy na základě ujednání z této smlouvy vyplývajících, pak povinnosti obou stran jsou následující:</w:t>
      </w:r>
    </w:p>
    <w:p w:rsidR="00AA7062" w:rsidRDefault="005605AD">
      <w:pPr>
        <w:pStyle w:val="Tlotextu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provede soupis všech provedených prací oceněný dle způsobu, kterým je stanovena cena díla,</w:t>
      </w:r>
    </w:p>
    <w:p w:rsidR="00AA7062" w:rsidRPr="00C14F72" w:rsidRDefault="005605AD">
      <w:pPr>
        <w:pStyle w:val="Tlotextu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95359">
        <w:rPr>
          <w:rFonts w:ascii="Arial" w:hAnsi="Arial" w:cs="Arial"/>
          <w:sz w:val="22"/>
          <w:szCs w:val="22"/>
        </w:rPr>
        <w:t xml:space="preserve">Zhotovitel provede finanční vyčíslení provedených prací, poskytnutých záloh a </w:t>
      </w:r>
      <w:r w:rsidR="00695359">
        <w:rPr>
          <w:rFonts w:ascii="Arial" w:hAnsi="Arial" w:cs="Arial"/>
          <w:sz w:val="22"/>
          <w:szCs w:val="22"/>
        </w:rPr>
        <w:t xml:space="preserve">vystaví "dílčí </w:t>
      </w:r>
      <w:r w:rsidR="00695359" w:rsidRPr="00C14F72">
        <w:rPr>
          <w:rFonts w:ascii="Arial" w:hAnsi="Arial" w:cs="Arial"/>
          <w:sz w:val="22"/>
          <w:szCs w:val="22"/>
        </w:rPr>
        <w:t>konečnou fakturu".</w:t>
      </w:r>
    </w:p>
    <w:p w:rsidR="00AA7062" w:rsidRPr="002E2C20" w:rsidRDefault="005605AD">
      <w:pPr>
        <w:pStyle w:val="Tlotextu"/>
        <w:jc w:val="both"/>
        <w:rPr>
          <w:rFonts w:ascii="Arial" w:hAnsi="Arial" w:cs="Arial"/>
          <w:sz w:val="22"/>
          <w:szCs w:val="22"/>
        </w:rPr>
      </w:pPr>
      <w:proofErr w:type="gramStart"/>
      <w:r w:rsidRPr="002E2C20">
        <w:rPr>
          <w:rFonts w:ascii="Arial" w:hAnsi="Arial" w:cs="Arial"/>
          <w:sz w:val="22"/>
          <w:szCs w:val="22"/>
        </w:rPr>
        <w:t>-     Zhotovitel</w:t>
      </w:r>
      <w:proofErr w:type="gramEnd"/>
      <w:r w:rsidRPr="002E2C20">
        <w:rPr>
          <w:rFonts w:ascii="Arial" w:hAnsi="Arial" w:cs="Arial"/>
          <w:sz w:val="22"/>
          <w:szCs w:val="22"/>
        </w:rPr>
        <w:t xml:space="preserve"> odveze veškerý svůj nezabudovaný materiál, pokud se strany nedohodnou jinak,  </w:t>
      </w:r>
    </w:p>
    <w:p w:rsidR="00AA7062" w:rsidRPr="002E2C20" w:rsidRDefault="005605AD" w:rsidP="001D43D6">
      <w:pPr>
        <w:pStyle w:val="Tlotextu"/>
        <w:numPr>
          <w:ilvl w:val="0"/>
          <w:numId w:val="3"/>
        </w:numPr>
        <w:jc w:val="both"/>
      </w:pPr>
      <w:r w:rsidRPr="002E2C20">
        <w:rPr>
          <w:rFonts w:ascii="Arial" w:hAnsi="Arial" w:cs="Arial"/>
          <w:sz w:val="22"/>
          <w:szCs w:val="22"/>
        </w:rPr>
        <w:t>Zhotovitel vyzve objednatele k "dílčímu předání díla", po dílčím předání provedených prací sjednají obě</w:t>
      </w:r>
      <w:r w:rsidR="001D43D6" w:rsidRPr="002E2C20">
        <w:rPr>
          <w:rFonts w:ascii="Arial" w:hAnsi="Arial" w:cs="Arial"/>
          <w:sz w:val="22"/>
          <w:szCs w:val="22"/>
        </w:rPr>
        <w:t xml:space="preserve"> strany písemné zrušení smlouvy. S</w:t>
      </w:r>
      <w:r w:rsidRPr="002E2C20">
        <w:rPr>
          <w:rFonts w:ascii="Arial" w:hAnsi="Arial" w:cs="Arial"/>
          <w:sz w:val="22"/>
          <w:szCs w:val="22"/>
        </w:rPr>
        <w:t xml:space="preserve">trana, která důvodné odstoupení od smlouvy zapříčinila, je povinna uhradit druhé straně veškeré náklady jí vzniklé z důvodů odstoupení od smlouvy. </w:t>
      </w:r>
    </w:p>
    <w:p w:rsidR="00AA7062" w:rsidRDefault="005605AD">
      <w:pPr>
        <w:pStyle w:val="Tlotextu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Český Těšín informovalo druhou smluvní stranu, že je povinným subjektem ve smyslu zákona č. 340/2015 Sb., o registru smluv (dále také zákon). Smluvní strany se dohodly, že v případě, kdy tato smlouva a všechny její dodatky podléhá povinnosti uveřejnění v registru smluv dle zákona, bude subjektem, který vloží smlouvu a všechny její dodatky do registru smluv, Město Český Těšín, a to i v případě, kdy druhou smluvní stranou bude rovněž povinný subjekt ze zákona.</w:t>
      </w:r>
    </w:p>
    <w:p w:rsidR="00AA7062" w:rsidRDefault="005605AD">
      <w:pPr>
        <w:pStyle w:val="Tlotextu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AA7062" w:rsidRDefault="00AA7062">
      <w:pPr>
        <w:pStyle w:val="Tlotextu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XII.</w:t>
      </w:r>
    </w:p>
    <w:p w:rsidR="00AA7062" w:rsidRDefault="005605AD">
      <w:pPr>
        <w:pStyle w:val="Tlotextu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AA7062" w:rsidRDefault="00AA7062">
      <w:pPr>
        <w:pStyle w:val="Tlotextu"/>
        <w:rPr>
          <w:rFonts w:ascii="Arial" w:hAnsi="Arial" w:cs="Arial"/>
          <w:sz w:val="16"/>
          <w:szCs w:val="16"/>
        </w:rPr>
      </w:pPr>
    </w:p>
    <w:p w:rsidR="00AA7062" w:rsidRDefault="005605AD">
      <w:pPr>
        <w:pStyle w:val="Tlotextu"/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>Tato smlouva vznikla dohodou smluvních stran v celém jejím obsahu. Je sepsána ve dvou vyhotoveních, z nichž jedno obdrží objednatel a jedno zhotovitel.</w:t>
      </w:r>
    </w:p>
    <w:p w:rsidR="00AA7062" w:rsidRDefault="005605AD">
      <w:pPr>
        <w:pStyle w:val="Tlotext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Měnit nebo doplňovat text této smlouvy lze jen formou písemných dodatků, které budou platné</w:t>
      </w:r>
      <w:r w:rsidR="002E2C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jen</w:t>
      </w:r>
      <w:r w:rsidR="007639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budou-li řádně potvrzené a podepsané oprávněnými zástupci obou smluvních stran.</w:t>
      </w:r>
    </w:p>
    <w:p w:rsidR="00AA7062" w:rsidRDefault="005605AD">
      <w:pPr>
        <w:ind w:left="360" w:hanging="540"/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3. Zhotovitel prohlašuje, že je pojištěn proti škodám způsobeným jeho činností na zařízení objednatele, včetně možných škod způsobených pracovníky, či subdodavatele zhotovitele ve výši hodnoty předmětného díla.</w:t>
      </w:r>
    </w:p>
    <w:p w:rsidR="00AA7062" w:rsidRDefault="005605AD">
      <w:pPr>
        <w:pStyle w:val="Tlotextu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platnosti dodatků této smlouvy se vyžaduje dohoda o celém jejich rozsahu.</w:t>
      </w:r>
    </w:p>
    <w:p w:rsidR="00AA7062" w:rsidRDefault="005605A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</w:t>
      </w:r>
      <w:r w:rsidR="002E2C20">
        <w:rPr>
          <w:rFonts w:ascii="Arial" w:hAnsi="Arial" w:cs="Arial"/>
          <w:sz w:val="22"/>
          <w:szCs w:val="22"/>
        </w:rPr>
        <w:t>se stává platnou v</w:t>
      </w:r>
      <w:r>
        <w:rPr>
          <w:rFonts w:ascii="Arial" w:hAnsi="Arial" w:cs="Arial"/>
          <w:sz w:val="22"/>
          <w:szCs w:val="22"/>
        </w:rPr>
        <w:t xml:space="preserve"> d</w:t>
      </w:r>
      <w:r w:rsidR="002E2C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 jejího podpisu</w:t>
      </w:r>
      <w:r w:rsidR="002E2C20">
        <w:rPr>
          <w:rFonts w:ascii="Arial" w:hAnsi="Arial" w:cs="Arial"/>
          <w:sz w:val="22"/>
          <w:szCs w:val="22"/>
        </w:rPr>
        <w:t xml:space="preserve"> a nabývá účinnost dnem jejího uveřejnění v registru smluv</w:t>
      </w:r>
      <w:r>
        <w:rPr>
          <w:rFonts w:ascii="Arial" w:hAnsi="Arial" w:cs="Arial"/>
          <w:sz w:val="22"/>
          <w:szCs w:val="22"/>
        </w:rPr>
        <w:t>. Smluvní</w:t>
      </w:r>
      <w:r w:rsidR="002E2C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strany této smlouvy prohlašují, že jsou plně způsobilí k právním úkonům k uzavření této smlouvy o dílo a že tato smlouva byla sepsána podle jejich pravé, vážné a svobodné vůle, což stvrzují níže připojenými podpisy svých zástupců.</w:t>
      </w:r>
    </w:p>
    <w:p w:rsidR="00AA7062" w:rsidRDefault="00AA7062">
      <w:pPr>
        <w:pStyle w:val="Tlotextu"/>
        <w:rPr>
          <w:rFonts w:ascii="Arial" w:hAnsi="Arial" w:cs="Arial"/>
          <w:sz w:val="22"/>
          <w:szCs w:val="22"/>
        </w:rPr>
      </w:pPr>
    </w:p>
    <w:p w:rsidR="002E2C20" w:rsidRDefault="002E2C20">
      <w:pPr>
        <w:pStyle w:val="Tlotextu"/>
        <w:rPr>
          <w:rFonts w:ascii="Arial" w:hAnsi="Arial" w:cs="Arial"/>
          <w:sz w:val="22"/>
          <w:szCs w:val="22"/>
        </w:rPr>
      </w:pPr>
    </w:p>
    <w:p w:rsidR="00AA7062" w:rsidRDefault="005605AD">
      <w:pPr>
        <w:pStyle w:val="Tlotextu"/>
      </w:pPr>
      <w:r>
        <w:rPr>
          <w:rFonts w:ascii="Arial" w:hAnsi="Arial" w:cs="Arial"/>
          <w:sz w:val="22"/>
          <w:szCs w:val="22"/>
        </w:rPr>
        <w:t>V Českém Těšíně dne . . . . . . . .                                        V …</w:t>
      </w:r>
      <w:proofErr w:type="gramStart"/>
      <w:r>
        <w:rPr>
          <w:rFonts w:ascii="Arial" w:hAnsi="Arial" w:cs="Arial"/>
          <w:sz w:val="22"/>
          <w:szCs w:val="22"/>
        </w:rPr>
        <w:t xml:space="preserve">…. </w:t>
      </w:r>
      <w:r w:rsidR="002E2C20">
        <w:rPr>
          <w:rFonts w:ascii="Arial" w:hAnsi="Arial" w:cs="Arial"/>
          <w:sz w:val="22"/>
          <w:szCs w:val="22"/>
        </w:rPr>
        <w:t>. . . . . . . . .</w:t>
      </w:r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. . . . . . . . . </w:t>
      </w:r>
      <w:r>
        <w:t>.</w:t>
      </w:r>
    </w:p>
    <w:p w:rsidR="00AA7062" w:rsidRDefault="00AA7062">
      <w:pPr>
        <w:pStyle w:val="dka"/>
        <w:rPr>
          <w:rFonts w:ascii="Arial" w:hAnsi="Arial" w:cs="Arial"/>
          <w:sz w:val="22"/>
          <w:szCs w:val="22"/>
        </w:rPr>
      </w:pPr>
    </w:p>
    <w:p w:rsidR="00AA7062" w:rsidRDefault="00AA7062">
      <w:pPr>
        <w:rPr>
          <w:rFonts w:ascii="Arial" w:hAnsi="Arial" w:cs="Arial"/>
          <w:sz w:val="22"/>
          <w:szCs w:val="22"/>
        </w:rPr>
      </w:pPr>
    </w:p>
    <w:p w:rsidR="00AA7062" w:rsidRDefault="00AA7062">
      <w:pPr>
        <w:rPr>
          <w:rFonts w:ascii="Arial" w:hAnsi="Arial" w:cs="Arial"/>
          <w:sz w:val="22"/>
          <w:szCs w:val="22"/>
        </w:rPr>
      </w:pPr>
    </w:p>
    <w:p w:rsidR="00AA7062" w:rsidRDefault="00AA7062">
      <w:pPr>
        <w:rPr>
          <w:rFonts w:ascii="Arial" w:hAnsi="Arial" w:cs="Arial"/>
          <w:sz w:val="22"/>
          <w:szCs w:val="22"/>
        </w:rPr>
      </w:pPr>
    </w:p>
    <w:p w:rsidR="00AA7062" w:rsidRDefault="00AA7062">
      <w:pPr>
        <w:rPr>
          <w:rFonts w:ascii="Arial" w:hAnsi="Arial" w:cs="Arial"/>
          <w:sz w:val="22"/>
          <w:szCs w:val="22"/>
        </w:rPr>
      </w:pPr>
    </w:p>
    <w:p w:rsidR="00AA7062" w:rsidRDefault="005605AD">
      <w:pPr>
        <w:pStyle w:val="dk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………………………………………</w:t>
      </w:r>
    </w:p>
    <w:p w:rsidR="00AA7062" w:rsidRDefault="005605AD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bjednatel                                                                                 zhotovitel</w:t>
      </w:r>
      <w:proofErr w:type="gramEnd"/>
    </w:p>
    <w:p w:rsidR="00AA7062" w:rsidRDefault="005605AD">
      <w:pPr>
        <w:pStyle w:val="dka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Ing. </w:t>
      </w:r>
      <w:r w:rsidR="00B810F2">
        <w:rPr>
          <w:rFonts w:ascii="Arial" w:hAnsi="Arial" w:cs="Arial"/>
          <w:sz w:val="22"/>
          <w:szCs w:val="22"/>
        </w:rPr>
        <w:t>Karína Benatzká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B810F2"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Zbyhněv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Worek</w:t>
      </w:r>
      <w:proofErr w:type="spellEnd"/>
      <w:r>
        <w:rPr>
          <w:rFonts w:ascii="Arial" w:hAnsi="Arial" w:cs="Arial"/>
          <w:sz w:val="22"/>
          <w:szCs w:val="22"/>
        </w:rPr>
        <w:t>, jednatel</w:t>
      </w:r>
      <w:r w:rsidR="00B810F2">
        <w:tab/>
      </w:r>
    </w:p>
    <w:p w:rsidR="00B810F2" w:rsidRPr="00B810F2" w:rsidRDefault="00B810F2">
      <w:pPr>
        <w:pStyle w:val="dka"/>
        <w:rPr>
          <w:rFonts w:ascii="Arial" w:hAnsi="Arial" w:cs="Arial"/>
        </w:rPr>
      </w:pPr>
      <w:proofErr w:type="spellStart"/>
      <w:r w:rsidRPr="00B810F2">
        <w:rPr>
          <w:rFonts w:ascii="Arial" w:hAnsi="Arial" w:cs="Arial"/>
        </w:rPr>
        <w:t>ved</w:t>
      </w:r>
      <w:proofErr w:type="spellEnd"/>
      <w:r w:rsidRPr="00B810F2">
        <w:rPr>
          <w:rFonts w:ascii="Arial" w:hAnsi="Arial" w:cs="Arial"/>
        </w:rPr>
        <w:t>. o</w:t>
      </w:r>
      <w:r w:rsidR="00083F29">
        <w:rPr>
          <w:rFonts w:ascii="Arial" w:hAnsi="Arial" w:cs="Arial"/>
        </w:rPr>
        <w:t>d</w:t>
      </w:r>
      <w:r w:rsidRPr="00B810F2">
        <w:rPr>
          <w:rFonts w:ascii="Arial" w:hAnsi="Arial" w:cs="Arial"/>
        </w:rPr>
        <w:t>b</w:t>
      </w:r>
      <w:r w:rsidR="00083F29">
        <w:rPr>
          <w:rFonts w:ascii="Arial" w:hAnsi="Arial" w:cs="Arial"/>
        </w:rPr>
        <w:t>oru</w:t>
      </w:r>
      <w:r w:rsidRPr="00B810F2">
        <w:rPr>
          <w:rFonts w:ascii="Arial" w:hAnsi="Arial" w:cs="Arial"/>
        </w:rPr>
        <w:t xml:space="preserve"> místního hospodářství</w:t>
      </w:r>
    </w:p>
    <w:sectPr w:rsidR="00B810F2" w:rsidRPr="00B810F2" w:rsidSect="00AA7062">
      <w:pgSz w:w="11906" w:h="16838"/>
      <w:pgMar w:top="899" w:right="1106" w:bottom="89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DFB"/>
    <w:multiLevelType w:val="multilevel"/>
    <w:tmpl w:val="FD00A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B64EA"/>
    <w:multiLevelType w:val="multilevel"/>
    <w:tmpl w:val="644C54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794D20"/>
    <w:multiLevelType w:val="multilevel"/>
    <w:tmpl w:val="5FD850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6F6AFB"/>
    <w:multiLevelType w:val="multilevel"/>
    <w:tmpl w:val="EFEE4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361C0"/>
    <w:multiLevelType w:val="multilevel"/>
    <w:tmpl w:val="78A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6B3C95"/>
    <w:multiLevelType w:val="multilevel"/>
    <w:tmpl w:val="D4DE05B8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B56786"/>
    <w:multiLevelType w:val="multilevel"/>
    <w:tmpl w:val="9ADC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BF2C29"/>
    <w:multiLevelType w:val="multilevel"/>
    <w:tmpl w:val="AEC692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48219B"/>
    <w:multiLevelType w:val="multilevel"/>
    <w:tmpl w:val="E328F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E351C"/>
    <w:multiLevelType w:val="multilevel"/>
    <w:tmpl w:val="3E661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5D03B3"/>
    <w:multiLevelType w:val="multilevel"/>
    <w:tmpl w:val="17BE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ED1FFE"/>
    <w:multiLevelType w:val="multilevel"/>
    <w:tmpl w:val="11F2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22105"/>
    <w:multiLevelType w:val="multilevel"/>
    <w:tmpl w:val="DBD89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62"/>
    <w:rsid w:val="0005279A"/>
    <w:rsid w:val="00083F29"/>
    <w:rsid w:val="00150D19"/>
    <w:rsid w:val="00184DCE"/>
    <w:rsid w:val="001D43D6"/>
    <w:rsid w:val="002E2C20"/>
    <w:rsid w:val="005605AD"/>
    <w:rsid w:val="00695359"/>
    <w:rsid w:val="006B2005"/>
    <w:rsid w:val="00763920"/>
    <w:rsid w:val="007A4C92"/>
    <w:rsid w:val="007F7C51"/>
    <w:rsid w:val="00807C76"/>
    <w:rsid w:val="00843F3C"/>
    <w:rsid w:val="008B2365"/>
    <w:rsid w:val="00944558"/>
    <w:rsid w:val="00AA7062"/>
    <w:rsid w:val="00B1272B"/>
    <w:rsid w:val="00B810F2"/>
    <w:rsid w:val="00C14F72"/>
    <w:rsid w:val="00C335B9"/>
    <w:rsid w:val="00DC6B3E"/>
    <w:rsid w:val="00E807AE"/>
    <w:rsid w:val="00F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4C8F1-150A-40F1-A511-966617A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062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AA7062"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sid w:val="00AA7062"/>
  </w:style>
  <w:style w:type="character" w:customStyle="1" w:styleId="WW8Num1z2">
    <w:name w:val="WW8Num1z2"/>
    <w:qFormat/>
    <w:rsid w:val="00AA7062"/>
  </w:style>
  <w:style w:type="character" w:customStyle="1" w:styleId="WW8Num1z3">
    <w:name w:val="WW8Num1z3"/>
    <w:qFormat/>
    <w:rsid w:val="00AA7062"/>
  </w:style>
  <w:style w:type="character" w:customStyle="1" w:styleId="WW8Num1z4">
    <w:name w:val="WW8Num1z4"/>
    <w:qFormat/>
    <w:rsid w:val="00AA7062"/>
  </w:style>
  <w:style w:type="character" w:customStyle="1" w:styleId="WW8Num1z5">
    <w:name w:val="WW8Num1z5"/>
    <w:qFormat/>
    <w:rsid w:val="00AA7062"/>
  </w:style>
  <w:style w:type="character" w:customStyle="1" w:styleId="WW8Num1z6">
    <w:name w:val="WW8Num1z6"/>
    <w:qFormat/>
    <w:rsid w:val="00AA7062"/>
  </w:style>
  <w:style w:type="character" w:customStyle="1" w:styleId="WW8Num1z7">
    <w:name w:val="WW8Num1z7"/>
    <w:qFormat/>
    <w:rsid w:val="00AA7062"/>
  </w:style>
  <w:style w:type="character" w:customStyle="1" w:styleId="WW8Num1z8">
    <w:name w:val="WW8Num1z8"/>
    <w:qFormat/>
    <w:rsid w:val="00AA7062"/>
  </w:style>
  <w:style w:type="character" w:customStyle="1" w:styleId="WW8Num2z0">
    <w:name w:val="WW8Num2z0"/>
    <w:qFormat/>
    <w:rsid w:val="00AA7062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AA7062"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sid w:val="00AA706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AA7062"/>
  </w:style>
  <w:style w:type="character" w:customStyle="1" w:styleId="WW8Num6z0">
    <w:name w:val="WW8Num6z0"/>
    <w:qFormat/>
    <w:rsid w:val="00AA7062"/>
    <w:rPr>
      <w:rFonts w:ascii="Arial" w:hAnsi="Arial" w:cs="Arial"/>
      <w:sz w:val="22"/>
      <w:szCs w:val="22"/>
    </w:rPr>
  </w:style>
  <w:style w:type="character" w:customStyle="1" w:styleId="WW8Num7z0">
    <w:name w:val="WW8Num7z0"/>
    <w:qFormat/>
    <w:rsid w:val="00AA7062"/>
    <w:rPr>
      <w:rFonts w:ascii="Arial" w:hAnsi="Arial" w:cs="Arial"/>
      <w:sz w:val="22"/>
      <w:szCs w:val="22"/>
    </w:rPr>
  </w:style>
  <w:style w:type="character" w:customStyle="1" w:styleId="WW8Num8z0">
    <w:name w:val="WW8Num8z0"/>
    <w:qFormat/>
    <w:rsid w:val="00AA7062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AA7062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AA7062"/>
    <w:rPr>
      <w:rFonts w:ascii="Arial" w:hAnsi="Arial" w:cs="Times New Roman"/>
      <w:sz w:val="22"/>
      <w:szCs w:val="22"/>
    </w:rPr>
  </w:style>
  <w:style w:type="character" w:customStyle="1" w:styleId="WW8Num10z1">
    <w:name w:val="WW8Num10z1"/>
    <w:qFormat/>
    <w:rsid w:val="00AA7062"/>
  </w:style>
  <w:style w:type="character" w:customStyle="1" w:styleId="WW8Num10z2">
    <w:name w:val="WW8Num10z2"/>
    <w:qFormat/>
    <w:rsid w:val="00AA7062"/>
  </w:style>
  <w:style w:type="character" w:customStyle="1" w:styleId="WW8Num10z3">
    <w:name w:val="WW8Num10z3"/>
    <w:qFormat/>
    <w:rsid w:val="00AA7062"/>
  </w:style>
  <w:style w:type="character" w:customStyle="1" w:styleId="WW8Num10z4">
    <w:name w:val="WW8Num10z4"/>
    <w:qFormat/>
    <w:rsid w:val="00AA7062"/>
  </w:style>
  <w:style w:type="character" w:customStyle="1" w:styleId="WW8Num10z5">
    <w:name w:val="WW8Num10z5"/>
    <w:qFormat/>
    <w:rsid w:val="00AA7062"/>
  </w:style>
  <w:style w:type="character" w:customStyle="1" w:styleId="WW8Num10z6">
    <w:name w:val="WW8Num10z6"/>
    <w:qFormat/>
    <w:rsid w:val="00AA7062"/>
  </w:style>
  <w:style w:type="character" w:customStyle="1" w:styleId="WW8Num10z7">
    <w:name w:val="WW8Num10z7"/>
    <w:qFormat/>
    <w:rsid w:val="00AA7062"/>
  </w:style>
  <w:style w:type="character" w:customStyle="1" w:styleId="WW8Num10z8">
    <w:name w:val="WW8Num10z8"/>
    <w:qFormat/>
    <w:rsid w:val="00AA7062"/>
  </w:style>
  <w:style w:type="character" w:customStyle="1" w:styleId="WW8Num11z0">
    <w:name w:val="WW8Num11z0"/>
    <w:qFormat/>
    <w:rsid w:val="00AA7062"/>
    <w:rPr>
      <w:b w:val="0"/>
      <w:i w:val="0"/>
    </w:rPr>
  </w:style>
  <w:style w:type="character" w:customStyle="1" w:styleId="WW8Num11z1">
    <w:name w:val="WW8Num11z1"/>
    <w:qFormat/>
    <w:rsid w:val="00AA7062"/>
  </w:style>
  <w:style w:type="character" w:customStyle="1" w:styleId="WW8Num11z2">
    <w:name w:val="WW8Num11z2"/>
    <w:qFormat/>
    <w:rsid w:val="00AA7062"/>
  </w:style>
  <w:style w:type="character" w:customStyle="1" w:styleId="WW8Num11z3">
    <w:name w:val="WW8Num11z3"/>
    <w:qFormat/>
    <w:rsid w:val="00AA7062"/>
  </w:style>
  <w:style w:type="character" w:customStyle="1" w:styleId="WW8Num11z4">
    <w:name w:val="WW8Num11z4"/>
    <w:qFormat/>
    <w:rsid w:val="00AA7062"/>
  </w:style>
  <w:style w:type="character" w:customStyle="1" w:styleId="WW8Num11z5">
    <w:name w:val="WW8Num11z5"/>
    <w:qFormat/>
    <w:rsid w:val="00AA7062"/>
  </w:style>
  <w:style w:type="character" w:customStyle="1" w:styleId="WW8Num11z6">
    <w:name w:val="WW8Num11z6"/>
    <w:qFormat/>
    <w:rsid w:val="00AA7062"/>
  </w:style>
  <w:style w:type="character" w:customStyle="1" w:styleId="WW8Num11z7">
    <w:name w:val="WW8Num11z7"/>
    <w:qFormat/>
    <w:rsid w:val="00AA7062"/>
  </w:style>
  <w:style w:type="character" w:customStyle="1" w:styleId="WW8Num11z8">
    <w:name w:val="WW8Num11z8"/>
    <w:qFormat/>
    <w:rsid w:val="00AA7062"/>
  </w:style>
  <w:style w:type="character" w:customStyle="1" w:styleId="WW8Num12z0">
    <w:name w:val="WW8Num12z0"/>
    <w:qFormat/>
    <w:rsid w:val="00AA7062"/>
    <w:rPr>
      <w:rFonts w:ascii="Arial" w:eastAsia="Times New Roman" w:hAnsi="Arial" w:cs="Arial"/>
    </w:rPr>
  </w:style>
  <w:style w:type="character" w:customStyle="1" w:styleId="WW8Num12z1">
    <w:name w:val="WW8Num12z1"/>
    <w:qFormat/>
    <w:rsid w:val="00AA7062"/>
    <w:rPr>
      <w:rFonts w:ascii="Courier New" w:hAnsi="Courier New" w:cs="Courier New"/>
    </w:rPr>
  </w:style>
  <w:style w:type="character" w:customStyle="1" w:styleId="WW8Num12z2">
    <w:name w:val="WW8Num12z2"/>
    <w:qFormat/>
    <w:rsid w:val="00AA7062"/>
    <w:rPr>
      <w:rFonts w:ascii="Wingdings" w:hAnsi="Wingdings" w:cs="Wingdings"/>
    </w:rPr>
  </w:style>
  <w:style w:type="character" w:customStyle="1" w:styleId="WW8Num12z3">
    <w:name w:val="WW8Num12z3"/>
    <w:qFormat/>
    <w:rsid w:val="00AA7062"/>
    <w:rPr>
      <w:rFonts w:ascii="Symbol" w:hAnsi="Symbol" w:cs="Symbol"/>
    </w:rPr>
  </w:style>
  <w:style w:type="character" w:customStyle="1" w:styleId="WW8Num13z0">
    <w:name w:val="WW8Num13z0"/>
    <w:qFormat/>
    <w:rsid w:val="00AA7062"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  <w:rsid w:val="00AA7062"/>
  </w:style>
  <w:style w:type="character" w:customStyle="1" w:styleId="WW8Num13z2">
    <w:name w:val="WW8Num13z2"/>
    <w:qFormat/>
    <w:rsid w:val="00AA7062"/>
  </w:style>
  <w:style w:type="character" w:customStyle="1" w:styleId="WW8Num13z3">
    <w:name w:val="WW8Num13z3"/>
    <w:qFormat/>
    <w:rsid w:val="00AA7062"/>
  </w:style>
  <w:style w:type="character" w:customStyle="1" w:styleId="WW8Num13z4">
    <w:name w:val="WW8Num13z4"/>
    <w:qFormat/>
    <w:rsid w:val="00AA7062"/>
  </w:style>
  <w:style w:type="character" w:customStyle="1" w:styleId="WW8Num13z5">
    <w:name w:val="WW8Num13z5"/>
    <w:qFormat/>
    <w:rsid w:val="00AA7062"/>
  </w:style>
  <w:style w:type="character" w:customStyle="1" w:styleId="WW8Num13z6">
    <w:name w:val="WW8Num13z6"/>
    <w:qFormat/>
    <w:rsid w:val="00AA7062"/>
  </w:style>
  <w:style w:type="character" w:customStyle="1" w:styleId="WW8Num13z7">
    <w:name w:val="WW8Num13z7"/>
    <w:qFormat/>
    <w:rsid w:val="00AA7062"/>
  </w:style>
  <w:style w:type="character" w:customStyle="1" w:styleId="WW8Num13z8">
    <w:name w:val="WW8Num13z8"/>
    <w:qFormat/>
    <w:rsid w:val="00AA7062"/>
  </w:style>
  <w:style w:type="character" w:customStyle="1" w:styleId="WW8Num14z0">
    <w:name w:val="WW8Num14z0"/>
    <w:qFormat/>
    <w:rsid w:val="00AA7062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4z1">
    <w:name w:val="WW8Num14z1"/>
    <w:qFormat/>
    <w:rsid w:val="00AA7062"/>
  </w:style>
  <w:style w:type="character" w:customStyle="1" w:styleId="WW8Num14z2">
    <w:name w:val="WW8Num14z2"/>
    <w:qFormat/>
    <w:rsid w:val="00AA7062"/>
  </w:style>
  <w:style w:type="character" w:customStyle="1" w:styleId="WW8Num14z3">
    <w:name w:val="WW8Num14z3"/>
    <w:qFormat/>
    <w:rsid w:val="00AA7062"/>
  </w:style>
  <w:style w:type="character" w:customStyle="1" w:styleId="WW8Num14z4">
    <w:name w:val="WW8Num14z4"/>
    <w:qFormat/>
    <w:rsid w:val="00AA7062"/>
  </w:style>
  <w:style w:type="character" w:customStyle="1" w:styleId="WW8Num14z5">
    <w:name w:val="WW8Num14z5"/>
    <w:qFormat/>
    <w:rsid w:val="00AA7062"/>
  </w:style>
  <w:style w:type="character" w:customStyle="1" w:styleId="WW8Num14z6">
    <w:name w:val="WW8Num14z6"/>
    <w:qFormat/>
    <w:rsid w:val="00AA7062"/>
  </w:style>
  <w:style w:type="character" w:customStyle="1" w:styleId="WW8Num14z7">
    <w:name w:val="WW8Num14z7"/>
    <w:qFormat/>
    <w:rsid w:val="00AA7062"/>
  </w:style>
  <w:style w:type="character" w:customStyle="1" w:styleId="WW8Num14z8">
    <w:name w:val="WW8Num14z8"/>
    <w:qFormat/>
    <w:rsid w:val="00AA7062"/>
  </w:style>
  <w:style w:type="character" w:customStyle="1" w:styleId="WW8Num15z0">
    <w:name w:val="WW8Num15z0"/>
    <w:qFormat/>
    <w:rsid w:val="00AA7062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qFormat/>
    <w:rsid w:val="00AA7062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qFormat/>
    <w:rsid w:val="00AA70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A7062"/>
    <w:pPr>
      <w:widowControl w:val="0"/>
    </w:pPr>
    <w:rPr>
      <w:color w:val="000000"/>
      <w:sz w:val="24"/>
    </w:rPr>
  </w:style>
  <w:style w:type="paragraph" w:styleId="Seznam">
    <w:name w:val="List"/>
    <w:basedOn w:val="Tlotextu"/>
    <w:rsid w:val="00AA7062"/>
    <w:rPr>
      <w:rFonts w:cs="Mangal"/>
    </w:rPr>
  </w:style>
  <w:style w:type="paragraph" w:customStyle="1" w:styleId="Popisek">
    <w:name w:val="Popisek"/>
    <w:basedOn w:val="Normln"/>
    <w:rsid w:val="00AA7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A7062"/>
    <w:pPr>
      <w:suppressLineNumbers/>
    </w:pPr>
    <w:rPr>
      <w:rFonts w:cs="Mangal"/>
    </w:rPr>
  </w:style>
  <w:style w:type="paragraph" w:customStyle="1" w:styleId="dka">
    <w:name w:val="Řádka"/>
    <w:qFormat/>
    <w:rsid w:val="00AA7062"/>
    <w:pPr>
      <w:widowControl w:val="0"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Zkladntext2">
    <w:name w:val="Body Text 2"/>
    <w:basedOn w:val="Normln"/>
    <w:qFormat/>
    <w:rsid w:val="00AA7062"/>
    <w:pPr>
      <w:spacing w:after="120" w:line="480" w:lineRule="auto"/>
    </w:pPr>
  </w:style>
  <w:style w:type="paragraph" w:styleId="Odstavecseseznamem">
    <w:name w:val="List Paragraph"/>
    <w:basedOn w:val="Normln"/>
    <w:qFormat/>
    <w:rsid w:val="00AA7062"/>
    <w:pPr>
      <w:ind w:left="708"/>
    </w:pPr>
  </w:style>
  <w:style w:type="paragraph" w:styleId="Textbubliny">
    <w:name w:val="Balloon Text"/>
    <w:basedOn w:val="Normln"/>
    <w:qFormat/>
    <w:rsid w:val="00AA7062"/>
    <w:rPr>
      <w:rFonts w:ascii="Segoe UI" w:hAnsi="Segoe UI" w:cs="Segoe UI"/>
      <w:sz w:val="18"/>
      <w:szCs w:val="18"/>
    </w:rPr>
  </w:style>
  <w:style w:type="numbering" w:customStyle="1" w:styleId="WW8Num1">
    <w:name w:val="WW8Num1"/>
    <w:rsid w:val="00AA7062"/>
  </w:style>
  <w:style w:type="numbering" w:customStyle="1" w:styleId="WW8Num2">
    <w:name w:val="WW8Num2"/>
    <w:rsid w:val="00AA7062"/>
  </w:style>
  <w:style w:type="numbering" w:customStyle="1" w:styleId="WW8Num3">
    <w:name w:val="WW8Num3"/>
    <w:rsid w:val="00AA7062"/>
  </w:style>
  <w:style w:type="numbering" w:customStyle="1" w:styleId="WW8Num4">
    <w:name w:val="WW8Num4"/>
    <w:rsid w:val="00AA7062"/>
  </w:style>
  <w:style w:type="numbering" w:customStyle="1" w:styleId="WW8Num5">
    <w:name w:val="WW8Num5"/>
    <w:rsid w:val="00AA7062"/>
  </w:style>
  <w:style w:type="numbering" w:customStyle="1" w:styleId="WW8Num6">
    <w:name w:val="WW8Num6"/>
    <w:rsid w:val="00AA7062"/>
  </w:style>
  <w:style w:type="numbering" w:customStyle="1" w:styleId="WW8Num7">
    <w:name w:val="WW8Num7"/>
    <w:rsid w:val="00AA7062"/>
  </w:style>
  <w:style w:type="numbering" w:customStyle="1" w:styleId="WW8Num8">
    <w:name w:val="WW8Num8"/>
    <w:rsid w:val="00AA7062"/>
  </w:style>
  <w:style w:type="numbering" w:customStyle="1" w:styleId="WW8Num9">
    <w:name w:val="WW8Num9"/>
    <w:rsid w:val="00AA7062"/>
  </w:style>
  <w:style w:type="numbering" w:customStyle="1" w:styleId="WW8Num10">
    <w:name w:val="WW8Num10"/>
    <w:rsid w:val="00AA7062"/>
  </w:style>
  <w:style w:type="numbering" w:customStyle="1" w:styleId="WW8Num11">
    <w:name w:val="WW8Num11"/>
    <w:rsid w:val="00AA7062"/>
  </w:style>
  <w:style w:type="numbering" w:customStyle="1" w:styleId="WW8Num12">
    <w:name w:val="WW8Num12"/>
    <w:rsid w:val="00AA7062"/>
  </w:style>
  <w:style w:type="numbering" w:customStyle="1" w:styleId="WW8Num13">
    <w:name w:val="WW8Num13"/>
    <w:rsid w:val="00AA7062"/>
  </w:style>
  <w:style w:type="numbering" w:customStyle="1" w:styleId="WW8Num14">
    <w:name w:val="WW8Num14"/>
    <w:rsid w:val="00AA7062"/>
  </w:style>
  <w:style w:type="numbering" w:customStyle="1" w:styleId="WW8Num15">
    <w:name w:val="WW8Num15"/>
    <w:rsid w:val="00AA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1843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Raszka Zbigniew</dc:creator>
  <cp:lastModifiedBy>Raszka Zbigniew</cp:lastModifiedBy>
  <cp:revision>7</cp:revision>
  <cp:lastPrinted>2017-07-25T09:17:00Z</cp:lastPrinted>
  <dcterms:created xsi:type="dcterms:W3CDTF">2017-07-25T09:21:00Z</dcterms:created>
  <dcterms:modified xsi:type="dcterms:W3CDTF">2017-07-26T14:01:00Z</dcterms:modified>
  <dc:language>cs-CZ</dc:language>
</cp:coreProperties>
</file>