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Dodatek č. 1 k SoD 804/2024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Prováděcí smlouva o dílo uzavřená na základě rámcové</w:t>
        <w:br/>
        <w:t>dohody na geodetické služby č. 1555/2023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objednatele: 804/2024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8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zhotovitele: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„Okořínský vodovod – VT Srpina“ - geometrický plán pro zřízení věcného</w:t>
        <w:br/>
        <w:t>břemene a oddělení pozemků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0" w:line="264" w:lineRule="auto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883920</wp:posOffset>
                </wp:positionH>
                <wp:positionV relativeFrom="paragraph">
                  <wp:posOffset>292100</wp:posOffset>
                </wp:positionV>
                <wp:extent cx="804545" cy="71310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4545" cy="7131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Objednatel: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 sídlem: IČO: 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600000000000009pt;margin-top:23.pt;width:63.350000000000001pt;height:56.1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Objednatel: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sídlem: IČO: 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3398520</wp:posOffset>
                </wp:positionH>
                <wp:positionV relativeFrom="paragraph">
                  <wp:posOffset>292100</wp:posOffset>
                </wp:positionV>
                <wp:extent cx="2225040" cy="71310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5040" cy="7131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  <w:bookmarkEnd w:id="0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 70889988</w:t>
                            </w:r>
                            <w:bookmarkEnd w:id="1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67.60000000000002pt;margin-top:23.pt;width:175.20000000000002pt;height:56.1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  <w:bookmarkEnd w:id="0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4219, 430 03 Chomutov 70889988</w:t>
                      </w:r>
                      <w:bookmarkEnd w:id="1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uzavřena mezi: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 oprávněn k podpisu smlouvy a k jednání o věcech smluvních: oprávněn jednat o věcech technických: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je zapsán v obchodním rejstříku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 na straně jedné a</w:t>
      </w:r>
    </w:p>
    <w:p>
      <w:pPr>
        <w:pStyle w:val="Style15"/>
        <w:keepNext/>
        <w:keepLines/>
        <w:widowControl w:val="0"/>
        <w:shd w:val="clear" w:color="auto" w:fill="auto"/>
        <w:tabs>
          <w:tab w:pos="3883" w:val="left"/>
        </w:tabs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</w:t>
        <w:tab/>
        <w:t>GEOVIA s.r.o.</w:t>
      </w:r>
      <w:bookmarkEnd w:id="2"/>
      <w:bookmarkEnd w:id="3"/>
      <w:bookmarkEnd w:id="4"/>
    </w:p>
    <w:p>
      <w:pPr>
        <w:pStyle w:val="Style2"/>
        <w:keepNext w:val="0"/>
        <w:keepLines w:val="0"/>
        <w:widowControl w:val="0"/>
        <w:shd w:val="clear" w:color="auto" w:fill="auto"/>
        <w:tabs>
          <w:tab w:pos="388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Židovice 128, 411 83 Židovice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88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27276554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883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CZ27276554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je zapsána v obchodním rejstříku u Krajského soudu v Ústí nad Labem v oddílu C, vložce č. 22071.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na straně druhé.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36" w:lineRule="auto"/>
        <w:ind w:left="0" w:right="0" w:firstLine="648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Dodatek č. 1 k SoD 804/2024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dodatek je žádáno z důvodu zpřesňování hranic věcného břemene a trvalých záborů na základě aktualizace projektové dokumentace a jednání s vlastníky dotčených pozemků.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60" w:line="32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Čl. II. Termíny plnění a to následovně: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440" w:line="276" w:lineRule="auto"/>
        <w:ind w:left="0" w:right="0" w:firstLine="0"/>
        <w:jc w:val="center"/>
      </w:pPr>
      <w:bookmarkStart w:id="5" w:name="bookmark5"/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 TERMÍNY PLNĚNÍ</w:t>
      </w:r>
      <w:bookmarkEnd w:id="5"/>
      <w:bookmarkEnd w:id="6"/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440" w:line="276" w:lineRule="auto"/>
        <w:ind w:left="440" w:right="0" w:hanging="44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Dílo bude ke kontrole předáno zhotovitelem objednateli elektronicky v termínu: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26.10.2024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. Následně bude provedeno dopracování geometrických plánů a podání na katastrální úřad – předání ověřených geometrických plánů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09.11.2024.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920" w:line="276" w:lineRule="auto"/>
        <w:ind w:left="440" w:right="0" w:hanging="44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Ověřený geometrický plán pro výkup pozemků bude zpracován a objednateli předán v tištěné podobě v počtu nezbytně nutném pro vklad do katastru nemovitostí a následné majetkoprávní vypořádání a 1x v elektronické podobě.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8" w:val="left"/>
        </w:tabs>
        <w:bidi w:val="0"/>
        <w:spacing w:before="0" w:after="440" w:line="276" w:lineRule="auto"/>
        <w:ind w:left="440" w:right="0" w:hanging="44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Dílo bude ke kontrole předáno zhotovitelem objednateli elektronicky v termínu: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6.12.2024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. Následně bude provedeno dopracování geometrických plánů a podání na katastrální úřad – předání ověřených geometrických plánů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19.12.2024.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8" w:val="left"/>
        </w:tabs>
        <w:bidi w:val="0"/>
        <w:spacing w:before="0" w:after="920" w:line="276" w:lineRule="auto"/>
        <w:ind w:left="440" w:right="0" w:hanging="44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Ověřený geometrický plán pro výkup pozemků bude zpracován a objednateli předán v tištěné podobě v počtu nezbytně nutném pro vklad do katastru nemovitostí a následné majetkoprávní vypořádání a 1x v elektronické podobě.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ZÁVĚREČNÁ USTANOVENÍ DODATKU Č. 1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18" w:val="left"/>
        </w:tabs>
        <w:bidi w:val="0"/>
        <w:spacing w:before="0" w:line="240" w:lineRule="auto"/>
        <w:ind w:left="0" w:right="0" w:firstLine="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18" w:val="left"/>
        </w:tabs>
        <w:bidi w:val="0"/>
        <w:spacing w:before="0" w:line="240" w:lineRule="auto"/>
        <w:ind w:left="440" w:right="0" w:hanging="44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ve dvou vyhotoveních, z nichž každé má platnost originálu.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18" w:val="left"/>
        </w:tabs>
        <w:bidi w:val="0"/>
        <w:spacing w:before="0" w:after="320" w:line="240" w:lineRule="auto"/>
        <w:ind w:left="0" w:right="0" w:firstLine="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88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Dodatek č. 1 k SoD 804/2024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0" w:line="288" w:lineRule="auto"/>
        <w:ind w:left="440" w:right="0" w:hanging="44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657" w:left="1392" w:right="1390" w:bottom="2094" w:header="229" w:footer="3" w:gutter="0"/>
          <w:pgNumType w:start="1"/>
          <w:cols w:space="720"/>
          <w:noEndnote/>
          <w:rtlGutter w:val="0"/>
          <w:docGrid w:linePitch="360"/>
        </w:sectPr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86" w:left="0" w:right="0" w:bottom="1095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86" w:left="1394" w:right="2421" w:bottom="10950" w:header="0" w:footer="3" w:gutter="0"/>
          <w:cols w:num="2" w:space="171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Chomutově dne: oprávněný zástupce objednatele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Roudnici nad Labem dne: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7" w:after="9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86" w:left="0" w:right="0" w:bottom="142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4032885</wp:posOffset>
                </wp:positionH>
                <wp:positionV relativeFrom="paragraph">
                  <wp:posOffset>12700</wp:posOffset>
                </wp:positionV>
                <wp:extent cx="920750" cy="38735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075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GEOVIA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7.55000000000001pt;margin-top:1.pt;width:72.5pt;height:30.5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GEOVIA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86" w:left="1394" w:right="5560" w:bottom="1420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5989320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71.60000000000002pt;margin-top:770.85000000000002pt;width:53.050000000000004pt;height:12.9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line="214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2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220" w:line="257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