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9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1256"/>
        <w:gridCol w:w="5501"/>
        <w:gridCol w:w="918"/>
        <w:gridCol w:w="996"/>
        <w:gridCol w:w="596"/>
        <w:gridCol w:w="1061"/>
        <w:gridCol w:w="992"/>
        <w:gridCol w:w="992"/>
        <w:gridCol w:w="992"/>
        <w:gridCol w:w="661"/>
        <w:gridCol w:w="32"/>
      </w:tblGrid>
      <w:tr w:rsidR="008A4A04" w:rsidRPr="008A4A04" w:rsidTr="008A4A04">
        <w:trPr>
          <w:trHeight w:val="61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bookmarkStart w:id="0" w:name="RANGE!A1:K27"/>
            <w:r w:rsidRPr="008A4A04">
              <w:rPr>
                <w:rFonts w:ascii="Times New Roman" w:hAnsi="Times New Roman" w:cs="Times New Roman"/>
                <w:lang w:eastAsia="cs-CZ"/>
              </w:rPr>
              <w:t>Název zakázky:</w:t>
            </w:r>
            <w:bookmarkEnd w:id="0"/>
          </w:p>
        </w:tc>
        <w:tc>
          <w:tcPr>
            <w:tcW w:w="13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A04" w:rsidRPr="008A4A04" w:rsidRDefault="00547529" w:rsidP="008A4A04">
            <w:pPr>
              <w:pStyle w:val="Bezmezer"/>
              <w:rPr>
                <w:rFonts w:ascii="Times New Roman" w:hAnsi="Times New Roman" w:cs="Times New Roman"/>
                <w:b/>
                <w:bCs/>
                <w:color w:val="FF0000"/>
                <w:lang w:eastAsia="cs-CZ"/>
              </w:rPr>
            </w:pPr>
            <w:r w:rsidRPr="00547529">
              <w:rPr>
                <w:rFonts w:ascii="Times New Roman" w:hAnsi="Times New Roman" w:cs="Times New Roman"/>
                <w:b/>
                <w:bCs/>
                <w:lang w:eastAsia="cs-CZ"/>
              </w:rPr>
              <w:t>Keramické tabule Modrý bod</w:t>
            </w:r>
            <w:r w:rsidR="008A4A04" w:rsidRPr="00547529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</w:t>
            </w:r>
          </w:p>
        </w:tc>
      </w:tr>
      <w:tr w:rsidR="008A4A04" w:rsidRPr="008A4A04" w:rsidTr="008A4A04">
        <w:trPr>
          <w:gridAfter w:val="1"/>
          <w:wAfter w:w="32" w:type="dxa"/>
          <w:trHeight w:val="63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8A4A04">
              <w:rPr>
                <w:rFonts w:ascii="Times New Roman" w:hAnsi="Times New Roman" w:cs="Times New Roman"/>
                <w:lang w:eastAsia="cs-CZ"/>
              </w:rPr>
              <w:t xml:space="preserve">dodavatel: </w:t>
            </w:r>
          </w:p>
        </w:tc>
        <w:tc>
          <w:tcPr>
            <w:tcW w:w="6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proofErr w:type="spellStart"/>
            <w:r w:rsidRPr="008A4A04">
              <w:rPr>
                <w:rFonts w:ascii="Times New Roman" w:hAnsi="Times New Roman" w:cs="Times New Roman"/>
                <w:b/>
                <w:bCs/>
                <w:lang w:eastAsia="cs-CZ"/>
              </w:rPr>
              <w:t>Kenast</w:t>
            </w:r>
            <w:proofErr w:type="spellEnd"/>
            <w:r w:rsidRPr="008A4A04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s.r.o., </w:t>
            </w:r>
            <w:proofErr w:type="spellStart"/>
            <w:proofErr w:type="gramStart"/>
            <w:r w:rsidRPr="008A4A04">
              <w:rPr>
                <w:rFonts w:ascii="Times New Roman" w:hAnsi="Times New Roman" w:cs="Times New Roman"/>
                <w:b/>
                <w:bCs/>
                <w:lang w:eastAsia="cs-CZ"/>
              </w:rPr>
              <w:t>J.A.</w:t>
            </w:r>
            <w:proofErr w:type="gramEnd"/>
            <w:r w:rsidRPr="008A4A04">
              <w:rPr>
                <w:rFonts w:ascii="Times New Roman" w:hAnsi="Times New Roman" w:cs="Times New Roman"/>
                <w:b/>
                <w:bCs/>
                <w:lang w:eastAsia="cs-CZ"/>
              </w:rPr>
              <w:t>Komenského</w:t>
            </w:r>
            <w:proofErr w:type="spellEnd"/>
            <w:r w:rsidRPr="008A4A04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258, 289 11 Pečky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A04" w:rsidRPr="008A4A04" w:rsidTr="008A4A04">
        <w:trPr>
          <w:gridAfter w:val="1"/>
          <w:wAfter w:w="32" w:type="dxa"/>
          <w:trHeight w:val="589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8A4A04">
              <w:rPr>
                <w:rFonts w:ascii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8A4A04">
              <w:rPr>
                <w:rFonts w:ascii="Times New Roman" w:hAnsi="Times New Roman" w:cs="Times New Roman"/>
                <w:lang w:eastAsia="cs-CZ"/>
              </w:rPr>
              <w:t>27243397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A04" w:rsidRPr="008A4A04" w:rsidTr="008A4A04">
        <w:trPr>
          <w:gridAfter w:val="1"/>
          <w:wAfter w:w="32" w:type="dxa"/>
          <w:trHeight w:val="503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8A4A04">
              <w:rPr>
                <w:rFonts w:ascii="Times New Roman" w:hAnsi="Times New Roman" w:cs="Times New Roman"/>
                <w:lang w:eastAsia="cs-CZ"/>
              </w:rPr>
              <w:t xml:space="preserve">kontakt: </w:t>
            </w:r>
          </w:p>
        </w:tc>
        <w:tc>
          <w:tcPr>
            <w:tcW w:w="6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547529" w:rsidP="00547529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proofErr w:type="spellStart"/>
            <w:r>
              <w:rPr>
                <w:rFonts w:ascii="Times New Roman" w:hAnsi="Times New Roman" w:cs="Times New Roman"/>
                <w:lang w:eastAsia="cs-CZ"/>
              </w:rPr>
              <w:t>xxxxxx</w:t>
            </w:r>
            <w:proofErr w:type="spellEnd"/>
            <w:r w:rsidR="008A4A04" w:rsidRPr="008A4A04">
              <w:rPr>
                <w:rFonts w:ascii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cs-CZ"/>
              </w:rPr>
              <w:t>xxxxxxxxx</w:t>
            </w:r>
            <w:proofErr w:type="spellEnd"/>
            <w:r w:rsidR="008A4A04" w:rsidRPr="008A4A04">
              <w:rPr>
                <w:rFonts w:ascii="Times New Roman" w:hAnsi="Times New Roman" w:cs="Times New Roman"/>
                <w:lang w:eastAsia="cs-CZ"/>
              </w:rPr>
              <w:t>, marketing@kenast.cz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A04" w:rsidRPr="008A4A04" w:rsidTr="008A4A04">
        <w:trPr>
          <w:gridAfter w:val="1"/>
          <w:wAfter w:w="32" w:type="dxa"/>
          <w:trHeight w:val="25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A04" w:rsidRPr="008A4A04" w:rsidTr="008A4A04">
        <w:trPr>
          <w:gridAfter w:val="1"/>
          <w:wAfter w:w="32" w:type="dxa"/>
          <w:trHeight w:val="683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8A4A04">
              <w:rPr>
                <w:rFonts w:ascii="Times New Roman" w:hAnsi="Times New Roman" w:cs="Times New Roman"/>
                <w:b/>
                <w:bCs/>
                <w:lang w:eastAsia="cs-CZ"/>
              </w:rPr>
              <w:t>zákazník</w:t>
            </w:r>
          </w:p>
        </w:tc>
        <w:tc>
          <w:tcPr>
            <w:tcW w:w="6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8A4A04">
              <w:rPr>
                <w:rFonts w:ascii="Times New Roman" w:hAnsi="Times New Roman" w:cs="Times New Roman"/>
                <w:b/>
                <w:bCs/>
                <w:lang w:eastAsia="cs-CZ"/>
              </w:rPr>
              <w:t>Střední odborná škola stavební a SOU stavební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A04" w:rsidRPr="008A4A04" w:rsidTr="008A4A04">
        <w:trPr>
          <w:gridAfter w:val="1"/>
          <w:wAfter w:w="32" w:type="dxa"/>
          <w:trHeight w:val="51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8A4A04">
              <w:rPr>
                <w:rFonts w:ascii="Times New Roman" w:hAnsi="Times New Roman" w:cs="Times New Roman"/>
                <w:b/>
                <w:bCs/>
                <w:lang w:eastAsia="cs-CZ"/>
              </w:rPr>
              <w:t>adresa: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8A4A04">
              <w:rPr>
                <w:rFonts w:ascii="Times New Roman" w:hAnsi="Times New Roman" w:cs="Times New Roman"/>
                <w:lang w:eastAsia="cs-CZ"/>
              </w:rPr>
              <w:t>Pražská 112, 280 02 Kolín 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A04" w:rsidRPr="008A4A04" w:rsidTr="008A4A04">
        <w:trPr>
          <w:gridAfter w:val="1"/>
          <w:wAfter w:w="32" w:type="dxa"/>
          <w:trHeight w:val="6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8A4A04">
              <w:rPr>
                <w:rFonts w:ascii="Times New Roman" w:hAnsi="Times New Roman" w:cs="Times New Roman"/>
                <w:b/>
                <w:bCs/>
                <w:lang w:eastAsia="cs-CZ"/>
              </w:rPr>
              <w:t>IČ: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8A4A04">
              <w:rPr>
                <w:rFonts w:ascii="Times New Roman" w:hAnsi="Times New Roman" w:cs="Times New Roman"/>
                <w:lang w:eastAsia="cs-CZ"/>
              </w:rPr>
              <w:t>00177032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A04" w:rsidRPr="008A4A04" w:rsidTr="008A4A04">
        <w:trPr>
          <w:gridAfter w:val="1"/>
          <w:wAfter w:w="32" w:type="dxa"/>
          <w:trHeight w:val="563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8A4A04">
              <w:rPr>
                <w:rFonts w:ascii="Times New Roman" w:hAnsi="Times New Roman" w:cs="Times New Roman"/>
                <w:b/>
                <w:bCs/>
                <w:lang w:eastAsia="cs-CZ"/>
              </w:rPr>
              <w:t>kontakt:</w:t>
            </w:r>
          </w:p>
        </w:tc>
        <w:tc>
          <w:tcPr>
            <w:tcW w:w="6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547529" w:rsidP="00547529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proofErr w:type="spellStart"/>
            <w:r>
              <w:rPr>
                <w:rFonts w:ascii="Times New Roman" w:hAnsi="Times New Roman" w:cs="Times New Roman"/>
                <w:lang w:eastAsia="cs-CZ"/>
              </w:rPr>
              <w:t>xxxxx</w:t>
            </w:r>
            <w:proofErr w:type="spellEnd"/>
            <w:r w:rsidR="008A4A04" w:rsidRPr="008A4A04">
              <w:rPr>
                <w:rFonts w:ascii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cs-CZ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lang w:eastAsia="cs-CZ"/>
              </w:rPr>
              <w:t xml:space="preserve">, e-mail: xxxxx@stavebnikolin.cz, tel.: </w:t>
            </w:r>
            <w:proofErr w:type="spellStart"/>
            <w:r>
              <w:rPr>
                <w:rFonts w:ascii="Times New Roman" w:hAnsi="Times New Roman" w:cs="Times New Roman"/>
                <w:lang w:eastAsia="cs-CZ"/>
              </w:rPr>
              <w:t>xxx</w:t>
            </w:r>
            <w:proofErr w:type="spellEnd"/>
            <w:r w:rsidR="008A4A04" w:rsidRPr="008A4A04">
              <w:rPr>
                <w:rFonts w:ascii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cs-CZ"/>
              </w:rPr>
              <w:t>xxx</w:t>
            </w:r>
            <w:proofErr w:type="spellEnd"/>
            <w:r w:rsidR="008A4A04" w:rsidRPr="008A4A04">
              <w:rPr>
                <w:rFonts w:ascii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cs-CZ"/>
              </w:rPr>
              <w:t>xxx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A04" w:rsidRPr="008A4A04" w:rsidTr="008A4A04">
        <w:trPr>
          <w:gridAfter w:val="1"/>
          <w:wAfter w:w="32" w:type="dxa"/>
          <w:trHeight w:val="52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8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547529">
            <w:pPr>
              <w:pStyle w:val="Bezmezer"/>
              <w:ind w:right="-26"/>
              <w:rPr>
                <w:rFonts w:ascii="Times New Roman" w:hAnsi="Times New Roman" w:cs="Times New Roman"/>
                <w:lang w:eastAsia="cs-CZ"/>
              </w:rPr>
            </w:pPr>
            <w:r w:rsidRPr="008A4A04">
              <w:rPr>
                <w:rFonts w:ascii="Times New Roman" w:hAnsi="Times New Roman" w:cs="Times New Roman"/>
                <w:lang w:eastAsia="cs-CZ"/>
              </w:rPr>
              <w:t xml:space="preserve">Ing. </w:t>
            </w:r>
            <w:proofErr w:type="spellStart"/>
            <w:r w:rsidR="00547529">
              <w:rPr>
                <w:rFonts w:ascii="Times New Roman" w:hAnsi="Times New Roman" w:cs="Times New Roman"/>
                <w:lang w:eastAsia="cs-CZ"/>
              </w:rPr>
              <w:t>xxxxxxxxx</w:t>
            </w:r>
            <w:proofErr w:type="spellEnd"/>
            <w:r w:rsidRPr="008A4A04">
              <w:rPr>
                <w:rFonts w:ascii="Times New Roman" w:hAnsi="Times New Roman" w:cs="Times New Roman"/>
                <w:lang w:eastAsia="cs-CZ"/>
              </w:rPr>
              <w:t xml:space="preserve"> </w:t>
            </w:r>
            <w:proofErr w:type="spellStart"/>
            <w:r w:rsidR="00547529">
              <w:rPr>
                <w:rFonts w:ascii="Times New Roman" w:hAnsi="Times New Roman" w:cs="Times New Roman"/>
                <w:lang w:eastAsia="cs-CZ"/>
              </w:rPr>
              <w:t>xxxxx</w:t>
            </w:r>
            <w:proofErr w:type="spellEnd"/>
            <w:r w:rsidRPr="008A4A04">
              <w:rPr>
                <w:rFonts w:ascii="Times New Roman" w:hAnsi="Times New Roman" w:cs="Times New Roman"/>
                <w:lang w:eastAsia="cs-CZ"/>
              </w:rPr>
              <w:t xml:space="preserve">, zástupkyně ředitele, e-mail: </w:t>
            </w:r>
            <w:r w:rsidR="00547529">
              <w:rPr>
                <w:rFonts w:ascii="Times New Roman" w:hAnsi="Times New Roman" w:cs="Times New Roman"/>
                <w:lang w:eastAsia="cs-CZ"/>
              </w:rPr>
              <w:t>xxxxxxxxxx</w:t>
            </w:r>
            <w:r w:rsidRPr="008A4A04">
              <w:rPr>
                <w:rFonts w:ascii="Times New Roman" w:hAnsi="Times New Roman" w:cs="Times New Roman"/>
                <w:lang w:eastAsia="cs-CZ"/>
              </w:rPr>
              <w:t xml:space="preserve">@s-stavebnikolin.cz, tel.: </w:t>
            </w:r>
            <w:proofErr w:type="spellStart"/>
            <w:r w:rsidR="00547529">
              <w:rPr>
                <w:rFonts w:ascii="Times New Roman" w:hAnsi="Times New Roman" w:cs="Times New Roman"/>
                <w:lang w:eastAsia="cs-CZ"/>
              </w:rPr>
              <w:t>xxx</w:t>
            </w:r>
            <w:proofErr w:type="spellEnd"/>
            <w:r w:rsidRPr="008A4A04">
              <w:rPr>
                <w:rFonts w:ascii="Times New Roman" w:hAnsi="Times New Roman" w:cs="Times New Roman"/>
                <w:lang w:eastAsia="cs-CZ"/>
              </w:rPr>
              <w:t xml:space="preserve"> </w:t>
            </w:r>
            <w:proofErr w:type="spellStart"/>
            <w:r w:rsidR="00547529">
              <w:rPr>
                <w:rFonts w:ascii="Times New Roman" w:hAnsi="Times New Roman" w:cs="Times New Roman"/>
                <w:lang w:eastAsia="cs-CZ"/>
              </w:rPr>
              <w:t>xxx</w:t>
            </w:r>
            <w:proofErr w:type="spellEnd"/>
            <w:r w:rsidRPr="008A4A04">
              <w:rPr>
                <w:rFonts w:ascii="Times New Roman" w:hAnsi="Times New Roman" w:cs="Times New Roman"/>
                <w:lang w:eastAsia="cs-CZ"/>
              </w:rPr>
              <w:t xml:space="preserve"> </w:t>
            </w:r>
            <w:r w:rsidR="00547529">
              <w:rPr>
                <w:rFonts w:ascii="Times New Roman" w:hAnsi="Times New Roman" w:cs="Times New Roman"/>
                <w:lang w:eastAsia="cs-CZ"/>
              </w:rPr>
              <w:t>xxx</w:t>
            </w:r>
            <w:bookmarkStart w:id="1" w:name="_GoBack"/>
            <w:bookmarkEnd w:id="1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A04" w:rsidRPr="008A4A04" w:rsidTr="008A4A04">
        <w:trPr>
          <w:gridAfter w:val="1"/>
          <w:wAfter w:w="32" w:type="dxa"/>
          <w:trHeight w:val="16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A04" w:rsidRPr="008A4A04" w:rsidTr="008A4A04">
        <w:trPr>
          <w:gridAfter w:val="1"/>
          <w:wAfter w:w="32" w:type="dxa"/>
          <w:trHeight w:val="67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obrázek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provedení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Kusů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cena bez DPH/1ks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sleva cena bez DPH/1ks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celková cena vč. DPH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DPH</w:t>
            </w:r>
          </w:p>
        </w:tc>
      </w:tr>
      <w:tr w:rsidR="008A4A04" w:rsidRPr="008A4A04" w:rsidTr="008A4A04">
        <w:trPr>
          <w:gridAfter w:val="1"/>
          <w:wAfter w:w="32" w:type="dxa"/>
          <w:trHeight w:val="6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učebna přízemí  (menší) - zedník /malíř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8A4A04" w:rsidRPr="008A4A04" w:rsidTr="008A4A04">
        <w:trPr>
          <w:gridAfter w:val="1"/>
          <w:wAfter w:w="32" w:type="dxa"/>
          <w:trHeight w:val="28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keramická tabule 200 x 120 + plastová polička 120cm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 magnetická tabule na fixy                                                       Vysoce odolný keramický povrch tabule, magnetický.</w:t>
            </w: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  <w:t>Záruka 25 let na povrch tabule.</w:t>
            </w: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  <w:t>Snadné mazání popisu.</w:t>
            </w: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  <w:t>Odkládací plastová polička v délce120cm.</w:t>
            </w: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  <w:t xml:space="preserve">Elegantní moderní vzhled. Tloušťka tabule je 22 mm, díky sendvičové konstrukci má tabule vysokou tuhost, odolnost a nekroutí se. </w:t>
            </w:r>
            <w:r w:rsidRPr="008A4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Tabuli lze kdykoliv doplnit o interaktivní projektor na stěnu.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 x 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10 606,86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</w:tr>
      <w:tr w:rsidR="008A4A04" w:rsidRPr="008A4A04" w:rsidTr="008A4A04">
        <w:trPr>
          <w:gridAfter w:val="1"/>
          <w:wAfter w:w="32" w:type="dxa"/>
          <w:trHeight w:val="24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montáž tabule na zeď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968,00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</w:tr>
      <w:tr w:rsidR="008A4A04" w:rsidRPr="008A4A04" w:rsidTr="008A4A04">
        <w:trPr>
          <w:gridAfter w:val="1"/>
          <w:wAfter w:w="32" w:type="dxa"/>
          <w:trHeight w:val="2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doprava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605,00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</w:tr>
      <w:tr w:rsidR="008A4A04" w:rsidRPr="008A4A04" w:rsidTr="008A4A04">
        <w:trPr>
          <w:gridAfter w:val="1"/>
          <w:wAfter w:w="32" w:type="dxa"/>
          <w:trHeight w:val="56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66092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celkem  tabule připevněna na zeď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10 066,00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12 179,86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21</w:t>
            </w:r>
          </w:p>
        </w:tc>
      </w:tr>
      <w:tr w:rsidR="008A4A04" w:rsidRPr="008A4A04" w:rsidTr="008A4A04">
        <w:trPr>
          <w:gridAfter w:val="1"/>
          <w:wAfter w:w="32" w:type="dxa"/>
          <w:trHeight w:val="660"/>
        </w:trPr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učebna přízemí (větší) - zedník /malíř  + </w:t>
            </w:r>
            <w:proofErr w:type="gramStart"/>
            <w:r w:rsidRPr="008A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učebna 1.patro</w:t>
            </w:r>
            <w:proofErr w:type="gramEnd"/>
            <w:r w:rsidRPr="008A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- č.030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8A4A04" w:rsidRPr="008A4A04" w:rsidTr="008A4A04">
        <w:trPr>
          <w:gridAfter w:val="1"/>
          <w:wAfter w:w="32" w:type="dxa"/>
          <w:trHeight w:val="187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keramická tabule 300 x 120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 magnetická tabule na fixy                                                       Vysoce odolný keramický povrch tabule, magnetický.</w:t>
            </w: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  <w:t>Záruka 25 let na povrch tabule.</w:t>
            </w: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  <w:t>Snadné mazání popisu.</w:t>
            </w: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  <w:t>Odkládací plastová polička v délce120cm.</w:t>
            </w: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  <w:t>Elegantní moderní vzhled. Tloušťka tabule je 22 mm, díky sendvičové konstrukci má tabule vysokou tuhost, odolnost a nekroutí se.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300 x 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14 460,00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13 014,00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26 028,00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31 493,88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</w:tr>
      <w:tr w:rsidR="008A4A04" w:rsidRPr="008A4A04" w:rsidTr="008A4A04">
        <w:trPr>
          <w:gridAfter w:val="1"/>
          <w:wAfter w:w="32" w:type="dxa"/>
          <w:trHeight w:val="1971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hliníkový zvedací stojan AL + hliníková polička 107cm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Tichý chod a snadná manipulace, bezúdržbový provoz.</w:t>
            </w: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  <w:t>Komponenty odolné dlouhodobé zátěži.</w:t>
            </w: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8A4A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Jednoduché dovážení - tabuli lze kdykoliv doplnit o interaktivní projektor</w:t>
            </w: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Kotvení do stěny a podlahy.</w:t>
            </w: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  <w:t>Bezpečnostní pojistka proti okamžitému vytržení stojanu ze stěny.</w:t>
            </w: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  <w:t xml:space="preserve">Pohodlné zvedání a spouštění tabule umožňuje pevná odkládací hliníková polička s bezpečnými hranami </w:t>
            </w: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  <w:t>Elegantní moderní vzhled.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hliník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24 502,50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</w:tr>
      <w:tr w:rsidR="008A4A04" w:rsidRPr="008A4A04" w:rsidTr="008A4A04">
        <w:trPr>
          <w:gridAfter w:val="1"/>
          <w:wAfter w:w="32" w:type="dxa"/>
          <w:trHeight w:val="12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montáž tabule + stojan zvedací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4 598,00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</w:tr>
      <w:tr w:rsidR="008A4A04" w:rsidRPr="008A4A04" w:rsidTr="008A4A04">
        <w:trPr>
          <w:gridAfter w:val="1"/>
          <w:wAfter w:w="32" w:type="dxa"/>
          <w:trHeight w:val="37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doprava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2 420,00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</w:tr>
      <w:tr w:rsidR="008A4A04" w:rsidRPr="008A4A04" w:rsidTr="008A4A04">
        <w:trPr>
          <w:gridAfter w:val="1"/>
          <w:wAfter w:w="32" w:type="dxa"/>
          <w:trHeight w:val="6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66092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celkem tabule na zvedacím stojanu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52 078,00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63 014,38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21</w:t>
            </w:r>
          </w:p>
        </w:tc>
      </w:tr>
      <w:tr w:rsidR="008A4A04" w:rsidRPr="008A4A04" w:rsidTr="008A4A04">
        <w:trPr>
          <w:gridAfter w:val="1"/>
          <w:wAfter w:w="32" w:type="dxa"/>
          <w:trHeight w:val="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304800" cy="304800"/>
                  <wp:effectExtent l="0" t="0" r="0" b="0"/>
                  <wp:wrapNone/>
                  <wp:docPr id="1" name="Obrázek 1" descr="Výsledek obrázku pro židle kal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7" descr="Výsledek obrázku pro židle kal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A04" w:rsidRPr="008A4A04" w:rsidTr="008A4A04">
        <w:trPr>
          <w:gridAfter w:val="1"/>
          <w:wAfter w:w="32" w:type="dxa"/>
          <w:trHeight w:val="81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celková cena bez </w:t>
            </w:r>
            <w:proofErr w:type="gramStart"/>
            <w:r w:rsidRPr="008A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DPH :</w:t>
            </w:r>
            <w:proofErr w:type="gramEnd"/>
            <w:r w:rsidRPr="008A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62 144,00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A04" w:rsidRPr="008A4A04" w:rsidTr="008A4A04">
        <w:trPr>
          <w:gridAfter w:val="1"/>
          <w:wAfter w:w="32" w:type="dxa"/>
          <w:trHeight w:val="70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DPH 21%: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13 050,24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4A04" w:rsidRPr="008A4A04" w:rsidTr="008A4A04">
        <w:trPr>
          <w:gridAfter w:val="1"/>
          <w:wAfter w:w="32" w:type="dxa"/>
          <w:trHeight w:val="78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celková cena vč. DPH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75 194,24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04" w:rsidRPr="008A4A04" w:rsidRDefault="008A4A04" w:rsidP="008A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90151" w:rsidRDefault="00790151"/>
    <w:sectPr w:rsidR="00790151" w:rsidSect="008A4A04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04"/>
    <w:rsid w:val="00547529"/>
    <w:rsid w:val="00790151"/>
    <w:rsid w:val="008A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2E0F"/>
  <w15:chartTrackingRefBased/>
  <w15:docId w15:val="{5D914182-A5E3-44F2-A97D-B9606AB8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4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z/imgres?imgurl=http://www.interiergroup.cz/img/e-shop/zbozi-2/kali-cervena-md.jpg&amp;imgrefurl=http://www.plastove-zidle.cz/produkt/188-42107001-plastova-zidle-kali.aspx&amp;docid=L99gfDNmpKbZYM&amp;tbnid=ZvG_ShPLsgh5eM:&amp;w=300&amp;h=300&amp;hl=cs&amp;bih=947&amp;biw=2021&amp;ved=0ahUKEwj0qfTqu53PAhWHXhQKHfgWDdgQMwgeKAEwAQ&amp;iact=mrc&amp;uact=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Uživatel systému Windows</cp:lastModifiedBy>
  <cp:revision>2</cp:revision>
  <dcterms:created xsi:type="dcterms:W3CDTF">2024-11-06T09:00:00Z</dcterms:created>
  <dcterms:modified xsi:type="dcterms:W3CDTF">2024-11-06T09:00:00Z</dcterms:modified>
</cp:coreProperties>
</file>