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60EC3" w14:textId="51FB981B" w:rsidR="00717946" w:rsidRDefault="00BF3C3B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DC13B6A" w14:textId="19893BF0" w:rsidR="00717946" w:rsidRDefault="00BF3C3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9110CA0" w14:textId="662EDF33" w:rsidR="00717946" w:rsidRDefault="00BF3C3B">
      <w:pPr>
        <w:pStyle w:val="Zkladntext"/>
        <w:tabs>
          <w:tab w:val="left" w:pos="1679"/>
        </w:tabs>
        <w:spacing w:before="29"/>
        <w:ind w:left="150"/>
        <w:rPr>
          <w:rFonts w:ascii="Tahoma" w:hAnsi="Tahoma"/>
        </w:rPr>
      </w:pPr>
      <w:r>
        <w:rPr>
          <w:rFonts w:ascii="Tahoma" w:hAnsi="Tahoma"/>
          <w:b/>
          <w:spacing w:val="-2"/>
        </w:rPr>
        <w:t>Kopie:</w:t>
      </w:r>
      <w:r>
        <w:rPr>
          <w:rFonts w:ascii="Tahoma" w:hAnsi="Tahoma"/>
          <w:b/>
        </w:rPr>
        <w:tab/>
      </w:r>
      <w:proofErr w:type="spellStart"/>
      <w:r>
        <w:rPr>
          <w:rFonts w:ascii="Tahoma" w:hAnsi="Tahoma"/>
          <w:color w:val="0000FF"/>
          <w:u w:val="single" w:color="0000FF"/>
        </w:rPr>
        <w:t>xxx</w:t>
      </w:r>
      <w:proofErr w:type="spellEnd"/>
    </w:p>
    <w:p w14:paraId="2E1E3C07" w14:textId="77777777" w:rsidR="00717946" w:rsidRDefault="00BF3C3B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3610005335</w:t>
      </w:r>
    </w:p>
    <w:p w14:paraId="58F1B394" w14:textId="77777777" w:rsidR="00717946" w:rsidRDefault="00BF3C3B">
      <w:pPr>
        <w:pStyle w:val="Zkladntext"/>
        <w:tabs>
          <w:tab w:val="left" w:pos="1679"/>
        </w:tabs>
        <w:spacing w:before="29"/>
        <w:ind w:left="150"/>
        <w:rPr>
          <w:rFonts w:ascii="Tahoma" w:hAnsi="Tahoma"/>
        </w:rPr>
      </w:pPr>
      <w:r>
        <w:rPr>
          <w:rFonts w:ascii="Tahoma" w:hAnsi="Tahoma"/>
          <w:b/>
          <w:spacing w:val="-2"/>
        </w:rPr>
        <w:t>Datum:</w:t>
      </w:r>
      <w:r>
        <w:rPr>
          <w:rFonts w:ascii="Tahoma" w:hAnsi="Tahoma"/>
          <w:b/>
        </w:rPr>
        <w:tab/>
      </w:r>
      <w:r>
        <w:rPr>
          <w:rFonts w:ascii="Tahoma" w:hAnsi="Tahoma"/>
        </w:rPr>
        <w:t>úterý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 xml:space="preserve">5. listopadu 2024 </w:t>
      </w:r>
      <w:r>
        <w:rPr>
          <w:rFonts w:ascii="Tahoma" w:hAnsi="Tahoma"/>
          <w:spacing w:val="-2"/>
        </w:rPr>
        <w:t>15:40:23</w:t>
      </w:r>
    </w:p>
    <w:p w14:paraId="4B832934" w14:textId="77777777" w:rsidR="00717946" w:rsidRDefault="00BF3C3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B6131C" wp14:editId="5507EFCA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63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FBD56" id="Graphic 1" o:spid="_x0000_s1026" style="position:absolute;margin-left:156pt;margin-top:10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BNX28Y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3610005335[34].pdf</w:t>
      </w:r>
    </w:p>
    <w:p w14:paraId="01D09413" w14:textId="77777777" w:rsidR="00717946" w:rsidRDefault="00BF3C3B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6F153" wp14:editId="4FE4C7EE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8BF1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9CD4AC2" w14:textId="0E29086A" w:rsidR="00717946" w:rsidRDefault="00BF3C3B">
      <w:pPr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3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13B9D49D" w14:textId="77777777" w:rsidR="00717946" w:rsidRDefault="00717946">
      <w:pPr>
        <w:pStyle w:val="Zkladntext"/>
        <w:spacing w:before="93"/>
        <w:rPr>
          <w:rFonts w:ascii="Calibri"/>
          <w:sz w:val="22"/>
        </w:rPr>
      </w:pPr>
    </w:p>
    <w:p w14:paraId="5B1E573C" w14:textId="77777777" w:rsidR="00717946" w:rsidRDefault="00BF3C3B">
      <w:pPr>
        <w:ind w:left="120"/>
        <w:rPr>
          <w:rFonts w:ascii="Calibri" w:hAnsi="Calibri"/>
        </w:rPr>
      </w:pP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zpět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podepsanou.</w:t>
      </w:r>
    </w:p>
    <w:p w14:paraId="36058E96" w14:textId="77777777" w:rsidR="00717946" w:rsidRDefault="00717946">
      <w:pPr>
        <w:pStyle w:val="Zkladntext"/>
        <w:spacing w:before="49"/>
        <w:rPr>
          <w:rFonts w:ascii="Calibri"/>
          <w:sz w:val="22"/>
        </w:rPr>
      </w:pPr>
    </w:p>
    <w:p w14:paraId="0E3BD8A7" w14:textId="4B363383" w:rsidR="00717946" w:rsidRDefault="00BF3C3B">
      <w:pPr>
        <w:pStyle w:val="Nadpis1"/>
      </w:pPr>
      <w:proofErr w:type="spellStart"/>
      <w:r>
        <w:rPr>
          <w:color w:val="0050FF"/>
        </w:rPr>
        <w:t>xxx</w:t>
      </w:r>
      <w:proofErr w:type="spellEnd"/>
      <w:r>
        <w:rPr>
          <w:color w:val="0050FF"/>
          <w:spacing w:val="8"/>
        </w:rPr>
        <w:t xml:space="preserve"> </w:t>
      </w:r>
      <w:r>
        <w:rPr>
          <w:b w:val="0"/>
          <w:color w:val="0050FF"/>
        </w:rPr>
        <w:t>|</w:t>
      </w:r>
      <w:r>
        <w:rPr>
          <w:b w:val="0"/>
          <w:color w:val="0050FF"/>
          <w:spacing w:val="8"/>
        </w:rPr>
        <w:t xml:space="preserve"> </w:t>
      </w:r>
      <w:r>
        <w:rPr>
          <w:color w:val="0050FF"/>
        </w:rPr>
        <w:t>O2</w:t>
      </w:r>
      <w:r>
        <w:rPr>
          <w:color w:val="0050FF"/>
          <w:spacing w:val="8"/>
        </w:rPr>
        <w:t xml:space="preserve"> </w:t>
      </w:r>
      <w:r>
        <w:rPr>
          <w:color w:val="0050FF"/>
        </w:rPr>
        <w:t>Czech</w:t>
      </w:r>
      <w:r>
        <w:rPr>
          <w:color w:val="0050FF"/>
          <w:spacing w:val="8"/>
        </w:rPr>
        <w:t xml:space="preserve"> </w:t>
      </w:r>
      <w:r>
        <w:rPr>
          <w:color w:val="0050FF"/>
        </w:rPr>
        <w:t>Republic</w:t>
      </w:r>
      <w:r>
        <w:rPr>
          <w:color w:val="0050FF"/>
          <w:spacing w:val="8"/>
        </w:rPr>
        <w:t xml:space="preserve"> </w:t>
      </w:r>
      <w:r>
        <w:rPr>
          <w:color w:val="0050FF"/>
          <w:spacing w:val="-4"/>
        </w:rPr>
        <w:t>a.s.</w:t>
      </w:r>
    </w:p>
    <w:p w14:paraId="28F32F13" w14:textId="77777777" w:rsidR="00717946" w:rsidRDefault="00BF3C3B">
      <w:pPr>
        <w:spacing w:before="22"/>
        <w:ind w:left="120"/>
        <w:rPr>
          <w:rFonts w:ascii="Arial"/>
          <w:sz w:val="19"/>
        </w:rPr>
      </w:pPr>
      <w:r>
        <w:rPr>
          <w:rFonts w:ascii="Arial"/>
          <w:sz w:val="19"/>
        </w:rPr>
        <w:t>Specialista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podpory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2"/>
          <w:sz w:val="19"/>
        </w:rPr>
        <w:t>prodeje</w:t>
      </w:r>
    </w:p>
    <w:p w14:paraId="1461AC6B" w14:textId="77777777" w:rsidR="00717946" w:rsidRDefault="00BF3C3B">
      <w:pPr>
        <w:spacing w:before="21"/>
        <w:ind w:left="120"/>
        <w:rPr>
          <w:rFonts w:ascii="Arial"/>
          <w:sz w:val="19"/>
        </w:rPr>
      </w:pPr>
      <w:r>
        <w:rPr>
          <w:rFonts w:ascii="Arial"/>
          <w:sz w:val="19"/>
        </w:rPr>
        <w:t>Za</w:t>
      </w:r>
      <w:r>
        <w:rPr>
          <w:rFonts w:ascii="Arial"/>
          <w:spacing w:val="4"/>
          <w:sz w:val="19"/>
        </w:rPr>
        <w:t xml:space="preserve"> </w:t>
      </w:r>
      <w:r>
        <w:rPr>
          <w:rFonts w:ascii="Arial"/>
          <w:sz w:val="19"/>
        </w:rPr>
        <w:t>Brumlovkou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266/2</w:t>
      </w:r>
      <w:r>
        <w:rPr>
          <w:rFonts w:ascii="Arial"/>
          <w:spacing w:val="61"/>
          <w:sz w:val="19"/>
        </w:rPr>
        <w:t xml:space="preserve"> </w:t>
      </w:r>
      <w:r>
        <w:rPr>
          <w:rFonts w:ascii="Arial"/>
          <w:sz w:val="19"/>
        </w:rPr>
        <w:t>140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22</w:t>
      </w:r>
      <w:r>
        <w:rPr>
          <w:rFonts w:ascii="Arial"/>
          <w:spacing w:val="61"/>
          <w:sz w:val="19"/>
        </w:rPr>
        <w:t xml:space="preserve"> </w:t>
      </w:r>
      <w:r>
        <w:rPr>
          <w:rFonts w:ascii="Arial"/>
          <w:sz w:val="19"/>
        </w:rPr>
        <w:t>Praha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4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-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pacing w:val="-2"/>
          <w:sz w:val="19"/>
        </w:rPr>
        <w:t>Michle</w:t>
      </w:r>
    </w:p>
    <w:p w14:paraId="02204769" w14:textId="29150E34" w:rsidR="00717946" w:rsidRDefault="00BF3C3B">
      <w:pPr>
        <w:spacing w:before="22"/>
        <w:ind w:left="120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2B604603" w14:textId="77777777" w:rsidR="00717946" w:rsidRDefault="00717946">
      <w:pPr>
        <w:pStyle w:val="Zkladntext"/>
        <w:rPr>
          <w:rFonts w:ascii="Arial"/>
          <w:sz w:val="20"/>
        </w:rPr>
      </w:pPr>
    </w:p>
    <w:p w14:paraId="276AA3C8" w14:textId="77777777" w:rsidR="00717946" w:rsidRDefault="00717946">
      <w:pPr>
        <w:pStyle w:val="Zkladntext"/>
        <w:rPr>
          <w:rFonts w:ascii="Arial"/>
          <w:sz w:val="20"/>
        </w:rPr>
      </w:pPr>
    </w:p>
    <w:p w14:paraId="4119ED19" w14:textId="77777777" w:rsidR="00717946" w:rsidRDefault="00717946">
      <w:pPr>
        <w:pStyle w:val="Zkladntext"/>
        <w:rPr>
          <w:rFonts w:ascii="Arial"/>
          <w:sz w:val="20"/>
        </w:rPr>
      </w:pPr>
    </w:p>
    <w:p w14:paraId="1AA9AFD3" w14:textId="77777777" w:rsidR="00717946" w:rsidRDefault="00BF3C3B">
      <w:pPr>
        <w:pStyle w:val="Zkladntext"/>
        <w:spacing w:before="2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D6D9F1" wp14:editId="4B73BC48">
                <wp:simplePos x="0" y="0"/>
                <wp:positionH relativeFrom="page">
                  <wp:posOffset>990600</wp:posOffset>
                </wp:positionH>
                <wp:positionV relativeFrom="paragraph">
                  <wp:posOffset>174566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ECE6" id="Graphic 3" o:spid="_x0000_s1026" style="position:absolute;margin-left:78pt;margin-top:13.7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IrneTN4AAAAKAQAADwAAAAAAAAAAAAAAAAB3BAAAZHJzL2Rvd25yZXYueG1s&#10;UEsFBgAAAAAEAAQA8wAAAIIFAAAAAA=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7ACB0006" w14:textId="2010200A" w:rsidR="00717946" w:rsidRDefault="00BF3C3B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58CCE63B" w14:textId="77777777" w:rsidR="00717946" w:rsidRDefault="00BF3C3B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úterý,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5.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listopadu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2024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2"/>
          <w:w w:val="105"/>
          <w:sz w:val="24"/>
        </w:rPr>
        <w:t xml:space="preserve"> 15:08</w:t>
      </w:r>
    </w:p>
    <w:p w14:paraId="47A94F9B" w14:textId="3713FDA8" w:rsidR="00717946" w:rsidRDefault="00BF3C3B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pacing w:val="2"/>
          <w:sz w:val="24"/>
        </w:rPr>
        <w:t>Komu:</w:t>
      </w:r>
      <w:r>
        <w:rPr>
          <w:rFonts w:ascii="Calibri" w:hAnsi="Calibri"/>
          <w:b/>
          <w:spacing w:val="32"/>
          <w:sz w:val="24"/>
        </w:rPr>
        <w:t xml:space="preserve"> </w:t>
      </w:r>
      <w:proofErr w:type="spellStart"/>
      <w:r>
        <w:rPr>
          <w:rFonts w:ascii="Calibri" w:hAnsi="Calibri"/>
          <w:spacing w:val="2"/>
          <w:sz w:val="24"/>
        </w:rPr>
        <w:t>xxx</w:t>
      </w:r>
      <w:proofErr w:type="spellEnd"/>
    </w:p>
    <w:p w14:paraId="089E1501" w14:textId="2CD21196" w:rsidR="00717946" w:rsidRDefault="00BF3C3B" w:rsidP="00BF3C3B">
      <w:pPr>
        <w:spacing w:before="52"/>
        <w:ind w:left="120"/>
        <w:rPr>
          <w:rFonts w:ascii="Calibri"/>
          <w:sz w:val="24"/>
        </w:rPr>
      </w:pPr>
      <w:r>
        <w:rPr>
          <w:rFonts w:ascii="Calibri" w:hAnsi="Calibri"/>
          <w:b/>
          <w:w w:val="105"/>
          <w:sz w:val="24"/>
        </w:rPr>
        <w:t>Kopie:</w:t>
      </w:r>
      <w:r>
        <w:rPr>
          <w:rFonts w:ascii="Calibri" w:hAnsi="Calibri"/>
          <w:b/>
          <w:spacing w:val="-4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3398742C" w14:textId="77777777" w:rsidR="00717946" w:rsidRDefault="00BF3C3B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>ředmět: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3610005335</w:t>
      </w:r>
    </w:p>
    <w:p w14:paraId="7AAD8749" w14:textId="77777777" w:rsidR="00717946" w:rsidRDefault="00BF3C3B">
      <w:pPr>
        <w:spacing w:before="251"/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6E2BEA69" w14:textId="77777777" w:rsidR="00717946" w:rsidRDefault="00717946">
      <w:pPr>
        <w:pStyle w:val="Zkladntext"/>
        <w:spacing w:before="63"/>
        <w:rPr>
          <w:rFonts w:ascii="Calibri Light"/>
          <w:sz w:val="22"/>
        </w:rPr>
      </w:pPr>
    </w:p>
    <w:p w14:paraId="25CCB7C1" w14:textId="77777777" w:rsidR="00717946" w:rsidRDefault="00BF3C3B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39B23976" w14:textId="77777777" w:rsidR="00717946" w:rsidRDefault="00717946">
      <w:pPr>
        <w:pStyle w:val="Zkladntext"/>
        <w:spacing w:before="63"/>
        <w:rPr>
          <w:rFonts w:ascii="Calibri Light"/>
          <w:sz w:val="22"/>
        </w:rPr>
      </w:pPr>
    </w:p>
    <w:p w14:paraId="05532F40" w14:textId="77777777" w:rsidR="00717946" w:rsidRDefault="00BF3C3B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3485362" w14:textId="77777777" w:rsidR="00717946" w:rsidRDefault="00BF3C3B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68B3CC16" w14:textId="77777777" w:rsidR="00717946" w:rsidRDefault="00BF3C3B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54A96100" w14:textId="77777777" w:rsidR="00717946" w:rsidRDefault="00717946">
      <w:pPr>
        <w:pStyle w:val="Zkladntext"/>
        <w:spacing w:before="26"/>
        <w:rPr>
          <w:rFonts w:ascii="Calibri Light"/>
          <w:sz w:val="22"/>
        </w:rPr>
      </w:pPr>
    </w:p>
    <w:p w14:paraId="00FB2441" w14:textId="77777777" w:rsidR="00717946" w:rsidRDefault="00BF3C3B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3DAA90A1" w14:textId="77777777" w:rsidR="00717946" w:rsidRDefault="00717946">
      <w:pPr>
        <w:pStyle w:val="Zkladntext"/>
        <w:rPr>
          <w:rFonts w:ascii="Calibri Light"/>
          <w:sz w:val="20"/>
        </w:rPr>
      </w:pPr>
    </w:p>
    <w:p w14:paraId="537B411D" w14:textId="77777777" w:rsidR="00717946" w:rsidRDefault="00717946">
      <w:pPr>
        <w:pStyle w:val="Zkladntext"/>
        <w:rPr>
          <w:rFonts w:ascii="Calibri Light"/>
          <w:sz w:val="20"/>
        </w:rPr>
      </w:pPr>
    </w:p>
    <w:p w14:paraId="3A7DC58F" w14:textId="77777777" w:rsidR="00717946" w:rsidRDefault="00717946">
      <w:pPr>
        <w:pStyle w:val="Zkladntext"/>
        <w:rPr>
          <w:rFonts w:ascii="Calibri Light"/>
          <w:sz w:val="20"/>
        </w:rPr>
      </w:pPr>
    </w:p>
    <w:p w14:paraId="0610D87E" w14:textId="77777777" w:rsidR="00717946" w:rsidRDefault="00BF3C3B">
      <w:pPr>
        <w:pStyle w:val="Zkladntext"/>
        <w:spacing w:before="152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0AE5CE" wp14:editId="671EECE5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487C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F0B3423" w14:textId="6C99CF6B" w:rsidR="00717946" w:rsidRDefault="00BF3C3B">
      <w:pPr>
        <w:ind w:left="120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5BDBFFD9" w14:textId="062406B0" w:rsidR="00717946" w:rsidRDefault="00BF3C3B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872FDF6" wp14:editId="5E858801">
            <wp:simplePos x="0" y="0"/>
            <wp:positionH relativeFrom="page">
              <wp:posOffset>990600</wp:posOffset>
            </wp:positionH>
            <wp:positionV relativeFrom="paragraph">
              <wp:posOffset>165204</wp:posOffset>
            </wp:positionV>
            <wp:extent cx="1210618" cy="50520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8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1F31F92" w14:textId="77777777" w:rsidR="00717946" w:rsidRDefault="00BF3C3B">
      <w:pPr>
        <w:pStyle w:val="Nadpis1"/>
        <w:spacing w:before="1"/>
      </w:pPr>
      <w:r>
        <w:rPr>
          <w:color w:val="626366"/>
        </w:rPr>
        <w:t>Národní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12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12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11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12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11"/>
        </w:rPr>
        <w:t xml:space="preserve"> </w:t>
      </w:r>
      <w:r>
        <w:rPr>
          <w:color w:val="626366"/>
          <w:spacing w:val="-5"/>
        </w:rPr>
        <w:t>p.</w:t>
      </w:r>
    </w:p>
    <w:p w14:paraId="070EE18F" w14:textId="77777777" w:rsidR="00717946" w:rsidRDefault="00717946">
      <w:pPr>
        <w:sectPr w:rsidR="00717946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60EFE34B" w14:textId="77777777" w:rsidR="00717946" w:rsidRDefault="00BF3C3B">
      <w:pPr>
        <w:spacing w:before="86"/>
        <w:ind w:left="12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lastRenderedPageBreak/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6DEFA4DC" w14:textId="77777777" w:rsidR="00717946" w:rsidRDefault="00BF3C3B">
      <w:pPr>
        <w:spacing w:before="34"/>
        <w:ind w:left="120"/>
        <w:rPr>
          <w:rFonts w:ascii="Calibri Light"/>
          <w:sz w:val="19"/>
        </w:rPr>
      </w:pPr>
      <w:hyperlink r:id="rId10">
        <w:r>
          <w:rPr>
            <w:rFonts w:asci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D948C5A" w14:textId="77777777" w:rsidR="00717946" w:rsidRDefault="00BF3C3B">
      <w:pPr>
        <w:pStyle w:val="Zkladntext"/>
        <w:spacing w:before="1"/>
        <w:rPr>
          <w:rFonts w:ascii="Calibri Ligh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BF6CB3" wp14:editId="21B9DCCE">
                <wp:simplePos x="0" y="0"/>
                <wp:positionH relativeFrom="page">
                  <wp:posOffset>990600</wp:posOffset>
                </wp:positionH>
                <wp:positionV relativeFrom="paragraph">
                  <wp:posOffset>155881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9DA29" id="Graphic 6" o:spid="_x0000_s1026" style="position:absolute;margin-left:78pt;margin-top:12.2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M2A8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6D9190F" w14:textId="77777777" w:rsidR="00717946" w:rsidRDefault="00717946">
      <w:pPr>
        <w:pStyle w:val="Zkladntext"/>
        <w:rPr>
          <w:rFonts w:ascii="Calibri Light"/>
        </w:rPr>
      </w:pPr>
    </w:p>
    <w:p w14:paraId="31A32F6A" w14:textId="77777777" w:rsidR="00717946" w:rsidRDefault="00717946">
      <w:pPr>
        <w:pStyle w:val="Zkladntext"/>
        <w:rPr>
          <w:rFonts w:ascii="Calibri Light"/>
        </w:rPr>
      </w:pPr>
    </w:p>
    <w:p w14:paraId="5C5EBC9D" w14:textId="77777777" w:rsidR="00717946" w:rsidRDefault="00717946">
      <w:pPr>
        <w:pStyle w:val="Zkladntext"/>
        <w:rPr>
          <w:rFonts w:ascii="Calibri Light"/>
        </w:rPr>
      </w:pPr>
    </w:p>
    <w:p w14:paraId="3976BB56" w14:textId="77777777" w:rsidR="00717946" w:rsidRDefault="00717946">
      <w:pPr>
        <w:pStyle w:val="Zkladntext"/>
        <w:spacing w:before="133"/>
        <w:rPr>
          <w:rFonts w:ascii="Calibri Light"/>
        </w:rPr>
      </w:pPr>
    </w:p>
    <w:p w14:paraId="1AFDA617" w14:textId="77777777" w:rsidR="00717946" w:rsidRDefault="00BF3C3B">
      <w:pPr>
        <w:pStyle w:val="Zkladntext"/>
        <w:spacing w:line="230" w:lineRule="auto"/>
        <w:ind w:left="119" w:right="66"/>
      </w:pPr>
      <w:r>
        <w:t>Obsah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zprávy</w:t>
      </w:r>
      <w:r>
        <w:rPr>
          <w:spacing w:val="-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výlučně</w:t>
      </w:r>
      <w:r>
        <w:rPr>
          <w:spacing w:val="-1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charakter.</w:t>
      </w:r>
      <w:r>
        <w:rPr>
          <w:spacing w:val="-1"/>
        </w:rPr>
        <w:t xml:space="preserve"> </w:t>
      </w:r>
      <w:r>
        <w:t>Nepředstavuje</w:t>
      </w:r>
      <w:r>
        <w:rPr>
          <w:spacing w:val="-1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uzavření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změnu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případného</w:t>
      </w:r>
      <w:r>
        <w:rPr>
          <w:spacing w:val="-1"/>
        </w:rPr>
        <w:t xml:space="preserve"> </w:t>
      </w:r>
      <w:r>
        <w:t>návrhu.</w:t>
      </w:r>
      <w:r>
        <w:rPr>
          <w:spacing w:val="40"/>
        </w:rPr>
        <w:t xml:space="preserve"> </w:t>
      </w:r>
      <w:r>
        <w:t>Smlouvy či jejich změny jsou společností O2 Czech Republic a.s. uzavírány v písemné formě nebo v podobě a postupem podle příslušných</w:t>
      </w:r>
      <w:r>
        <w:rPr>
          <w:spacing w:val="40"/>
        </w:rPr>
        <w:t xml:space="preserve"> </w:t>
      </w:r>
      <w:r>
        <w:t>všeobecných podmínek společnosti O2 Czech Republic a.s., a pokud jsou dohodnuty všechny náležitosti. Smlouvy jsou uzavírány oprávněnou</w:t>
      </w:r>
      <w:r>
        <w:rPr>
          <w:spacing w:val="40"/>
        </w:rPr>
        <w:t xml:space="preserve"> </w:t>
      </w:r>
      <w:r>
        <w:t>osobou na</w:t>
      </w:r>
      <w:r>
        <w:rPr>
          <w:spacing w:val="-1"/>
        </w:rPr>
        <w:t xml:space="preserve"> </w:t>
      </w:r>
      <w:r>
        <w:t>základě písemného</w:t>
      </w:r>
      <w:r>
        <w:rPr>
          <w:spacing w:val="-1"/>
        </w:rPr>
        <w:t xml:space="preserve"> </w:t>
      </w:r>
      <w:r>
        <w:t>pověření. Smlouvy</w:t>
      </w:r>
      <w:r>
        <w:rPr>
          <w:spacing w:val="-1"/>
        </w:rPr>
        <w:t xml:space="preserve"> </w:t>
      </w:r>
      <w:r>
        <w:t>o smlouvě</w:t>
      </w:r>
      <w:r>
        <w:rPr>
          <w:spacing w:val="-1"/>
        </w:rPr>
        <w:t xml:space="preserve"> </w:t>
      </w:r>
      <w:r>
        <w:t>budoucí jsou</w:t>
      </w:r>
      <w:r>
        <w:rPr>
          <w:spacing w:val="-1"/>
        </w:rPr>
        <w:t xml:space="preserve"> </w:t>
      </w:r>
      <w:r>
        <w:t>uzavírány výhradně</w:t>
      </w:r>
      <w:r>
        <w:rPr>
          <w:spacing w:val="-1"/>
        </w:rPr>
        <w:t xml:space="preserve"> </w:t>
      </w:r>
      <w:r>
        <w:t>v písemné</w:t>
      </w:r>
      <w:r>
        <w:rPr>
          <w:spacing w:val="-1"/>
        </w:rPr>
        <w:t xml:space="preserve"> </w:t>
      </w:r>
      <w:r>
        <w:t>formě, vlastnoručně</w:t>
      </w:r>
      <w:r>
        <w:rPr>
          <w:spacing w:val="-1"/>
        </w:rPr>
        <w:t xml:space="preserve"> </w:t>
      </w:r>
      <w:r>
        <w:t>podepsané nebo</w:t>
      </w:r>
      <w:r>
        <w:rPr>
          <w:spacing w:val="-1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uznávaným</w:t>
      </w:r>
      <w:r>
        <w:rPr>
          <w:spacing w:val="-2"/>
        </w:rPr>
        <w:t xml:space="preserve"> </w:t>
      </w:r>
      <w:r>
        <w:t>elektronick</w:t>
      </w:r>
      <w:r>
        <w:t>ým</w:t>
      </w:r>
      <w:r>
        <w:rPr>
          <w:spacing w:val="-2"/>
        </w:rPr>
        <w:t xml:space="preserve"> </w:t>
      </w:r>
      <w:r>
        <w:t>podpisem.</w:t>
      </w:r>
      <w:r>
        <w:rPr>
          <w:spacing w:val="-2"/>
        </w:rPr>
        <w:t xml:space="preserve"> </w:t>
      </w:r>
      <w:r>
        <w:t>Podmínky,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nichž</w:t>
      </w:r>
      <w:r>
        <w:rPr>
          <w:spacing w:val="-2"/>
        </w:rPr>
        <w:t xml:space="preserve"> </w:t>
      </w:r>
      <w:r>
        <w:t>O2</w:t>
      </w:r>
      <w:r>
        <w:rPr>
          <w:spacing w:val="-2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přistupuje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jakými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řídí,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dostupné</w:t>
      </w:r>
      <w:r>
        <w:rPr>
          <w:spacing w:val="40"/>
        </w:rPr>
        <w:t xml:space="preserve"> </w:t>
      </w:r>
      <w:hyperlink r:id="rId11">
        <w:r>
          <w:rPr>
            <w:color w:val="0562C1"/>
            <w:spacing w:val="-4"/>
            <w:u w:val="single" w:color="0562C1"/>
          </w:rPr>
          <w:t>zde</w:t>
        </w:r>
      </w:hyperlink>
      <w:r>
        <w:rPr>
          <w:spacing w:val="-4"/>
        </w:rPr>
        <w:t>.</w:t>
      </w:r>
    </w:p>
    <w:p w14:paraId="0FD97DA6" w14:textId="77777777" w:rsidR="00717946" w:rsidRDefault="00BF3C3B">
      <w:pPr>
        <w:pStyle w:val="Zkladntext"/>
        <w:spacing w:before="162" w:line="230" w:lineRule="auto"/>
        <w:ind w:left="119" w:right="174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nor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40"/>
        </w:rPr>
        <w:t xml:space="preserve"> </w:t>
      </w:r>
      <w:proofErr w:type="spellStart"/>
      <w:r>
        <w:t>acceptance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spellStart"/>
      <w:r>
        <w:t>potential</w:t>
      </w:r>
      <w:proofErr w:type="spellEnd"/>
      <w:r>
        <w:rPr>
          <w:spacing w:val="-2"/>
        </w:rPr>
        <w:t xml:space="preserve"> </w:t>
      </w:r>
      <w:proofErr w:type="spellStart"/>
      <w:r>
        <w:t>contract</w:t>
      </w:r>
      <w:proofErr w:type="spellEnd"/>
      <w:r>
        <w:rPr>
          <w:spacing w:val="-2"/>
        </w:rPr>
        <w:t xml:space="preserve"> </w:t>
      </w:r>
      <w:proofErr w:type="spellStart"/>
      <w:r>
        <w:t>proposal</w:t>
      </w:r>
      <w:proofErr w:type="spellEnd"/>
      <w:r>
        <w:t>.</w:t>
      </w:r>
      <w:r>
        <w:rPr>
          <w:spacing w:val="-2"/>
        </w:rPr>
        <w:t xml:space="preserve"> </w:t>
      </w:r>
      <w:r>
        <w:t>O2</w:t>
      </w:r>
      <w:r>
        <w:rPr>
          <w:spacing w:val="-2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proofErr w:type="spellStart"/>
      <w:r>
        <w:t>concludes</w:t>
      </w:r>
      <w:proofErr w:type="spellEnd"/>
      <w:r>
        <w:rPr>
          <w:spacing w:val="-3"/>
        </w:rPr>
        <w:t xml:space="preserve"> </w:t>
      </w:r>
      <w:proofErr w:type="spellStart"/>
      <w:r>
        <w:t>contracts</w:t>
      </w:r>
      <w:proofErr w:type="spellEnd"/>
      <w:r>
        <w:rPr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proofErr w:type="spellStart"/>
      <w:r>
        <w:t>amendments</w:t>
      </w:r>
      <w:proofErr w:type="spellEnd"/>
      <w:r>
        <w:rPr>
          <w:spacing w:val="-3"/>
        </w:rPr>
        <w:t xml:space="preserve"> </w:t>
      </w:r>
      <w:proofErr w:type="spellStart"/>
      <w:r>
        <w:t>thereto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written</w:t>
      </w:r>
      <w:proofErr w:type="spellEnd"/>
      <w:r>
        <w:rPr>
          <w:spacing w:val="-2"/>
        </w:rPr>
        <w:t xml:space="preserve"> </w:t>
      </w:r>
      <w:proofErr w:type="spellStart"/>
      <w:r>
        <w:t>form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form</w:t>
      </w:r>
      <w:proofErr w:type="spellEnd"/>
      <w:r>
        <w:rPr>
          <w:spacing w:val="40"/>
        </w:rPr>
        <w:t xml:space="preserve"> </w:t>
      </w:r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O2 Czech Republic a.s.,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are </w:t>
      </w:r>
      <w:proofErr w:type="spellStart"/>
      <w:r>
        <w:t>agreed</w:t>
      </w:r>
      <w:proofErr w:type="spellEnd"/>
      <w:r>
        <w:t xml:space="preserve">. </w:t>
      </w:r>
      <w:proofErr w:type="spellStart"/>
      <w:r>
        <w:t>Contracts</w:t>
      </w:r>
      <w:proofErr w:type="spellEnd"/>
      <w:r>
        <w:rPr>
          <w:spacing w:val="40"/>
        </w:rPr>
        <w:t xml:space="preserve"> </w:t>
      </w:r>
      <w:r>
        <w:t xml:space="preserve">are </w:t>
      </w:r>
      <w:proofErr w:type="spellStart"/>
      <w:r>
        <w:t>concluded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person </w:t>
      </w:r>
      <w:proofErr w:type="spellStart"/>
      <w:r>
        <w:t>entitled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. </w:t>
      </w:r>
      <w:proofErr w:type="spellStart"/>
      <w:r>
        <w:t>Contracts</w:t>
      </w:r>
      <w:proofErr w:type="spellEnd"/>
      <w:r>
        <w:t xml:space="preserve"> on a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are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in a</w:t>
      </w:r>
      <w:r>
        <w:rPr>
          <w:spacing w:val="40"/>
        </w:rP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self-signed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rPr>
          <w:spacing w:val="-1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O2 Czech Republic a.s. </w:t>
      </w:r>
      <w:proofErr w:type="spellStart"/>
      <w:r>
        <w:t>negotiates</w:t>
      </w:r>
      <w:proofErr w:type="spellEnd"/>
      <w:r>
        <w:rPr>
          <w:spacing w:val="40"/>
        </w:rPr>
        <w:t xml:space="preserve"> </w:t>
      </w:r>
      <w:proofErr w:type="spellStart"/>
      <w:r>
        <w:t>contracts</w:t>
      </w:r>
      <w:proofErr w:type="spellEnd"/>
      <w:r>
        <w:t xml:space="preserve">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are </w:t>
      </w:r>
      <w:proofErr w:type="spellStart"/>
      <w:r>
        <w:t>available</w:t>
      </w:r>
      <w:proofErr w:type="spellEnd"/>
      <w:r>
        <w:t xml:space="preserve"> </w:t>
      </w:r>
      <w:hyperlink r:id="rId12">
        <w:proofErr w:type="spellStart"/>
        <w:r>
          <w:rPr>
            <w:color w:val="0562C1"/>
            <w:u w:val="single" w:color="0562C1"/>
          </w:rPr>
          <w:t>here</w:t>
        </w:r>
        <w:proofErr w:type="spellEnd"/>
      </w:hyperlink>
      <w:r>
        <w:t>.</w:t>
      </w:r>
    </w:p>
    <w:sectPr w:rsidR="00717946"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6811" w14:textId="77777777" w:rsidR="00BF3C3B" w:rsidRDefault="00BF3C3B" w:rsidP="00BF3C3B">
      <w:r>
        <w:separator/>
      </w:r>
    </w:p>
  </w:endnote>
  <w:endnote w:type="continuationSeparator" w:id="0">
    <w:p w14:paraId="6A7A9F89" w14:textId="77777777" w:rsidR="00BF3C3B" w:rsidRDefault="00BF3C3B" w:rsidP="00BF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00B1" w14:textId="43F2756B" w:rsidR="00BF3C3B" w:rsidRDefault="00BF3C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8F6103" wp14:editId="0FD874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106646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716DC" w14:textId="30A4A700" w:rsidR="00BF3C3B" w:rsidRPr="00BF3C3B" w:rsidRDefault="00BF3C3B" w:rsidP="00BF3C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C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F61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2716DC" w14:textId="30A4A700" w:rsidR="00BF3C3B" w:rsidRPr="00BF3C3B" w:rsidRDefault="00BF3C3B" w:rsidP="00BF3C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C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36EF" w14:textId="36221DC2" w:rsidR="00BF3C3B" w:rsidRDefault="00BF3C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DC6AAD" wp14:editId="1E344D5E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093710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15163" w14:textId="29EC3695" w:rsidR="00BF3C3B" w:rsidRPr="00BF3C3B" w:rsidRDefault="00BF3C3B" w:rsidP="00BF3C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C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6AA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915163" w14:textId="29EC3695" w:rsidR="00BF3C3B" w:rsidRPr="00BF3C3B" w:rsidRDefault="00BF3C3B" w:rsidP="00BF3C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C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FFFE" w14:textId="187D1CBC" w:rsidR="00BF3C3B" w:rsidRDefault="00BF3C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41B5C" wp14:editId="078442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44025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750A6" w14:textId="218D9219" w:rsidR="00BF3C3B" w:rsidRPr="00BF3C3B" w:rsidRDefault="00BF3C3B" w:rsidP="00BF3C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C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41B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76750A6" w14:textId="218D9219" w:rsidR="00BF3C3B" w:rsidRPr="00BF3C3B" w:rsidRDefault="00BF3C3B" w:rsidP="00BF3C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C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F85DB" w14:textId="77777777" w:rsidR="00BF3C3B" w:rsidRDefault="00BF3C3B" w:rsidP="00BF3C3B">
      <w:r>
        <w:separator/>
      </w:r>
    </w:p>
  </w:footnote>
  <w:footnote w:type="continuationSeparator" w:id="0">
    <w:p w14:paraId="1815A76C" w14:textId="77777777" w:rsidR="00BF3C3B" w:rsidRDefault="00BF3C3B" w:rsidP="00BF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946"/>
    <w:rsid w:val="00473E35"/>
    <w:rsid w:val="00717946"/>
    <w:rsid w:val="00B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C74B"/>
  <w15:docId w15:val="{AA780251-F7D7-4BE9-8FD9-355FC6A0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F3C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C3B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o2.cz/spolecnost/en/transparency-in-contract-negoti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2.cz/spolecnost/transparentnost-pri-vyjednavani-o-smlouv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2024-11-06T06:53:00Z</dcterms:created>
  <dcterms:modified xsi:type="dcterms:W3CDTF">2024-11-06T06:54:00Z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1745a96,246600c5,2a600a15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