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2" w:rsidRDefault="00087002">
      <w:pPr>
        <w:pStyle w:val="Zkladn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</w:tblGrid>
      <w:tr w:rsidR="00087002" w:rsidTr="00024E05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4629" w:type="dxa"/>
          </w:tcPr>
          <w:p w:rsidR="00F94196" w:rsidRDefault="006353AF" w:rsidP="006353AF">
            <w:pPr>
              <w:framePr w:hSpace="141" w:wrap="around" w:vAnchor="text" w:hAnchor="page" w:x="5980" w:y="79"/>
              <w:ind w:firstLine="5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</w:t>
            </w:r>
          </w:p>
          <w:p w:rsidR="004D6F93" w:rsidRPr="004D6F93" w:rsidRDefault="00B7674E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</w:p>
          <w:p w:rsidR="004D6F93" w:rsidRPr="004D6F93" w:rsidRDefault="004D6F93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4D6F93">
              <w:rPr>
                <w:rFonts w:ascii="Arial" w:hAnsi="Arial" w:cs="Arial"/>
                <w:sz w:val="22"/>
                <w:szCs w:val="22"/>
              </w:rPr>
              <w:t>vedoucí provozního oddělení</w:t>
            </w:r>
          </w:p>
          <w:p w:rsidR="004D6F93" w:rsidRPr="004D6F93" w:rsidRDefault="004D6F93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4D6F93">
              <w:rPr>
                <w:rFonts w:ascii="Arial" w:hAnsi="Arial" w:cs="Arial"/>
                <w:sz w:val="22"/>
                <w:szCs w:val="22"/>
              </w:rPr>
              <w:t>MMN, a.s.</w:t>
            </w:r>
          </w:p>
          <w:p w:rsidR="004D6F93" w:rsidRPr="004D6F93" w:rsidRDefault="004D6F93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4D6F93">
              <w:rPr>
                <w:rFonts w:ascii="Arial" w:hAnsi="Arial" w:cs="Arial"/>
                <w:sz w:val="22"/>
                <w:szCs w:val="22"/>
              </w:rPr>
              <w:t>Metyšova 465, 514 01 Jilemnice</w:t>
            </w:r>
          </w:p>
          <w:p w:rsidR="004D6F93" w:rsidRPr="004D6F93" w:rsidRDefault="00B7674E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XXXXXXXXXXXXXX</w:t>
            </w:r>
          </w:p>
          <w:p w:rsidR="004D6F93" w:rsidRPr="004D6F93" w:rsidRDefault="004D6F93" w:rsidP="004D6F93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4D6F93">
              <w:rPr>
                <w:rFonts w:ascii="Arial" w:hAnsi="Arial" w:cs="Arial"/>
                <w:sz w:val="22"/>
                <w:szCs w:val="22"/>
              </w:rPr>
              <w:t xml:space="preserve">GSM: </w:t>
            </w:r>
            <w:r w:rsidR="00B7674E">
              <w:rPr>
                <w:rFonts w:ascii="Arial" w:hAnsi="Arial" w:cs="Arial"/>
                <w:sz w:val="22"/>
                <w:szCs w:val="22"/>
              </w:rPr>
              <w:t>XXXXXXXXXXXX</w:t>
            </w:r>
          </w:p>
          <w:p w:rsidR="0010335C" w:rsidRPr="006E4923" w:rsidRDefault="0010335C" w:rsidP="0010335C">
            <w:pPr>
              <w:framePr w:hSpace="141" w:wrap="around" w:vAnchor="text" w:hAnchor="page" w:x="5980" w:y="79"/>
              <w:ind w:firstLine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:rsidR="00AC771C" w:rsidRDefault="00AC771C" w:rsidP="002A29FB">
            <w:pPr>
              <w:framePr w:hSpace="141" w:wrap="around" w:vAnchor="text" w:hAnchor="page" w:x="5980" w:y="79"/>
              <w:rPr>
                <w:rFonts w:ascii="Arial" w:hAnsi="Arial"/>
              </w:rPr>
            </w:pPr>
          </w:p>
        </w:tc>
      </w:tr>
    </w:tbl>
    <w:p w:rsidR="00087002" w:rsidRDefault="00087002">
      <w:pPr>
        <w:pStyle w:val="Zkladntext2"/>
      </w:pPr>
      <w:r>
        <w:t xml:space="preserve">        </w:t>
      </w:r>
      <w:r w:rsidR="00F2543E">
        <w:rPr>
          <w:noProof/>
        </w:rPr>
        <w:drawing>
          <wp:inline distT="0" distB="0" distL="0" distR="0">
            <wp:extent cx="1466850" cy="1114425"/>
            <wp:effectExtent l="0" t="0" r="0" b="9525"/>
            <wp:docPr id="1" name="obrázek 1" descr="logoA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d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02" w:rsidRDefault="00F2543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29845</wp:posOffset>
                </wp:positionV>
                <wp:extent cx="1933575" cy="1146175"/>
                <wp:effectExtent l="0" t="127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3746" w:rsidRDefault="005D3746">
                            <w:pPr>
                              <w:rPr>
                                <w:rFonts w:ascii="Arial" w:hAnsi="Arial"/>
                                <w:spacing w:val="2"/>
                                <w:kern w:val="10"/>
                                <w:sz w:val="6"/>
                              </w:rPr>
                            </w:pPr>
                          </w:p>
                          <w:p w:rsidR="005D3746" w:rsidRDefault="005D3746" w:rsidP="008E4A74">
                            <w:pPr>
                              <w:pStyle w:val="Nadpis9"/>
                              <w:rPr>
                                <w:rFonts w:ascii="Arial" w:hAnsi="Arial"/>
                                <w:i w:val="0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color w:val="000000"/>
                                <w:sz w:val="24"/>
                                <w:u w:val="single"/>
                              </w:rPr>
                              <w:t>ATECH Assistance, s.r.o.</w:t>
                            </w:r>
                          </w:p>
                          <w:p w:rsidR="005D3746" w:rsidRDefault="005D3746" w:rsidP="008E4A7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18"/>
                              </w:rPr>
                            </w:pPr>
                            <w:r w:rsidRPr="00940BDF"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18"/>
                              </w:rPr>
                              <w:t xml:space="preserve">Rohoznice 102, </w:t>
                            </w:r>
                          </w:p>
                          <w:p w:rsidR="005D3746" w:rsidRPr="00940BDF" w:rsidRDefault="005D3746" w:rsidP="008E4A7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18"/>
                              </w:rPr>
                            </w:pPr>
                            <w:r w:rsidRPr="00940BDF"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18"/>
                              </w:rPr>
                              <w:t xml:space="preserve">533 41 </w:t>
                            </w:r>
                            <w:r w:rsidR="00970486"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18"/>
                              </w:rPr>
                              <w:t xml:space="preserve"> Rohoznice</w:t>
                            </w:r>
                          </w:p>
                          <w:p w:rsidR="00970486" w:rsidRDefault="005D3746">
                            <w:pPr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 xml:space="preserve">tel.:   </w:t>
                            </w:r>
                            <w:r w:rsidR="00970486"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>466 301</w:t>
                            </w:r>
                            <w:r w:rsidR="00970486"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>946</w:t>
                            </w:r>
                          </w:p>
                          <w:p w:rsidR="005D3746" w:rsidRDefault="0097048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 xml:space="preserve">email: </w:t>
                            </w:r>
                            <w:r w:rsidR="00B7674E">
                              <w:rPr>
                                <w:rFonts w:ascii="Arial" w:hAnsi="Arial"/>
                                <w:color w:val="000000"/>
                                <w:kern w:val="10"/>
                                <w:sz w:val="18"/>
                              </w:rPr>
                              <w:t>XXXXXXXXXXXX</w:t>
                            </w:r>
                          </w:p>
                          <w:bookmarkEnd w:id="0"/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Courier New" w:hAnsi="Courier New"/>
                                <w:kern w:val="10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rFonts w:ascii="Arial" w:hAnsi="Arial"/>
                                <w:kern w:val="10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kern w:val="10"/>
                                <w:sz w:val="6"/>
                              </w:rPr>
                              <w:t xml:space="preserve"> </w:t>
                            </w:r>
                          </w:p>
                          <w:p w:rsidR="005D3746" w:rsidRDefault="005D3746">
                            <w:pPr>
                              <w:rPr>
                                <w:rFonts w:ascii="Arial" w:hAnsi="Arial"/>
                                <w:kern w:val="10"/>
                                <w:sz w:val="14"/>
                              </w:rPr>
                            </w:pPr>
                          </w:p>
                          <w:p w:rsidR="005D3746" w:rsidRDefault="005D3746">
                            <w:pPr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15pt;margin-top:2.35pt;width:152.25pt;height:9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uh5gIAAHIGAAAOAAAAZHJzL2Uyb0RvYy54bWysVc2OmzAQvlfqO1i+s0BCIEFLVgkJVaVt&#10;u+q2D+CACVbBprYTsq367h2bJEuyPVTdcrA89njm++aP27tDU6M9lYoJnmD/xsOI8lwUjG8T/PVL&#10;5kwxUprwgtSC0wQ/UYXv5m/f3HZtTEeiEnVBJQIjXMVdm+BK6zZ2XZVXtCHqRrSUw2UpZEM0iHLr&#10;FpJ0YL2p3ZHnhW4nZNFKkVOl4HTVX+K5tV+WNNefylJRjeoEAzZtV2nXjVnd+S2Jt5K0FcuPMMg/&#10;oGgI4+D0bGpFNEE7yV6YalguhRKlvslF44qyZDm1HICN712xeaxISy0XCI5qz2FS/89s/nH/IBEr&#10;EjzCiJMGUvQZgkb4tqZoZMLTtSoGrcf2QRqCqr0X+TeFuEgr0KILKUVXUVIAKN/ouxcPjKDgKdp0&#10;H0QB1slOCxupQykbYxBigA42IU/nhNCDRjkc+rPxeBJNMMrhzveD0AfB+CDx6XkrlX5HRYPMJsES&#10;wFvzZH+vdK96UjHeuMhYXcM5iWt+cQA2+xNqy6Z/TWKAAlujaUDZlP6cebP1dD0NnGAUrp3AW62c&#10;RZYGTpgBvtV4laYr/5dB4QdxxYqCcuP0VF5+8HfpOxZ6XxjnAlOiZoUxZyApud2ktUR7AuWd2e8Y&#10;noGaewnDRg+4XFHyR4G3HM2cLJxGTpAFE2cWeVPH82fLWegFs2CVXVK6Z5y+nhLqEhyOJ57N2QD0&#10;FTfPfi+5kbhhGgZIzZoET89KJDYVueaFTbQmrO73g1AY+H8OxSKbeFEwnjpRNBk7wXjtOctpljqL&#10;1A/DaL1Ml+ur7K5txajXR8PmZFB+A7xHH8+QoV5PtWlbznRZ3636sDkAcdN6G1E8QfNJAa0B4w8G&#10;NWwqIX9g1MHQS7D6viOSYlS/56aBR5FnpuRQkENhMxQIz8FUgjVG/TbV/WTdtZJtK/Dk27RysYCm&#10;L5ltx2dUQMUIMNgsqeMQNpNzKFut51/F/DcAAAD//wMAUEsDBBQABgAIAAAAIQBgcvq+3QAAAAgB&#10;AAAPAAAAZHJzL2Rvd25yZXYueG1sTI/BTsMwEETvSPyDtUjcqENSShTiVBUIxAWhll64ufESR7XX&#10;Uey04e9ZTnBczdPsm3o9eydOOMY+kILbRQYCqQ2mp07B/uP5pgQRkyajXSBU8I0R1s3lRa0rE860&#10;xdMudYJLKFZagU1pqKSMrUWv4yIMSJx9hdHrxOfYSTPqM5d7J/MsW0mve+IPVg/4aLE97iav4HX2&#10;G2Nf3pdvn24fn+LWr6ajV+r6at48gEg4pz8YfvVZHRp2OoSJTBROQV4WTCpY3oPguChyXnJgrrzL&#10;QTa1/D+g+QEAAP//AwBQSwECLQAUAAYACAAAACEAtoM4kv4AAADhAQAAEwAAAAAAAAAAAAAAAAAA&#10;AAAAW0NvbnRlbnRfVHlwZXNdLnhtbFBLAQItABQABgAIAAAAIQA4/SH/1gAAAJQBAAALAAAAAAAA&#10;AAAAAAAAAC8BAABfcmVscy8ucmVsc1BLAQItABQABgAIAAAAIQD8Iauh5gIAAHIGAAAOAAAAAAAA&#10;AAAAAAAAAC4CAABkcnMvZTJvRG9jLnhtbFBLAQItABQABgAIAAAAIQBgcvq+3QAAAAgBAAAPAAAA&#10;AAAAAAAAAAAAAEAFAABkcnMvZG93bnJldi54bWxQSwUGAAAAAAQABADzAAAASgYAAAAA&#10;" o:allowincell="f" filled="f" stroked="f" strokeweight=".5pt">
                <v:textbox inset="1pt,1pt,1pt,1pt">
                  <w:txbxContent>
                    <w:p w:rsidR="005D3746" w:rsidRDefault="005D3746">
                      <w:pPr>
                        <w:rPr>
                          <w:rFonts w:ascii="Arial" w:hAnsi="Arial"/>
                          <w:spacing w:val="2"/>
                          <w:kern w:val="10"/>
                          <w:sz w:val="6"/>
                        </w:rPr>
                      </w:pPr>
                    </w:p>
                    <w:p w:rsidR="005D3746" w:rsidRDefault="005D3746" w:rsidP="008E4A74">
                      <w:pPr>
                        <w:pStyle w:val="Nadpis9"/>
                        <w:rPr>
                          <w:rFonts w:ascii="Arial" w:hAnsi="Arial"/>
                          <w:i w:val="0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i w:val="0"/>
                          <w:color w:val="000000"/>
                          <w:sz w:val="24"/>
                          <w:u w:val="single"/>
                        </w:rPr>
                        <w:t>ATECH Assistance, s.r.o.</w:t>
                      </w:r>
                    </w:p>
                    <w:p w:rsidR="005D3746" w:rsidRDefault="005D3746" w:rsidP="008E4A74">
                      <w:pPr>
                        <w:rPr>
                          <w:rFonts w:ascii="Arial" w:hAnsi="Arial"/>
                          <w:b/>
                          <w:color w:val="000000"/>
                          <w:kern w:val="10"/>
                          <w:sz w:val="18"/>
                        </w:rPr>
                      </w:pPr>
                      <w:r w:rsidRPr="00940BDF">
                        <w:rPr>
                          <w:rFonts w:ascii="Arial" w:hAnsi="Arial"/>
                          <w:b/>
                          <w:color w:val="000000"/>
                          <w:kern w:val="10"/>
                          <w:sz w:val="18"/>
                        </w:rPr>
                        <w:t xml:space="preserve">Rohoznice 102, </w:t>
                      </w:r>
                    </w:p>
                    <w:p w:rsidR="005D3746" w:rsidRPr="00940BDF" w:rsidRDefault="005D3746" w:rsidP="008E4A74">
                      <w:pPr>
                        <w:rPr>
                          <w:rFonts w:ascii="Arial" w:hAnsi="Arial"/>
                          <w:b/>
                          <w:color w:val="000000"/>
                          <w:kern w:val="10"/>
                          <w:sz w:val="18"/>
                        </w:rPr>
                      </w:pPr>
                      <w:r w:rsidRPr="00940BDF">
                        <w:rPr>
                          <w:rFonts w:ascii="Arial" w:hAnsi="Arial"/>
                          <w:b/>
                          <w:color w:val="000000"/>
                          <w:kern w:val="10"/>
                          <w:sz w:val="18"/>
                        </w:rPr>
                        <w:t xml:space="preserve">533 41 </w:t>
                      </w:r>
                      <w:r w:rsidR="00970486">
                        <w:rPr>
                          <w:rFonts w:ascii="Arial" w:hAnsi="Arial"/>
                          <w:b/>
                          <w:color w:val="000000"/>
                          <w:kern w:val="10"/>
                          <w:sz w:val="18"/>
                        </w:rPr>
                        <w:t xml:space="preserve"> Rohoznice</w:t>
                      </w:r>
                    </w:p>
                    <w:p w:rsidR="00970486" w:rsidRDefault="005D3746">
                      <w:pPr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 xml:space="preserve">tel.:   </w:t>
                      </w:r>
                      <w:r w:rsidR="00970486"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>466 301</w:t>
                      </w:r>
                      <w:r w:rsidR="00970486"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>946</w:t>
                      </w:r>
                    </w:p>
                    <w:p w:rsidR="005D3746" w:rsidRDefault="00970486">
                      <w:pPr>
                        <w:rPr>
                          <w:rFonts w:ascii="Courier New" w:hAnsi="Courier New"/>
                          <w:kern w:val="10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 xml:space="preserve">email: </w:t>
                      </w:r>
                      <w:r w:rsidR="00B7674E">
                        <w:rPr>
                          <w:rFonts w:ascii="Arial" w:hAnsi="Arial"/>
                          <w:color w:val="000000"/>
                          <w:kern w:val="10"/>
                          <w:sz w:val="18"/>
                        </w:rPr>
                        <w:t>XXXXXXXXXXXX</w:t>
                      </w:r>
                    </w:p>
                    <w:bookmarkEnd w:id="1"/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Courier New" w:hAnsi="Courier New"/>
                          <w:kern w:val="10"/>
                        </w:rPr>
                      </w:pPr>
                    </w:p>
                    <w:p w:rsidR="005D3746" w:rsidRDefault="005D3746">
                      <w:pPr>
                        <w:rPr>
                          <w:rFonts w:ascii="Arial" w:hAnsi="Arial"/>
                          <w:kern w:val="10"/>
                          <w:sz w:val="6"/>
                        </w:rPr>
                      </w:pPr>
                      <w:r>
                        <w:rPr>
                          <w:rFonts w:ascii="Arial" w:hAnsi="Arial"/>
                          <w:kern w:val="10"/>
                          <w:sz w:val="6"/>
                        </w:rPr>
                        <w:t xml:space="preserve"> </w:t>
                      </w:r>
                    </w:p>
                    <w:p w:rsidR="005D3746" w:rsidRDefault="005D3746">
                      <w:pPr>
                        <w:rPr>
                          <w:rFonts w:ascii="Arial" w:hAnsi="Arial"/>
                          <w:kern w:val="10"/>
                          <w:sz w:val="14"/>
                        </w:rPr>
                      </w:pPr>
                    </w:p>
                    <w:p w:rsidR="005D3746" w:rsidRDefault="005D3746">
                      <w:pPr>
                        <w:rPr>
                          <w:sz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7002" w:rsidRDefault="00087002"/>
    <w:p w:rsidR="00087002" w:rsidRDefault="00087002"/>
    <w:p w:rsidR="00087002" w:rsidRDefault="00087002"/>
    <w:p w:rsidR="00087002" w:rsidRPr="00D05FEA" w:rsidRDefault="00087002" w:rsidP="00D05FEA">
      <w:pPr>
        <w:rPr>
          <w:rFonts w:ascii="Arial" w:hAnsi="Arial"/>
        </w:rPr>
      </w:pPr>
    </w:p>
    <w:p w:rsidR="00CB682C" w:rsidRDefault="00087002" w:rsidP="00D8419A">
      <w:pPr>
        <w:pStyle w:val="Textpoznpodarou"/>
        <w:tabs>
          <w:tab w:val="left" w:pos="9090"/>
        </w:tabs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BB07C5">
        <w:rPr>
          <w:rFonts w:ascii="Arial" w:hAnsi="Arial" w:cs="Arial"/>
        </w:rPr>
        <w:t xml:space="preserve">V </w:t>
      </w:r>
      <w:r w:rsidR="003A506C" w:rsidRPr="00BB07C5">
        <w:rPr>
          <w:rFonts w:ascii="Arial" w:hAnsi="Arial" w:cs="Arial"/>
        </w:rPr>
        <w:t>Rohoznici</w:t>
      </w:r>
      <w:r w:rsidRPr="00BB07C5">
        <w:rPr>
          <w:rFonts w:ascii="Arial" w:hAnsi="Arial" w:cs="Arial"/>
        </w:rPr>
        <w:t xml:space="preserve"> dne </w:t>
      </w:r>
      <w:r w:rsidR="00FA5200">
        <w:rPr>
          <w:rFonts w:ascii="Arial" w:hAnsi="Arial" w:cs="Arial"/>
        </w:rPr>
        <w:t>2</w:t>
      </w:r>
      <w:r w:rsidR="00BB4D18">
        <w:rPr>
          <w:rFonts w:ascii="Arial" w:hAnsi="Arial" w:cs="Arial"/>
        </w:rPr>
        <w:t>1</w:t>
      </w:r>
      <w:r w:rsidR="007D610E">
        <w:rPr>
          <w:rFonts w:ascii="Arial" w:hAnsi="Arial" w:cs="Arial"/>
        </w:rPr>
        <w:t>.</w:t>
      </w:r>
      <w:r w:rsidR="00FA5200">
        <w:rPr>
          <w:rFonts w:ascii="Arial" w:hAnsi="Arial" w:cs="Arial"/>
        </w:rPr>
        <w:t>0</w:t>
      </w:r>
      <w:r w:rsidR="00BB4D18">
        <w:rPr>
          <w:rFonts w:ascii="Arial" w:hAnsi="Arial" w:cs="Arial"/>
        </w:rPr>
        <w:t>9</w:t>
      </w:r>
      <w:r w:rsidR="00EF2C4A">
        <w:rPr>
          <w:rFonts w:ascii="Arial" w:hAnsi="Arial" w:cs="Arial"/>
        </w:rPr>
        <w:t>.202</w:t>
      </w:r>
      <w:r w:rsidR="00FA5200">
        <w:rPr>
          <w:rFonts w:ascii="Arial" w:hAnsi="Arial" w:cs="Arial"/>
        </w:rPr>
        <w:t>4</w:t>
      </w:r>
    </w:p>
    <w:p w:rsidR="005C1934" w:rsidRDefault="00087002" w:rsidP="003A5B18">
      <w:pPr>
        <w:pStyle w:val="Nadpis4"/>
        <w:tabs>
          <w:tab w:val="left" w:pos="720"/>
        </w:tabs>
        <w:ind w:right="618"/>
        <w:rPr>
          <w:rFonts w:ascii="Arial" w:hAnsi="Arial" w:cs="Arial"/>
          <w:bCs/>
          <w:sz w:val="20"/>
        </w:rPr>
      </w:pPr>
      <w:r w:rsidRPr="00BB07C5">
        <w:rPr>
          <w:rFonts w:ascii="Arial" w:hAnsi="Arial" w:cs="Arial"/>
          <w:bCs/>
          <w:sz w:val="20"/>
        </w:rPr>
        <w:t xml:space="preserve">     </w:t>
      </w:r>
    </w:p>
    <w:p w:rsidR="00EF2C4A" w:rsidRDefault="00CD1732" w:rsidP="003A5B18">
      <w:pPr>
        <w:pStyle w:val="Nadpis4"/>
        <w:tabs>
          <w:tab w:val="left" w:pos="720"/>
        </w:tabs>
        <w:ind w:right="618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EF2C4A">
        <w:rPr>
          <w:rFonts w:ascii="Arial" w:hAnsi="Arial" w:cs="Arial"/>
          <w:bCs/>
          <w:sz w:val="20"/>
        </w:rPr>
        <w:t>C</w:t>
      </w:r>
      <w:r w:rsidR="00462226" w:rsidRPr="00BB07C5">
        <w:rPr>
          <w:rFonts w:ascii="Arial" w:hAnsi="Arial" w:cs="Arial"/>
          <w:bCs/>
          <w:sz w:val="20"/>
        </w:rPr>
        <w:t xml:space="preserve">enová </w:t>
      </w:r>
      <w:r w:rsidR="00A24452" w:rsidRPr="00BB07C5">
        <w:rPr>
          <w:rFonts w:ascii="Arial" w:hAnsi="Arial" w:cs="Arial"/>
          <w:bCs/>
          <w:sz w:val="20"/>
        </w:rPr>
        <w:t>nabídka</w:t>
      </w:r>
      <w:r w:rsidR="00A24452" w:rsidRPr="00BB07C5">
        <w:rPr>
          <w:rFonts w:ascii="Arial" w:hAnsi="Arial" w:cs="Arial"/>
          <w:b w:val="0"/>
          <w:sz w:val="20"/>
        </w:rPr>
        <w:t xml:space="preserve"> </w:t>
      </w:r>
      <w:r w:rsidR="00A24452" w:rsidRPr="00A24452">
        <w:rPr>
          <w:rFonts w:ascii="Arial" w:hAnsi="Arial" w:cs="Arial"/>
          <w:bCs/>
          <w:sz w:val="20"/>
        </w:rPr>
        <w:t xml:space="preserve">– </w:t>
      </w:r>
      <w:r w:rsidR="00A86CCF">
        <w:rPr>
          <w:rFonts w:ascii="Arial" w:hAnsi="Arial" w:cs="Arial"/>
          <w:bCs/>
          <w:sz w:val="20"/>
        </w:rPr>
        <w:t>automatické dveře</w:t>
      </w:r>
      <w:r w:rsidR="00C70440">
        <w:rPr>
          <w:rFonts w:ascii="Arial" w:hAnsi="Arial" w:cs="Arial"/>
          <w:bCs/>
          <w:sz w:val="20"/>
        </w:rPr>
        <w:t xml:space="preserve">, </w:t>
      </w:r>
      <w:r w:rsidR="00A86CCF">
        <w:rPr>
          <w:rFonts w:ascii="Arial" w:hAnsi="Arial" w:cs="Arial"/>
          <w:bCs/>
          <w:sz w:val="20"/>
        </w:rPr>
        <w:t xml:space="preserve">Nemocnice Jilemnice </w:t>
      </w:r>
      <w:r w:rsidR="00C70440">
        <w:rPr>
          <w:rFonts w:ascii="Arial" w:hAnsi="Arial" w:cs="Arial"/>
          <w:bCs/>
          <w:sz w:val="20"/>
        </w:rPr>
        <w:t xml:space="preserve"> </w:t>
      </w:r>
      <w:r w:rsidR="00B84B68">
        <w:rPr>
          <w:rFonts w:ascii="Arial" w:hAnsi="Arial" w:cs="Arial"/>
          <w:bCs/>
          <w:sz w:val="20"/>
        </w:rPr>
        <w:t xml:space="preserve"> </w:t>
      </w:r>
      <w:r w:rsidR="007D610E">
        <w:rPr>
          <w:rFonts w:ascii="Arial" w:hAnsi="Arial" w:cs="Arial"/>
          <w:bCs/>
          <w:sz w:val="20"/>
        </w:rPr>
        <w:t xml:space="preserve"> </w:t>
      </w:r>
      <w:r w:rsidR="0047664B">
        <w:rPr>
          <w:rFonts w:ascii="Arial" w:hAnsi="Arial" w:cs="Arial"/>
          <w:bCs/>
          <w:sz w:val="20"/>
        </w:rPr>
        <w:t xml:space="preserve"> </w:t>
      </w:r>
    </w:p>
    <w:p w:rsidR="00087002" w:rsidRPr="00BB07C5" w:rsidRDefault="00EF2C4A" w:rsidP="003A5B18">
      <w:pPr>
        <w:pStyle w:val="Nadpis4"/>
        <w:tabs>
          <w:tab w:val="left" w:pos="720"/>
        </w:tabs>
        <w:ind w:right="6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87002" w:rsidRPr="00BB07C5" w:rsidRDefault="00087002" w:rsidP="00AE3C7D">
      <w:pPr>
        <w:pStyle w:val="Nadpis4"/>
        <w:ind w:left="426" w:right="647"/>
        <w:rPr>
          <w:rFonts w:ascii="Arial" w:hAnsi="Arial" w:cs="Arial"/>
          <w:b w:val="0"/>
          <w:sz w:val="20"/>
        </w:rPr>
      </w:pPr>
      <w:r w:rsidRPr="00BB07C5">
        <w:rPr>
          <w:rFonts w:ascii="Arial" w:hAnsi="Arial" w:cs="Arial"/>
          <w:bCs/>
          <w:sz w:val="20"/>
        </w:rPr>
        <w:t xml:space="preserve"> </w:t>
      </w:r>
      <w:r w:rsidR="00905746">
        <w:rPr>
          <w:rFonts w:ascii="Arial" w:hAnsi="Arial" w:cs="Arial"/>
          <w:bCs/>
          <w:sz w:val="20"/>
        </w:rPr>
        <w:t xml:space="preserve">  </w:t>
      </w:r>
      <w:r w:rsidR="00A24452">
        <w:rPr>
          <w:rFonts w:ascii="Arial" w:hAnsi="Arial" w:cs="Arial"/>
          <w:bCs/>
          <w:sz w:val="20"/>
        </w:rPr>
        <w:t xml:space="preserve"> </w:t>
      </w:r>
      <w:r w:rsidR="00AC771C" w:rsidRPr="00BB07C5">
        <w:rPr>
          <w:rFonts w:ascii="Arial" w:hAnsi="Arial" w:cs="Arial"/>
          <w:b w:val="0"/>
          <w:sz w:val="20"/>
        </w:rPr>
        <w:t>Dobrý den</w:t>
      </w:r>
      <w:r w:rsidR="00E4579A" w:rsidRPr="00BB07C5">
        <w:rPr>
          <w:rFonts w:ascii="Arial" w:hAnsi="Arial" w:cs="Arial"/>
          <w:b w:val="0"/>
          <w:sz w:val="20"/>
        </w:rPr>
        <w:t>,</w:t>
      </w:r>
    </w:p>
    <w:p w:rsidR="000A70EA" w:rsidRDefault="00A24452" w:rsidP="00AE3C7D">
      <w:pPr>
        <w:pStyle w:val="Textpoznpodarou"/>
        <w:ind w:left="426" w:right="64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05746">
        <w:rPr>
          <w:rFonts w:ascii="Arial" w:hAnsi="Arial" w:cs="Arial"/>
        </w:rPr>
        <w:t xml:space="preserve"> </w:t>
      </w:r>
    </w:p>
    <w:p w:rsidR="004131FE" w:rsidRDefault="000A70EA" w:rsidP="00FF1810">
      <w:pPr>
        <w:pStyle w:val="Textpoznpodarou"/>
        <w:ind w:left="426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7002" w:rsidRPr="00BB07C5">
        <w:rPr>
          <w:rFonts w:ascii="Arial" w:hAnsi="Arial" w:cs="Arial"/>
        </w:rPr>
        <w:t xml:space="preserve">na </w:t>
      </w:r>
      <w:r w:rsidR="00E178AE" w:rsidRPr="00BB07C5">
        <w:rPr>
          <w:rFonts w:ascii="Arial" w:hAnsi="Arial" w:cs="Arial"/>
        </w:rPr>
        <w:t xml:space="preserve">základě </w:t>
      </w:r>
      <w:r w:rsidR="00AE3C7D">
        <w:rPr>
          <w:rFonts w:ascii="Arial" w:hAnsi="Arial" w:cs="Arial"/>
        </w:rPr>
        <w:t xml:space="preserve">Vaší poptávky Vám </w:t>
      </w:r>
      <w:r w:rsidR="00BB4D18">
        <w:rPr>
          <w:rFonts w:ascii="Arial" w:hAnsi="Arial" w:cs="Arial"/>
        </w:rPr>
        <w:t>posílám aktualizovanou</w:t>
      </w:r>
      <w:r w:rsidR="00AE3C7D">
        <w:rPr>
          <w:rFonts w:ascii="Arial" w:hAnsi="Arial" w:cs="Arial"/>
        </w:rPr>
        <w:t xml:space="preserve"> cenovou nabídku na </w:t>
      </w:r>
      <w:r w:rsidR="00B84B68">
        <w:rPr>
          <w:rFonts w:ascii="Arial" w:hAnsi="Arial" w:cs="Arial"/>
        </w:rPr>
        <w:t xml:space="preserve">dodání a montáž </w:t>
      </w:r>
      <w:r w:rsidR="00FF1810">
        <w:rPr>
          <w:rFonts w:ascii="Arial" w:hAnsi="Arial" w:cs="Arial"/>
        </w:rPr>
        <w:t xml:space="preserve">hliníkových </w:t>
      </w:r>
      <w:r w:rsidR="00B84B68">
        <w:rPr>
          <w:rFonts w:ascii="Arial" w:hAnsi="Arial" w:cs="Arial"/>
        </w:rPr>
        <w:t xml:space="preserve">prosklených </w:t>
      </w:r>
      <w:r w:rsidR="00E733A4">
        <w:rPr>
          <w:rFonts w:ascii="Arial" w:hAnsi="Arial" w:cs="Arial"/>
        </w:rPr>
        <w:t>konstrukc</w:t>
      </w:r>
      <w:r w:rsidR="00B84B68">
        <w:rPr>
          <w:rFonts w:ascii="Arial" w:hAnsi="Arial" w:cs="Arial"/>
        </w:rPr>
        <w:t>í</w:t>
      </w:r>
      <w:r w:rsidR="00BB4D18">
        <w:rPr>
          <w:rFonts w:ascii="Arial" w:hAnsi="Arial" w:cs="Arial"/>
        </w:rPr>
        <w:t xml:space="preserve"> pozice „gastro“ a „u rybníčka“</w:t>
      </w:r>
    </w:p>
    <w:p w:rsidR="004115F7" w:rsidRDefault="004115F7" w:rsidP="00FF1810">
      <w:pPr>
        <w:pStyle w:val="Textpoznpodarou"/>
        <w:ind w:left="426" w:right="647"/>
        <w:jc w:val="both"/>
        <w:rPr>
          <w:rFonts w:ascii="Arial" w:hAnsi="Arial" w:cs="Arial"/>
        </w:rPr>
      </w:pPr>
    </w:p>
    <w:p w:rsidR="00BB4D18" w:rsidRDefault="00BB4D18" w:rsidP="00FF1810">
      <w:pPr>
        <w:pStyle w:val="Textpoznpodarou"/>
        <w:ind w:left="426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Dveře pozice „gastro“ jsou dle Vašeho upřesnění koncipované jako dveře nepožární, ale lze je napojit na EPS a jsou dle normy EN ČSN 16005 koncipované jako dveře pro únikové cesty.  </w:t>
      </w:r>
    </w:p>
    <w:p w:rsidR="004115F7" w:rsidRDefault="004115F7" w:rsidP="00FF1810">
      <w:pPr>
        <w:pStyle w:val="Textpoznpodarou"/>
        <w:ind w:left="426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demontáží je nutné odinstalovat požární žaluzie, které bude moci po montáži nových dveří montážní firma vrátit zpět. Za tímto účelem bude v horní části nových dveří sendvičová výplň, do které se bude moci vyříznout potřebný otvor pro žaluzie.  </w:t>
      </w:r>
    </w:p>
    <w:p w:rsidR="004115F7" w:rsidRDefault="004115F7" w:rsidP="00FF1810">
      <w:pPr>
        <w:pStyle w:val="Textpoznpodarou"/>
        <w:ind w:left="426" w:right="647"/>
        <w:jc w:val="both"/>
        <w:rPr>
          <w:rFonts w:ascii="Arial" w:hAnsi="Arial" w:cs="Arial"/>
        </w:rPr>
      </w:pPr>
    </w:p>
    <w:p w:rsidR="00BB4D18" w:rsidRDefault="00BB4D18" w:rsidP="00FF1810">
      <w:pPr>
        <w:pStyle w:val="Textpoznpodarou"/>
        <w:ind w:left="426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>Dveř</w:t>
      </w:r>
      <w:r w:rsidR="004115F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pozice</w:t>
      </w:r>
      <w:r w:rsidR="00411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„u rybníčka“ jsou také koncipované jako dveře pro únikové cesty. Jsou teleskopické s otvíráním do středu současné stěny. Nové dveře </w:t>
      </w:r>
      <w:r w:rsidR="004115F7">
        <w:rPr>
          <w:rFonts w:ascii="Arial" w:hAnsi="Arial" w:cs="Arial"/>
        </w:rPr>
        <w:t xml:space="preserve">budeme instalovat po </w:t>
      </w:r>
      <w:r>
        <w:rPr>
          <w:rFonts w:ascii="Arial" w:hAnsi="Arial" w:cs="Arial"/>
        </w:rPr>
        <w:t xml:space="preserve">vysazení současných dřevěných dveřních křídel. Současná dřevěná zárubeň bude olištovaná hliníkovými L profily. Vznikne tím </w:t>
      </w:r>
      <w:r w:rsidR="004115F7">
        <w:rPr>
          <w:rFonts w:ascii="Arial" w:hAnsi="Arial" w:cs="Arial"/>
        </w:rPr>
        <w:t xml:space="preserve">čistý </w:t>
      </w:r>
      <w:r>
        <w:rPr>
          <w:rFonts w:ascii="Arial" w:hAnsi="Arial" w:cs="Arial"/>
        </w:rPr>
        <w:t xml:space="preserve">stavební </w:t>
      </w:r>
      <w:r w:rsidR="004115F7">
        <w:rPr>
          <w:rFonts w:ascii="Arial" w:hAnsi="Arial" w:cs="Arial"/>
        </w:rPr>
        <w:t>otvor na každé straně 1960x2110 mm, který musíme s ohledem na odsun dveří zúžit fixním prvkem čímž vznikne na každé straně čistý průchozí otvor po odsunutí dveří 12</w:t>
      </w:r>
      <w:r w:rsidR="0051594F">
        <w:rPr>
          <w:rFonts w:ascii="Arial" w:hAnsi="Arial" w:cs="Arial"/>
        </w:rPr>
        <w:t>5</w:t>
      </w:r>
      <w:r w:rsidR="004115F7">
        <w:rPr>
          <w:rFonts w:ascii="Arial" w:hAnsi="Arial" w:cs="Arial"/>
        </w:rPr>
        <w:t xml:space="preserve">0 x 2110 mm. </w:t>
      </w:r>
    </w:p>
    <w:p w:rsidR="00F551BD" w:rsidRDefault="00F551BD" w:rsidP="00FF1810">
      <w:pPr>
        <w:pStyle w:val="Textpoznpodarou"/>
        <w:ind w:left="426" w:right="647"/>
        <w:jc w:val="both"/>
        <w:rPr>
          <w:rFonts w:ascii="Arial" w:hAnsi="Arial" w:cs="Arial"/>
        </w:rPr>
      </w:pPr>
    </w:p>
    <w:p w:rsidR="00BB4D18" w:rsidRDefault="00BB4D18" w:rsidP="00FF1810">
      <w:pPr>
        <w:pStyle w:val="Textpoznpodarou"/>
        <w:ind w:left="426" w:right="647"/>
        <w:jc w:val="both"/>
        <w:rPr>
          <w:rFonts w:ascii="Arial" w:hAnsi="Arial" w:cs="Arial"/>
        </w:rPr>
      </w:pPr>
    </w:p>
    <w:tbl>
      <w:tblPr>
        <w:tblW w:w="999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4"/>
        <w:gridCol w:w="497"/>
      </w:tblGrid>
      <w:tr w:rsidR="00A86CCF" w:rsidTr="00FA5200">
        <w:trPr>
          <w:trHeight w:val="3787"/>
        </w:trPr>
        <w:tc>
          <w:tcPr>
            <w:tcW w:w="5103" w:type="dxa"/>
          </w:tcPr>
          <w:p w:rsidR="00A86CCF" w:rsidRPr="00B818D9" w:rsidRDefault="00A86CC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818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Poz. 1 - vstup gastro </w:t>
            </w:r>
          </w:p>
          <w:p w:rsidR="00A86CCF" w:rsidRPr="00D43628" w:rsidRDefault="00A86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MB-7</w:t>
            </w:r>
            <w:r w:rsidR="00D43628"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9N (</w:t>
            </w:r>
            <w:r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B=3 720, H=2 93</w:t>
            </w:r>
            <w:r w:rsidR="00D4362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A86CCF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EXT stěna s dvoukř.automat.posuvnými dveřmi</w:t>
            </w:r>
          </w:p>
          <w:p w:rsidR="00FA5200" w:rsidRPr="00B818D9" w:rsidRDefault="00FA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nadsvětlíky plný sendvič panel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IZ</w:t>
            </w:r>
            <w:r w:rsidR="00D43628">
              <w:rPr>
                <w:rFonts w:ascii="Arial" w:hAnsi="Arial" w:cs="Arial"/>
                <w:sz w:val="20"/>
                <w:szCs w:val="20"/>
              </w:rPr>
              <w:t>O</w:t>
            </w:r>
            <w:r w:rsidRPr="00B818D9">
              <w:rPr>
                <w:rFonts w:ascii="Arial" w:hAnsi="Arial" w:cs="Arial"/>
                <w:sz w:val="20"/>
                <w:szCs w:val="20"/>
              </w:rPr>
              <w:t xml:space="preserve"> dvojsklo</w:t>
            </w:r>
            <w:r w:rsidR="00D43628">
              <w:rPr>
                <w:rFonts w:ascii="Arial" w:hAnsi="Arial" w:cs="Arial"/>
                <w:sz w:val="20"/>
                <w:szCs w:val="20"/>
              </w:rPr>
              <w:t xml:space="preserve"> čiré 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Barva RAL 9003</w:t>
            </w:r>
            <w:r w:rsidR="00D43628">
              <w:rPr>
                <w:rFonts w:ascii="Arial" w:hAnsi="Arial" w:cs="Arial"/>
                <w:sz w:val="20"/>
                <w:szCs w:val="20"/>
              </w:rPr>
              <w:t xml:space="preserve"> - bílá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Pohon D-</w:t>
            </w:r>
            <w:r w:rsidR="00FA5200">
              <w:rPr>
                <w:rFonts w:ascii="Arial" w:hAnsi="Arial" w:cs="Arial"/>
                <w:sz w:val="20"/>
                <w:szCs w:val="20"/>
              </w:rPr>
              <w:t>Faac A1400</w:t>
            </w:r>
            <w:r w:rsidR="00D43628">
              <w:rPr>
                <w:rFonts w:ascii="Arial" w:hAnsi="Arial" w:cs="Arial"/>
                <w:sz w:val="20"/>
                <w:szCs w:val="20"/>
              </w:rPr>
              <w:t xml:space="preserve"> RD (únikový východ)</w:t>
            </w:r>
          </w:p>
          <w:p w:rsidR="00FA5200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FA5200" w:rsidRPr="00FA5200">
              <w:rPr>
                <w:rFonts w:ascii="Arial" w:hAnsi="Arial" w:cs="Arial"/>
                <w:sz w:val="20"/>
                <w:szCs w:val="20"/>
              </w:rPr>
              <w:t xml:space="preserve">Elektronické ovládání s funkcemi </w:t>
            </w:r>
          </w:p>
          <w:p w:rsidR="00241706" w:rsidRDefault="0024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Odchodové požární tlačítko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 xml:space="preserve">* 1x pár aktivačních radarů 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1x vnitřní mechanické odblokování</w:t>
            </w:r>
          </w:p>
          <w:p w:rsidR="00A86CCF" w:rsidRPr="00B818D9" w:rsidRDefault="00B818D9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2x bezpeč.senzor HR100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elektromagnetický zámek, záložní baterie</w:t>
            </w:r>
          </w:p>
          <w:p w:rsidR="00A86CCF" w:rsidRPr="00B818D9" w:rsidRDefault="00A86CCF">
            <w:pPr>
              <w:rPr>
                <w:rFonts w:ascii="Arial" w:hAnsi="Arial" w:cs="Arial"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>* oboustranné lištování</w:t>
            </w:r>
          </w:p>
          <w:p w:rsidR="00A86CCF" w:rsidRPr="00D43628" w:rsidRDefault="00B81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8D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sv.</w:t>
            </w:r>
            <w:r w:rsidR="00A86CCF"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průch.rozměr</w:t>
            </w:r>
            <w:r w:rsidR="00D43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dveří</w:t>
            </w:r>
            <w:r w:rsidR="00A86CCF" w:rsidRPr="00D43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1750 x 2</w:t>
            </w:r>
            <w:r w:rsidR="00D43628"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="00A86CCF" w:rsidRPr="00D43628">
              <w:rPr>
                <w:rFonts w:ascii="Arial" w:hAnsi="Arial" w:cs="Arial"/>
                <w:b/>
                <w:bCs/>
                <w:sz w:val="20"/>
                <w:szCs w:val="20"/>
              </w:rPr>
              <w:t>0 mm</w:t>
            </w:r>
          </w:p>
          <w:p w:rsidR="00E70268" w:rsidRPr="00B818D9" w:rsidRDefault="00E7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6CCF" w:rsidRDefault="00B7674E" w:rsidP="00FA5200">
            <w:pPr>
              <w:ind w:left="-357" w:firstLine="357"/>
              <w:jc w:val="center"/>
            </w:pPr>
            <w:r>
              <w:rPr>
                <w:noProof/>
              </w:rPr>
              <w:t>XXXXXX</w:t>
            </w:r>
          </w:p>
        </w:tc>
        <w:tc>
          <w:tcPr>
            <w:tcW w:w="497" w:type="dxa"/>
          </w:tcPr>
          <w:p w:rsidR="00A86CCF" w:rsidRDefault="00A86CCF" w:rsidP="00B818D9">
            <w:pPr>
              <w:jc w:val="right"/>
            </w:pPr>
          </w:p>
        </w:tc>
      </w:tr>
    </w:tbl>
    <w:p w:rsidR="00B818D9" w:rsidRPr="007D4129" w:rsidRDefault="00B818D9" w:rsidP="00B818D9">
      <w:pPr>
        <w:pStyle w:val="Textpoznpodarou"/>
        <w:ind w:left="284" w:right="647"/>
        <w:jc w:val="both"/>
        <w:rPr>
          <w:rFonts w:ascii="Arial" w:hAnsi="Arial" w:cs="Arial"/>
          <w:u w:val="single"/>
        </w:rPr>
      </w:pPr>
      <w:r w:rsidRPr="007D4129">
        <w:rPr>
          <w:rFonts w:ascii="Arial" w:hAnsi="Arial" w:cs="Arial"/>
          <w:u w:val="single"/>
        </w:rPr>
        <w:t>Cenová nabídka:</w:t>
      </w:r>
    </w:p>
    <w:p w:rsidR="00B818D9" w:rsidRDefault="00B818D9" w:rsidP="00B818D9">
      <w:pPr>
        <w:pStyle w:val="Textpoznpodarou"/>
        <w:ind w:left="284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</w:t>
      </w:r>
      <w:r w:rsidR="00B7674E">
        <w:rPr>
          <w:rFonts w:ascii="Arial" w:hAnsi="Arial" w:cs="Arial"/>
        </w:rPr>
        <w:t>XXXXXX</w:t>
      </w:r>
      <w:r>
        <w:rPr>
          <w:rFonts w:ascii="Arial" w:hAnsi="Arial" w:cs="Arial"/>
        </w:rPr>
        <w:t>,-Kč</w:t>
      </w:r>
    </w:p>
    <w:p w:rsidR="00B818D9" w:rsidRDefault="00B818D9" w:rsidP="00B818D9">
      <w:pPr>
        <w:pStyle w:val="Textpoznpodarou"/>
        <w:ind w:left="284" w:right="647"/>
        <w:rPr>
          <w:rFonts w:ascii="Arial" w:hAnsi="Arial" w:cs="Arial"/>
        </w:rPr>
      </w:pPr>
      <w:r>
        <w:rPr>
          <w:rFonts w:ascii="Arial" w:hAnsi="Arial" w:cs="Arial"/>
        </w:rPr>
        <w:t>Montáž a dopravní náklady</w:t>
      </w:r>
      <w:r>
        <w:rPr>
          <w:rFonts w:ascii="Arial" w:hAnsi="Arial" w:cs="Arial"/>
        </w:rPr>
        <w:tab/>
        <w:t xml:space="preserve">                                                                                              </w:t>
      </w:r>
      <w:r w:rsidR="00B7674E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,-Kč   </w:t>
      </w:r>
    </w:p>
    <w:p w:rsidR="00B818D9" w:rsidRPr="00B818D9" w:rsidRDefault="00B818D9" w:rsidP="00B818D9">
      <w:pPr>
        <w:pStyle w:val="Textpoznpodarou"/>
        <w:ind w:left="284" w:right="647"/>
        <w:rPr>
          <w:rFonts w:ascii="Arial" w:hAnsi="Arial" w:cs="Arial"/>
          <w:b/>
          <w:u w:val="single"/>
        </w:rPr>
      </w:pPr>
      <w:r w:rsidRPr="00B818D9">
        <w:rPr>
          <w:rFonts w:ascii="Arial" w:hAnsi="Arial" w:cs="Arial"/>
          <w:b/>
          <w:u w:val="single"/>
        </w:rPr>
        <w:t xml:space="preserve">Celkem bez DPH </w:t>
      </w:r>
      <w:r w:rsidRPr="00B818D9">
        <w:rPr>
          <w:rFonts w:ascii="Arial" w:hAnsi="Arial" w:cs="Arial"/>
          <w:b/>
          <w:u w:val="single"/>
        </w:rPr>
        <w:tab/>
        <w:t xml:space="preserve">                                                                                                          </w:t>
      </w:r>
      <w:r w:rsidR="00B7674E">
        <w:rPr>
          <w:rFonts w:ascii="Arial" w:hAnsi="Arial" w:cs="Arial"/>
          <w:b/>
          <w:u w:val="single"/>
        </w:rPr>
        <w:t>XXXXXXXX</w:t>
      </w:r>
      <w:r w:rsidRPr="00B818D9">
        <w:rPr>
          <w:rFonts w:ascii="Arial" w:hAnsi="Arial" w:cs="Arial"/>
          <w:b/>
          <w:u w:val="single"/>
        </w:rPr>
        <w:t>-Kč</w:t>
      </w:r>
    </w:p>
    <w:p w:rsidR="00A86CCF" w:rsidRDefault="00A86CCF" w:rsidP="00FF1810">
      <w:pPr>
        <w:pStyle w:val="Textpoznpodarou"/>
        <w:ind w:left="426" w:right="647"/>
        <w:jc w:val="both"/>
        <w:rPr>
          <w:rFonts w:ascii="Arial" w:hAnsi="Arial" w:cs="Arial"/>
        </w:rPr>
      </w:pPr>
    </w:p>
    <w:p w:rsidR="00026577" w:rsidRDefault="00026577" w:rsidP="00A86CCF"/>
    <w:p w:rsidR="00BB4D18" w:rsidRDefault="00BB4D18" w:rsidP="00A86CCF"/>
    <w:p w:rsidR="00D43628" w:rsidRDefault="00D43628" w:rsidP="00A86CCF"/>
    <w:p w:rsidR="004115F7" w:rsidRDefault="004115F7" w:rsidP="00A86CCF"/>
    <w:p w:rsidR="004115F7" w:rsidRDefault="004115F7" w:rsidP="00A86CCF"/>
    <w:p w:rsidR="00026577" w:rsidRPr="00F446BD" w:rsidRDefault="00026577" w:rsidP="00026577">
      <w:pPr>
        <w:ind w:left="284"/>
        <w:rPr>
          <w:rFonts w:ascii="Arial" w:hAnsi="Arial" w:cs="Arial"/>
          <w:b/>
          <w:sz w:val="20"/>
          <w:szCs w:val="20"/>
          <w:u w:val="single"/>
        </w:rPr>
      </w:pPr>
      <w:r w:rsidRPr="00F446BD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Poz.  </w:t>
      </w:r>
      <w:r w:rsidR="00BB4D18">
        <w:rPr>
          <w:rFonts w:ascii="Arial" w:hAnsi="Arial" w:cs="Arial"/>
          <w:b/>
          <w:sz w:val="20"/>
          <w:szCs w:val="20"/>
          <w:u w:val="single"/>
        </w:rPr>
        <w:t>2</w:t>
      </w:r>
      <w:r w:rsidRPr="00F446BD">
        <w:rPr>
          <w:rFonts w:ascii="Arial" w:hAnsi="Arial" w:cs="Arial"/>
          <w:b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 xml:space="preserve"> vstup u rybníčka </w:t>
      </w:r>
      <w:r w:rsidRPr="00F446BD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51594F" w:rsidRDefault="00026577" w:rsidP="00026577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 xml:space="preserve">* </w:t>
      </w:r>
      <w:r w:rsidR="0051594F">
        <w:rPr>
          <w:rFonts w:ascii="Arial" w:hAnsi="Arial" w:cs="Arial"/>
          <w:sz w:val="20"/>
          <w:szCs w:val="20"/>
        </w:rPr>
        <w:t>St. otvor 1960 x 2110 mm na každé straně</w:t>
      </w:r>
      <w:r w:rsidR="00B7674E">
        <w:rPr>
          <w:rFonts w:ascii="Arial" w:hAnsi="Arial" w:cs="Arial"/>
          <w:sz w:val="20"/>
          <w:szCs w:val="20"/>
        </w:rPr>
        <w:tab/>
      </w:r>
      <w:r w:rsidR="00B7674E">
        <w:rPr>
          <w:rFonts w:ascii="Arial" w:hAnsi="Arial" w:cs="Arial"/>
          <w:sz w:val="20"/>
          <w:szCs w:val="20"/>
        </w:rPr>
        <w:tab/>
        <w:t xml:space="preserve">                               XXXXXXXXXXXXXXXXXXXXX</w:t>
      </w:r>
    </w:p>
    <w:p w:rsidR="0051594F" w:rsidRPr="00F446BD" w:rsidRDefault="0051594F" w:rsidP="0002657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Lištování současné zarubně L profily</w:t>
      </w:r>
    </w:p>
    <w:p w:rsidR="00026577" w:rsidRPr="00F446BD" w:rsidRDefault="00026577" w:rsidP="0002657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51594F">
        <w:rPr>
          <w:rFonts w:ascii="Arial" w:hAnsi="Arial" w:cs="Arial"/>
          <w:sz w:val="20"/>
          <w:szCs w:val="20"/>
        </w:rPr>
        <w:t>2x FIX výkladec 710 x 2110, profilace 68mm</w:t>
      </w:r>
    </w:p>
    <w:p w:rsidR="00026577" w:rsidRPr="00F446BD" w:rsidRDefault="00026577" w:rsidP="00026577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Cx bezpečnostní sklo IZO</w:t>
      </w:r>
      <w:r w:rsidRPr="00F446BD">
        <w:rPr>
          <w:rFonts w:ascii="Arial" w:hAnsi="Arial" w:cs="Arial"/>
          <w:sz w:val="20"/>
          <w:szCs w:val="20"/>
        </w:rPr>
        <w:t xml:space="preserve"> </w:t>
      </w:r>
    </w:p>
    <w:p w:rsidR="00026577" w:rsidRPr="00F446BD" w:rsidRDefault="00026577" w:rsidP="00026577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>* Barva RAL 9003</w:t>
      </w:r>
    </w:p>
    <w:p w:rsidR="002B7309" w:rsidRPr="00B818D9" w:rsidRDefault="002B7309" w:rsidP="002B7309">
      <w:pPr>
        <w:ind w:left="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6577" w:rsidRPr="00F446BD">
        <w:rPr>
          <w:rFonts w:ascii="Arial" w:hAnsi="Arial" w:cs="Arial"/>
          <w:sz w:val="20"/>
          <w:szCs w:val="20"/>
        </w:rPr>
        <w:t xml:space="preserve">* </w:t>
      </w:r>
      <w:r w:rsidR="00BB4E4D">
        <w:rPr>
          <w:rFonts w:ascii="Arial" w:hAnsi="Arial" w:cs="Arial"/>
          <w:sz w:val="20"/>
          <w:szCs w:val="20"/>
        </w:rPr>
        <w:t xml:space="preserve">2x </w:t>
      </w:r>
      <w:r w:rsidRPr="00B818D9">
        <w:rPr>
          <w:rFonts w:ascii="Arial" w:hAnsi="Arial" w:cs="Arial"/>
          <w:sz w:val="20"/>
          <w:szCs w:val="20"/>
        </w:rPr>
        <w:t xml:space="preserve">Pohon </w:t>
      </w:r>
      <w:r>
        <w:rPr>
          <w:rFonts w:ascii="Arial" w:hAnsi="Arial" w:cs="Arial"/>
          <w:sz w:val="20"/>
          <w:szCs w:val="20"/>
        </w:rPr>
        <w:t>E</w:t>
      </w:r>
      <w:r w:rsidRPr="00B818D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Faac A1400</w:t>
      </w:r>
      <w:r w:rsidR="00F41762">
        <w:rPr>
          <w:rFonts w:ascii="Arial" w:hAnsi="Arial" w:cs="Arial"/>
          <w:sz w:val="20"/>
          <w:szCs w:val="20"/>
        </w:rPr>
        <w:t xml:space="preserve"> TE </w:t>
      </w:r>
      <w:r>
        <w:rPr>
          <w:rFonts w:ascii="Arial" w:hAnsi="Arial" w:cs="Arial"/>
          <w:sz w:val="20"/>
          <w:szCs w:val="20"/>
        </w:rPr>
        <w:t>RD (únikový východ)</w:t>
      </w:r>
    </w:p>
    <w:p w:rsidR="002B7309" w:rsidRDefault="002B7309" w:rsidP="002B7309">
      <w:pPr>
        <w:ind w:left="284"/>
        <w:rPr>
          <w:rFonts w:ascii="Arial" w:hAnsi="Arial" w:cs="Arial"/>
          <w:sz w:val="20"/>
          <w:szCs w:val="20"/>
        </w:rPr>
      </w:pPr>
      <w:r w:rsidRPr="00B818D9">
        <w:rPr>
          <w:rFonts w:ascii="Arial" w:hAnsi="Arial" w:cs="Arial"/>
          <w:sz w:val="20"/>
          <w:szCs w:val="20"/>
        </w:rPr>
        <w:t xml:space="preserve">* </w:t>
      </w:r>
      <w:r w:rsidRPr="00FA5200">
        <w:rPr>
          <w:rFonts w:ascii="Arial" w:hAnsi="Arial" w:cs="Arial"/>
          <w:sz w:val="20"/>
          <w:szCs w:val="20"/>
        </w:rPr>
        <w:t xml:space="preserve">Elektronické ovládání s funkcemi </w:t>
      </w:r>
    </w:p>
    <w:p w:rsidR="00026577" w:rsidRDefault="00026577" w:rsidP="002B7309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 xml:space="preserve">* </w:t>
      </w:r>
      <w:r w:rsidR="002B7309">
        <w:rPr>
          <w:rFonts w:ascii="Arial" w:hAnsi="Arial" w:cs="Arial"/>
          <w:sz w:val="20"/>
          <w:szCs w:val="20"/>
        </w:rPr>
        <w:t>2</w:t>
      </w:r>
      <w:r w:rsidRPr="00F446BD">
        <w:rPr>
          <w:rFonts w:ascii="Arial" w:hAnsi="Arial" w:cs="Arial"/>
          <w:sz w:val="20"/>
          <w:szCs w:val="20"/>
        </w:rPr>
        <w:t>x pár aktivačních radarů</w:t>
      </w:r>
      <w:r w:rsidR="0051594F">
        <w:rPr>
          <w:rFonts w:ascii="Arial" w:hAnsi="Arial" w:cs="Arial"/>
          <w:sz w:val="20"/>
          <w:szCs w:val="20"/>
        </w:rPr>
        <w:t xml:space="preserve"> SSR-3</w:t>
      </w:r>
    </w:p>
    <w:p w:rsidR="002B7309" w:rsidRPr="00F446BD" w:rsidRDefault="002B7309" w:rsidP="002B7309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2x boční bezpečnostní </w:t>
      </w:r>
      <w:r w:rsidR="00F41762">
        <w:rPr>
          <w:rFonts w:ascii="Arial" w:hAnsi="Arial" w:cs="Arial"/>
          <w:sz w:val="20"/>
          <w:szCs w:val="20"/>
        </w:rPr>
        <w:t>senzor</w:t>
      </w:r>
      <w:r w:rsidR="0051594F">
        <w:rPr>
          <w:rFonts w:ascii="Arial" w:hAnsi="Arial" w:cs="Arial"/>
          <w:sz w:val="20"/>
          <w:szCs w:val="20"/>
        </w:rPr>
        <w:t>y</w:t>
      </w:r>
      <w:r w:rsidR="00F41762">
        <w:rPr>
          <w:rFonts w:ascii="Arial" w:hAnsi="Arial" w:cs="Arial"/>
          <w:sz w:val="20"/>
          <w:szCs w:val="20"/>
        </w:rPr>
        <w:t xml:space="preserve"> </w:t>
      </w:r>
    </w:p>
    <w:p w:rsidR="00026577" w:rsidRDefault="00026577" w:rsidP="00026577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 xml:space="preserve">* </w:t>
      </w:r>
      <w:r w:rsidR="002B7309">
        <w:rPr>
          <w:rFonts w:ascii="Arial" w:hAnsi="Arial" w:cs="Arial"/>
          <w:sz w:val="20"/>
          <w:szCs w:val="20"/>
        </w:rPr>
        <w:t>2</w:t>
      </w:r>
      <w:r w:rsidRPr="00F446B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vnitřní mechanické odblokování</w:t>
      </w:r>
    </w:p>
    <w:p w:rsidR="00C45515" w:rsidRPr="00F446BD" w:rsidRDefault="00C45515" w:rsidP="0002657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2x Clear Wave pro otvírání dveří </w:t>
      </w:r>
    </w:p>
    <w:p w:rsidR="00026577" w:rsidRPr="00F446BD" w:rsidRDefault="00026577" w:rsidP="00026577">
      <w:pPr>
        <w:ind w:left="284"/>
        <w:rPr>
          <w:rFonts w:ascii="Arial" w:hAnsi="Arial" w:cs="Arial"/>
          <w:sz w:val="20"/>
          <w:szCs w:val="20"/>
        </w:rPr>
      </w:pPr>
      <w:r w:rsidRPr="00F446BD">
        <w:rPr>
          <w:rFonts w:ascii="Arial" w:hAnsi="Arial" w:cs="Arial"/>
          <w:sz w:val="20"/>
          <w:szCs w:val="20"/>
        </w:rPr>
        <w:t>* elektroma</w:t>
      </w:r>
      <w:r>
        <w:rPr>
          <w:rFonts w:ascii="Arial" w:hAnsi="Arial" w:cs="Arial"/>
          <w:sz w:val="20"/>
          <w:szCs w:val="20"/>
        </w:rPr>
        <w:t>gnetický zámek, záložní baterie</w:t>
      </w:r>
    </w:p>
    <w:p w:rsidR="00026577" w:rsidRPr="00D43628" w:rsidRDefault="00026577" w:rsidP="004115F7">
      <w:pPr>
        <w:ind w:left="284"/>
        <w:rPr>
          <w:rFonts w:ascii="Arial" w:hAnsi="Arial" w:cs="Arial"/>
          <w:b/>
          <w:bCs/>
          <w:sz w:val="20"/>
          <w:szCs w:val="20"/>
        </w:rPr>
      </w:pPr>
      <w:r w:rsidRPr="00D43628">
        <w:rPr>
          <w:rFonts w:ascii="Arial" w:hAnsi="Arial" w:cs="Arial"/>
          <w:b/>
          <w:bCs/>
          <w:sz w:val="20"/>
          <w:szCs w:val="20"/>
        </w:rPr>
        <w:t>* sv.průch.rozměr</w:t>
      </w:r>
      <w:r w:rsidR="00BB4E4D" w:rsidRPr="00D43628">
        <w:rPr>
          <w:rFonts w:ascii="Arial" w:hAnsi="Arial" w:cs="Arial"/>
          <w:b/>
          <w:bCs/>
          <w:sz w:val="20"/>
          <w:szCs w:val="20"/>
        </w:rPr>
        <w:t xml:space="preserve"> </w:t>
      </w:r>
      <w:r w:rsidR="00D43628" w:rsidRPr="00D43628">
        <w:rPr>
          <w:rFonts w:ascii="Arial" w:hAnsi="Arial" w:cs="Arial"/>
          <w:b/>
          <w:bCs/>
          <w:sz w:val="20"/>
          <w:szCs w:val="20"/>
        </w:rPr>
        <w:t xml:space="preserve">dveří </w:t>
      </w:r>
      <w:r w:rsidR="00BB4E4D" w:rsidRPr="00D43628">
        <w:rPr>
          <w:rFonts w:ascii="Arial" w:hAnsi="Arial" w:cs="Arial"/>
          <w:b/>
          <w:bCs/>
          <w:sz w:val="20"/>
          <w:szCs w:val="20"/>
        </w:rPr>
        <w:t xml:space="preserve">ca </w:t>
      </w:r>
      <w:r w:rsidRPr="00D43628">
        <w:rPr>
          <w:rFonts w:ascii="Arial" w:hAnsi="Arial" w:cs="Arial"/>
          <w:b/>
          <w:bCs/>
          <w:sz w:val="20"/>
          <w:szCs w:val="20"/>
        </w:rPr>
        <w:t>1</w:t>
      </w:r>
      <w:r w:rsidR="00A7358B" w:rsidRPr="00D43628">
        <w:rPr>
          <w:rFonts w:ascii="Arial" w:hAnsi="Arial" w:cs="Arial"/>
          <w:b/>
          <w:bCs/>
          <w:sz w:val="20"/>
          <w:szCs w:val="20"/>
        </w:rPr>
        <w:t>2</w:t>
      </w:r>
      <w:r w:rsidR="0051594F">
        <w:rPr>
          <w:rFonts w:ascii="Arial" w:hAnsi="Arial" w:cs="Arial"/>
          <w:b/>
          <w:bCs/>
          <w:sz w:val="20"/>
          <w:szCs w:val="20"/>
        </w:rPr>
        <w:t>5</w:t>
      </w:r>
      <w:r w:rsidR="00A7358B" w:rsidRPr="00D43628">
        <w:rPr>
          <w:rFonts w:ascii="Arial" w:hAnsi="Arial" w:cs="Arial"/>
          <w:b/>
          <w:bCs/>
          <w:sz w:val="20"/>
          <w:szCs w:val="20"/>
        </w:rPr>
        <w:t>0</w:t>
      </w:r>
      <w:r w:rsidRPr="00D43628">
        <w:rPr>
          <w:rFonts w:ascii="Arial" w:hAnsi="Arial" w:cs="Arial"/>
          <w:b/>
          <w:bCs/>
          <w:sz w:val="20"/>
          <w:szCs w:val="20"/>
        </w:rPr>
        <w:t xml:space="preserve"> x </w:t>
      </w:r>
      <w:r w:rsidR="00A7358B" w:rsidRPr="00D43628">
        <w:rPr>
          <w:rFonts w:ascii="Arial" w:hAnsi="Arial" w:cs="Arial"/>
          <w:b/>
          <w:bCs/>
          <w:sz w:val="20"/>
          <w:szCs w:val="20"/>
        </w:rPr>
        <w:t>21</w:t>
      </w:r>
      <w:r w:rsidR="00F41762" w:rsidRPr="00D43628">
        <w:rPr>
          <w:rFonts w:ascii="Arial" w:hAnsi="Arial" w:cs="Arial"/>
          <w:b/>
          <w:bCs/>
          <w:sz w:val="20"/>
          <w:szCs w:val="20"/>
        </w:rPr>
        <w:t>0</w:t>
      </w:r>
      <w:r w:rsidR="00A7358B" w:rsidRPr="00D43628">
        <w:rPr>
          <w:rFonts w:ascii="Arial" w:hAnsi="Arial" w:cs="Arial"/>
          <w:b/>
          <w:bCs/>
          <w:sz w:val="20"/>
          <w:szCs w:val="20"/>
        </w:rPr>
        <w:t>0</w:t>
      </w:r>
      <w:r w:rsidRPr="00D43628">
        <w:rPr>
          <w:rFonts w:ascii="Arial" w:hAnsi="Arial" w:cs="Arial"/>
          <w:b/>
          <w:bCs/>
          <w:sz w:val="20"/>
          <w:szCs w:val="20"/>
        </w:rPr>
        <w:t xml:space="preserve"> mm</w:t>
      </w:r>
    </w:p>
    <w:p w:rsidR="004115F7" w:rsidRDefault="004115F7" w:rsidP="004115F7">
      <w:pPr>
        <w:ind w:left="284"/>
        <w:rPr>
          <w:rFonts w:ascii="Arial" w:hAnsi="Arial" w:cs="Arial"/>
        </w:rPr>
      </w:pPr>
    </w:p>
    <w:p w:rsidR="00026577" w:rsidRDefault="00026577" w:rsidP="00026577">
      <w:pPr>
        <w:pStyle w:val="Textpoznpodarou"/>
        <w:ind w:right="647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26577" w:rsidRPr="007D4129" w:rsidRDefault="00026577" w:rsidP="00026577">
      <w:pPr>
        <w:pStyle w:val="Textpoznpodarou"/>
        <w:ind w:right="647" w:firstLine="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7D4129">
        <w:rPr>
          <w:rFonts w:ascii="Arial" w:hAnsi="Arial" w:cs="Arial"/>
          <w:u w:val="single"/>
        </w:rPr>
        <w:t>Cenová nabídka:</w:t>
      </w:r>
    </w:p>
    <w:p w:rsidR="00026577" w:rsidRDefault="00026577" w:rsidP="00026577">
      <w:pPr>
        <w:pStyle w:val="Textpoznpodarou"/>
        <w:ind w:left="284" w:right="6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</w:t>
      </w:r>
      <w:r w:rsidR="00B7674E">
        <w:rPr>
          <w:rFonts w:ascii="Arial" w:hAnsi="Arial" w:cs="Arial"/>
        </w:rPr>
        <w:t>XXXXX</w:t>
      </w:r>
      <w:r>
        <w:rPr>
          <w:rFonts w:ascii="Arial" w:hAnsi="Arial" w:cs="Arial"/>
        </w:rPr>
        <w:t>,-Kč</w:t>
      </w:r>
    </w:p>
    <w:p w:rsidR="00026577" w:rsidRDefault="00026577" w:rsidP="00026577">
      <w:pPr>
        <w:pStyle w:val="Textpoznpodarou"/>
        <w:ind w:left="284" w:right="647"/>
        <w:rPr>
          <w:rFonts w:ascii="Arial" w:hAnsi="Arial" w:cs="Arial"/>
        </w:rPr>
      </w:pPr>
      <w:r>
        <w:rPr>
          <w:rFonts w:ascii="Arial" w:hAnsi="Arial" w:cs="Arial"/>
        </w:rPr>
        <w:t>Montáž a dopravní náklady</w:t>
      </w:r>
      <w:r>
        <w:rPr>
          <w:rFonts w:ascii="Arial" w:hAnsi="Arial" w:cs="Arial"/>
        </w:rPr>
        <w:tab/>
        <w:t xml:space="preserve">                                                                                              </w:t>
      </w:r>
      <w:r w:rsidR="00B7674E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,-Kč   </w:t>
      </w:r>
    </w:p>
    <w:p w:rsidR="00026577" w:rsidRPr="00B818D9" w:rsidRDefault="00026577" w:rsidP="00026577">
      <w:pPr>
        <w:pStyle w:val="Textpoznpodarou"/>
        <w:ind w:left="284" w:right="647"/>
        <w:rPr>
          <w:rFonts w:ascii="Arial" w:hAnsi="Arial" w:cs="Arial"/>
          <w:b/>
          <w:u w:val="single"/>
        </w:rPr>
      </w:pPr>
      <w:r w:rsidRPr="00B818D9">
        <w:rPr>
          <w:rFonts w:ascii="Arial" w:hAnsi="Arial" w:cs="Arial"/>
          <w:b/>
          <w:u w:val="single"/>
        </w:rPr>
        <w:t xml:space="preserve">Celkem bez DPH </w:t>
      </w:r>
      <w:r w:rsidRPr="00B818D9">
        <w:rPr>
          <w:rFonts w:ascii="Arial" w:hAnsi="Arial" w:cs="Arial"/>
          <w:b/>
          <w:u w:val="single"/>
        </w:rPr>
        <w:tab/>
        <w:t xml:space="preserve">                                                                                                          </w:t>
      </w:r>
      <w:r w:rsidR="00B7674E">
        <w:rPr>
          <w:rFonts w:ascii="Arial" w:hAnsi="Arial" w:cs="Arial"/>
          <w:b/>
          <w:u w:val="single"/>
        </w:rPr>
        <w:t>XXXXXX</w:t>
      </w:r>
      <w:r>
        <w:rPr>
          <w:rFonts w:ascii="Arial" w:hAnsi="Arial" w:cs="Arial"/>
          <w:b/>
          <w:u w:val="single"/>
        </w:rPr>
        <w:t>,</w:t>
      </w:r>
      <w:r w:rsidRPr="00B818D9">
        <w:rPr>
          <w:rFonts w:ascii="Arial" w:hAnsi="Arial" w:cs="Arial"/>
          <w:b/>
          <w:u w:val="single"/>
        </w:rPr>
        <w:t>-Kč</w:t>
      </w:r>
    </w:p>
    <w:p w:rsidR="00026577" w:rsidRDefault="00026577" w:rsidP="00570EA3">
      <w:pPr>
        <w:pStyle w:val="Textpoznpodarou"/>
        <w:ind w:left="284" w:right="647"/>
        <w:jc w:val="both"/>
        <w:rPr>
          <w:rFonts w:ascii="Arial" w:hAnsi="Arial" w:cs="Arial"/>
          <w:b/>
          <w:u w:val="double"/>
        </w:rPr>
      </w:pPr>
    </w:p>
    <w:p w:rsidR="00026577" w:rsidRDefault="00026577" w:rsidP="00570EA3">
      <w:pPr>
        <w:pStyle w:val="Textpoznpodarou"/>
        <w:ind w:left="284" w:right="647"/>
        <w:jc w:val="both"/>
        <w:rPr>
          <w:rFonts w:ascii="Arial" w:hAnsi="Arial" w:cs="Arial"/>
          <w:b/>
          <w:u w:val="double"/>
        </w:rPr>
      </w:pPr>
    </w:p>
    <w:p w:rsidR="004D6F93" w:rsidRDefault="004D6F93" w:rsidP="00570EA3">
      <w:pPr>
        <w:pStyle w:val="Textpoznpodarou"/>
        <w:ind w:left="284" w:right="647"/>
        <w:jc w:val="both"/>
        <w:rPr>
          <w:rFonts w:ascii="Arial" w:hAnsi="Arial" w:cs="Arial"/>
          <w:b/>
          <w:u w:val="double"/>
        </w:rPr>
      </w:pPr>
    </w:p>
    <w:p w:rsidR="004D6F93" w:rsidRDefault="004D6F93" w:rsidP="00570EA3">
      <w:pPr>
        <w:pStyle w:val="Textpoznpodarou"/>
        <w:ind w:left="284" w:right="647"/>
        <w:jc w:val="both"/>
        <w:rPr>
          <w:rFonts w:ascii="Arial" w:hAnsi="Arial" w:cs="Arial"/>
          <w:b/>
          <w:sz w:val="22"/>
          <w:szCs w:val="22"/>
          <w:u w:val="double"/>
        </w:rPr>
      </w:pPr>
    </w:p>
    <w:p w:rsidR="00CA53C5" w:rsidRDefault="00570EA3" w:rsidP="00570EA3">
      <w:pPr>
        <w:pStyle w:val="Textpoznpodarou"/>
        <w:ind w:left="284" w:right="647"/>
        <w:jc w:val="both"/>
        <w:rPr>
          <w:rFonts w:ascii="Arial" w:hAnsi="Arial" w:cs="Arial"/>
          <w:b/>
          <w:sz w:val="22"/>
          <w:szCs w:val="22"/>
          <w:u w:val="double"/>
        </w:rPr>
      </w:pPr>
      <w:r w:rsidRPr="00CA53C5">
        <w:rPr>
          <w:rFonts w:ascii="Arial" w:hAnsi="Arial" w:cs="Arial"/>
          <w:b/>
          <w:sz w:val="22"/>
          <w:szCs w:val="22"/>
          <w:u w:val="double"/>
        </w:rPr>
        <w:t xml:space="preserve">Celková cena dodávky a montáže </w:t>
      </w:r>
    </w:p>
    <w:p w:rsidR="00570EA3" w:rsidRPr="00CA53C5" w:rsidRDefault="00CA53C5" w:rsidP="00570EA3">
      <w:pPr>
        <w:pStyle w:val="Textpoznpodarou"/>
        <w:ind w:left="284" w:right="647"/>
        <w:jc w:val="both"/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A7358B">
        <w:rPr>
          <w:rFonts w:ascii="Arial" w:hAnsi="Arial" w:cs="Arial"/>
          <w:sz w:val="22"/>
          <w:szCs w:val="22"/>
        </w:rPr>
        <w:t xml:space="preserve">    </w:t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>výše uvedených konstrukcí činí bez DPH</w:t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ab/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ab/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ab/>
        <w:t xml:space="preserve">       </w:t>
      </w:r>
      <w:r w:rsidR="00D43628">
        <w:rPr>
          <w:rFonts w:ascii="Arial" w:hAnsi="Arial" w:cs="Arial"/>
          <w:b/>
          <w:sz w:val="22"/>
          <w:szCs w:val="22"/>
          <w:u w:val="double"/>
        </w:rPr>
        <w:t>5</w:t>
      </w:r>
      <w:r w:rsidR="0051594F">
        <w:rPr>
          <w:rFonts w:ascii="Arial" w:hAnsi="Arial" w:cs="Arial"/>
          <w:b/>
          <w:sz w:val="22"/>
          <w:szCs w:val="22"/>
          <w:u w:val="double"/>
        </w:rPr>
        <w:t>39</w:t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>.</w:t>
      </w:r>
      <w:r w:rsidR="0051594F">
        <w:rPr>
          <w:rFonts w:ascii="Arial" w:hAnsi="Arial" w:cs="Arial"/>
          <w:b/>
          <w:sz w:val="22"/>
          <w:szCs w:val="22"/>
          <w:u w:val="double"/>
        </w:rPr>
        <w:t>20</w:t>
      </w:r>
      <w:r w:rsidR="00570EA3" w:rsidRPr="00CA53C5">
        <w:rPr>
          <w:rFonts w:ascii="Arial" w:hAnsi="Arial" w:cs="Arial"/>
          <w:b/>
          <w:sz w:val="22"/>
          <w:szCs w:val="22"/>
          <w:u w:val="double"/>
        </w:rPr>
        <w:t>0,-Kč</w:t>
      </w:r>
    </w:p>
    <w:p w:rsidR="00570EA3" w:rsidRDefault="00570EA3" w:rsidP="00570EA3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E70268" w:rsidRDefault="00E70268" w:rsidP="00570EA3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C45515" w:rsidRPr="00356A0D" w:rsidRDefault="00C45515" w:rsidP="00570EA3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026577" w:rsidRDefault="00026577" w:rsidP="00356A0D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ED0D86" w:rsidRDefault="00356A0D" w:rsidP="00356A0D">
      <w:pPr>
        <w:pStyle w:val="Textpoznpodarou"/>
        <w:ind w:left="284" w:right="647"/>
        <w:jc w:val="both"/>
        <w:rPr>
          <w:rFonts w:ascii="Arial" w:hAnsi="Arial" w:cs="Arial"/>
        </w:rPr>
      </w:pPr>
      <w:r w:rsidRPr="00356A0D">
        <w:rPr>
          <w:rFonts w:ascii="Arial" w:hAnsi="Arial" w:cs="Arial"/>
        </w:rPr>
        <w:t xml:space="preserve">Termín dodávky </w:t>
      </w:r>
      <w:r w:rsidR="009B4AD6">
        <w:rPr>
          <w:rFonts w:ascii="Arial" w:hAnsi="Arial" w:cs="Arial"/>
        </w:rPr>
        <w:t xml:space="preserve">a montáže </w:t>
      </w:r>
      <w:r w:rsidRPr="00356A0D">
        <w:rPr>
          <w:rFonts w:ascii="Arial" w:hAnsi="Arial" w:cs="Arial"/>
        </w:rPr>
        <w:t xml:space="preserve">je cca </w:t>
      </w:r>
      <w:r w:rsidR="007721F4">
        <w:rPr>
          <w:rFonts w:ascii="Arial" w:hAnsi="Arial" w:cs="Arial"/>
        </w:rPr>
        <w:t>10</w:t>
      </w:r>
      <w:r w:rsidRPr="00356A0D">
        <w:rPr>
          <w:rFonts w:ascii="Arial" w:hAnsi="Arial" w:cs="Arial"/>
        </w:rPr>
        <w:t xml:space="preserve"> </w:t>
      </w:r>
      <w:r w:rsidR="009B4AD6">
        <w:rPr>
          <w:rFonts w:ascii="Arial" w:hAnsi="Arial" w:cs="Arial"/>
        </w:rPr>
        <w:t>t</w:t>
      </w:r>
      <w:r w:rsidRPr="00356A0D">
        <w:rPr>
          <w:rFonts w:ascii="Arial" w:hAnsi="Arial" w:cs="Arial"/>
        </w:rPr>
        <w:t>ýdnů od závazné objednávky a vyjasnění všech technických detailů</w:t>
      </w:r>
      <w:r w:rsidR="00ED0D86">
        <w:rPr>
          <w:rFonts w:ascii="Arial" w:hAnsi="Arial" w:cs="Arial"/>
        </w:rPr>
        <w:t>.</w:t>
      </w:r>
    </w:p>
    <w:p w:rsidR="00ED0D86" w:rsidRDefault="00ED0D86" w:rsidP="00356A0D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974EE6" w:rsidRPr="00A84473" w:rsidRDefault="00974EE6" w:rsidP="00974EE6">
      <w:pPr>
        <w:ind w:left="284" w:right="363"/>
        <w:jc w:val="both"/>
        <w:rPr>
          <w:rFonts w:ascii="Arial" w:hAnsi="Arial" w:cs="Arial"/>
          <w:bCs/>
          <w:sz w:val="20"/>
          <w:szCs w:val="20"/>
        </w:rPr>
      </w:pPr>
      <w:r w:rsidRPr="00A84473">
        <w:rPr>
          <w:rFonts w:ascii="Arial" w:hAnsi="Arial" w:cs="Arial"/>
          <w:bCs/>
          <w:sz w:val="20"/>
          <w:szCs w:val="20"/>
        </w:rPr>
        <w:t xml:space="preserve">Předpokladem </w:t>
      </w:r>
      <w:r>
        <w:rPr>
          <w:rFonts w:ascii="Arial" w:hAnsi="Arial" w:cs="Arial"/>
          <w:bCs/>
          <w:sz w:val="20"/>
          <w:szCs w:val="20"/>
        </w:rPr>
        <w:t xml:space="preserve">montáže automatických dveří </w:t>
      </w:r>
      <w:r w:rsidR="00CA53C5">
        <w:rPr>
          <w:rFonts w:ascii="Arial" w:hAnsi="Arial" w:cs="Arial"/>
          <w:bCs/>
          <w:sz w:val="20"/>
          <w:szCs w:val="20"/>
        </w:rPr>
        <w:t xml:space="preserve">je příprava stavebního otvoru a </w:t>
      </w:r>
      <w:r w:rsidRPr="00A84473">
        <w:rPr>
          <w:rFonts w:ascii="Arial" w:hAnsi="Arial" w:cs="Arial"/>
          <w:bCs/>
          <w:sz w:val="20"/>
          <w:szCs w:val="20"/>
        </w:rPr>
        <w:t xml:space="preserve"> zajištění el. přívodu CYKY 3 x 1,5 mm2 se samostatným jištěním 10 A, charakteristika C a vyvedením dle našich dispozic objednavatelem a upřesnění umístění ovládacích prvků.                                                           </w:t>
      </w:r>
    </w:p>
    <w:p w:rsidR="00356A0D" w:rsidRPr="00356A0D" w:rsidRDefault="00356A0D" w:rsidP="00356A0D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356A0D" w:rsidRDefault="00356A0D" w:rsidP="00356A0D">
      <w:pPr>
        <w:pStyle w:val="Textpoznpodarou"/>
        <w:ind w:left="284" w:right="647"/>
        <w:jc w:val="both"/>
        <w:rPr>
          <w:rFonts w:ascii="Arial" w:hAnsi="Arial" w:cs="Arial"/>
        </w:rPr>
      </w:pPr>
      <w:r w:rsidRPr="00356A0D">
        <w:rPr>
          <w:rFonts w:ascii="Arial" w:hAnsi="Arial" w:cs="Arial"/>
        </w:rPr>
        <w:t>Záruku poskytujeme v délce trvání 36 měsíců na hliníkovou profilaci a sklo, v délce trvání 24 měsíců na veškeré ostatní komponenty</w:t>
      </w:r>
      <w:r w:rsidR="00DC5D1B">
        <w:rPr>
          <w:rFonts w:ascii="Arial" w:hAnsi="Arial" w:cs="Arial"/>
        </w:rPr>
        <w:t xml:space="preserve"> </w:t>
      </w:r>
      <w:r w:rsidR="004D6F93">
        <w:rPr>
          <w:rFonts w:ascii="Arial" w:hAnsi="Arial" w:cs="Arial"/>
        </w:rPr>
        <w:t xml:space="preserve">nepodléhající běžnému opotřebení v případě dodržení předepsaných servisních prohlídek. </w:t>
      </w:r>
    </w:p>
    <w:p w:rsidR="00F92C70" w:rsidRDefault="00F92C70" w:rsidP="00356A0D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E733A4" w:rsidRDefault="00356A0D" w:rsidP="00356A0D">
      <w:pPr>
        <w:pStyle w:val="Textpoznpodarou"/>
        <w:ind w:left="284" w:right="647"/>
        <w:jc w:val="both"/>
        <w:rPr>
          <w:rFonts w:ascii="Arial" w:hAnsi="Arial" w:cs="Arial"/>
        </w:rPr>
      </w:pPr>
      <w:r w:rsidRPr="00356A0D">
        <w:rPr>
          <w:rFonts w:ascii="Arial" w:hAnsi="Arial" w:cs="Arial"/>
        </w:rPr>
        <w:t xml:space="preserve">Platnost </w:t>
      </w:r>
      <w:r w:rsidR="007D4129">
        <w:rPr>
          <w:rFonts w:ascii="Arial" w:hAnsi="Arial" w:cs="Arial"/>
        </w:rPr>
        <w:t xml:space="preserve">nabídky </w:t>
      </w:r>
      <w:r w:rsidRPr="00356A0D">
        <w:rPr>
          <w:rFonts w:ascii="Arial" w:hAnsi="Arial" w:cs="Arial"/>
        </w:rPr>
        <w:t xml:space="preserve">je </w:t>
      </w:r>
      <w:r w:rsidR="004D6F93">
        <w:rPr>
          <w:rFonts w:ascii="Arial" w:hAnsi="Arial" w:cs="Arial"/>
        </w:rPr>
        <w:t>6</w:t>
      </w:r>
      <w:r w:rsidR="00345357">
        <w:rPr>
          <w:rFonts w:ascii="Arial" w:hAnsi="Arial" w:cs="Arial"/>
        </w:rPr>
        <w:t>0</w:t>
      </w:r>
      <w:r w:rsidRPr="00356A0D">
        <w:rPr>
          <w:rFonts w:ascii="Arial" w:hAnsi="Arial" w:cs="Arial"/>
        </w:rPr>
        <w:t xml:space="preserve"> dnů od data vystavení.</w:t>
      </w:r>
      <w:r>
        <w:rPr>
          <w:rFonts w:ascii="Arial" w:hAnsi="Arial" w:cs="Arial"/>
        </w:rPr>
        <w:t xml:space="preserve"> </w:t>
      </w:r>
    </w:p>
    <w:p w:rsidR="003F54B2" w:rsidRDefault="003F54B2" w:rsidP="00356A0D">
      <w:pPr>
        <w:pStyle w:val="Textpoznpodarou"/>
        <w:ind w:left="284" w:right="647"/>
        <w:jc w:val="both"/>
        <w:rPr>
          <w:rFonts w:ascii="Arial" w:hAnsi="Arial" w:cs="Arial"/>
        </w:rPr>
      </w:pPr>
    </w:p>
    <w:p w:rsidR="000A70EA" w:rsidRDefault="000A70EA" w:rsidP="000A70EA">
      <w:pPr>
        <w:pStyle w:val="Textpoznpodarou"/>
        <w:rPr>
          <w:rFonts w:ascii="Arial" w:hAnsi="Arial" w:cs="Arial"/>
        </w:rPr>
      </w:pPr>
      <w:r w:rsidRPr="003C53B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V případě dotazů se na mě prosím neváhejte obrátit.  </w:t>
      </w:r>
    </w:p>
    <w:p w:rsidR="000A70EA" w:rsidRPr="003C53B1" w:rsidRDefault="00F2543E" w:rsidP="000A70EA">
      <w:pPr>
        <w:pStyle w:val="Textpoznpodarou"/>
        <w:rPr>
          <w:rFonts w:ascii="Arial" w:hAnsi="Arial"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41275</wp:posOffset>
            </wp:positionV>
            <wp:extent cx="1268095" cy="984250"/>
            <wp:effectExtent l="0" t="0" r="0" b="6350"/>
            <wp:wrapTight wrapText="bothSides">
              <wp:wrapPolygon edited="0">
                <wp:start x="10059" y="1254"/>
                <wp:lineTo x="6814" y="8779"/>
                <wp:lineTo x="649" y="20067"/>
                <wp:lineTo x="1622" y="20485"/>
                <wp:lineTo x="19794" y="21321"/>
                <wp:lineTo x="21092" y="21321"/>
                <wp:lineTo x="19145" y="15886"/>
                <wp:lineTo x="11682" y="1254"/>
                <wp:lineTo x="10059" y="1254"/>
              </wp:wrapPolygon>
            </wp:wrapTight>
            <wp:docPr id="9" name="obrázek 9" descr="A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ec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EA" w:rsidRPr="008D7472" w:rsidRDefault="000A70EA" w:rsidP="000A70EA">
      <w:pPr>
        <w:jc w:val="both"/>
        <w:rPr>
          <w:rFonts w:ascii="Arial" w:hAnsi="Arial" w:cs="Arial"/>
          <w:sz w:val="20"/>
          <w:szCs w:val="20"/>
        </w:rPr>
      </w:pPr>
      <w:r w:rsidRPr="003C53B1">
        <w:rPr>
          <w:rFonts w:ascii="Arial" w:hAnsi="Arial" w:cs="Arial"/>
          <w:sz w:val="20"/>
          <w:szCs w:val="20"/>
        </w:rPr>
        <w:t xml:space="preserve">       </w:t>
      </w:r>
      <w:r>
        <w:rPr>
          <w:rFonts w:cs="Arial"/>
        </w:rPr>
        <w:t xml:space="preserve"> </w:t>
      </w:r>
      <w:r w:rsidRPr="004864B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4864B6">
        <w:rPr>
          <w:rFonts w:ascii="Arial" w:hAnsi="Arial" w:cs="Arial"/>
          <w:sz w:val="20"/>
          <w:szCs w:val="20"/>
        </w:rPr>
        <w:t>pozdrav</w:t>
      </w:r>
      <w:r w:rsidR="007E200A">
        <w:rPr>
          <w:rFonts w:ascii="Arial" w:hAnsi="Arial" w:cs="Arial"/>
          <w:sz w:val="20"/>
          <w:szCs w:val="20"/>
        </w:rPr>
        <w:t>em</w:t>
      </w:r>
      <w:r w:rsidRPr="004864B6">
        <w:rPr>
          <w:rFonts w:cs="Arial"/>
        </w:rPr>
        <w:tab/>
      </w:r>
      <w:r w:rsidRPr="004864B6">
        <w:rPr>
          <w:rFonts w:cs="Arial"/>
        </w:rPr>
        <w:tab/>
      </w:r>
    </w:p>
    <w:p w:rsidR="000A70EA" w:rsidRDefault="000A70EA" w:rsidP="00F2543E">
      <w:pPr>
        <w:pStyle w:val="Zkladntext3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        </w:t>
      </w:r>
      <w:r w:rsidRPr="004864B6">
        <w:rPr>
          <w:rFonts w:cs="Arial"/>
        </w:rPr>
        <w:t xml:space="preserve">za společnost </w:t>
      </w:r>
      <w:r w:rsidR="00F2543E">
        <w:rPr>
          <w:rFonts w:cs="Arial"/>
        </w:rPr>
        <w:t>XXXXXXXXXXX</w:t>
      </w:r>
    </w:p>
    <w:p w:rsidR="000A70EA" w:rsidRDefault="000A70EA" w:rsidP="000A70EA">
      <w:pPr>
        <w:pStyle w:val="Zkladntext3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        </w:t>
      </w:r>
      <w:r w:rsidR="00153C5D">
        <w:rPr>
          <w:rFonts w:cs="Arial"/>
        </w:rPr>
        <w:t xml:space="preserve">Ředitel společnosti </w:t>
      </w:r>
      <w:r>
        <w:rPr>
          <w:rFonts w:cs="Arial"/>
        </w:rPr>
        <w:t xml:space="preserve"> </w:t>
      </w:r>
    </w:p>
    <w:p w:rsidR="000A70EA" w:rsidRDefault="000A70EA" w:rsidP="000A70EA">
      <w:pPr>
        <w:pStyle w:val="Zkladntext3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        </w:t>
      </w:r>
      <w:r w:rsidR="00153C5D">
        <w:rPr>
          <w:rFonts w:cs="Arial"/>
        </w:rPr>
        <w:t xml:space="preserve">m.: </w:t>
      </w:r>
      <w:r w:rsidR="00F2543E">
        <w:rPr>
          <w:rFonts w:cs="Arial"/>
        </w:rPr>
        <w:t>XXXXXXXXXXX</w:t>
      </w:r>
    </w:p>
    <w:p w:rsidR="00F2543E" w:rsidRDefault="00F2543E" w:rsidP="000A70EA">
      <w:pPr>
        <w:pStyle w:val="Zkladntext3"/>
        <w:tabs>
          <w:tab w:val="left" w:pos="720"/>
        </w:tabs>
        <w:rPr>
          <w:rFonts w:cs="Arial"/>
        </w:rPr>
      </w:pPr>
      <w:r>
        <w:rPr>
          <w:rFonts w:cs="Arial"/>
        </w:rPr>
        <w:tab/>
        <w:t>XXXXXXXXXXXX</w:t>
      </w:r>
    </w:p>
    <w:p w:rsidR="007D4129" w:rsidRDefault="007D4129" w:rsidP="000A70EA">
      <w:pPr>
        <w:pStyle w:val="Zkladntext3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       </w:t>
      </w:r>
    </w:p>
    <w:sectPr w:rsidR="007D4129" w:rsidSect="00DC5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CC" w:rsidRDefault="008E04CC">
      <w:r>
        <w:separator/>
      </w:r>
    </w:p>
  </w:endnote>
  <w:endnote w:type="continuationSeparator" w:id="0">
    <w:p w:rsidR="008E04CC" w:rsidRDefault="008E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543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543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86CCF" w:rsidRDefault="00A86C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CC" w:rsidRDefault="008E04CC">
      <w:r>
        <w:separator/>
      </w:r>
    </w:p>
  </w:footnote>
  <w:footnote w:type="continuationSeparator" w:id="0">
    <w:p w:rsidR="008E04CC" w:rsidRDefault="008E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0A6"/>
    <w:multiLevelType w:val="hybridMultilevel"/>
    <w:tmpl w:val="CFA6917E"/>
    <w:lvl w:ilvl="0" w:tplc="A8229BB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A813D2"/>
    <w:multiLevelType w:val="hybridMultilevel"/>
    <w:tmpl w:val="B346208C"/>
    <w:lvl w:ilvl="0" w:tplc="4A5C3DFE">
      <w:start w:val="1"/>
      <w:numFmt w:val="decimal"/>
      <w:lvlText w:val="%1)"/>
      <w:lvlJc w:val="left"/>
      <w:pPr>
        <w:ind w:left="58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8CE4998"/>
    <w:multiLevelType w:val="hybridMultilevel"/>
    <w:tmpl w:val="C0EA86E0"/>
    <w:lvl w:ilvl="0" w:tplc="92A4329A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38637AC7"/>
    <w:multiLevelType w:val="hybridMultilevel"/>
    <w:tmpl w:val="998CF464"/>
    <w:lvl w:ilvl="0" w:tplc="31026FDA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40AB221F"/>
    <w:multiLevelType w:val="hybridMultilevel"/>
    <w:tmpl w:val="69A2D05A"/>
    <w:lvl w:ilvl="0" w:tplc="EDAC6774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6CE1105"/>
    <w:multiLevelType w:val="hybridMultilevel"/>
    <w:tmpl w:val="BE009A76"/>
    <w:lvl w:ilvl="0" w:tplc="E66A2018">
      <w:start w:val="60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4A316F37"/>
    <w:multiLevelType w:val="hybridMultilevel"/>
    <w:tmpl w:val="74F2FE96"/>
    <w:lvl w:ilvl="0" w:tplc="D2640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502734"/>
    <w:multiLevelType w:val="hybridMultilevel"/>
    <w:tmpl w:val="30F48FC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8A03ED3"/>
    <w:multiLevelType w:val="hybridMultilevel"/>
    <w:tmpl w:val="C3123286"/>
    <w:lvl w:ilvl="0" w:tplc="F74482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A3330"/>
    <w:multiLevelType w:val="hybridMultilevel"/>
    <w:tmpl w:val="176C0DB6"/>
    <w:lvl w:ilvl="0" w:tplc="0D18C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86A78"/>
    <w:multiLevelType w:val="hybridMultilevel"/>
    <w:tmpl w:val="B346208C"/>
    <w:lvl w:ilvl="0" w:tplc="4A5C3DFE">
      <w:start w:val="1"/>
      <w:numFmt w:val="decimal"/>
      <w:lvlText w:val="%1)"/>
      <w:lvlJc w:val="left"/>
      <w:pPr>
        <w:ind w:left="58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13B3D31"/>
    <w:multiLevelType w:val="hybridMultilevel"/>
    <w:tmpl w:val="D8B67F82"/>
    <w:lvl w:ilvl="0" w:tplc="F23C775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2"/>
    <w:rsid w:val="000009FD"/>
    <w:rsid w:val="00003DEC"/>
    <w:rsid w:val="00003E9A"/>
    <w:rsid w:val="000163AD"/>
    <w:rsid w:val="00022726"/>
    <w:rsid w:val="00024E05"/>
    <w:rsid w:val="00026577"/>
    <w:rsid w:val="000433F5"/>
    <w:rsid w:val="0006602F"/>
    <w:rsid w:val="000726DC"/>
    <w:rsid w:val="00087002"/>
    <w:rsid w:val="000A70EA"/>
    <w:rsid w:val="000E461C"/>
    <w:rsid w:val="000E659A"/>
    <w:rsid w:val="000F1E47"/>
    <w:rsid w:val="001019E0"/>
    <w:rsid w:val="0010335C"/>
    <w:rsid w:val="0011077D"/>
    <w:rsid w:val="00115DDA"/>
    <w:rsid w:val="00116B2E"/>
    <w:rsid w:val="00140BC8"/>
    <w:rsid w:val="00153C5D"/>
    <w:rsid w:val="00172120"/>
    <w:rsid w:val="0019472F"/>
    <w:rsid w:val="00197C16"/>
    <w:rsid w:val="001A7182"/>
    <w:rsid w:val="002039CD"/>
    <w:rsid w:val="00235079"/>
    <w:rsid w:val="00241706"/>
    <w:rsid w:val="00247BC8"/>
    <w:rsid w:val="00266660"/>
    <w:rsid w:val="002A29FB"/>
    <w:rsid w:val="002B66DB"/>
    <w:rsid w:val="002B7309"/>
    <w:rsid w:val="002C068C"/>
    <w:rsid w:val="002C5171"/>
    <w:rsid w:val="002D1447"/>
    <w:rsid w:val="002D207C"/>
    <w:rsid w:val="002D40C2"/>
    <w:rsid w:val="002D6ABF"/>
    <w:rsid w:val="0030638F"/>
    <w:rsid w:val="00314BD7"/>
    <w:rsid w:val="00324651"/>
    <w:rsid w:val="00340C40"/>
    <w:rsid w:val="003423AF"/>
    <w:rsid w:val="00345357"/>
    <w:rsid w:val="00345E3A"/>
    <w:rsid w:val="00356A0D"/>
    <w:rsid w:val="00356CED"/>
    <w:rsid w:val="00357196"/>
    <w:rsid w:val="00395969"/>
    <w:rsid w:val="003A506C"/>
    <w:rsid w:val="003A5B18"/>
    <w:rsid w:val="003E3143"/>
    <w:rsid w:val="003F54B2"/>
    <w:rsid w:val="004060AD"/>
    <w:rsid w:val="004115F7"/>
    <w:rsid w:val="004131FE"/>
    <w:rsid w:val="0041461F"/>
    <w:rsid w:val="0042248B"/>
    <w:rsid w:val="004573AE"/>
    <w:rsid w:val="0046165C"/>
    <w:rsid w:val="00462226"/>
    <w:rsid w:val="00473765"/>
    <w:rsid w:val="004763B1"/>
    <w:rsid w:val="0047664B"/>
    <w:rsid w:val="004819A7"/>
    <w:rsid w:val="00487402"/>
    <w:rsid w:val="00490EAA"/>
    <w:rsid w:val="004950D8"/>
    <w:rsid w:val="004B22FD"/>
    <w:rsid w:val="004C0D86"/>
    <w:rsid w:val="004C5D73"/>
    <w:rsid w:val="004C79A6"/>
    <w:rsid w:val="004D3EAC"/>
    <w:rsid w:val="004D6F93"/>
    <w:rsid w:val="004F3A4C"/>
    <w:rsid w:val="004F6649"/>
    <w:rsid w:val="0051440D"/>
    <w:rsid w:val="0051594F"/>
    <w:rsid w:val="005221C9"/>
    <w:rsid w:val="005300D2"/>
    <w:rsid w:val="00532C1E"/>
    <w:rsid w:val="00556A3D"/>
    <w:rsid w:val="005616EC"/>
    <w:rsid w:val="00570EA3"/>
    <w:rsid w:val="00572B9A"/>
    <w:rsid w:val="005873FA"/>
    <w:rsid w:val="0059402D"/>
    <w:rsid w:val="00594BA8"/>
    <w:rsid w:val="005C019A"/>
    <w:rsid w:val="005C0F65"/>
    <w:rsid w:val="005C1934"/>
    <w:rsid w:val="005D3746"/>
    <w:rsid w:val="005D6127"/>
    <w:rsid w:val="005E6D48"/>
    <w:rsid w:val="006011FA"/>
    <w:rsid w:val="0060248B"/>
    <w:rsid w:val="00603340"/>
    <w:rsid w:val="00617335"/>
    <w:rsid w:val="006353AF"/>
    <w:rsid w:val="006440D1"/>
    <w:rsid w:val="00644619"/>
    <w:rsid w:val="00647CA1"/>
    <w:rsid w:val="0066326B"/>
    <w:rsid w:val="006638F8"/>
    <w:rsid w:val="00686E09"/>
    <w:rsid w:val="00693877"/>
    <w:rsid w:val="006B06C1"/>
    <w:rsid w:val="006C5BCE"/>
    <w:rsid w:val="006D0227"/>
    <w:rsid w:val="006D4DB4"/>
    <w:rsid w:val="006E01AC"/>
    <w:rsid w:val="006F56B6"/>
    <w:rsid w:val="00726152"/>
    <w:rsid w:val="00732D00"/>
    <w:rsid w:val="0075025C"/>
    <w:rsid w:val="00756E5F"/>
    <w:rsid w:val="007721F4"/>
    <w:rsid w:val="007804FC"/>
    <w:rsid w:val="0079539F"/>
    <w:rsid w:val="007A242B"/>
    <w:rsid w:val="007A406A"/>
    <w:rsid w:val="007A76A5"/>
    <w:rsid w:val="007B6715"/>
    <w:rsid w:val="007C3FAB"/>
    <w:rsid w:val="007C76ED"/>
    <w:rsid w:val="007D4129"/>
    <w:rsid w:val="007D507C"/>
    <w:rsid w:val="007D610E"/>
    <w:rsid w:val="007E200A"/>
    <w:rsid w:val="007E45E2"/>
    <w:rsid w:val="0080379F"/>
    <w:rsid w:val="00827B97"/>
    <w:rsid w:val="0083141E"/>
    <w:rsid w:val="00831FF1"/>
    <w:rsid w:val="00837493"/>
    <w:rsid w:val="00840B92"/>
    <w:rsid w:val="00855534"/>
    <w:rsid w:val="0087492A"/>
    <w:rsid w:val="0087508C"/>
    <w:rsid w:val="008870D0"/>
    <w:rsid w:val="008872A8"/>
    <w:rsid w:val="008B31C3"/>
    <w:rsid w:val="008B63C6"/>
    <w:rsid w:val="008C3B21"/>
    <w:rsid w:val="008D5F85"/>
    <w:rsid w:val="008E04CC"/>
    <w:rsid w:val="008E2C3A"/>
    <w:rsid w:val="008E3A84"/>
    <w:rsid w:val="008E4A74"/>
    <w:rsid w:val="008E5124"/>
    <w:rsid w:val="008F7A37"/>
    <w:rsid w:val="00900355"/>
    <w:rsid w:val="009010A0"/>
    <w:rsid w:val="00905746"/>
    <w:rsid w:val="009174E9"/>
    <w:rsid w:val="009434C9"/>
    <w:rsid w:val="009478C1"/>
    <w:rsid w:val="00952CEE"/>
    <w:rsid w:val="00970486"/>
    <w:rsid w:val="00974EE6"/>
    <w:rsid w:val="00980145"/>
    <w:rsid w:val="00984598"/>
    <w:rsid w:val="009A1A3F"/>
    <w:rsid w:val="009B4AD6"/>
    <w:rsid w:val="009C547A"/>
    <w:rsid w:val="009D04F3"/>
    <w:rsid w:val="009E0EC7"/>
    <w:rsid w:val="009E3261"/>
    <w:rsid w:val="009F05BE"/>
    <w:rsid w:val="00A115D8"/>
    <w:rsid w:val="00A24452"/>
    <w:rsid w:val="00A30EC8"/>
    <w:rsid w:val="00A31C7F"/>
    <w:rsid w:val="00A44009"/>
    <w:rsid w:val="00A53794"/>
    <w:rsid w:val="00A57BBF"/>
    <w:rsid w:val="00A57C3B"/>
    <w:rsid w:val="00A61830"/>
    <w:rsid w:val="00A7358B"/>
    <w:rsid w:val="00A73C32"/>
    <w:rsid w:val="00A73E80"/>
    <w:rsid w:val="00A76941"/>
    <w:rsid w:val="00A77A37"/>
    <w:rsid w:val="00A868B6"/>
    <w:rsid w:val="00A86CCF"/>
    <w:rsid w:val="00A905FE"/>
    <w:rsid w:val="00A91D0D"/>
    <w:rsid w:val="00AB3207"/>
    <w:rsid w:val="00AC771C"/>
    <w:rsid w:val="00AD3789"/>
    <w:rsid w:val="00AD4B08"/>
    <w:rsid w:val="00AD79ED"/>
    <w:rsid w:val="00AE20D8"/>
    <w:rsid w:val="00AE3C7D"/>
    <w:rsid w:val="00B035D1"/>
    <w:rsid w:val="00B0587D"/>
    <w:rsid w:val="00B06B52"/>
    <w:rsid w:val="00B30254"/>
    <w:rsid w:val="00B459B9"/>
    <w:rsid w:val="00B55300"/>
    <w:rsid w:val="00B700EF"/>
    <w:rsid w:val="00B7674E"/>
    <w:rsid w:val="00B818D9"/>
    <w:rsid w:val="00B84B68"/>
    <w:rsid w:val="00B91658"/>
    <w:rsid w:val="00B966F9"/>
    <w:rsid w:val="00BA7E92"/>
    <w:rsid w:val="00BB07C5"/>
    <w:rsid w:val="00BB4D18"/>
    <w:rsid w:val="00BB4E4D"/>
    <w:rsid w:val="00BD6011"/>
    <w:rsid w:val="00BD760D"/>
    <w:rsid w:val="00BF21D6"/>
    <w:rsid w:val="00C01F5C"/>
    <w:rsid w:val="00C055CB"/>
    <w:rsid w:val="00C10AF4"/>
    <w:rsid w:val="00C40E72"/>
    <w:rsid w:val="00C45515"/>
    <w:rsid w:val="00C56045"/>
    <w:rsid w:val="00C564EE"/>
    <w:rsid w:val="00C61280"/>
    <w:rsid w:val="00C70440"/>
    <w:rsid w:val="00C93248"/>
    <w:rsid w:val="00C93F0E"/>
    <w:rsid w:val="00C960DE"/>
    <w:rsid w:val="00CA53C5"/>
    <w:rsid w:val="00CB682C"/>
    <w:rsid w:val="00CC43E6"/>
    <w:rsid w:val="00CC6FAE"/>
    <w:rsid w:val="00CD1732"/>
    <w:rsid w:val="00CE0EB3"/>
    <w:rsid w:val="00D056D3"/>
    <w:rsid w:val="00D05FEA"/>
    <w:rsid w:val="00D06790"/>
    <w:rsid w:val="00D11649"/>
    <w:rsid w:val="00D35FDC"/>
    <w:rsid w:val="00D36669"/>
    <w:rsid w:val="00D43628"/>
    <w:rsid w:val="00D44EB4"/>
    <w:rsid w:val="00D65CDD"/>
    <w:rsid w:val="00D66E19"/>
    <w:rsid w:val="00D6707E"/>
    <w:rsid w:val="00D8419A"/>
    <w:rsid w:val="00D924A1"/>
    <w:rsid w:val="00D941F5"/>
    <w:rsid w:val="00D9483D"/>
    <w:rsid w:val="00DA1BFA"/>
    <w:rsid w:val="00DC3595"/>
    <w:rsid w:val="00DC5D1B"/>
    <w:rsid w:val="00E034E2"/>
    <w:rsid w:val="00E178AE"/>
    <w:rsid w:val="00E4579A"/>
    <w:rsid w:val="00E6028D"/>
    <w:rsid w:val="00E62E32"/>
    <w:rsid w:val="00E64508"/>
    <w:rsid w:val="00E70268"/>
    <w:rsid w:val="00E733A4"/>
    <w:rsid w:val="00E738ED"/>
    <w:rsid w:val="00E773AA"/>
    <w:rsid w:val="00E8258F"/>
    <w:rsid w:val="00EC2662"/>
    <w:rsid w:val="00ED0D86"/>
    <w:rsid w:val="00ED32FB"/>
    <w:rsid w:val="00EE543E"/>
    <w:rsid w:val="00EE5C8C"/>
    <w:rsid w:val="00EF1F3C"/>
    <w:rsid w:val="00EF2C4A"/>
    <w:rsid w:val="00EF2ECD"/>
    <w:rsid w:val="00EF44E2"/>
    <w:rsid w:val="00F215C0"/>
    <w:rsid w:val="00F23041"/>
    <w:rsid w:val="00F2543E"/>
    <w:rsid w:val="00F4155F"/>
    <w:rsid w:val="00F41762"/>
    <w:rsid w:val="00F446BD"/>
    <w:rsid w:val="00F551BD"/>
    <w:rsid w:val="00F92C70"/>
    <w:rsid w:val="00F94196"/>
    <w:rsid w:val="00FA3A50"/>
    <w:rsid w:val="00FA3AA9"/>
    <w:rsid w:val="00FA5200"/>
    <w:rsid w:val="00FA5950"/>
    <w:rsid w:val="00FB42E0"/>
    <w:rsid w:val="00FC14D9"/>
    <w:rsid w:val="00FC2A26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1" w:wrap="around" w:vAnchor="text" w:hAnchor="page" w:x="6010" w:y="724"/>
      <w:ind w:firstLine="567"/>
      <w:outlineLvl w:val="0"/>
    </w:pPr>
    <w:rPr>
      <w:rFonts w:ascii="Arial" w:hAnsi="Arial"/>
      <w:b/>
      <w:i/>
      <w:iCs/>
      <w:sz w:val="22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6010" w:y="724"/>
      <w:ind w:firstLine="567"/>
      <w:outlineLvl w:val="1"/>
    </w:pPr>
    <w:rPr>
      <w:rFonts w:ascii="Arial" w:hAnsi="Arial"/>
      <w:b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Courier New" w:hAnsi="Courier New" w:cs="Courier New"/>
      <w:b/>
      <w:i/>
      <w:iCs/>
      <w:kern w:val="10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rPr>
      <w:sz w:val="16"/>
      <w:szCs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3Char">
    <w:name w:val="Základní text 3 Char"/>
    <w:link w:val="Zkladntext3"/>
    <w:semiHidden/>
    <w:rsid w:val="00A57BBF"/>
    <w:rPr>
      <w:rFonts w:ascii="Arial" w:hAnsi="Arial"/>
      <w:bCs/>
    </w:rPr>
  </w:style>
  <w:style w:type="character" w:customStyle="1" w:styleId="Nadpis9Char">
    <w:name w:val="Nadpis 9 Char"/>
    <w:link w:val="Nadpis9"/>
    <w:rsid w:val="008E4A74"/>
    <w:rPr>
      <w:rFonts w:ascii="Courier New" w:hAnsi="Courier New" w:cs="Courier New"/>
      <w:b/>
      <w:i/>
      <w:iCs/>
      <w:kern w:val="10"/>
      <w:sz w:val="28"/>
    </w:rPr>
  </w:style>
  <w:style w:type="character" w:customStyle="1" w:styleId="Nadpis1Char">
    <w:name w:val="Nadpis 1 Char"/>
    <w:link w:val="Nadpis1"/>
    <w:rsid w:val="00F94196"/>
    <w:rPr>
      <w:rFonts w:ascii="Arial" w:hAnsi="Arial"/>
      <w:b/>
      <w:i/>
      <w:i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24A1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874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87492A"/>
    <w:rPr>
      <w:rFonts w:ascii="Courier New" w:eastAsia="Calibri" w:hAnsi="Courier New" w:cs="Courier New"/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D9483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D9483D"/>
    <w:rPr>
      <w:rFonts w:ascii="Consolas" w:eastAsia="Calibri" w:hAnsi="Consolas"/>
      <w:sz w:val="21"/>
      <w:szCs w:val="21"/>
      <w:lang w:val="x-none" w:eastAsia="en-US"/>
    </w:rPr>
  </w:style>
  <w:style w:type="character" w:styleId="Siln">
    <w:name w:val="Strong"/>
    <w:uiPriority w:val="22"/>
    <w:qFormat/>
    <w:rsid w:val="00905746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395969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0A70EA"/>
  </w:style>
  <w:style w:type="paragraph" w:styleId="Zhlav">
    <w:name w:val="header"/>
    <w:basedOn w:val="Normln"/>
    <w:link w:val="ZhlavChar"/>
    <w:rsid w:val="00A86CCF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ZhlavChar">
    <w:name w:val="Záhlaví Char"/>
    <w:link w:val="Zhlav"/>
    <w:rsid w:val="00A86CCF"/>
    <w:rPr>
      <w:lang w:val="pl-PL" w:eastAsia="pl-PL"/>
    </w:rPr>
  </w:style>
  <w:style w:type="paragraph" w:styleId="Zpat">
    <w:name w:val="footer"/>
    <w:basedOn w:val="Normln"/>
    <w:link w:val="ZpatChar"/>
    <w:uiPriority w:val="99"/>
    <w:rsid w:val="00A86CCF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ZpatChar">
    <w:name w:val="Zápatí Char"/>
    <w:link w:val="Zpat"/>
    <w:uiPriority w:val="99"/>
    <w:rsid w:val="00A86CC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1" w:wrap="around" w:vAnchor="text" w:hAnchor="page" w:x="6010" w:y="724"/>
      <w:ind w:firstLine="567"/>
      <w:outlineLvl w:val="0"/>
    </w:pPr>
    <w:rPr>
      <w:rFonts w:ascii="Arial" w:hAnsi="Arial"/>
      <w:b/>
      <w:i/>
      <w:iCs/>
      <w:sz w:val="22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6010" w:y="724"/>
      <w:ind w:firstLine="567"/>
      <w:outlineLvl w:val="1"/>
    </w:pPr>
    <w:rPr>
      <w:rFonts w:ascii="Arial" w:hAnsi="Arial"/>
      <w:b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Courier New" w:hAnsi="Courier New" w:cs="Courier New"/>
      <w:b/>
      <w:i/>
      <w:iCs/>
      <w:kern w:val="10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rPr>
      <w:sz w:val="16"/>
      <w:szCs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3Char">
    <w:name w:val="Základní text 3 Char"/>
    <w:link w:val="Zkladntext3"/>
    <w:semiHidden/>
    <w:rsid w:val="00A57BBF"/>
    <w:rPr>
      <w:rFonts w:ascii="Arial" w:hAnsi="Arial"/>
      <w:bCs/>
    </w:rPr>
  </w:style>
  <w:style w:type="character" w:customStyle="1" w:styleId="Nadpis9Char">
    <w:name w:val="Nadpis 9 Char"/>
    <w:link w:val="Nadpis9"/>
    <w:rsid w:val="008E4A74"/>
    <w:rPr>
      <w:rFonts w:ascii="Courier New" w:hAnsi="Courier New" w:cs="Courier New"/>
      <w:b/>
      <w:i/>
      <w:iCs/>
      <w:kern w:val="10"/>
      <w:sz w:val="28"/>
    </w:rPr>
  </w:style>
  <w:style w:type="character" w:customStyle="1" w:styleId="Nadpis1Char">
    <w:name w:val="Nadpis 1 Char"/>
    <w:link w:val="Nadpis1"/>
    <w:rsid w:val="00F94196"/>
    <w:rPr>
      <w:rFonts w:ascii="Arial" w:hAnsi="Arial"/>
      <w:b/>
      <w:i/>
      <w:i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24A1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874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87492A"/>
    <w:rPr>
      <w:rFonts w:ascii="Courier New" w:eastAsia="Calibri" w:hAnsi="Courier New" w:cs="Courier New"/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D9483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D9483D"/>
    <w:rPr>
      <w:rFonts w:ascii="Consolas" w:eastAsia="Calibri" w:hAnsi="Consolas"/>
      <w:sz w:val="21"/>
      <w:szCs w:val="21"/>
      <w:lang w:val="x-none" w:eastAsia="en-US"/>
    </w:rPr>
  </w:style>
  <w:style w:type="character" w:styleId="Siln">
    <w:name w:val="Strong"/>
    <w:uiPriority w:val="22"/>
    <w:qFormat/>
    <w:rsid w:val="00905746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395969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0A70EA"/>
  </w:style>
  <w:style w:type="paragraph" w:styleId="Zhlav">
    <w:name w:val="header"/>
    <w:basedOn w:val="Normln"/>
    <w:link w:val="ZhlavChar"/>
    <w:rsid w:val="00A86CCF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ZhlavChar">
    <w:name w:val="Záhlaví Char"/>
    <w:link w:val="Zhlav"/>
    <w:rsid w:val="00A86CCF"/>
    <w:rPr>
      <w:lang w:val="pl-PL" w:eastAsia="pl-PL"/>
    </w:rPr>
  </w:style>
  <w:style w:type="paragraph" w:styleId="Zpat">
    <w:name w:val="footer"/>
    <w:basedOn w:val="Normln"/>
    <w:link w:val="ZpatChar"/>
    <w:uiPriority w:val="99"/>
    <w:rsid w:val="00A86CCF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ZpatChar">
    <w:name w:val="Zápatí Char"/>
    <w:link w:val="Zpat"/>
    <w:uiPriority w:val="99"/>
    <w:rsid w:val="00A86CC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GORENJE spol</vt:lpstr>
    </vt:vector>
  </TitlesOfParts>
  <Company>ATECH - BOHEMIA a.s</Company>
  <LinksUpToDate>false</LinksUpToDate>
  <CharactersWithSpaces>4443</CharactersWithSpaces>
  <SharedDoc>false</SharedDoc>
  <HLinks>
    <vt:vector size="12" baseType="variant">
      <vt:variant>
        <vt:i4>655471</vt:i4>
      </vt:variant>
      <vt:variant>
        <vt:i4>3</vt:i4>
      </vt:variant>
      <vt:variant>
        <vt:i4>0</vt:i4>
      </vt:variant>
      <vt:variant>
        <vt:i4>5</vt:i4>
      </vt:variant>
      <vt:variant>
        <vt:lpwstr>mailto:krejcik@atech-a.cz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mailto:radek.soukup@nemjil.cz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GORENJE spol</dc:title>
  <dc:creator>ATECH - Bohemia a.s., Winkler Pavel</dc:creator>
  <cp:lastModifiedBy>s0126</cp:lastModifiedBy>
  <cp:revision>2</cp:revision>
  <cp:lastPrinted>2024-11-05T06:20:00Z</cp:lastPrinted>
  <dcterms:created xsi:type="dcterms:W3CDTF">2024-11-05T06:37:00Z</dcterms:created>
  <dcterms:modified xsi:type="dcterms:W3CDTF">2024-11-05T06:37:00Z</dcterms:modified>
</cp:coreProperties>
</file>