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26" w:rsidRDefault="00BB3C26" w:rsidP="00BB3C26">
      <w:pPr>
        <w:jc w:val="center"/>
        <w:rPr>
          <w:b/>
          <w:sz w:val="32"/>
          <w:szCs w:val="32"/>
          <w:u w:val="single"/>
        </w:rPr>
      </w:pPr>
      <w:r w:rsidRPr="00184480">
        <w:rPr>
          <w:b/>
          <w:sz w:val="32"/>
          <w:szCs w:val="32"/>
          <w:u w:val="single"/>
        </w:rPr>
        <w:t>N á j e m n í    s m l o u v</w:t>
      </w:r>
      <w:r w:rsidR="00317218">
        <w:rPr>
          <w:b/>
          <w:sz w:val="32"/>
          <w:szCs w:val="32"/>
          <w:u w:val="single"/>
        </w:rPr>
        <w:t> </w:t>
      </w:r>
      <w:r w:rsidRPr="00184480">
        <w:rPr>
          <w:b/>
          <w:sz w:val="32"/>
          <w:szCs w:val="32"/>
          <w:u w:val="single"/>
        </w:rPr>
        <w:t>a</w:t>
      </w:r>
      <w:r w:rsidR="00317218">
        <w:rPr>
          <w:b/>
          <w:sz w:val="32"/>
          <w:szCs w:val="32"/>
          <w:u w:val="single"/>
        </w:rPr>
        <w:t xml:space="preserve">   </w:t>
      </w:r>
      <w:r w:rsidR="00AC403E">
        <w:rPr>
          <w:b/>
          <w:sz w:val="32"/>
          <w:szCs w:val="32"/>
          <w:u w:val="single"/>
        </w:rPr>
        <w:t xml:space="preserve">CSP </w:t>
      </w:r>
      <w:r w:rsidR="00575DF5">
        <w:rPr>
          <w:b/>
          <w:sz w:val="32"/>
          <w:szCs w:val="32"/>
          <w:u w:val="single"/>
        </w:rPr>
        <w:t>24003</w:t>
      </w:r>
    </w:p>
    <w:p w:rsidR="00163BBB" w:rsidRPr="00184480" w:rsidRDefault="00163BBB" w:rsidP="00BB3C26">
      <w:pPr>
        <w:jc w:val="center"/>
        <w:rPr>
          <w:b/>
          <w:sz w:val="32"/>
          <w:szCs w:val="32"/>
          <w:u w:val="single"/>
        </w:rPr>
      </w:pPr>
    </w:p>
    <w:p w:rsidR="00BB3C26" w:rsidRPr="00184480" w:rsidRDefault="00BB3C26" w:rsidP="00BB3C26">
      <w:pPr>
        <w:jc w:val="center"/>
        <w:rPr>
          <w:i/>
        </w:rPr>
      </w:pPr>
      <w:r w:rsidRPr="00184480">
        <w:rPr>
          <w:i/>
        </w:rPr>
        <w:t xml:space="preserve">uzavřená dle ustanovení § </w:t>
      </w:r>
      <w:smartTag w:uri="urn:schemas-microsoft-com:office:smarttags" w:element="metricconverter">
        <w:smartTagPr>
          <w:attr w:name="ProductID" w:val="2201 a"/>
        </w:smartTagPr>
        <w:r w:rsidRPr="00184480">
          <w:rPr>
            <w:i/>
          </w:rPr>
          <w:t>2201 a</w:t>
        </w:r>
      </w:smartTag>
      <w:r w:rsidRPr="00184480">
        <w:rPr>
          <w:i/>
        </w:rPr>
        <w:t xml:space="preserve"> násl. zákona č. 89/2012 Sb.</w:t>
      </w:r>
    </w:p>
    <w:p w:rsidR="00BB3C26" w:rsidRDefault="00BB3C26" w:rsidP="00BB3C26"/>
    <w:p w:rsidR="00BB3C26" w:rsidRDefault="00BB3C26" w:rsidP="00BB3C26"/>
    <w:p w:rsidR="00BB3C26" w:rsidRPr="00184480" w:rsidRDefault="00BB3C26" w:rsidP="00BB3C26">
      <w:pPr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Smluvní strany</w:t>
      </w:r>
    </w:p>
    <w:p w:rsidR="00BB3C26" w:rsidRDefault="00BB3C26" w:rsidP="00BB3C26"/>
    <w:p w:rsidR="00BB3C26" w:rsidRPr="00A15D04" w:rsidRDefault="00BB3C26" w:rsidP="00BB3C26">
      <w:pPr>
        <w:rPr>
          <w:b/>
        </w:rPr>
      </w:pPr>
      <w:r w:rsidRPr="00A15D04">
        <w:rPr>
          <w:b/>
        </w:rPr>
        <w:t>Střední škola technická, Most, příspěvková organizace</w:t>
      </w:r>
    </w:p>
    <w:p w:rsidR="00BB3C26" w:rsidRDefault="00BB3C26" w:rsidP="00BB3C26">
      <w:r>
        <w:t xml:space="preserve">se sídlem </w:t>
      </w:r>
      <w:r w:rsidR="005003C9">
        <w:t xml:space="preserve">Dělnická 21, Velebudice, </w:t>
      </w:r>
      <w:r>
        <w:t>434 01 Most</w:t>
      </w:r>
    </w:p>
    <w:p w:rsidR="00BB3C26" w:rsidRDefault="00BB3C26" w:rsidP="00BB3C26">
      <w:r>
        <w:t>IČ</w:t>
      </w:r>
      <w:r w:rsidR="009C3666">
        <w:t>:</w:t>
      </w:r>
      <w:r>
        <w:t xml:space="preserve"> 00125423</w:t>
      </w:r>
      <w:r w:rsidRPr="00DB493F">
        <w:t xml:space="preserve"> </w:t>
      </w:r>
    </w:p>
    <w:p w:rsidR="00BB3C26" w:rsidRDefault="00BB3C26" w:rsidP="00BB3C26">
      <w:r>
        <w:t>DIČ</w:t>
      </w:r>
      <w:r w:rsidR="009C3666">
        <w:t>:</w:t>
      </w:r>
      <w:r>
        <w:t xml:space="preserve"> CZ00125423</w:t>
      </w:r>
    </w:p>
    <w:p w:rsidR="00BB3C26" w:rsidRDefault="005161F2" w:rsidP="00BB3C26">
      <w:r>
        <w:t>Z</w:t>
      </w:r>
      <w:r w:rsidR="00B566C8">
        <w:t>astoupená</w:t>
      </w:r>
      <w:r>
        <w:t xml:space="preserve"> </w:t>
      </w:r>
      <w:r w:rsidR="006A60DA">
        <w:t>PaedDr. Karlem Vokáčem, ředitelem</w:t>
      </w:r>
      <w:r w:rsidR="00BB3C26">
        <w:t xml:space="preserve"> organizace</w:t>
      </w:r>
    </w:p>
    <w:p w:rsidR="00BB3C26" w:rsidRDefault="00BB3C26" w:rsidP="00BB3C26">
      <w:r>
        <w:t xml:space="preserve">zřizovatel  Ústecký kraj, Krajský úřad Ústeckého kraje, č. j. 84/2001 ze dne </w:t>
      </w:r>
      <w:r w:rsidR="00C32E66">
        <w:t>0</w:t>
      </w:r>
      <w:r>
        <w:t>5.</w:t>
      </w:r>
      <w:r w:rsidR="00C32E66">
        <w:t>0</w:t>
      </w:r>
      <w:r>
        <w:t>9.2001</w:t>
      </w:r>
    </w:p>
    <w:p w:rsidR="00BB3C26" w:rsidRDefault="00BB3C26" w:rsidP="00BB3C26">
      <w:r>
        <w:t xml:space="preserve">bankovní spojení: </w:t>
      </w:r>
      <w:r w:rsidR="004A519F">
        <w:t>xxxxxxxxxx</w:t>
      </w:r>
    </w:p>
    <w:p w:rsidR="00BB3C26" w:rsidRDefault="00BB3C26" w:rsidP="00BB3C26"/>
    <w:p w:rsidR="00BB3C26" w:rsidRDefault="00BB3C26" w:rsidP="00BB3C26">
      <w:r>
        <w:t>(dále jen „pronajímatel“)</w:t>
      </w:r>
    </w:p>
    <w:p w:rsidR="00BB3C26" w:rsidRDefault="00BB3C26" w:rsidP="00BB3C26"/>
    <w:p w:rsidR="00BB3C26" w:rsidRDefault="00BB3C26" w:rsidP="00BB3C26">
      <w:r>
        <w:t>a</w:t>
      </w:r>
    </w:p>
    <w:p w:rsidR="00BB3C26" w:rsidRDefault="00BB3C26" w:rsidP="00BB3C26"/>
    <w:p w:rsidR="00BB3C26" w:rsidRPr="00212F65" w:rsidRDefault="00B566C8" w:rsidP="00BB3C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FK Baník Most – Souš mládež, z.s.</w:t>
      </w:r>
      <w:r w:rsidR="00BB3C26" w:rsidRPr="00212F65">
        <w:rPr>
          <w:b/>
        </w:rPr>
        <w:t xml:space="preserve"> </w:t>
      </w:r>
    </w:p>
    <w:p w:rsidR="00BB3C26" w:rsidRPr="00212F65" w:rsidRDefault="00E77F55" w:rsidP="00BB3C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>se sídlem U Rybníka 151,</w:t>
      </w:r>
      <w:r w:rsidR="00DB1B6D">
        <w:t xml:space="preserve"> Čepirohy,</w:t>
      </w:r>
      <w:r>
        <w:t xml:space="preserve"> 434 01 Most</w:t>
      </w:r>
    </w:p>
    <w:p w:rsidR="00BB3C26" w:rsidRDefault="00AC403E" w:rsidP="00BB3C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>zas</w:t>
      </w:r>
      <w:r w:rsidR="00E77F55">
        <w:t>tou</w:t>
      </w:r>
      <w:r w:rsidR="003745BF">
        <w:t>pený Mgr. Janem Skýpalou</w:t>
      </w:r>
      <w:r w:rsidR="00B566C8">
        <w:t xml:space="preserve">, předsedou spolku </w:t>
      </w:r>
    </w:p>
    <w:p w:rsidR="00B566C8" w:rsidRDefault="00B566C8" w:rsidP="00BB3C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>Kontaktní osoba ve věcech organizačních: Mgr</w:t>
      </w:r>
      <w:r w:rsidR="00A83AB7">
        <w:t>. Jan Skýpala, předseda spolku</w:t>
      </w:r>
    </w:p>
    <w:p w:rsidR="00AC403E" w:rsidRDefault="00B566C8" w:rsidP="00BB3C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 xml:space="preserve">tel. </w:t>
      </w:r>
      <w:r w:rsidR="004A519F">
        <w:t>xxxxxxxxxx</w:t>
      </w:r>
      <w:r>
        <w:t xml:space="preserve">, e-mail: </w:t>
      </w:r>
      <w:r w:rsidR="004A519F">
        <w:t>xxxxxxxxxxx</w:t>
      </w:r>
    </w:p>
    <w:p w:rsidR="00AC403E" w:rsidRPr="00212F65" w:rsidRDefault="00AC403E" w:rsidP="00AC403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</w:pPr>
    </w:p>
    <w:p w:rsidR="00AC403E" w:rsidRPr="00212F65" w:rsidRDefault="00AC403E" w:rsidP="00BB3C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</w:p>
    <w:p w:rsidR="00BB3C26" w:rsidRPr="00212F65" w:rsidRDefault="00BB3C26" w:rsidP="00BB3C26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  <w:r w:rsidRPr="00212F65">
        <w:t>IČ</w:t>
      </w:r>
      <w:r w:rsidR="00AC403E">
        <w:t>:</w:t>
      </w:r>
      <w:r w:rsidR="00B566C8">
        <w:t xml:space="preserve"> 09203958</w:t>
      </w:r>
      <w:r w:rsidRPr="00212F65">
        <w:tab/>
      </w:r>
    </w:p>
    <w:p w:rsidR="00BB3C26" w:rsidRPr="00212F65" w:rsidRDefault="00BB3C26" w:rsidP="00BB3C26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</w:pPr>
      <w:r w:rsidRPr="00212F65">
        <w:t>DIČ</w:t>
      </w:r>
      <w:r w:rsidR="00AC403E">
        <w:t>:</w:t>
      </w:r>
      <w:r w:rsidR="003000ED">
        <w:t xml:space="preserve"> </w:t>
      </w:r>
      <w:r w:rsidR="00B566C8">
        <w:t>neplátce DPH</w:t>
      </w:r>
      <w:r w:rsidRPr="00212F65">
        <w:tab/>
      </w:r>
    </w:p>
    <w:p w:rsidR="00BB3C26" w:rsidRDefault="00214C45" w:rsidP="00BB3C26">
      <w:r>
        <w:t xml:space="preserve">bankovní spojení: </w:t>
      </w:r>
      <w:r w:rsidR="004A519F">
        <w:t>xxxxxxxxx</w:t>
      </w:r>
    </w:p>
    <w:p w:rsidR="00BB3C26" w:rsidRDefault="00B566C8" w:rsidP="00BB3C26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  <w:r>
        <w:t xml:space="preserve">číslo účtu: </w:t>
      </w:r>
      <w:r w:rsidR="004A519F">
        <w:t>xxxxxxxxxxx</w:t>
      </w:r>
    </w:p>
    <w:p w:rsidR="00BB3C26" w:rsidRDefault="00BB3C26" w:rsidP="00BB3C26"/>
    <w:p w:rsidR="00BB3C26" w:rsidRDefault="00BB3C26" w:rsidP="00BB3C26">
      <w:r>
        <w:t>(dále jen „nájemce“)</w:t>
      </w:r>
    </w:p>
    <w:p w:rsidR="0071676D" w:rsidRDefault="0071676D" w:rsidP="00BB3C26"/>
    <w:p w:rsidR="0071676D" w:rsidRDefault="0071676D" w:rsidP="00BB3C26"/>
    <w:p w:rsidR="0071676D" w:rsidRDefault="0071676D" w:rsidP="00BB3C26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A7705A" w:rsidTr="00152289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A7705A" w:rsidRDefault="00A7705A" w:rsidP="00152289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A519F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</w:p>
          <w:p w:rsidR="00A7705A" w:rsidRDefault="00A7705A" w:rsidP="004A519F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r w:rsidR="004A519F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</w:p>
        </w:tc>
        <w:tc>
          <w:tcPr>
            <w:tcW w:w="1250" w:type="pct"/>
            <w:hideMark/>
          </w:tcPr>
          <w:p w:rsidR="00A7705A" w:rsidRDefault="00A7705A" w:rsidP="00152289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:rsidR="00A7705A" w:rsidRDefault="00A7705A" w:rsidP="00152289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A7705A" w:rsidRDefault="00A7705A" w:rsidP="00152289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r w:rsidR="004A519F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</w:p>
          <w:p w:rsidR="00A7705A" w:rsidRDefault="004A519F" w:rsidP="00152289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</w:p>
        </w:tc>
        <w:tc>
          <w:tcPr>
            <w:tcW w:w="1250" w:type="pct"/>
            <w:hideMark/>
          </w:tcPr>
          <w:p w:rsidR="00A7705A" w:rsidRDefault="00B46774" w:rsidP="00152289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8" w:history="1">
              <w:r w:rsidR="00A7705A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:rsidR="00A7705A" w:rsidRDefault="00B46774" w:rsidP="00152289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9" w:history="1">
              <w:r w:rsidR="00A7705A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:rsidR="00A7705A" w:rsidRDefault="00A7705A" w:rsidP="00A7705A">
      <w:pPr>
        <w:pStyle w:val="Zpat"/>
        <w:tabs>
          <w:tab w:val="left" w:pos="-1980"/>
          <w:tab w:val="left" w:pos="-180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F561F" wp14:editId="15F7BAC8">
            <wp:simplePos x="0" y="0"/>
            <wp:positionH relativeFrom="margin">
              <wp:posOffset>5370195</wp:posOffset>
            </wp:positionH>
            <wp:positionV relativeFrom="margin">
              <wp:posOffset>7371715</wp:posOffset>
            </wp:positionV>
            <wp:extent cx="730250" cy="668655"/>
            <wp:effectExtent l="0" t="0" r="0" b="0"/>
            <wp:wrapNone/>
            <wp:docPr id="2" name="Obrázek 2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A7705A" w:rsidTr="00152289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A7705A" w:rsidRDefault="00A7705A" w:rsidP="00152289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A7705A" w:rsidRDefault="00A7705A" w:rsidP="00152289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:rsidR="00A7705A" w:rsidRDefault="00A7705A" w:rsidP="00A7705A">
      <w:pPr>
        <w:pStyle w:val="Zpa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B7E213" wp14:editId="2968A555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9B6AB9" wp14:editId="1B5A0D12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B41CCD" wp14:editId="60C1E1F0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905A748" wp14:editId="38EF28A2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5" name="Obrázek 5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5A" w:rsidRDefault="00A7705A" w:rsidP="00A7705A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A7705A" w:rsidRDefault="00A7705A" w:rsidP="00A7705A">
      <w:r>
        <w:br w:type="page"/>
      </w:r>
    </w:p>
    <w:p w:rsidR="0071676D" w:rsidRDefault="0071676D" w:rsidP="00BB3C26"/>
    <w:p w:rsidR="0071676D" w:rsidRDefault="0071676D" w:rsidP="00BB3C26"/>
    <w:p w:rsidR="0071676D" w:rsidRDefault="0071676D" w:rsidP="00BB3C26"/>
    <w:p w:rsidR="0071676D" w:rsidRDefault="0071676D" w:rsidP="00BB3C26"/>
    <w:p w:rsidR="00BB3C26" w:rsidRDefault="00BB3C26" w:rsidP="00BB3C26"/>
    <w:p w:rsidR="00BB3C26" w:rsidRPr="00184480" w:rsidRDefault="00BB3C26" w:rsidP="00BB3C26">
      <w:pPr>
        <w:jc w:val="center"/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I.</w:t>
      </w:r>
    </w:p>
    <w:p w:rsidR="00BB3C26" w:rsidRPr="00184480" w:rsidRDefault="00BB3C26" w:rsidP="00BB3C26">
      <w:pPr>
        <w:jc w:val="center"/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Předmět smlouvy a účel nájmu</w:t>
      </w:r>
    </w:p>
    <w:p w:rsidR="00BB3C26" w:rsidRDefault="00BB3C26" w:rsidP="00BB3C26"/>
    <w:p w:rsidR="00C32E66" w:rsidRPr="0057256E" w:rsidRDefault="00BB3C26" w:rsidP="00AF6D4A">
      <w:pPr>
        <w:pStyle w:val="Odstavecseseznamem"/>
        <w:numPr>
          <w:ilvl w:val="0"/>
          <w:numId w:val="20"/>
        </w:numPr>
        <w:jc w:val="both"/>
      </w:pPr>
      <w:r w:rsidRPr="0057256E">
        <w:t>Předmětem této smlouvy je nájem nebytových prostor</w:t>
      </w:r>
      <w:r w:rsidR="00B135DB" w:rsidRPr="0057256E">
        <w:t xml:space="preserve"> nacházejících se v objektu Střední školy technické, Most, Dělnická 21,</w:t>
      </w:r>
      <w:r w:rsidR="00CB537E">
        <w:t xml:space="preserve"> Velebudice,</w:t>
      </w:r>
      <w:r w:rsidR="00B135DB" w:rsidRPr="0057256E">
        <w:t xml:space="preserve"> 434 01 Most</w:t>
      </w:r>
      <w:r w:rsidRPr="0057256E">
        <w:t>, a to konkrétně</w:t>
      </w:r>
      <w:r w:rsidR="00C32E66" w:rsidRPr="0057256E">
        <w:t>:</w:t>
      </w:r>
    </w:p>
    <w:p w:rsidR="00C32E66" w:rsidRDefault="00C32E66" w:rsidP="00BB3C26">
      <w:pPr>
        <w:jc w:val="both"/>
      </w:pPr>
    </w:p>
    <w:p w:rsidR="008442C4" w:rsidRDefault="00C15BE6" w:rsidP="00AF6D4A">
      <w:pPr>
        <w:pStyle w:val="Odstavecseseznamem"/>
        <w:numPr>
          <w:ilvl w:val="0"/>
          <w:numId w:val="21"/>
        </w:numPr>
        <w:jc w:val="both"/>
      </w:pPr>
      <w:r>
        <w:t>n</w:t>
      </w:r>
      <w:r w:rsidR="003F6EBD">
        <w:t>ebytový prostor v objektu č. 211</w:t>
      </w:r>
      <w:r>
        <w:t xml:space="preserve"> na parcele č. 94 (tělocvična) o rozloze 642,60 m</w:t>
      </w:r>
      <w:r>
        <w:rPr>
          <w:vertAlign w:val="superscript"/>
        </w:rPr>
        <w:t>2</w:t>
      </w:r>
    </w:p>
    <w:p w:rsidR="00C15BE6" w:rsidRDefault="00C15BE6" w:rsidP="008442C4">
      <w:pPr>
        <w:ind w:left="420"/>
        <w:jc w:val="both"/>
      </w:pPr>
    </w:p>
    <w:p w:rsidR="00BB3C26" w:rsidRDefault="00BB3C26" w:rsidP="00AF6D4A">
      <w:pPr>
        <w:pStyle w:val="Odstavecseseznamem"/>
        <w:numPr>
          <w:ilvl w:val="0"/>
          <w:numId w:val="20"/>
        </w:numPr>
        <w:jc w:val="both"/>
      </w:pPr>
      <w:r>
        <w:t xml:space="preserve">Pronajímatel dává touto smlouvou nájemci do nájmu shora </w:t>
      </w:r>
      <w:r w:rsidR="009B235F">
        <w:t>uvedené nebytové</w:t>
      </w:r>
      <w:r w:rsidR="00AC403E">
        <w:t xml:space="preserve"> prostor</w:t>
      </w:r>
      <w:r w:rsidR="009B235F">
        <w:t>y</w:t>
      </w:r>
      <w:r>
        <w:t>, aby je nájem</w:t>
      </w:r>
      <w:r w:rsidR="00CC4B20">
        <w:t>ce užíval k provozování míčových her</w:t>
      </w:r>
      <w:r w:rsidR="004663E6">
        <w:t>. Součástí najímaného nebytového</w:t>
      </w:r>
      <w:r w:rsidR="009B235F">
        <w:t xml:space="preserve"> prostor</w:t>
      </w:r>
      <w:r w:rsidR="004663E6">
        <w:t>u</w:t>
      </w:r>
      <w:r>
        <w:t xml:space="preserve"> je i zařízení a vybavení výše uvedených prostor. </w:t>
      </w:r>
    </w:p>
    <w:p w:rsidR="00C32E66" w:rsidRDefault="00C32E66" w:rsidP="00BB3C26"/>
    <w:p w:rsidR="00C32E66" w:rsidRDefault="00C32E66" w:rsidP="00BB3C26"/>
    <w:p w:rsidR="005A62D4" w:rsidRDefault="005A62D4" w:rsidP="00BB3C26"/>
    <w:p w:rsidR="00BB3C26" w:rsidRPr="00080908" w:rsidRDefault="00BB3C26" w:rsidP="00BB3C26">
      <w:pPr>
        <w:jc w:val="center"/>
        <w:rPr>
          <w:b/>
          <w:sz w:val="28"/>
          <w:szCs w:val="28"/>
        </w:rPr>
      </w:pPr>
      <w:r w:rsidRPr="00080908">
        <w:rPr>
          <w:b/>
          <w:sz w:val="28"/>
          <w:szCs w:val="28"/>
        </w:rPr>
        <w:t>II.</w:t>
      </w:r>
    </w:p>
    <w:p w:rsidR="00BB3C26" w:rsidRPr="00080908" w:rsidRDefault="00BB3C26" w:rsidP="00BB3C26">
      <w:pPr>
        <w:jc w:val="center"/>
        <w:rPr>
          <w:b/>
          <w:sz w:val="28"/>
          <w:szCs w:val="28"/>
        </w:rPr>
      </w:pPr>
      <w:r w:rsidRPr="00080908">
        <w:rPr>
          <w:b/>
          <w:sz w:val="28"/>
          <w:szCs w:val="28"/>
        </w:rPr>
        <w:t>Doba trvání nájmu, nájemné a úhrada za služby</w:t>
      </w:r>
    </w:p>
    <w:p w:rsidR="00BB3C26" w:rsidRDefault="00BB3C26" w:rsidP="00BB3C26"/>
    <w:p w:rsidR="00BB3C26" w:rsidRDefault="00BB3C26" w:rsidP="00BB3C26">
      <w:pPr>
        <w:jc w:val="both"/>
      </w:pPr>
      <w:r>
        <w:t>1. Tato smlouva se uzavírá na dobu  u r</w:t>
      </w:r>
      <w:r w:rsidR="008C5BFD">
        <w:t xml:space="preserve"> č i t o u  od  </w:t>
      </w:r>
      <w:r w:rsidR="00903A01">
        <w:t>01</w:t>
      </w:r>
      <w:r w:rsidR="008C5BFD">
        <w:t>.</w:t>
      </w:r>
      <w:r w:rsidR="00E3318E">
        <w:t>1</w:t>
      </w:r>
      <w:r w:rsidR="00903A01">
        <w:t>1.2024</w:t>
      </w:r>
      <w:r w:rsidR="008C5BFD">
        <w:t xml:space="preserve"> do </w:t>
      </w:r>
      <w:r w:rsidR="00C66A9B">
        <w:t>31</w:t>
      </w:r>
      <w:r w:rsidR="005939D1">
        <w:t>.</w:t>
      </w:r>
      <w:r w:rsidR="00903A01">
        <w:t>12.2024</w:t>
      </w:r>
      <w:r>
        <w:t xml:space="preserve">. </w:t>
      </w:r>
    </w:p>
    <w:p w:rsidR="00BB3C26" w:rsidRDefault="00BB3C26" w:rsidP="00BB3C26">
      <w:pPr>
        <w:jc w:val="both"/>
      </w:pPr>
    </w:p>
    <w:p w:rsidR="00C32E66" w:rsidRDefault="00BB3C26" w:rsidP="00BB3C26">
      <w:pPr>
        <w:jc w:val="both"/>
      </w:pPr>
      <w:r>
        <w:t>2. Nájemce bude užívat pronajaté prostory v př</w:t>
      </w:r>
      <w:r w:rsidR="00E3318E">
        <w:t>edem dohodnutých termínech a to:</w:t>
      </w:r>
    </w:p>
    <w:p w:rsidR="00E77F55" w:rsidRDefault="00E77F55" w:rsidP="00BB3C26">
      <w:pPr>
        <w:jc w:val="both"/>
      </w:pPr>
    </w:p>
    <w:p w:rsidR="00C32E66" w:rsidRDefault="00C32E66" w:rsidP="00BB3C26">
      <w:pPr>
        <w:jc w:val="both"/>
      </w:pPr>
    </w:p>
    <w:p w:rsidR="00C32E66" w:rsidRPr="001C1921" w:rsidRDefault="00E77F55" w:rsidP="00C32E66">
      <w:pPr>
        <w:widowControl w:val="0"/>
        <w:tabs>
          <w:tab w:val="left" w:pos="1296"/>
          <w:tab w:val="left" w:pos="2977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>
        <w:rPr>
          <w:b/>
          <w:u w:val="single"/>
        </w:rPr>
        <w:t>Tělocvična</w:t>
      </w:r>
    </w:p>
    <w:p w:rsidR="00C32E66" w:rsidRPr="001C1921" w:rsidRDefault="00C32E66" w:rsidP="00C32E6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C7656" w:rsidRDefault="00E96854" w:rsidP="00E96854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  <w:r w:rsidR="00397255">
        <w:rPr>
          <w:b/>
        </w:rPr>
        <w:t>p</w:t>
      </w:r>
      <w:r w:rsidR="00B647F1">
        <w:rPr>
          <w:b/>
        </w:rPr>
        <w:t>ondělí</w:t>
      </w:r>
      <w:r w:rsidR="00B647F1">
        <w:rPr>
          <w:b/>
        </w:rPr>
        <w:tab/>
        <w:t xml:space="preserve">           </w:t>
      </w:r>
      <w:r w:rsidR="00B647F1">
        <w:rPr>
          <w:b/>
        </w:rPr>
        <w:tab/>
        <w:t xml:space="preserve"> 15:30 – 17:0</w:t>
      </w:r>
      <w:r w:rsidR="008C7656">
        <w:rPr>
          <w:b/>
        </w:rPr>
        <w:t>0</w:t>
      </w:r>
      <w:r w:rsidR="008C7656" w:rsidRPr="001C1921">
        <w:rPr>
          <w:b/>
        </w:rPr>
        <w:t xml:space="preserve"> hodin</w:t>
      </w:r>
    </w:p>
    <w:p w:rsidR="008C7656" w:rsidRDefault="008C7656" w:rsidP="00E96854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  <w:r>
        <w:rPr>
          <w:b/>
        </w:rPr>
        <w:t xml:space="preserve"> </w:t>
      </w:r>
    </w:p>
    <w:p w:rsidR="008C7656" w:rsidRDefault="00E96854" w:rsidP="00E96854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  <w:r w:rsidR="00D41F82">
        <w:rPr>
          <w:b/>
        </w:rPr>
        <w:t>pátek</w:t>
      </w:r>
      <w:r w:rsidR="00D41F82">
        <w:rPr>
          <w:b/>
        </w:rPr>
        <w:tab/>
      </w:r>
      <w:r w:rsidR="00D41F82">
        <w:rPr>
          <w:b/>
        </w:rPr>
        <w:tab/>
      </w:r>
      <w:r w:rsidR="00D41F82">
        <w:rPr>
          <w:b/>
        </w:rPr>
        <w:tab/>
        <w:t xml:space="preserve"> 15:30 – 18:3</w:t>
      </w:r>
      <w:r w:rsidR="00903A01">
        <w:rPr>
          <w:b/>
        </w:rPr>
        <w:t>0</w:t>
      </w:r>
      <w:r w:rsidR="008C7656">
        <w:rPr>
          <w:b/>
        </w:rPr>
        <w:t xml:space="preserve"> hodin</w:t>
      </w:r>
    </w:p>
    <w:p w:rsidR="00397255" w:rsidRDefault="00397255" w:rsidP="008C7656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:rsidR="00397255" w:rsidRDefault="00E96854" w:rsidP="00E96854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</w:p>
    <w:p w:rsidR="00AB1C4A" w:rsidRDefault="00AB1C4A" w:rsidP="00AB1C4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AB1C4A" w:rsidRDefault="00AB1C4A" w:rsidP="00646F29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V případě potřeby je možné tento objem hodin překročit na základě dílčích objednávek nájemcem a výkazu o počtu hodin.</w:t>
      </w:r>
    </w:p>
    <w:p w:rsidR="00646F29" w:rsidRDefault="00646F29" w:rsidP="00646F29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646F29" w:rsidRPr="00760F7A" w:rsidRDefault="00646F29" w:rsidP="00646F29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V případě omluvy za nevyužití předmětu nájmu v předstihu jednoho pracovního dne, nebude nájemné účtováno.</w:t>
      </w:r>
      <w:r>
        <w:rPr>
          <w:b/>
          <w:sz w:val="22"/>
          <w:szCs w:val="22"/>
        </w:rPr>
        <w:tab/>
      </w:r>
      <w:r w:rsidRPr="00760F7A">
        <w:rPr>
          <w:b/>
          <w:sz w:val="22"/>
          <w:szCs w:val="22"/>
        </w:rPr>
        <w:tab/>
      </w:r>
    </w:p>
    <w:p w:rsidR="00646F29" w:rsidRDefault="00646F29" w:rsidP="00AB1C4A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:rsidR="00E72BB7" w:rsidRDefault="00E72BB7" w:rsidP="00BA76B9">
      <w:pPr>
        <w:widowControl w:val="0"/>
        <w:tabs>
          <w:tab w:val="left" w:pos="1296"/>
          <w:tab w:val="left" w:pos="2977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</w:p>
    <w:p w:rsidR="003C2E0F" w:rsidRDefault="003C2E0F" w:rsidP="00F45341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:rsidR="00BA76B9" w:rsidRPr="00D45E1D" w:rsidRDefault="00BA76B9" w:rsidP="00BA76B9">
      <w:pPr>
        <w:pStyle w:val="Odstavecseseznamem"/>
        <w:widowControl w:val="0"/>
        <w:numPr>
          <w:ilvl w:val="0"/>
          <w:numId w:val="2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sz w:val="22"/>
          <w:szCs w:val="22"/>
        </w:rPr>
      </w:pPr>
      <w:r w:rsidRPr="008A45F0">
        <w:rPr>
          <w:sz w:val="22"/>
          <w:szCs w:val="22"/>
        </w:rPr>
        <w:t>Nájemné bude účtováno dle sjednané výše nájmu měsíčně tak, že bude účtován nájem za pe</w:t>
      </w:r>
      <w:r>
        <w:rPr>
          <w:sz w:val="22"/>
          <w:szCs w:val="22"/>
        </w:rPr>
        <w:t>vně sjednané termíny dle čl. II</w:t>
      </w:r>
      <w:r w:rsidRPr="008A45F0">
        <w:rPr>
          <w:sz w:val="22"/>
          <w:szCs w:val="22"/>
        </w:rPr>
        <w:t xml:space="preserve"> bodu 1. této smlouvy, pokud se nájemce neomluví</w:t>
      </w:r>
      <w:r w:rsidRPr="008A45F0">
        <w:rPr>
          <w:b/>
          <w:sz w:val="22"/>
          <w:szCs w:val="22"/>
        </w:rPr>
        <w:t xml:space="preserve"> e-mailem na adresu  </w:t>
      </w:r>
      <w:hyperlink r:id="rId15" w:history="1">
        <w:r w:rsidR="004A519F">
          <w:rPr>
            <w:rStyle w:val="Hypertextovodkaz"/>
            <w:b/>
            <w:sz w:val="22"/>
            <w:szCs w:val="22"/>
          </w:rPr>
          <w:t>xxxxxxxxxx</w:t>
        </w:r>
      </w:hyperlink>
      <w:r w:rsidRPr="008A45F0">
        <w:rPr>
          <w:b/>
          <w:sz w:val="22"/>
          <w:szCs w:val="22"/>
        </w:rPr>
        <w:t xml:space="preserve"> </w:t>
      </w:r>
      <w:r w:rsidRPr="008A45F0">
        <w:rPr>
          <w:b/>
        </w:rPr>
        <w:t xml:space="preserve">nebo telefonicky na </w:t>
      </w:r>
      <w:r w:rsidR="004A519F">
        <w:rPr>
          <w:b/>
        </w:rPr>
        <w:t>xxxxxxxxx</w:t>
      </w:r>
      <w:bookmarkStart w:id="0" w:name="_GoBack"/>
      <w:bookmarkEnd w:id="0"/>
      <w:r w:rsidRPr="008A45F0">
        <w:rPr>
          <w:b/>
        </w:rPr>
        <w:t xml:space="preserve"> v předstihu </w:t>
      </w:r>
      <w:r w:rsidRPr="008A45F0">
        <w:rPr>
          <w:b/>
          <w:sz w:val="22"/>
          <w:szCs w:val="22"/>
        </w:rPr>
        <w:t>jednoho pracovního dne</w:t>
      </w:r>
      <w:r w:rsidRPr="008A45F0">
        <w:rPr>
          <w:b/>
        </w:rPr>
        <w:t>,</w:t>
      </w:r>
      <w:r w:rsidRPr="008A45F0">
        <w:rPr>
          <w:sz w:val="22"/>
          <w:szCs w:val="22"/>
        </w:rPr>
        <w:t xml:space="preserve"> </w:t>
      </w:r>
      <w:r w:rsidRPr="008A45F0">
        <w:rPr>
          <w:b/>
          <w:sz w:val="22"/>
          <w:szCs w:val="22"/>
        </w:rPr>
        <w:t xml:space="preserve"> že nevyužije předmět nájmu ve sjednaném termínu z důvodu překážky na jeho straně.</w:t>
      </w:r>
    </w:p>
    <w:p w:rsidR="00D45E1D" w:rsidRDefault="00D45E1D" w:rsidP="00D45E1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45E1D" w:rsidRDefault="00D45E1D" w:rsidP="00D45E1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45E1D" w:rsidRDefault="00D45E1D" w:rsidP="00D45E1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45E1D" w:rsidRDefault="00D45E1D" w:rsidP="00D45E1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45E1D" w:rsidRPr="00D45E1D" w:rsidRDefault="00D45E1D" w:rsidP="00D45E1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BA76B9" w:rsidRDefault="00BA76B9" w:rsidP="00BA76B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:rsidR="00BA76B9" w:rsidRPr="0040775F" w:rsidRDefault="00BA76B9" w:rsidP="00BA76B9">
      <w:pPr>
        <w:widowControl w:val="0"/>
        <w:numPr>
          <w:ilvl w:val="0"/>
          <w:numId w:val="2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760F7A">
        <w:rPr>
          <w:sz w:val="22"/>
          <w:szCs w:val="22"/>
        </w:rPr>
        <w:t xml:space="preserve"> </w:t>
      </w:r>
      <w:r w:rsidRPr="0040775F">
        <w:rPr>
          <w:b/>
          <w:sz w:val="22"/>
          <w:szCs w:val="22"/>
        </w:rPr>
        <w:t>Nájemce je povinen v případě, že bude předmět nájmu užívat nad rámec pevně sjednaných termínů, provést objednávku a vést výkaz o počtu hodin, kdy užíval předmět nájmu a tento je povinen předat pronajímateli vždy nejpozději do konce příslušného kalendářního měsíce, kdy došlo k užívání pronajatých prostor nad rámec pevně sjednaných termínů.</w:t>
      </w:r>
    </w:p>
    <w:p w:rsidR="00AF6D4A" w:rsidRDefault="00AF6D4A" w:rsidP="00AF6D4A">
      <w:pPr>
        <w:pStyle w:val="Odstavecseseznamem"/>
        <w:ind w:left="283"/>
        <w:jc w:val="both"/>
      </w:pPr>
    </w:p>
    <w:p w:rsidR="00BA76B9" w:rsidRDefault="008276F3" w:rsidP="00BA76B9">
      <w:pPr>
        <w:pStyle w:val="Odstavecseseznamem"/>
        <w:numPr>
          <w:ilvl w:val="0"/>
          <w:numId w:val="8"/>
        </w:numPr>
        <w:jc w:val="both"/>
      </w:pPr>
      <w:r w:rsidRPr="00BA76B9">
        <w:rPr>
          <w:b/>
        </w:rPr>
        <w:t>Výše nájmu byla sjednána</w:t>
      </w:r>
      <w:r w:rsidR="00BA76B9" w:rsidRPr="00BA76B9">
        <w:rPr>
          <w:b/>
        </w:rPr>
        <w:t xml:space="preserve"> na</w:t>
      </w:r>
      <w:r w:rsidRPr="00BA76B9">
        <w:rPr>
          <w:b/>
        </w:rPr>
        <w:t xml:space="preserve"> </w:t>
      </w:r>
      <w:r w:rsidR="00903A01">
        <w:rPr>
          <w:b/>
        </w:rPr>
        <w:t>575</w:t>
      </w:r>
      <w:r w:rsidR="00CC4B20" w:rsidRPr="00BA76B9">
        <w:rPr>
          <w:b/>
        </w:rPr>
        <w:t>,- Kč/hod za pronájem tělocvičny</w:t>
      </w:r>
      <w:r w:rsidR="00B16E4B">
        <w:t>.</w:t>
      </w:r>
      <w:r w:rsidR="00870052">
        <w:t xml:space="preserve"> </w:t>
      </w:r>
      <w:r w:rsidR="00CC4B20">
        <w:t>Uvedená výše nájmu zahrnuje</w:t>
      </w:r>
      <w:r w:rsidR="00BB3C26">
        <w:t xml:space="preserve"> i náklady na spotřebované energie a vodu.</w:t>
      </w:r>
      <w:r>
        <w:t xml:space="preserve"> </w:t>
      </w:r>
    </w:p>
    <w:p w:rsidR="00AF6D4A" w:rsidRDefault="00AF6D4A" w:rsidP="00AF6D4A">
      <w:pPr>
        <w:pStyle w:val="Odstavecseseznamem"/>
        <w:ind w:left="283"/>
        <w:jc w:val="both"/>
      </w:pPr>
    </w:p>
    <w:p w:rsidR="00BB3C26" w:rsidRDefault="00BB3C26" w:rsidP="00AB1C4A">
      <w:pPr>
        <w:pStyle w:val="Odstavecseseznamem"/>
        <w:numPr>
          <w:ilvl w:val="0"/>
          <w:numId w:val="8"/>
        </w:numPr>
        <w:jc w:val="both"/>
      </w:pPr>
      <w:r>
        <w:t>Strany se dohodly, že nájemné bude hrazeno ze strany nájemce měsíčně na základě faktury vystavené pronajímatelem se splat</w:t>
      </w:r>
      <w:r w:rsidR="00AF6D4A">
        <w:t>ností 15 dnů ode dne vystavení.</w:t>
      </w:r>
    </w:p>
    <w:p w:rsidR="00AF6D4A" w:rsidRDefault="00AF6D4A" w:rsidP="00AF6D4A">
      <w:pPr>
        <w:jc w:val="both"/>
      </w:pPr>
    </w:p>
    <w:p w:rsidR="00BB3C26" w:rsidRDefault="00BB3C26" w:rsidP="00AB1C4A">
      <w:pPr>
        <w:pStyle w:val="Odstavecseseznamem"/>
        <w:numPr>
          <w:ilvl w:val="0"/>
          <w:numId w:val="8"/>
        </w:numPr>
        <w:jc w:val="both"/>
      </w:pPr>
      <w:r>
        <w:t>Úpravy výše nájemného budou prováděny při změně cenových relací, případně prováděných legislativních změnách písemným dodatkem, souhlasným projevem obou smluvních stran.</w:t>
      </w:r>
    </w:p>
    <w:p w:rsidR="00AF6D4A" w:rsidRDefault="00AF6D4A" w:rsidP="00AF6D4A">
      <w:pPr>
        <w:pStyle w:val="Odstavecseseznamem"/>
        <w:ind w:left="283"/>
        <w:jc w:val="both"/>
      </w:pPr>
    </w:p>
    <w:p w:rsidR="00BB3C26" w:rsidRDefault="00BB3C26" w:rsidP="00AB1C4A">
      <w:pPr>
        <w:pStyle w:val="Odstavecseseznamem"/>
        <w:numPr>
          <w:ilvl w:val="0"/>
          <w:numId w:val="8"/>
        </w:numPr>
        <w:jc w:val="both"/>
      </w:pPr>
      <w:r>
        <w:t>Dostane-li se nájemce do prodlení se zaplacením nájemného a služeb, bude pronajímatel nájemci účtovat za každý den prodlení 2,5 promile dlužné částky, nejméně však 25</w:t>
      </w:r>
      <w:r w:rsidR="00C32E66">
        <w:t>,-</w:t>
      </w:r>
      <w:r>
        <w:t xml:space="preserve"> Kč za každý i započatý měsíc prodlení.</w:t>
      </w:r>
    </w:p>
    <w:p w:rsidR="00AF6D4A" w:rsidRDefault="00AF6D4A" w:rsidP="00AF6D4A">
      <w:pPr>
        <w:pStyle w:val="Odstavecseseznamem"/>
        <w:ind w:left="283"/>
        <w:jc w:val="both"/>
      </w:pPr>
    </w:p>
    <w:p w:rsidR="007656E1" w:rsidRDefault="007656E1" w:rsidP="00AF6D4A">
      <w:pPr>
        <w:pStyle w:val="Odstavecseseznamem"/>
        <w:ind w:left="283"/>
        <w:jc w:val="both"/>
      </w:pPr>
    </w:p>
    <w:p w:rsidR="007656E1" w:rsidRDefault="007656E1" w:rsidP="00AF6D4A">
      <w:pPr>
        <w:pStyle w:val="Odstavecseseznamem"/>
        <w:ind w:left="283"/>
        <w:jc w:val="both"/>
      </w:pPr>
    </w:p>
    <w:p w:rsidR="007656E1" w:rsidRPr="0057256E" w:rsidRDefault="007656E1" w:rsidP="00AF6D4A">
      <w:pPr>
        <w:pStyle w:val="Odstavecseseznamem"/>
        <w:ind w:left="283"/>
        <w:jc w:val="both"/>
      </w:pPr>
    </w:p>
    <w:p w:rsidR="00AB1C4A" w:rsidRPr="0057256E" w:rsidRDefault="00AF6D4A" w:rsidP="00AB1C4A">
      <w:pPr>
        <w:pStyle w:val="Odstavecseseznamem"/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7256E">
        <w:t>Smlouvu lze vypovědět bez výpovědní doby pro její zvlášť závažné porušení, kdy za jedno z takových porušení se považuje i neuhrazení nájmu ve sjednaném termínu, kdy taková výpověď by pak byla účinná okamžikem doručení druhé straně.</w:t>
      </w:r>
    </w:p>
    <w:p w:rsidR="00AF6D4A" w:rsidRPr="0057256E" w:rsidRDefault="00AF6D4A" w:rsidP="00AF6D4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:rsidR="0030206E" w:rsidRPr="0057256E" w:rsidRDefault="009737E1" w:rsidP="00AB1C4A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  <w:r w:rsidR="00AF6D4A" w:rsidRPr="0057256E">
        <w:t>Obě smluvní strany mají právo tuto smlouvu písemně vypovědět. Délka výpovědní lhůty činí 2 měsíce a počíná běžet 1. dnem kalendářního měsíce následujícího po doručení výpovědi.</w:t>
      </w:r>
    </w:p>
    <w:p w:rsidR="0030206E" w:rsidRPr="0057256E" w:rsidRDefault="0030206E" w:rsidP="0030206E">
      <w:pPr>
        <w:pStyle w:val="Odstavecseseznamem"/>
      </w:pPr>
    </w:p>
    <w:p w:rsidR="0030206E" w:rsidRPr="0057256E" w:rsidRDefault="009737E1" w:rsidP="00AB1C4A">
      <w:pPr>
        <w:pStyle w:val="Odstavecseseznamem"/>
        <w:widowControl w:val="0"/>
        <w:numPr>
          <w:ilvl w:val="0"/>
          <w:numId w:val="8"/>
        </w:numPr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  <w:r w:rsidR="0030206E" w:rsidRPr="0057256E">
        <w:t>Skončením nájemného nezaniká nájemci povinnost doplatku dlužného nájemného.</w:t>
      </w:r>
    </w:p>
    <w:p w:rsidR="00337D2E" w:rsidRDefault="00337D2E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:rsidR="00337D2E" w:rsidRDefault="00337D2E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:rsidR="00337D2E" w:rsidRPr="0030206E" w:rsidRDefault="00337D2E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:rsidR="00BB3C26" w:rsidRPr="0084413F" w:rsidRDefault="00BB3C26" w:rsidP="00BB3C26">
      <w:pPr>
        <w:jc w:val="center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 w:rsidRPr="0084413F">
        <w:rPr>
          <w:b/>
          <w:sz w:val="28"/>
          <w:szCs w:val="28"/>
        </w:rPr>
        <w:t>.</w:t>
      </w:r>
    </w:p>
    <w:p w:rsidR="00BB3C26" w:rsidRPr="0084413F" w:rsidRDefault="00BB3C26" w:rsidP="00BB3C26">
      <w:pPr>
        <w:jc w:val="center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zájemná práva a povinnosti</w:t>
      </w:r>
    </w:p>
    <w:p w:rsidR="00BB3C26" w:rsidRDefault="00BB3C26" w:rsidP="00BB3C26">
      <w:pPr>
        <w:jc w:val="both"/>
      </w:pPr>
      <w:r>
        <w:tab/>
      </w:r>
    </w:p>
    <w:p w:rsidR="00BB3C26" w:rsidRDefault="00BB3C26" w:rsidP="00E051C0">
      <w:pPr>
        <w:pStyle w:val="Odstavecseseznamem"/>
        <w:numPr>
          <w:ilvl w:val="0"/>
          <w:numId w:val="25"/>
        </w:numPr>
        <w:ind w:left="426"/>
        <w:jc w:val="both"/>
      </w:pPr>
      <w:r>
        <w:t>Nájemce není oprávněn, bez předchozího písemného souhlasu pronajímatele, provádět v pronajatých prostorech stavební ani jiné úpravy.</w:t>
      </w:r>
    </w:p>
    <w:p w:rsidR="00BB3C26" w:rsidRDefault="00BB3C26" w:rsidP="00BB3C26">
      <w:pPr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ind w:left="426"/>
        <w:jc w:val="both"/>
      </w:pPr>
      <w:r>
        <w:t>Nájemce je povinen dodržovat veškeré obecně závazné před</w:t>
      </w:r>
      <w:r w:rsidR="005939D1">
        <w:t>pisy, platné organ. normy a řídi</w:t>
      </w:r>
      <w:r>
        <w:t>cí akty pronajímatele, které jsou s využíváním předmětu nájmu spojeny, zejména předpisy bezpečnostní, protipožární a hygienické.</w:t>
      </w:r>
    </w:p>
    <w:p w:rsidR="00BB3C26" w:rsidRDefault="00BB3C26" w:rsidP="00BB3C26">
      <w:pPr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ind w:left="426"/>
        <w:jc w:val="both"/>
      </w:pPr>
      <w:r>
        <w:t>Nájemce se zavazuje bez zbytečného odkladu oznámit pronajímateli potřebu oprav prostor a zařízení jím užívaných, jdou-li ve smyslu této smlouvy k tíži pronajímatele, jinak odpovídá za případnou vzniklou škodu.</w:t>
      </w:r>
    </w:p>
    <w:p w:rsidR="00BB3C26" w:rsidRDefault="00BB3C26" w:rsidP="00BB3C26">
      <w:pPr>
        <w:jc w:val="both"/>
      </w:pPr>
    </w:p>
    <w:p w:rsidR="00BB3C26" w:rsidRPr="00797130" w:rsidRDefault="00BB3C26" w:rsidP="00E051C0">
      <w:pPr>
        <w:pStyle w:val="Odstavecseseznamem"/>
        <w:numPr>
          <w:ilvl w:val="0"/>
          <w:numId w:val="25"/>
        </w:numPr>
        <w:ind w:left="426" w:hanging="426"/>
        <w:jc w:val="both"/>
      </w:pPr>
      <w:r w:rsidRPr="00797130">
        <w:t>Nájemce se zavazuje najaté prostory užívat jen k účel</w:t>
      </w:r>
      <w:r>
        <w:t>u, který je definován v článku I</w:t>
      </w:r>
      <w:r w:rsidRPr="00797130">
        <w:t>.</w:t>
      </w:r>
      <w:r w:rsidR="00112697">
        <w:t xml:space="preserve"> </w:t>
      </w:r>
      <w:r w:rsidR="005939D1">
        <w:t xml:space="preserve">bod </w:t>
      </w:r>
      <w:r w:rsidRPr="00797130">
        <w:t xml:space="preserve">2 této smlouvy, nenechat je bez předchozího souhlasu pronajímatele formou převodu </w:t>
      </w:r>
      <w:r w:rsidRPr="00797130">
        <w:lastRenderedPageBreak/>
        <w:t>nájmu, podnájmu, výpůjčky ani jiným způsobem a ani z části nebo na dočasnou dobu k užívání třetí osobě.</w:t>
      </w:r>
    </w:p>
    <w:p w:rsidR="00BB3C26" w:rsidRDefault="00BB3C26" w:rsidP="00BB3C26">
      <w:pPr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jc w:val="both"/>
      </w:pPr>
      <w:r>
        <w:t xml:space="preserve">Pracovníci a členové nájemce se budou zdržovat v pronajatých prostorách a v nezbytné míře v prostorách společných. </w:t>
      </w:r>
    </w:p>
    <w:p w:rsidR="00BB3C26" w:rsidRDefault="00BB3C26" w:rsidP="00BB3C26">
      <w:pPr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jc w:val="both"/>
      </w:pPr>
      <w:r>
        <w:t xml:space="preserve">Nájemce plně odpovídá za dodržování  </w:t>
      </w:r>
      <w:r w:rsidR="00B857CF">
        <w:t>„</w:t>
      </w:r>
      <w:r>
        <w:t>Provozního řádu pro sportovní zařízení</w:t>
      </w:r>
      <w:r w:rsidR="00B857CF">
        <w:t>“</w:t>
      </w:r>
      <w:r>
        <w:t xml:space="preserve">  a </w:t>
      </w:r>
      <w:r w:rsidR="00B857CF">
        <w:t>„</w:t>
      </w:r>
      <w:r w:rsidRPr="008C2B07">
        <w:t>Dohod</w:t>
      </w:r>
      <w:r>
        <w:t>y</w:t>
      </w:r>
      <w:r w:rsidRPr="008C2B07">
        <w:t xml:space="preserve"> o plnění povinností na úseku požární ochrany</w:t>
      </w:r>
      <w:r w:rsidR="00CC4B20">
        <w:t>“</w:t>
      </w:r>
      <w:r>
        <w:t>.</w:t>
      </w:r>
    </w:p>
    <w:p w:rsidR="00BB3C26" w:rsidRDefault="00BB3C26" w:rsidP="00BB3C26">
      <w:pPr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jc w:val="both"/>
      </w:pPr>
      <w:r>
        <w:t>V případě, že nájemce používá vlastní sportovní zařízení, musí být každý herní prvek umístěný ve sportovním areálu pronajímatele ověřený (certifikovaný) z hlediska bezpečnosti sportovců po celou dobu užívání. Jedná se především o vhodné kotvení, rizika zachycení na prvcích apod.</w:t>
      </w:r>
      <w:r w:rsidR="005939D1">
        <w:t>, za</w:t>
      </w:r>
      <w:r w:rsidR="00D06BE2">
        <w:t xml:space="preserve"> </w:t>
      </w:r>
      <w:r w:rsidR="005939D1">
        <w:t>což nájemce zodpovídá.</w:t>
      </w:r>
      <w:r>
        <w:t xml:space="preserve"> </w:t>
      </w:r>
    </w:p>
    <w:p w:rsidR="00BB3C26" w:rsidRDefault="00BB3C26" w:rsidP="00AF6D4A">
      <w:pPr>
        <w:ind w:firstLine="705"/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jc w:val="both"/>
      </w:pPr>
      <w:r>
        <w:t xml:space="preserve">Nájemce před zahájením využívání vlastního sportovního zařízení předkládá pronajímateli kopii certifikátu a kopii dokladu o pravidelné (roční) odborné technické kontrole, zajištěné nezávislou třetí stranou. </w:t>
      </w:r>
    </w:p>
    <w:p w:rsidR="00BB3C26" w:rsidRDefault="00BB3C26" w:rsidP="00AF6D4A">
      <w:pPr>
        <w:ind w:firstLine="705"/>
        <w:jc w:val="both"/>
      </w:pPr>
    </w:p>
    <w:p w:rsidR="00BB3C26" w:rsidRDefault="00BB3C26" w:rsidP="00E051C0">
      <w:pPr>
        <w:pStyle w:val="Odstavecseseznamem"/>
        <w:numPr>
          <w:ilvl w:val="0"/>
          <w:numId w:val="25"/>
        </w:numPr>
        <w:jc w:val="both"/>
      </w:pPr>
      <w:r>
        <w:t>V případě, že sportovní zařízení je umístěno v areálu pronajímatele po celou dobu trvání smlouvy, musí být nájemcem zabezpečeno proti používání ostatními sportovci a uloženo tak, aby neohrožovalo provoz sportoviště.</w:t>
      </w:r>
    </w:p>
    <w:p w:rsidR="00BB3C26" w:rsidRDefault="00BB3C26" w:rsidP="00BB3C26">
      <w:pPr>
        <w:jc w:val="both"/>
      </w:pPr>
    </w:p>
    <w:p w:rsidR="009737E1" w:rsidRDefault="009737E1" w:rsidP="00E051C0">
      <w:pPr>
        <w:jc w:val="both"/>
      </w:pPr>
    </w:p>
    <w:p w:rsidR="00BB3C26" w:rsidRPr="001B523F" w:rsidRDefault="00BB3C26" w:rsidP="00E051C0">
      <w:pPr>
        <w:pStyle w:val="Odstavecseseznamem"/>
        <w:numPr>
          <w:ilvl w:val="0"/>
          <w:numId w:val="25"/>
        </w:numPr>
        <w:jc w:val="both"/>
      </w:pPr>
      <w:r w:rsidRPr="001B523F">
        <w:t>Nájemce se zavazuje písemně oznámit pronajímateli změnu své adresy pro doručování, a to do sedmi dnů ode dne, kdy k této změně dojde a hlásit pronajímateli i veškeré další změny týkající se nájemce.</w:t>
      </w:r>
    </w:p>
    <w:p w:rsidR="00BB3C26" w:rsidRDefault="00BB3C26" w:rsidP="00AB1C4A">
      <w:pPr>
        <w:jc w:val="both"/>
      </w:pPr>
      <w:r>
        <w:t xml:space="preserve"> </w:t>
      </w:r>
    </w:p>
    <w:p w:rsidR="00BB3C26" w:rsidRPr="008D4F96" w:rsidRDefault="00BB3C26" w:rsidP="00BB3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8D4F96">
        <w:rPr>
          <w:b/>
          <w:sz w:val="28"/>
          <w:szCs w:val="28"/>
        </w:rPr>
        <w:t>V.</w:t>
      </w:r>
    </w:p>
    <w:p w:rsidR="00BB3C26" w:rsidRPr="008D4F96" w:rsidRDefault="00BB3C26" w:rsidP="00BB3C26">
      <w:pPr>
        <w:jc w:val="center"/>
        <w:rPr>
          <w:b/>
          <w:sz w:val="28"/>
          <w:szCs w:val="28"/>
        </w:rPr>
      </w:pPr>
      <w:r w:rsidRPr="008D4F96">
        <w:rPr>
          <w:b/>
          <w:sz w:val="28"/>
          <w:szCs w:val="28"/>
        </w:rPr>
        <w:t>Závěrečná ujednání</w:t>
      </w:r>
    </w:p>
    <w:p w:rsidR="00AF6D4A" w:rsidRDefault="00AF6D4A" w:rsidP="00BB3C26">
      <w:pPr>
        <w:jc w:val="both"/>
      </w:pPr>
    </w:p>
    <w:p w:rsidR="00BB3C26" w:rsidRDefault="00BB3C26" w:rsidP="00AF6D4A">
      <w:pPr>
        <w:pStyle w:val="Odstavecseseznamem"/>
        <w:numPr>
          <w:ilvl w:val="0"/>
          <w:numId w:val="23"/>
        </w:numPr>
        <w:jc w:val="both"/>
      </w:pPr>
      <w:r>
        <w:t>Práva a povinnosti smluvních stran, která nejsou touto smlouvou výslovně upravena, se řídí občanským zákoníkem v platném znění a dalšími obecně závaznými právními předpisy v platném znění.</w:t>
      </w:r>
    </w:p>
    <w:p w:rsidR="00BB3C26" w:rsidRDefault="00BB3C26" w:rsidP="00BB3C26"/>
    <w:p w:rsidR="00BB3C26" w:rsidRDefault="00BB3C26" w:rsidP="00AF6D4A">
      <w:pPr>
        <w:pStyle w:val="Odstavecseseznamem"/>
        <w:numPr>
          <w:ilvl w:val="0"/>
          <w:numId w:val="23"/>
        </w:numPr>
        <w:jc w:val="both"/>
      </w:pPr>
      <w:r>
        <w:t>Tato smlouva je vyhotovena ve dvou stejnopisech, kdy každý je originálem, z nichž každá ze stran obdrží po jednom vyhotovení.</w:t>
      </w:r>
    </w:p>
    <w:p w:rsidR="00BB3C26" w:rsidRDefault="00BB3C26" w:rsidP="00BB3C26"/>
    <w:p w:rsidR="004366DC" w:rsidRDefault="00BB3C26" w:rsidP="004366DC">
      <w:pPr>
        <w:pStyle w:val="Odstavecseseznamem"/>
        <w:numPr>
          <w:ilvl w:val="0"/>
          <w:numId w:val="23"/>
        </w:numPr>
        <w:jc w:val="both"/>
      </w:pPr>
      <w:r>
        <w:t>Ke změně této smlouvy může dojít pouze písemným, vzájemně odsouhlaseným a smluvními stranami podepsaným dodatkem.</w:t>
      </w:r>
    </w:p>
    <w:p w:rsidR="004366DC" w:rsidRDefault="004366DC" w:rsidP="004366DC">
      <w:pPr>
        <w:pStyle w:val="Odstavecseseznamem"/>
      </w:pPr>
    </w:p>
    <w:p w:rsidR="00BB3C26" w:rsidRPr="004366DC" w:rsidRDefault="004366DC" w:rsidP="004366DC">
      <w:pPr>
        <w:pStyle w:val="Odstavecseseznamem"/>
        <w:numPr>
          <w:ilvl w:val="0"/>
          <w:numId w:val="23"/>
        </w:numPr>
        <w:jc w:val="both"/>
      </w:pPr>
      <w:r>
        <w:t xml:space="preserve"> </w:t>
      </w:r>
      <w:r w:rsidRPr="0057256E">
        <w:t>Tato smlouva nabývá platnosti dnem podpisu poslední smluvní stranou a účinnosti dnem uveřejnění v registru smluv podle zákona o registru smluv.</w:t>
      </w:r>
    </w:p>
    <w:p w:rsidR="00BB3C26" w:rsidRDefault="00BB3C26" w:rsidP="00BB3C26"/>
    <w:p w:rsidR="00BB3C26" w:rsidRDefault="00BB3C26" w:rsidP="004366DC">
      <w:pPr>
        <w:pStyle w:val="Odstavecseseznamem"/>
        <w:numPr>
          <w:ilvl w:val="0"/>
          <w:numId w:val="23"/>
        </w:numPr>
        <w:jc w:val="both"/>
      </w:pPr>
      <w:r>
        <w:t>Smluvní strany prohlašují, že obsah této smlouvy, se kterým se před podpisem této smlouvy seznámily a kterému rozumí, je v souladu s jejich svobodnou vůlí a dále prohlašují, že tuto smlouvu uzavírají na základě zralého uvážení,</w:t>
      </w:r>
      <w:r w:rsidR="004366DC">
        <w:t xml:space="preserve"> </w:t>
      </w:r>
      <w:r>
        <w:t>ze svobodné vůle, nikoliv v tísni a ani za jinak pro ně jednostranně nevýhodných podmínek a na důkaz toho připojují své podpisy.</w:t>
      </w:r>
    </w:p>
    <w:p w:rsidR="00CB3479" w:rsidRDefault="00CB3479" w:rsidP="00BB3C26">
      <w:pPr>
        <w:jc w:val="both"/>
      </w:pPr>
    </w:p>
    <w:p w:rsidR="00CB3479" w:rsidRPr="0057256E" w:rsidRDefault="004366DC" w:rsidP="00AF6D4A">
      <w:pPr>
        <w:pStyle w:val="Odstavecseseznamem"/>
        <w:numPr>
          <w:ilvl w:val="0"/>
          <w:numId w:val="23"/>
        </w:numPr>
        <w:jc w:val="both"/>
      </w:pPr>
      <w:r w:rsidRPr="0057256E">
        <w:t xml:space="preserve">Smluvní strany berou na vědomí, že tato smlouva včetně jejích dodatků bude uveřejněna v registru smluv podle zákona č. 340/2015 Sb., o zvláštních podmínkách účinnosti </w:t>
      </w:r>
      <w:r w:rsidRPr="0057256E">
        <w:lastRenderedPageBreak/>
        <w:t>některých smluv, uveřejňování těchto smluv a o registru smluv (zákon o registru smluv), ve znění pozdějších předpisů.</w:t>
      </w:r>
    </w:p>
    <w:p w:rsidR="004366DC" w:rsidRPr="004366DC" w:rsidRDefault="004366DC" w:rsidP="004366DC">
      <w:pPr>
        <w:pStyle w:val="Odstavecseseznamem"/>
      </w:pPr>
    </w:p>
    <w:p w:rsidR="004366DC" w:rsidRPr="0057256E" w:rsidRDefault="004366DC" w:rsidP="004366DC">
      <w:pPr>
        <w:widowControl w:val="0"/>
        <w:numPr>
          <w:ilvl w:val="0"/>
          <w:numId w:val="2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7256E">
        <w:t>Smluvní strany berou na vědomí, že nebude-li smlouva zveřejněna ani do 3 (tří) měsíců od jejího uzavření, platí, že je zrušena od počátku, s následky případného bezdůvodného obohacení.</w:t>
      </w:r>
    </w:p>
    <w:p w:rsidR="004366DC" w:rsidRPr="004366DC" w:rsidRDefault="004366DC" w:rsidP="004366DC">
      <w:pPr>
        <w:pStyle w:val="Odstavecseseznamem"/>
        <w:jc w:val="both"/>
      </w:pPr>
    </w:p>
    <w:p w:rsidR="00E051C0" w:rsidRPr="0057256E" w:rsidRDefault="004366DC" w:rsidP="00016D65">
      <w:pPr>
        <w:widowControl w:val="0"/>
        <w:numPr>
          <w:ilvl w:val="0"/>
          <w:numId w:val="2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7256E">
        <w:t>Smluvní strany prohlašují, že smlouva neobsahuje žádné obchodní tajemství.</w:t>
      </w:r>
    </w:p>
    <w:p w:rsidR="004366DC" w:rsidRDefault="004366DC" w:rsidP="004366DC">
      <w:pPr>
        <w:pStyle w:val="Odstavecseseznamem"/>
        <w:jc w:val="both"/>
      </w:pPr>
    </w:p>
    <w:p w:rsidR="00BB3C26" w:rsidRDefault="00870052" w:rsidP="00BB3C26">
      <w:r>
        <w:t>V Mostě:</w:t>
      </w:r>
    </w:p>
    <w:p w:rsidR="009737E1" w:rsidRDefault="009737E1" w:rsidP="00BB3C26"/>
    <w:p w:rsidR="00BB3C26" w:rsidRDefault="00BB3C26" w:rsidP="00BB3C26"/>
    <w:p w:rsidR="00BB3C26" w:rsidRDefault="00BB3C26" w:rsidP="00BB3C26"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BB3C26" w:rsidRDefault="00BB3C26" w:rsidP="00BB3C26"/>
    <w:p w:rsidR="00BB3C26" w:rsidRDefault="00BB3C26" w:rsidP="00BB3C26"/>
    <w:p w:rsidR="00BB3C26" w:rsidRDefault="00BB3C26" w:rsidP="00BB3C26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B3C26" w:rsidRDefault="00AB1C4A" w:rsidP="00BB3C26">
      <w:r>
        <w:t>PaedDr. Karel Vokáč</w:t>
      </w:r>
      <w:r w:rsidR="00B16E4B">
        <w:tab/>
      </w:r>
      <w:r w:rsidR="00B16E4B">
        <w:tab/>
      </w:r>
      <w:r w:rsidR="00B16E4B">
        <w:tab/>
      </w:r>
      <w:r w:rsidR="00B16E4B">
        <w:tab/>
      </w:r>
      <w:r w:rsidR="00B16E4B">
        <w:tab/>
      </w:r>
      <w:r>
        <w:tab/>
      </w:r>
      <w:r w:rsidR="00BA76B9">
        <w:tab/>
        <w:t>Mgr. Jan Skýpala</w:t>
      </w:r>
    </w:p>
    <w:p w:rsidR="00BB3C26" w:rsidRDefault="00BB3C26" w:rsidP="00BB3C26">
      <w:r>
        <w:t>řed</w:t>
      </w:r>
      <w:r w:rsidR="000554B2">
        <w:t>i</w:t>
      </w:r>
      <w:r w:rsidR="00CC4B20">
        <w:t>tel</w:t>
      </w:r>
      <w:r w:rsidR="00B16E4B">
        <w:t xml:space="preserve"> školy</w:t>
      </w:r>
      <w:r w:rsidR="00B16E4B">
        <w:tab/>
      </w:r>
      <w:r w:rsidR="00B16E4B">
        <w:tab/>
      </w:r>
      <w:r w:rsidR="00B16E4B">
        <w:tab/>
      </w:r>
      <w:r w:rsidR="00B16E4B">
        <w:tab/>
      </w:r>
      <w:r w:rsidR="00B16E4B">
        <w:tab/>
      </w:r>
      <w:r w:rsidR="00B16E4B">
        <w:tab/>
      </w:r>
      <w:r w:rsidR="00B16E4B">
        <w:tab/>
      </w:r>
      <w:r w:rsidR="00AB1C4A">
        <w:tab/>
      </w:r>
      <w:r w:rsidR="00B16E4B">
        <w:t>předseda spolku</w:t>
      </w:r>
    </w:p>
    <w:p w:rsidR="00FA06D4" w:rsidRPr="00FA06D4" w:rsidRDefault="00FA06D4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16E4B" w:rsidRDefault="00B16E4B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16E4B" w:rsidRDefault="00B16E4B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16E4B" w:rsidRPr="00FA06D4" w:rsidRDefault="00B16E4B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B4D8E" w:rsidRPr="00FA06D4" w:rsidRDefault="00B16E4B" w:rsidP="009B4D8E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</w:p>
    <w:p w:rsidR="00B16E4B" w:rsidRPr="00FA06D4" w:rsidRDefault="00B16E4B" w:rsidP="00FA06D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16E4B" w:rsidRPr="00FA06D4" w:rsidSect="00D3487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09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74" w:rsidRDefault="00B46774">
      <w:r>
        <w:separator/>
      </w:r>
    </w:p>
  </w:endnote>
  <w:endnote w:type="continuationSeparator" w:id="0">
    <w:p w:rsidR="00B46774" w:rsidRDefault="00B4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4A519F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74" w:rsidRDefault="00B46774">
      <w:r>
        <w:separator/>
      </w:r>
    </w:p>
  </w:footnote>
  <w:footnote w:type="continuationSeparator" w:id="0">
    <w:p w:rsidR="00B46774" w:rsidRDefault="00B4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99" w:rsidRDefault="00F60799" w:rsidP="00802930">
    <w:pPr>
      <w:pStyle w:val="Zhlav"/>
      <w:rPr>
        <w:sz w:val="12"/>
        <w:szCs w:val="12"/>
      </w:rPr>
    </w:pPr>
  </w:p>
  <w:tbl>
    <w:tblPr>
      <w:tblW w:w="5395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3"/>
      <w:gridCol w:w="2613"/>
      <w:gridCol w:w="1200"/>
      <w:gridCol w:w="967"/>
      <w:gridCol w:w="3112"/>
      <w:gridCol w:w="712"/>
    </w:tblGrid>
    <w:tr w:rsidR="00A7705A" w:rsidRPr="00AD539F" w:rsidTr="00152289">
      <w:trPr>
        <w:trHeight w:val="1203"/>
        <w:jc w:val="center"/>
      </w:trPr>
      <w:tc>
        <w:tcPr>
          <w:tcW w:w="1939" w:type="pct"/>
          <w:gridSpan w:val="2"/>
          <w:shd w:val="clear" w:color="auto" w:fill="auto"/>
        </w:tcPr>
        <w:p w:rsidR="00A7705A" w:rsidRPr="009D3815" w:rsidRDefault="00A7705A" w:rsidP="00A7705A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B85FC9" wp14:editId="7B3F6D18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gridSpan w:val="2"/>
          <w:tcMar>
            <w:top w:w="57" w:type="dxa"/>
            <w:left w:w="28" w:type="dxa"/>
            <w:right w:w="28" w:type="dxa"/>
          </w:tcMar>
          <w:vAlign w:val="center"/>
        </w:tcPr>
        <w:p w:rsidR="00A7705A" w:rsidRPr="009D3815" w:rsidRDefault="00A7705A" w:rsidP="00A7705A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4B493212" wp14:editId="5212BC39">
                <wp:extent cx="1123950" cy="590550"/>
                <wp:effectExtent l="0" t="0" r="0" b="0"/>
                <wp:docPr id="13" name="Obrázek 13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gridSpan w:val="2"/>
          <w:tcMar>
            <w:left w:w="0" w:type="dxa"/>
          </w:tcMar>
          <w:vAlign w:val="center"/>
        </w:tcPr>
        <w:p w:rsidR="00A7705A" w:rsidRPr="00B210C1" w:rsidRDefault="00A7705A" w:rsidP="00A7705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:rsidR="00A7705A" w:rsidRPr="00B210C1" w:rsidRDefault="00A7705A" w:rsidP="00A7705A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:rsidR="00A7705A" w:rsidRPr="00AD539F" w:rsidRDefault="00A7705A" w:rsidP="00A7705A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  <w:tr w:rsidR="00A7705A" w:rsidRPr="0030516C" w:rsidTr="00152289">
      <w:tblPrEx>
        <w:tblBorders>
          <w:insideH w:val="single" w:sz="4" w:space="0" w:color="007002"/>
        </w:tblBorders>
      </w:tblPrEx>
      <w:trPr>
        <w:gridAfter w:val="1"/>
        <w:wAfter w:w="364" w:type="pct"/>
        <w:trHeight w:val="13"/>
        <w:jc w:val="center"/>
      </w:trPr>
      <w:tc>
        <w:tcPr>
          <w:tcW w:w="604" w:type="pct"/>
          <w:shd w:val="clear" w:color="auto" w:fill="auto"/>
        </w:tcPr>
        <w:p w:rsidR="00A7705A" w:rsidRPr="00291F66" w:rsidRDefault="00A7705A" w:rsidP="00A7705A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1948" w:type="pct"/>
          <w:gridSpan w:val="2"/>
          <w:tcMar>
            <w:top w:w="57" w:type="dxa"/>
            <w:left w:w="28" w:type="dxa"/>
            <w:right w:w="28" w:type="dxa"/>
          </w:tcMar>
        </w:tcPr>
        <w:p w:rsidR="00A7705A" w:rsidRDefault="00A7705A" w:rsidP="00A7705A">
          <w:pPr>
            <w:pStyle w:val="Zhlav"/>
          </w:pPr>
        </w:p>
      </w:tc>
      <w:tc>
        <w:tcPr>
          <w:tcW w:w="2084" w:type="pct"/>
          <w:gridSpan w:val="2"/>
          <w:tcMar>
            <w:left w:w="0" w:type="dxa"/>
          </w:tcMar>
          <w:vAlign w:val="center"/>
        </w:tcPr>
        <w:p w:rsidR="00A7705A" w:rsidRDefault="00A7705A" w:rsidP="00A7705A">
          <w:pPr>
            <w:pStyle w:val="Zhlav"/>
            <w:jc w:val="right"/>
          </w:pPr>
        </w:p>
      </w:tc>
    </w:tr>
  </w:tbl>
  <w:p w:rsidR="002A1024" w:rsidRDefault="002A1024" w:rsidP="002A1024">
    <w:pPr>
      <w:pStyle w:val="Zhlav"/>
      <w:tabs>
        <w:tab w:val="clear" w:pos="4536"/>
        <w:tab w:val="clear" w:pos="9072"/>
        <w:tab w:val="left" w:pos="1095"/>
      </w:tabs>
      <w:rPr>
        <w:sz w:val="12"/>
        <w:szCs w:val="12"/>
      </w:rPr>
    </w:pPr>
  </w:p>
  <w:p w:rsidR="002A1024" w:rsidRPr="00AB6FA3" w:rsidRDefault="002A1024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1" w15:restartNumberingAfterBreak="0">
    <w:nsid w:val="034D4037"/>
    <w:multiLevelType w:val="hybridMultilevel"/>
    <w:tmpl w:val="7EDE9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0F5"/>
    <w:multiLevelType w:val="singleLevel"/>
    <w:tmpl w:val="4BC6771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5BE5149"/>
    <w:multiLevelType w:val="singleLevel"/>
    <w:tmpl w:val="6390F53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96E43A7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9D35CA0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D921BA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E584F7E"/>
    <w:multiLevelType w:val="singleLevel"/>
    <w:tmpl w:val="B336A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8" w15:restartNumberingAfterBreak="0">
    <w:nsid w:val="1E9E457B"/>
    <w:multiLevelType w:val="hybridMultilevel"/>
    <w:tmpl w:val="9044EAAE"/>
    <w:lvl w:ilvl="0" w:tplc="92B810E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C24DE9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9B25AD1"/>
    <w:multiLevelType w:val="hybridMultilevel"/>
    <w:tmpl w:val="4ABA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7E8"/>
    <w:multiLevelType w:val="singleLevel"/>
    <w:tmpl w:val="D7A0ADD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550A1B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A977C49"/>
    <w:multiLevelType w:val="hybridMultilevel"/>
    <w:tmpl w:val="9E664E1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AE8628F"/>
    <w:multiLevelType w:val="hybridMultilevel"/>
    <w:tmpl w:val="EC8418C0"/>
    <w:lvl w:ilvl="0" w:tplc="CCD8217C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3307F8"/>
    <w:multiLevelType w:val="hybridMultilevel"/>
    <w:tmpl w:val="BF469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C7816"/>
    <w:multiLevelType w:val="singleLevel"/>
    <w:tmpl w:val="89948F14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7" w15:restartNumberingAfterBreak="0">
    <w:nsid w:val="4EAD191D"/>
    <w:multiLevelType w:val="hybridMultilevel"/>
    <w:tmpl w:val="7BD06178"/>
    <w:lvl w:ilvl="0" w:tplc="67941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CB3075"/>
    <w:multiLevelType w:val="hybridMultilevel"/>
    <w:tmpl w:val="5EC40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6690A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C2372C"/>
    <w:multiLevelType w:val="hybridMultilevel"/>
    <w:tmpl w:val="9B2A0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23045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FB03F3D"/>
    <w:multiLevelType w:val="singleLevel"/>
    <w:tmpl w:val="A9525388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86C507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A47764E"/>
    <w:multiLevelType w:val="singleLevel"/>
    <w:tmpl w:val="CA4AF8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 CE" w:hAnsi="CG Times CE" w:hint="default"/>
        <w:b w:val="0"/>
        <w:i w:val="0"/>
        <w:sz w:val="20"/>
        <w:u w:val="none"/>
      </w:rPr>
    </w:lvl>
  </w:abstractNum>
  <w:abstractNum w:abstractNumId="25" w15:restartNumberingAfterBreak="0">
    <w:nsid w:val="743F5DE7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3"/>
  </w:num>
  <w:num w:numId="4">
    <w:abstractNumId w:val="25"/>
  </w:num>
  <w:num w:numId="5">
    <w:abstractNumId w:val="25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6">
    <w:abstractNumId w:val="7"/>
  </w:num>
  <w:num w:numId="7">
    <w:abstractNumId w:val="16"/>
  </w:num>
  <w:num w:numId="8">
    <w:abstractNumId w:val="21"/>
  </w:num>
  <w:num w:numId="9">
    <w:abstractNumId w:val="12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22"/>
  </w:num>
  <w:num w:numId="15">
    <w:abstractNumId w:val="2"/>
  </w:num>
  <w:num w:numId="16">
    <w:abstractNumId w:val="4"/>
  </w:num>
  <w:num w:numId="17">
    <w:abstractNumId w:val="6"/>
  </w:num>
  <w:num w:numId="18">
    <w:abstractNumId w:val="24"/>
  </w:num>
  <w:num w:numId="19">
    <w:abstractNumId w:val="14"/>
  </w:num>
  <w:num w:numId="20">
    <w:abstractNumId w:val="1"/>
  </w:num>
  <w:num w:numId="21">
    <w:abstractNumId w:val="15"/>
  </w:num>
  <w:num w:numId="22">
    <w:abstractNumId w:val="18"/>
  </w:num>
  <w:num w:numId="23">
    <w:abstractNumId w:val="20"/>
  </w:num>
  <w:num w:numId="24">
    <w:abstractNumId w:val="13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14F78"/>
    <w:rsid w:val="0001506A"/>
    <w:rsid w:val="00016D65"/>
    <w:rsid w:val="00027C5C"/>
    <w:rsid w:val="000318BA"/>
    <w:rsid w:val="000419B3"/>
    <w:rsid w:val="00054B17"/>
    <w:rsid w:val="000554B2"/>
    <w:rsid w:val="00057A59"/>
    <w:rsid w:val="00066F3D"/>
    <w:rsid w:val="000766E3"/>
    <w:rsid w:val="00080C78"/>
    <w:rsid w:val="00090E85"/>
    <w:rsid w:val="0009196F"/>
    <w:rsid w:val="00096D6D"/>
    <w:rsid w:val="000A34F7"/>
    <w:rsid w:val="000D2A19"/>
    <w:rsid w:val="000D7157"/>
    <w:rsid w:val="000E0F42"/>
    <w:rsid w:val="000E5821"/>
    <w:rsid w:val="000F3D28"/>
    <w:rsid w:val="000F7BC2"/>
    <w:rsid w:val="00112697"/>
    <w:rsid w:val="00163BBB"/>
    <w:rsid w:val="00164B4D"/>
    <w:rsid w:val="00170EBB"/>
    <w:rsid w:val="001772CF"/>
    <w:rsid w:val="00180B1A"/>
    <w:rsid w:val="00180BC0"/>
    <w:rsid w:val="001822B6"/>
    <w:rsid w:val="0018631D"/>
    <w:rsid w:val="00191BAF"/>
    <w:rsid w:val="001924FE"/>
    <w:rsid w:val="00195806"/>
    <w:rsid w:val="001965DB"/>
    <w:rsid w:val="001B1C60"/>
    <w:rsid w:val="001B258C"/>
    <w:rsid w:val="001B5B11"/>
    <w:rsid w:val="001D7634"/>
    <w:rsid w:val="002106EC"/>
    <w:rsid w:val="00214C45"/>
    <w:rsid w:val="00220D7E"/>
    <w:rsid w:val="00230E26"/>
    <w:rsid w:val="002523ED"/>
    <w:rsid w:val="002571AB"/>
    <w:rsid w:val="00273A86"/>
    <w:rsid w:val="00274654"/>
    <w:rsid w:val="002900AC"/>
    <w:rsid w:val="002A1024"/>
    <w:rsid w:val="002B7561"/>
    <w:rsid w:val="002C0763"/>
    <w:rsid w:val="003000ED"/>
    <w:rsid w:val="0030206E"/>
    <w:rsid w:val="0030516C"/>
    <w:rsid w:val="00317218"/>
    <w:rsid w:val="00333E86"/>
    <w:rsid w:val="00335BFE"/>
    <w:rsid w:val="0033631D"/>
    <w:rsid w:val="00337D2E"/>
    <w:rsid w:val="00343004"/>
    <w:rsid w:val="00350ABF"/>
    <w:rsid w:val="00352B67"/>
    <w:rsid w:val="00362B4C"/>
    <w:rsid w:val="003745BF"/>
    <w:rsid w:val="00376E13"/>
    <w:rsid w:val="00386302"/>
    <w:rsid w:val="00394A8A"/>
    <w:rsid w:val="00397255"/>
    <w:rsid w:val="003A1088"/>
    <w:rsid w:val="003A7FA6"/>
    <w:rsid w:val="003B1E01"/>
    <w:rsid w:val="003C2E0F"/>
    <w:rsid w:val="003C4AD6"/>
    <w:rsid w:val="003C5B9E"/>
    <w:rsid w:val="003D50B6"/>
    <w:rsid w:val="003E6205"/>
    <w:rsid w:val="003F2BC8"/>
    <w:rsid w:val="003F6EBD"/>
    <w:rsid w:val="004011E1"/>
    <w:rsid w:val="004031FB"/>
    <w:rsid w:val="004130CF"/>
    <w:rsid w:val="00421F1B"/>
    <w:rsid w:val="0042415E"/>
    <w:rsid w:val="004366DC"/>
    <w:rsid w:val="004378AD"/>
    <w:rsid w:val="004451E4"/>
    <w:rsid w:val="004455CD"/>
    <w:rsid w:val="0045205D"/>
    <w:rsid w:val="004549A9"/>
    <w:rsid w:val="00456675"/>
    <w:rsid w:val="0046556B"/>
    <w:rsid w:val="004663E6"/>
    <w:rsid w:val="00466D53"/>
    <w:rsid w:val="0049272D"/>
    <w:rsid w:val="00496C19"/>
    <w:rsid w:val="004A519F"/>
    <w:rsid w:val="004B4ADA"/>
    <w:rsid w:val="004D6726"/>
    <w:rsid w:val="004D6FAE"/>
    <w:rsid w:val="004E10E9"/>
    <w:rsid w:val="004F542B"/>
    <w:rsid w:val="004F600F"/>
    <w:rsid w:val="005003C9"/>
    <w:rsid w:val="00511F38"/>
    <w:rsid w:val="005161F2"/>
    <w:rsid w:val="00522F7F"/>
    <w:rsid w:val="00534A13"/>
    <w:rsid w:val="00551EC3"/>
    <w:rsid w:val="00561FED"/>
    <w:rsid w:val="0057256E"/>
    <w:rsid w:val="005727EF"/>
    <w:rsid w:val="00575DF5"/>
    <w:rsid w:val="00592711"/>
    <w:rsid w:val="005939D1"/>
    <w:rsid w:val="00595560"/>
    <w:rsid w:val="005A129F"/>
    <w:rsid w:val="005A54DE"/>
    <w:rsid w:val="005A62D4"/>
    <w:rsid w:val="005C4825"/>
    <w:rsid w:val="005C5A0A"/>
    <w:rsid w:val="005D7901"/>
    <w:rsid w:val="005F2243"/>
    <w:rsid w:val="005F6C90"/>
    <w:rsid w:val="00602DE9"/>
    <w:rsid w:val="00604739"/>
    <w:rsid w:val="0062256E"/>
    <w:rsid w:val="0063376F"/>
    <w:rsid w:val="00640B0E"/>
    <w:rsid w:val="00646F29"/>
    <w:rsid w:val="00663A8B"/>
    <w:rsid w:val="006A15E6"/>
    <w:rsid w:val="006A19FE"/>
    <w:rsid w:val="006A60DA"/>
    <w:rsid w:val="006B124A"/>
    <w:rsid w:val="006B41E7"/>
    <w:rsid w:val="006C5969"/>
    <w:rsid w:val="006E1BF3"/>
    <w:rsid w:val="006F1690"/>
    <w:rsid w:val="006F19F5"/>
    <w:rsid w:val="006F2FC7"/>
    <w:rsid w:val="006F37D0"/>
    <w:rsid w:val="007024B1"/>
    <w:rsid w:val="0070482E"/>
    <w:rsid w:val="00705491"/>
    <w:rsid w:val="00706133"/>
    <w:rsid w:val="0071676D"/>
    <w:rsid w:val="0071697F"/>
    <w:rsid w:val="0072784D"/>
    <w:rsid w:val="00734E81"/>
    <w:rsid w:val="007355E0"/>
    <w:rsid w:val="0074233B"/>
    <w:rsid w:val="007517F1"/>
    <w:rsid w:val="007656E1"/>
    <w:rsid w:val="00773189"/>
    <w:rsid w:val="00794F6C"/>
    <w:rsid w:val="007A41D9"/>
    <w:rsid w:val="007B39C1"/>
    <w:rsid w:val="007B4681"/>
    <w:rsid w:val="007B793F"/>
    <w:rsid w:val="007C1E75"/>
    <w:rsid w:val="007C3247"/>
    <w:rsid w:val="007C44FE"/>
    <w:rsid w:val="007E2D70"/>
    <w:rsid w:val="007F6640"/>
    <w:rsid w:val="00802930"/>
    <w:rsid w:val="00806F36"/>
    <w:rsid w:val="00807364"/>
    <w:rsid w:val="00817228"/>
    <w:rsid w:val="008276F3"/>
    <w:rsid w:val="008442C4"/>
    <w:rsid w:val="0085119A"/>
    <w:rsid w:val="008538EB"/>
    <w:rsid w:val="008612CD"/>
    <w:rsid w:val="00861F1A"/>
    <w:rsid w:val="00870052"/>
    <w:rsid w:val="0088170F"/>
    <w:rsid w:val="00883B88"/>
    <w:rsid w:val="008841E5"/>
    <w:rsid w:val="00886D0F"/>
    <w:rsid w:val="00896556"/>
    <w:rsid w:val="008A064C"/>
    <w:rsid w:val="008A24EC"/>
    <w:rsid w:val="008A279E"/>
    <w:rsid w:val="008A533C"/>
    <w:rsid w:val="008A6E07"/>
    <w:rsid w:val="008C3AC1"/>
    <w:rsid w:val="008C3C0B"/>
    <w:rsid w:val="008C5BFD"/>
    <w:rsid w:val="008C7656"/>
    <w:rsid w:val="008D7C15"/>
    <w:rsid w:val="008E5559"/>
    <w:rsid w:val="008E6632"/>
    <w:rsid w:val="00902F53"/>
    <w:rsid w:val="00903A01"/>
    <w:rsid w:val="00910BC3"/>
    <w:rsid w:val="00912E72"/>
    <w:rsid w:val="0091399B"/>
    <w:rsid w:val="0091475A"/>
    <w:rsid w:val="00922DF3"/>
    <w:rsid w:val="00923F25"/>
    <w:rsid w:val="0093775B"/>
    <w:rsid w:val="009446A2"/>
    <w:rsid w:val="00947BA5"/>
    <w:rsid w:val="00956498"/>
    <w:rsid w:val="009737E1"/>
    <w:rsid w:val="009801CB"/>
    <w:rsid w:val="00980B1D"/>
    <w:rsid w:val="00992160"/>
    <w:rsid w:val="009B235F"/>
    <w:rsid w:val="009B3F8C"/>
    <w:rsid w:val="009B4D8E"/>
    <w:rsid w:val="009B5373"/>
    <w:rsid w:val="009C20D7"/>
    <w:rsid w:val="009C3666"/>
    <w:rsid w:val="009C41A9"/>
    <w:rsid w:val="009D6203"/>
    <w:rsid w:val="009E58FE"/>
    <w:rsid w:val="00A1031B"/>
    <w:rsid w:val="00A137B8"/>
    <w:rsid w:val="00A41EA2"/>
    <w:rsid w:val="00A61B7B"/>
    <w:rsid w:val="00A64EC9"/>
    <w:rsid w:val="00A73645"/>
    <w:rsid w:val="00A7705A"/>
    <w:rsid w:val="00A800C4"/>
    <w:rsid w:val="00A83AB7"/>
    <w:rsid w:val="00AA5170"/>
    <w:rsid w:val="00AA7F07"/>
    <w:rsid w:val="00AB1C4A"/>
    <w:rsid w:val="00AB6FA3"/>
    <w:rsid w:val="00AC403E"/>
    <w:rsid w:val="00AD0829"/>
    <w:rsid w:val="00AD5EFB"/>
    <w:rsid w:val="00AD65FC"/>
    <w:rsid w:val="00AE07BB"/>
    <w:rsid w:val="00AE2BC9"/>
    <w:rsid w:val="00AE6525"/>
    <w:rsid w:val="00AF6D4A"/>
    <w:rsid w:val="00B02CBF"/>
    <w:rsid w:val="00B07927"/>
    <w:rsid w:val="00B10797"/>
    <w:rsid w:val="00B135DB"/>
    <w:rsid w:val="00B15CB6"/>
    <w:rsid w:val="00B162C1"/>
    <w:rsid w:val="00B16E4B"/>
    <w:rsid w:val="00B341A5"/>
    <w:rsid w:val="00B4251F"/>
    <w:rsid w:val="00B46774"/>
    <w:rsid w:val="00B51008"/>
    <w:rsid w:val="00B52031"/>
    <w:rsid w:val="00B5297C"/>
    <w:rsid w:val="00B566C8"/>
    <w:rsid w:val="00B6054C"/>
    <w:rsid w:val="00B60F14"/>
    <w:rsid w:val="00B62EC2"/>
    <w:rsid w:val="00B647F1"/>
    <w:rsid w:val="00B857CF"/>
    <w:rsid w:val="00B85CCD"/>
    <w:rsid w:val="00B86808"/>
    <w:rsid w:val="00BA344F"/>
    <w:rsid w:val="00BA76B9"/>
    <w:rsid w:val="00BB1F4B"/>
    <w:rsid w:val="00BB3C26"/>
    <w:rsid w:val="00BF6B2C"/>
    <w:rsid w:val="00C07248"/>
    <w:rsid w:val="00C142B5"/>
    <w:rsid w:val="00C15BE6"/>
    <w:rsid w:val="00C17838"/>
    <w:rsid w:val="00C222E1"/>
    <w:rsid w:val="00C26F28"/>
    <w:rsid w:val="00C32E66"/>
    <w:rsid w:val="00C34482"/>
    <w:rsid w:val="00C348E9"/>
    <w:rsid w:val="00C34E4D"/>
    <w:rsid w:val="00C37A0E"/>
    <w:rsid w:val="00C66A9B"/>
    <w:rsid w:val="00C702A8"/>
    <w:rsid w:val="00C71CF0"/>
    <w:rsid w:val="00C7288F"/>
    <w:rsid w:val="00C75B90"/>
    <w:rsid w:val="00C80C9A"/>
    <w:rsid w:val="00C84084"/>
    <w:rsid w:val="00C9281A"/>
    <w:rsid w:val="00C92DE8"/>
    <w:rsid w:val="00C95403"/>
    <w:rsid w:val="00CA2240"/>
    <w:rsid w:val="00CA4A20"/>
    <w:rsid w:val="00CA61D4"/>
    <w:rsid w:val="00CB3479"/>
    <w:rsid w:val="00CB537E"/>
    <w:rsid w:val="00CC4B20"/>
    <w:rsid w:val="00CC6156"/>
    <w:rsid w:val="00CE0028"/>
    <w:rsid w:val="00D00009"/>
    <w:rsid w:val="00D04F11"/>
    <w:rsid w:val="00D06BE2"/>
    <w:rsid w:val="00D14C1E"/>
    <w:rsid w:val="00D15B56"/>
    <w:rsid w:val="00D25590"/>
    <w:rsid w:val="00D32C04"/>
    <w:rsid w:val="00D34870"/>
    <w:rsid w:val="00D3514C"/>
    <w:rsid w:val="00D41F82"/>
    <w:rsid w:val="00D45E1D"/>
    <w:rsid w:val="00D602A3"/>
    <w:rsid w:val="00D646E2"/>
    <w:rsid w:val="00D65334"/>
    <w:rsid w:val="00DA03FD"/>
    <w:rsid w:val="00DA6873"/>
    <w:rsid w:val="00DA6C33"/>
    <w:rsid w:val="00DB1B6D"/>
    <w:rsid w:val="00DB663C"/>
    <w:rsid w:val="00DC451D"/>
    <w:rsid w:val="00DC4920"/>
    <w:rsid w:val="00DC6543"/>
    <w:rsid w:val="00DE1583"/>
    <w:rsid w:val="00DF36ED"/>
    <w:rsid w:val="00E051C0"/>
    <w:rsid w:val="00E07B91"/>
    <w:rsid w:val="00E26238"/>
    <w:rsid w:val="00E3318E"/>
    <w:rsid w:val="00E3400D"/>
    <w:rsid w:val="00E50BC8"/>
    <w:rsid w:val="00E72BB7"/>
    <w:rsid w:val="00E73C60"/>
    <w:rsid w:val="00E77F55"/>
    <w:rsid w:val="00E80704"/>
    <w:rsid w:val="00E857EA"/>
    <w:rsid w:val="00E94852"/>
    <w:rsid w:val="00E96854"/>
    <w:rsid w:val="00EA2C7A"/>
    <w:rsid w:val="00EB644E"/>
    <w:rsid w:val="00EC43D6"/>
    <w:rsid w:val="00EC4865"/>
    <w:rsid w:val="00EE2118"/>
    <w:rsid w:val="00EE2E44"/>
    <w:rsid w:val="00EE2F7D"/>
    <w:rsid w:val="00EE62B3"/>
    <w:rsid w:val="00EF099E"/>
    <w:rsid w:val="00EF27C1"/>
    <w:rsid w:val="00F01EC0"/>
    <w:rsid w:val="00F02C76"/>
    <w:rsid w:val="00F05663"/>
    <w:rsid w:val="00F20B6F"/>
    <w:rsid w:val="00F30A98"/>
    <w:rsid w:val="00F36CBD"/>
    <w:rsid w:val="00F415F4"/>
    <w:rsid w:val="00F45341"/>
    <w:rsid w:val="00F534CD"/>
    <w:rsid w:val="00F60799"/>
    <w:rsid w:val="00F61E16"/>
    <w:rsid w:val="00F8234B"/>
    <w:rsid w:val="00F82BB5"/>
    <w:rsid w:val="00F84F46"/>
    <w:rsid w:val="00F85A55"/>
    <w:rsid w:val="00F947CA"/>
    <w:rsid w:val="00F9606D"/>
    <w:rsid w:val="00FA06D4"/>
    <w:rsid w:val="00FA1C90"/>
    <w:rsid w:val="00FB2A53"/>
    <w:rsid w:val="00FB7074"/>
    <w:rsid w:val="00FB793A"/>
    <w:rsid w:val="00FE474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FC50D2"/>
  <w15:chartTrackingRefBased/>
  <w15:docId w15:val="{BB7E6C8A-9C12-4383-8996-580C57A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C32E66"/>
    <w:pPr>
      <w:ind w:left="720"/>
      <w:contextualSpacing/>
    </w:pPr>
  </w:style>
  <w:style w:type="character" w:customStyle="1" w:styleId="ZhlavChar">
    <w:name w:val="Záhlaví Char"/>
    <w:link w:val="Zhlav"/>
    <w:rsid w:val="002A1024"/>
    <w:rPr>
      <w:sz w:val="24"/>
      <w:szCs w:val="24"/>
    </w:rPr>
  </w:style>
  <w:style w:type="character" w:customStyle="1" w:styleId="ZpatChar">
    <w:name w:val="Zápatí Char"/>
    <w:link w:val="Zpat"/>
    <w:rsid w:val="007167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most@sstmost.cz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hronova.petra@sstmost.cz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stmost.cz/" TargetMode="Externa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28D9-E177-47F8-AF53-00EF1BEB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Iveta Brožová</cp:lastModifiedBy>
  <cp:revision>2</cp:revision>
  <cp:lastPrinted>2024-10-29T06:37:00Z</cp:lastPrinted>
  <dcterms:created xsi:type="dcterms:W3CDTF">2024-11-05T12:09:00Z</dcterms:created>
  <dcterms:modified xsi:type="dcterms:W3CDTF">2024-11-05T12:09:00Z</dcterms:modified>
</cp:coreProperties>
</file>