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p>
    <w:p w:rsidR="000E23BB" w:rsidRPr="00610C8B" w:rsidRDefault="000E23BB" w:rsidP="009F1608">
      <w:pPr>
        <w:tabs>
          <w:tab w:val="right" w:pos="9057"/>
        </w:tabs>
        <w:jc w:val="center"/>
        <w:rPr>
          <w:rFonts w:cs="Arial"/>
          <w:b/>
          <w:sz w:val="28"/>
          <w:szCs w:val="28"/>
        </w:rPr>
      </w:pPr>
      <w:r w:rsidRPr="00610C8B">
        <w:rPr>
          <w:rFonts w:cs="Arial"/>
          <w:b/>
          <w:sz w:val="28"/>
          <w:szCs w:val="28"/>
        </w:rPr>
        <w:t xml:space="preserve">DOHODA </w:t>
      </w:r>
      <w:r w:rsidR="002E2F9F" w:rsidRPr="00610C8B">
        <w:rPr>
          <w:rFonts w:cs="Arial"/>
          <w:b/>
          <w:sz w:val="28"/>
          <w:szCs w:val="28"/>
        </w:rPr>
        <w:t>o zabezpečení vzdělávací aktivity zaměstnanců</w:t>
      </w:r>
      <w:r w:rsidR="008E7368" w:rsidRPr="00610C8B">
        <w:rPr>
          <w:rFonts w:cs="Arial"/>
          <w:b/>
          <w:sz w:val="28"/>
          <w:szCs w:val="28"/>
        </w:rPr>
        <w:t xml:space="preserve"> </w:t>
      </w:r>
      <w:r w:rsidR="002E2F9F" w:rsidRPr="00610C8B">
        <w:rPr>
          <w:rFonts w:cs="Arial"/>
          <w:b/>
          <w:sz w:val="28"/>
          <w:szCs w:val="28"/>
        </w:rPr>
        <w:t>a</w:t>
      </w:r>
      <w:r w:rsidR="0031479F" w:rsidRPr="00610C8B">
        <w:rPr>
          <w:rFonts w:cs="Arial"/>
          <w:b/>
          <w:sz w:val="28"/>
          <w:szCs w:val="28"/>
        </w:rPr>
        <w:t> potenciálních zaměstnanců a </w:t>
      </w:r>
      <w:r w:rsidR="002E2F9F" w:rsidRPr="00610C8B">
        <w:rPr>
          <w:rFonts w:cs="Arial"/>
          <w:b/>
          <w:sz w:val="28"/>
          <w:szCs w:val="28"/>
        </w:rPr>
        <w:t xml:space="preserve">poskytnutí příspěvku </w:t>
      </w:r>
      <w:r w:rsidRPr="00610C8B">
        <w:rPr>
          <w:rFonts w:cs="Arial"/>
          <w:b/>
          <w:sz w:val="28"/>
          <w:szCs w:val="28"/>
        </w:rPr>
        <w:t xml:space="preserve">v rámci projektu </w:t>
      </w:r>
      <w:r w:rsidR="009229C4" w:rsidRPr="00610C8B">
        <w:rPr>
          <w:rFonts w:cs="Arial"/>
          <w:b/>
          <w:sz w:val="28"/>
          <w:szCs w:val="28"/>
        </w:rPr>
        <w:t>Podpora odborného vzdělávání zaměstnanců</w:t>
      </w:r>
      <w:r w:rsidR="001F677C" w:rsidRPr="00610C8B">
        <w:rPr>
          <w:rFonts w:cs="Arial"/>
          <w:b/>
          <w:sz w:val="28"/>
          <w:szCs w:val="28"/>
        </w:rPr>
        <w:t xml:space="preserve"> II</w:t>
      </w:r>
      <w:r w:rsidR="00331F56" w:rsidRPr="00610C8B">
        <w:rPr>
          <w:rFonts w:cs="Arial"/>
          <w:b/>
          <w:sz w:val="28"/>
          <w:szCs w:val="28"/>
        </w:rPr>
        <w:t xml:space="preserve"> </w:t>
      </w:r>
      <w:r w:rsidRPr="00610C8B">
        <w:rPr>
          <w:rFonts w:cs="Arial"/>
          <w:b/>
          <w:sz w:val="28"/>
          <w:szCs w:val="28"/>
        </w:rPr>
        <w:t>č. </w:t>
      </w:r>
      <w:r w:rsidR="00610C8B" w:rsidRPr="00610C8B">
        <w:rPr>
          <w:rFonts w:cs="Arial"/>
          <w:b/>
          <w:sz w:val="28"/>
          <w:szCs w:val="28"/>
        </w:rPr>
        <w:t>PVA-MN-54/2017</w:t>
      </w:r>
      <w:r w:rsidR="009229C4" w:rsidRPr="00610C8B">
        <w:rPr>
          <w:rFonts w:cs="Arial"/>
          <w:b/>
          <w:sz w:val="28"/>
          <w:szCs w:val="28"/>
        </w:rPr>
        <w:t xml:space="preserve"> </w:t>
      </w:r>
      <w:r w:rsidR="00EB2C35" w:rsidRPr="00610C8B">
        <w:rPr>
          <w:rFonts w:cs="Arial"/>
          <w:b/>
          <w:sz w:val="28"/>
          <w:szCs w:val="28"/>
        </w:rPr>
        <w:t xml:space="preserve">/ </w:t>
      </w:r>
      <w:proofErr w:type="spellStart"/>
      <w:r w:rsidR="00E048F2" w:rsidRPr="00610C8B">
        <w:rPr>
          <w:rFonts w:cs="Arial"/>
          <w:b/>
          <w:sz w:val="28"/>
          <w:szCs w:val="28"/>
        </w:rPr>
        <w:t>reg</w:t>
      </w:r>
      <w:proofErr w:type="spellEnd"/>
      <w:r w:rsidR="00E048F2" w:rsidRPr="00610C8B">
        <w:rPr>
          <w:rFonts w:cs="Arial"/>
          <w:b/>
          <w:sz w:val="28"/>
          <w:szCs w:val="28"/>
        </w:rPr>
        <w:t>. </w:t>
      </w:r>
      <w:proofErr w:type="gramStart"/>
      <w:r w:rsidR="009229C4" w:rsidRPr="00610C8B">
        <w:rPr>
          <w:rFonts w:cs="Arial"/>
          <w:b/>
          <w:sz w:val="28"/>
          <w:szCs w:val="28"/>
        </w:rPr>
        <w:t>č.</w:t>
      </w:r>
      <w:proofErr w:type="gramEnd"/>
      <w:r w:rsidR="00EB2C35" w:rsidRPr="00610C8B">
        <w:rPr>
          <w:rFonts w:cs="Arial"/>
          <w:b/>
          <w:sz w:val="28"/>
          <w:szCs w:val="28"/>
        </w:rPr>
        <w:t> </w:t>
      </w:r>
      <w:proofErr w:type="spellStart"/>
      <w:r w:rsidR="009229C4" w:rsidRPr="00610C8B">
        <w:rPr>
          <w:rFonts w:cs="Arial"/>
          <w:b/>
          <w:sz w:val="28"/>
          <w:szCs w:val="28"/>
        </w:rPr>
        <w:t>proj</w:t>
      </w:r>
      <w:proofErr w:type="spellEnd"/>
      <w:r w:rsidR="009229C4" w:rsidRPr="00610C8B">
        <w:rPr>
          <w:rFonts w:cs="Arial"/>
          <w:b/>
          <w:sz w:val="28"/>
          <w:szCs w:val="28"/>
        </w:rPr>
        <w:t xml:space="preserve">. </w:t>
      </w:r>
      <w:r w:rsidR="00610C8B" w:rsidRPr="00610C8B">
        <w:rPr>
          <w:rFonts w:cs="Arial"/>
          <w:b/>
          <w:bCs/>
          <w:sz w:val="28"/>
          <w:szCs w:val="28"/>
        </w:rPr>
        <w:t>CZ.03</w:t>
      </w:r>
      <w:r w:rsidR="00610C8B" w:rsidRPr="00610C8B">
        <w:rPr>
          <w:b/>
          <w:sz w:val="28"/>
          <w:szCs w:val="28"/>
        </w:rPr>
        <w:t>.1.52/0.0/0.0/15_021/0000053</w:t>
      </w:r>
      <w:r w:rsidR="002115B9" w:rsidRPr="00610C8B">
        <w:rPr>
          <w:rFonts w:cs="Arial"/>
          <w:b/>
          <w:sz w:val="28"/>
          <w:szCs w:val="28"/>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 xml:space="preserve">uzavřená </w:t>
      </w:r>
      <w:proofErr w:type="gramStart"/>
      <w:r>
        <w:rPr>
          <w:rFonts w:cs="Arial"/>
          <w:szCs w:val="20"/>
        </w:rPr>
        <w:t>mezi</w:t>
      </w:r>
      <w:proofErr w:type="gramEnd"/>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610C8B" w:rsidRPr="00610C8B">
        <w:t xml:space="preserve">Ing. </w:t>
      </w:r>
      <w:r w:rsidR="00610C8B">
        <w:rPr>
          <w:szCs w:val="20"/>
        </w:rPr>
        <w:t>Bořivoj Novotný</w:t>
      </w:r>
      <w:r w:rsidRPr="004521C7">
        <w:rPr>
          <w:rFonts w:cs="Arial"/>
          <w:szCs w:val="20"/>
        </w:rPr>
        <w:t xml:space="preserve">, </w:t>
      </w:r>
      <w:r w:rsidR="00610C8B">
        <w:t>ředitel Odboru zaměstnanosti krajské pobočky v Olomouci</w:t>
      </w:r>
    </w:p>
    <w:p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610C8B" w:rsidRPr="00610C8B">
        <w:t>Dobrovského 1278</w:t>
      </w:r>
      <w:r w:rsidR="00610C8B">
        <w:rPr>
          <w:szCs w:val="20"/>
        </w:rPr>
        <w:t>/25, 170 00 Praha 7</w:t>
      </w:r>
    </w:p>
    <w:p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610C8B" w:rsidRPr="00610C8B">
        <w:t>72496991</w:t>
      </w:r>
    </w:p>
    <w:p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610C8B" w:rsidRPr="00610C8B">
        <w:t>Úřad práce</w:t>
      </w:r>
      <w:r w:rsidR="00610C8B">
        <w:rPr>
          <w:szCs w:val="20"/>
        </w:rPr>
        <w:t xml:space="preserve"> ČR - kontaktní pracoviště Prostějov, nám. Spojenců </w:t>
      </w:r>
      <w:proofErr w:type="gramStart"/>
      <w:r w:rsidR="00610C8B">
        <w:rPr>
          <w:szCs w:val="20"/>
        </w:rPr>
        <w:t>č.p.</w:t>
      </w:r>
      <w:proofErr w:type="gramEnd"/>
      <w:r w:rsidR="00610C8B">
        <w:rPr>
          <w:szCs w:val="20"/>
        </w:rPr>
        <w:t xml:space="preserve"> 2632/13, 796 01 Prostějov 1</w:t>
      </w:r>
      <w:r>
        <w:rPr>
          <w:rFonts w:cs="Arial"/>
          <w:szCs w:val="20"/>
        </w:rPr>
        <w:t xml:space="preserv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57797A">
        <w:rPr>
          <w:rFonts w:cs="Arial"/>
          <w:szCs w:val="20"/>
        </w:rPr>
        <w:t>xxxxxxxxxxxxxxx</w:t>
      </w:r>
      <w:proofErr w:type="spellEnd"/>
    </w:p>
    <w:p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610C8B"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r w:rsidR="00610C8B" w:rsidRPr="00610C8B">
        <w:t>KOVOT INVEST</w:t>
      </w:r>
      <w:r w:rsidR="00610C8B">
        <w:rPr>
          <w:szCs w:val="20"/>
        </w:rPr>
        <w:t xml:space="preserve"> s.r.o.</w:t>
      </w:r>
    </w:p>
    <w:p w:rsidR="000E23BB" w:rsidRPr="004521C7" w:rsidRDefault="00610C8B" w:rsidP="00F97C90">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Pr="00610C8B">
        <w:rPr>
          <w:noProof/>
        </w:rPr>
        <w:t>Ing. Jan</w:t>
      </w:r>
      <w:r>
        <w:rPr>
          <w:noProof/>
          <w:szCs w:val="20"/>
        </w:rPr>
        <w:t xml:space="preserve"> Tichý, jednatel</w:t>
      </w:r>
    </w:p>
    <w:p w:rsidR="000E23BB" w:rsidRPr="004521C7" w:rsidRDefault="00610C8B"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proofErr w:type="spellStart"/>
      <w:r w:rsidR="002D10A3" w:rsidRPr="00610C8B">
        <w:t>Služín</w:t>
      </w:r>
      <w:proofErr w:type="spellEnd"/>
      <w:r w:rsidR="002D10A3" w:rsidRPr="00610C8B">
        <w:t xml:space="preserve"> </w:t>
      </w:r>
      <w:proofErr w:type="gramStart"/>
      <w:r w:rsidR="002D10A3" w:rsidRPr="00610C8B">
        <w:t>č</w:t>
      </w:r>
      <w:r w:rsidR="002D10A3">
        <w:rPr>
          <w:szCs w:val="20"/>
        </w:rPr>
        <w:t>.p.</w:t>
      </w:r>
      <w:proofErr w:type="gramEnd"/>
      <w:r w:rsidR="002D10A3">
        <w:rPr>
          <w:szCs w:val="20"/>
        </w:rPr>
        <w:t> 70, Stařechovice, 798 41 Kostelec na Hané</w:t>
      </w:r>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610C8B" w:rsidRPr="00610C8B">
        <w:t>26231654</w:t>
      </w:r>
    </w:p>
    <w:p w:rsidR="00C2620A" w:rsidRPr="004521C7" w:rsidRDefault="00610C8B" w:rsidP="00C2620A">
      <w:pPr>
        <w:tabs>
          <w:tab w:val="left" w:pos="2977"/>
        </w:tabs>
        <w:ind w:left="2977" w:hanging="2977"/>
        <w:rPr>
          <w:rFonts w:cs="Arial"/>
          <w:szCs w:val="20"/>
        </w:rPr>
      </w:pPr>
      <w:r w:rsidRPr="004521C7">
        <w:rPr>
          <w:rFonts w:cs="Arial"/>
          <w:noProof/>
          <w:szCs w:val="20"/>
        </w:rPr>
        <w:t>adresa provozovny:</w:t>
      </w:r>
      <w:r w:rsidR="00C2620A" w:rsidRPr="004521C7">
        <w:rPr>
          <w:rFonts w:cs="Arial"/>
          <w:szCs w:val="20"/>
        </w:rPr>
        <w:tab/>
      </w:r>
      <w:proofErr w:type="spellStart"/>
      <w:r w:rsidR="002D10A3" w:rsidRPr="00610C8B">
        <w:t>Služín</w:t>
      </w:r>
      <w:proofErr w:type="spellEnd"/>
      <w:r w:rsidR="002D10A3" w:rsidRPr="00610C8B">
        <w:t xml:space="preserve"> </w:t>
      </w:r>
      <w:proofErr w:type="gramStart"/>
      <w:r w:rsidR="002D10A3" w:rsidRPr="00610C8B">
        <w:t>č</w:t>
      </w:r>
      <w:r w:rsidR="002D10A3">
        <w:rPr>
          <w:szCs w:val="20"/>
        </w:rPr>
        <w:t>.p.</w:t>
      </w:r>
      <w:proofErr w:type="gramEnd"/>
      <w:r w:rsidR="002D10A3">
        <w:rPr>
          <w:szCs w:val="20"/>
        </w:rPr>
        <w:t> 70, Stařechovice, 798 41 Kostelec na Hané</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57797A">
        <w:rPr>
          <w:rFonts w:cs="Arial"/>
          <w:szCs w:val="20"/>
        </w:rPr>
        <w:t>xxxxxxxxxxxxxxxx</w:t>
      </w:r>
      <w:proofErr w:type="spellEnd"/>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Pr="004521C7" w:rsidRDefault="000E23BB"/>
    <w:p w:rsidR="003D3517" w:rsidRPr="004521C7" w:rsidRDefault="003D3517" w:rsidP="003D3517">
      <w:pPr>
        <w:pStyle w:val="lnek"/>
        <w:outlineLvl w:val="0"/>
        <w:rPr>
          <w:szCs w:val="20"/>
        </w:rPr>
      </w:pPr>
      <w:r w:rsidRPr="004521C7">
        <w:rPr>
          <w:szCs w:val="20"/>
        </w:rPr>
        <w:t>Článek I</w:t>
      </w:r>
      <w:bookmarkStart w:id="0" w:name="_GoBack"/>
      <w:bookmarkEnd w:id="0"/>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610C8B" w:rsidRPr="00610C8B">
        <w:rPr>
          <w:bCs/>
        </w:rPr>
        <w:t>Podpora odborného</w:t>
      </w:r>
      <w:r w:rsidR="00610C8B">
        <w:rPr>
          <w:szCs w:val="20"/>
        </w:rPr>
        <w:t xml:space="preserve"> vzdělávání zaměstnanců II (POVEZ II)</w:t>
      </w:r>
      <w:r>
        <w:t>“ (dále jen „POVEZ II“),</w:t>
      </w:r>
      <w:r w:rsidRPr="00A21F7C">
        <w:t xml:space="preserve"> </w:t>
      </w:r>
      <w:proofErr w:type="spellStart"/>
      <w:r w:rsidRPr="00A21F7C">
        <w:t>r</w:t>
      </w:r>
      <w:r>
        <w:t>eg</w:t>
      </w:r>
      <w:proofErr w:type="spellEnd"/>
      <w:r>
        <w:t>. </w:t>
      </w:r>
      <w:proofErr w:type="gramStart"/>
      <w:r w:rsidRPr="00544217">
        <w:t>č.</w:t>
      </w:r>
      <w:proofErr w:type="gramEnd"/>
      <w:r>
        <w:t> </w:t>
      </w:r>
      <w:r w:rsidR="00610C8B" w:rsidRPr="00610C8B">
        <w:rPr>
          <w:bCs/>
        </w:rPr>
        <w:t>CZ.03</w:t>
      </w:r>
      <w:r w:rsidR="00610C8B">
        <w:rPr>
          <w:szCs w:val="20"/>
        </w:rPr>
        <w:t>.1.52/0.0/0.0/15_021/0000053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3F4141">
      <w:pPr>
        <w:pStyle w:val="BoddohodyIII"/>
        <w:rPr>
          <w:rFonts w:cs="Arial"/>
        </w:rPr>
      </w:pPr>
      <w:r w:rsidRPr="002A4979">
        <w:t xml:space="preserve">Předmětem </w:t>
      </w:r>
      <w:r>
        <w:t xml:space="preserve">této </w:t>
      </w:r>
      <w:r w:rsidRPr="002A4979">
        <w:t xml:space="preserve">dohody je </w:t>
      </w:r>
      <w:r>
        <w:t>úprava vzájemných vztahů mezi Úřadem práce a</w:t>
      </w:r>
      <w:r w:rsidR="00524FC7">
        <w:t> </w:t>
      </w:r>
      <w:r>
        <w:t xml:space="preserve">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provádí odborný rozvoj svých </w:t>
      </w:r>
      <w:r w:rsidRPr="00021F5A">
        <w:t>zaměstnanců</w:t>
      </w:r>
      <w:r>
        <w:t>, případně potenciálních zaměstnanců</w:t>
      </w:r>
      <w:r w:rsidR="00846A3D" w:rsidRPr="00846A3D">
        <w:t xml:space="preserve"> (dále jen „zaměstnanců“)</w:t>
      </w:r>
      <w:r>
        <w:t xml:space="preserve">. Příspěvek na potenciální zaměstnance může být poskytnut pouze v případě, že </w:t>
      </w:r>
      <w:r w:rsidR="003F4141" w:rsidRPr="003F4141">
        <w:t>zaměstnavatel zároveň s vyúčtováním vzdělávací aktivity doloží pracovní smlouvu, uzavřenou mezi zaměstnavatelem a potencionálním zaměstnancem, který absolvoval vzdělávací aktivitu.</w:t>
      </w:r>
    </w:p>
    <w:p w:rsidR="000E23BB" w:rsidRPr="009218DC" w:rsidRDefault="00F37B05" w:rsidP="00A44042">
      <w:pPr>
        <w:pStyle w:val="BoddohodyIII"/>
      </w:pPr>
      <w:r w:rsidRPr="002A4979">
        <w:t xml:space="preserve">Zaměstnavatel zabezpečí pro své </w:t>
      </w:r>
      <w:r w:rsidRPr="00021F5A">
        <w:t>zaměstnance</w:t>
      </w:r>
      <w:r>
        <w:t xml:space="preserve"> </w:t>
      </w:r>
      <w:r w:rsidRPr="002A4979">
        <w:t>následující vzdělávací aktivitu:</w:t>
      </w:r>
      <w:r w:rsidR="000E23BB" w:rsidRPr="004521C7">
        <w:t xml:space="preserve"> </w:t>
      </w:r>
      <w:r w:rsidR="000E23BB" w:rsidRPr="004521C7">
        <w:tab/>
      </w:r>
      <w:r w:rsidR="000E23BB" w:rsidRPr="004521C7">
        <w:br/>
      </w:r>
      <w:r w:rsidR="00610C8B" w:rsidRPr="00610C8B">
        <w:t>Školení obchodu</w:t>
      </w:r>
      <w:r w:rsidR="00610C8B">
        <w:rPr>
          <w:szCs w:val="20"/>
        </w:rPr>
        <w:t xml:space="preserve"> a manažerského vyhodnocování v informačním systému</w:t>
      </w:r>
    </w:p>
    <w:p w:rsidR="00426A3C" w:rsidRDefault="00426A3C" w:rsidP="00D3695D">
      <w:pPr>
        <w:pStyle w:val="BoddohodyIII"/>
        <w:tabs>
          <w:tab w:val="left" w:pos="1701"/>
          <w:tab w:val="right" w:pos="6804"/>
          <w:tab w:val="left" w:pos="7088"/>
        </w:tabs>
      </w:pPr>
      <w:r w:rsidRPr="009218DC">
        <w:t xml:space="preserve">Rozsah vzdělávací </w:t>
      </w:r>
      <w:r w:rsidRPr="008B56D5">
        <w:t>aktivity</w:t>
      </w:r>
      <w:r w:rsidR="00DC5D38" w:rsidRPr="008B56D5">
        <w:t xml:space="preserve"> </w:t>
      </w:r>
      <w:r w:rsidR="008B56D5" w:rsidRPr="008B56D5">
        <w:t xml:space="preserve">každého </w:t>
      </w:r>
      <w:r w:rsidR="00DC5D38" w:rsidRPr="008B56D5">
        <w:t>účastníka</w:t>
      </w:r>
      <w:r w:rsidRPr="009218DC">
        <w:t>:</w:t>
      </w:r>
      <w:r w:rsidRPr="009218DC">
        <w:tab/>
      </w:r>
      <w:r w:rsidR="00610C8B" w:rsidRPr="00610C8B">
        <w:t>45,00</w:t>
      </w:r>
      <w:r w:rsidRPr="009218DC">
        <w:t xml:space="preserve"> </w:t>
      </w:r>
      <w:r w:rsidRPr="009218DC">
        <w:tab/>
      </w:r>
      <w:r w:rsidR="00E53B1B" w:rsidRPr="00E53B1B">
        <w:t>vyučovacích</w:t>
      </w:r>
      <w:r w:rsidR="00E53B1B">
        <w:t> </w:t>
      </w:r>
      <w:r w:rsidRPr="009218DC">
        <w:t>hodin</w:t>
      </w:r>
      <w:r w:rsidRPr="009218DC">
        <w:br/>
      </w:r>
      <w:r w:rsidRPr="00B75BEF">
        <w:t>z toho:</w:t>
      </w:r>
      <w:r w:rsidRPr="00B75BEF">
        <w:tab/>
        <w:t>- teoretická příprava:</w:t>
      </w:r>
      <w:r w:rsidRPr="009C0145">
        <w:tab/>
      </w:r>
      <w:r w:rsidR="00610C8B" w:rsidRPr="00610C8B">
        <w:t>40,00</w:t>
      </w:r>
      <w:r>
        <w:rPr>
          <w:lang w:val="en-US"/>
        </w:rPr>
        <w:tab/>
      </w:r>
      <w:r w:rsidR="00E53B1B" w:rsidRPr="00E53B1B">
        <w:t>vyučovacích</w:t>
      </w:r>
      <w:r w:rsidR="00E53B1B">
        <w:t> </w:t>
      </w:r>
      <w:r w:rsidRPr="00B75BEF">
        <w:t>hodin</w:t>
      </w:r>
      <w:r w:rsidRPr="00B75BEF">
        <w:br/>
      </w:r>
      <w:r w:rsidRPr="00B75BEF">
        <w:tab/>
        <w:t>- praktická příprava:</w:t>
      </w:r>
      <w:r>
        <w:tab/>
      </w:r>
      <w:r w:rsidR="00610C8B" w:rsidRPr="00610C8B">
        <w:t>0,00</w:t>
      </w:r>
      <w:r>
        <w:tab/>
      </w:r>
      <w:r w:rsidR="00E53B1B" w:rsidRPr="00E53B1B">
        <w:t>vyučovacích</w:t>
      </w:r>
      <w:r w:rsidR="00E53B1B">
        <w:t> </w:t>
      </w:r>
      <w:r>
        <w:t>hodin</w:t>
      </w:r>
      <w:r w:rsidRPr="00B75BEF">
        <w:br/>
      </w:r>
      <w:r w:rsidRPr="00B75BEF">
        <w:tab/>
        <w:t xml:space="preserve">- ověření </w:t>
      </w:r>
      <w:r w:rsidR="005B0369">
        <w:t xml:space="preserve">získaných </w:t>
      </w:r>
      <w:r w:rsidRPr="00B75BEF">
        <w:t>znalostí a dovedností:</w:t>
      </w:r>
      <w:r>
        <w:tab/>
      </w:r>
      <w:r w:rsidR="00610C8B" w:rsidRPr="00610C8B">
        <w:t>5,00</w:t>
      </w:r>
      <w:r>
        <w:tab/>
      </w:r>
      <w:r w:rsidR="00E53B1B" w:rsidRPr="00E53B1B">
        <w:t>vyuč</w:t>
      </w:r>
      <w:r w:rsidR="00E53B1B">
        <w:t>. </w:t>
      </w:r>
      <w:proofErr w:type="gramStart"/>
      <w:r>
        <w:t>hodin</w:t>
      </w:r>
      <w:proofErr w:type="gramEnd"/>
    </w:p>
    <w:p w:rsidR="005E6F04" w:rsidRDefault="005E6F04" w:rsidP="001F74BF">
      <w:pPr>
        <w:pStyle w:val="BoddohodyIII"/>
        <w:tabs>
          <w:tab w:val="left" w:pos="3969"/>
        </w:tabs>
      </w:pPr>
      <w:r>
        <w:lastRenderedPageBreak/>
        <w:t>Dodavatel vzdělávací aktivity:</w:t>
      </w:r>
      <w:r w:rsidR="001F74BF">
        <w:tab/>
      </w:r>
      <w:r w:rsidR="0057797A">
        <w:t>xxxxxxxxxxxxxxxx</w:t>
      </w:r>
    </w:p>
    <w:p w:rsidR="002E2F9F" w:rsidRDefault="00671BC4" w:rsidP="006C454C">
      <w:pPr>
        <w:pStyle w:val="BoddohodyIII"/>
      </w:pPr>
      <w:r>
        <w:t>T</w:t>
      </w:r>
      <w:r w:rsidR="002E2F9F">
        <w:t>ermín realizace vzdělávací aktivity</w:t>
      </w:r>
      <w:r w:rsidR="000E23BB" w:rsidRPr="004521C7">
        <w:t>:</w:t>
      </w:r>
    </w:p>
    <w:p w:rsidR="000E23BB" w:rsidRDefault="00671BC4" w:rsidP="00265EDA">
      <w:pPr>
        <w:pStyle w:val="BoddohodyII"/>
        <w:numPr>
          <w:ilvl w:val="0"/>
          <w:numId w:val="0"/>
        </w:numPr>
        <w:tabs>
          <w:tab w:val="left" w:pos="709"/>
          <w:tab w:val="right" w:pos="6120"/>
          <w:tab w:val="left" w:pos="6660"/>
        </w:tabs>
        <w:ind w:left="720"/>
      </w:pPr>
      <w:r w:rsidRPr="009218DC">
        <w:t xml:space="preserve">Datum </w:t>
      </w:r>
      <w:r w:rsidR="000E23BB" w:rsidRPr="009218DC">
        <w:t>zahájení</w:t>
      </w:r>
      <w:r w:rsidR="00AA5674">
        <w:t>:</w:t>
      </w:r>
      <w:r w:rsidR="000E23BB" w:rsidRPr="009218DC">
        <w:tab/>
      </w:r>
      <w:r w:rsidR="00943374" w:rsidRPr="009218DC">
        <w:t xml:space="preserve"> </w:t>
      </w:r>
      <w:proofErr w:type="gramStart"/>
      <w:r w:rsidR="00610C8B" w:rsidRPr="00610C8B">
        <w:t>28.7</w:t>
      </w:r>
      <w:r w:rsidR="00610C8B">
        <w:rPr>
          <w:szCs w:val="20"/>
        </w:rPr>
        <w:t>.2017</w:t>
      </w:r>
      <w:proofErr w:type="gramEnd"/>
      <w:r w:rsidR="000E23BB" w:rsidRPr="009218DC">
        <w:br/>
      </w:r>
      <w:r w:rsidRPr="009218DC">
        <w:t xml:space="preserve">Datum </w:t>
      </w:r>
      <w:r w:rsidR="005579D7">
        <w:t>ukončení</w:t>
      </w:r>
      <w:r w:rsidR="00AA5674">
        <w:t>:</w:t>
      </w:r>
      <w:r w:rsidR="00113907">
        <w:tab/>
      </w:r>
      <w:r w:rsidR="00943374" w:rsidRPr="009218DC">
        <w:t xml:space="preserve"> </w:t>
      </w:r>
      <w:proofErr w:type="gramStart"/>
      <w:r w:rsidR="00610C8B">
        <w:t>2</w:t>
      </w:r>
      <w:r w:rsidR="00610C8B" w:rsidRPr="00610C8B">
        <w:t>5.12</w:t>
      </w:r>
      <w:r w:rsidR="00610C8B">
        <w:rPr>
          <w:szCs w:val="20"/>
        </w:rPr>
        <w:t>.2017</w:t>
      </w:r>
      <w:proofErr w:type="gramEnd"/>
    </w:p>
    <w:p w:rsidR="004A155F" w:rsidRPr="009218DC" w:rsidRDefault="004A155F" w:rsidP="00265EDA">
      <w:pPr>
        <w:pStyle w:val="BoddohodyII"/>
        <w:numPr>
          <w:ilvl w:val="0"/>
          <w:numId w:val="0"/>
        </w:numPr>
        <w:tabs>
          <w:tab w:val="left" w:pos="709"/>
          <w:tab w:val="right" w:pos="6120"/>
          <w:tab w:val="left" w:pos="6660"/>
        </w:tabs>
        <w:ind w:left="720"/>
      </w:pPr>
      <w:r w:rsidRPr="004A155F">
        <w:t>Jestliže tato dohoda nenabyde účinnosti do data zahájení realizace vzdělávací aktivity, strany dohody uzavřou dodatek k dohodě, ve kterém bude sjednán nový termín realizace vzdělávací aktivity. Nové datum ukončení realizace vzdělávací aktivity musí být sjednáno v souladu s</w:t>
      </w:r>
      <w:r>
        <w:t> </w:t>
      </w:r>
      <w:r w:rsidRPr="004A155F">
        <w:t xml:space="preserve">bodem </w:t>
      </w:r>
      <w:proofErr w:type="gramStart"/>
      <w:r w:rsidRPr="004A155F">
        <w:t>IX.3.</w:t>
      </w:r>
      <w:proofErr w:type="gramEnd"/>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610C8B" w:rsidRPr="00610C8B">
        <w:t>Závěrečná zkouška</w:t>
      </w:r>
      <w:r w:rsidR="000E23BB" w:rsidRPr="004521C7">
        <w:tab/>
      </w:r>
      <w:r w:rsidR="000E23BB" w:rsidRPr="004521C7">
        <w:br/>
      </w:r>
    </w:p>
    <w:p w:rsidR="000E23BB" w:rsidRPr="004521C7" w:rsidRDefault="002E2F9F" w:rsidP="00A44042">
      <w:pPr>
        <w:pStyle w:val="BoddohodyIII"/>
      </w:pPr>
      <w:r>
        <w:t>Zaměstnanci, kteří se účastní vzdělávací aktivity</w:t>
      </w:r>
      <w:r w:rsidR="000E23BB" w:rsidRPr="004521C7">
        <w:t>:</w:t>
      </w:r>
    </w:p>
    <w:p w:rsidR="000E23BB" w:rsidRPr="009218DC" w:rsidRDefault="000E23BB" w:rsidP="009D56DB">
      <w:pPr>
        <w:numPr>
          <w:ilvl w:val="0"/>
          <w:numId w:val="2"/>
        </w:numPr>
        <w:tabs>
          <w:tab w:val="clear" w:pos="1429"/>
          <w:tab w:val="num" w:pos="1134"/>
          <w:tab w:val="left" w:pos="2694"/>
        </w:tabs>
        <w:spacing w:before="40"/>
        <w:ind w:left="1134" w:hanging="283"/>
      </w:pPr>
      <w:r w:rsidRPr="009218DC">
        <w:t>počet:</w:t>
      </w:r>
      <w:r w:rsidRPr="009218DC">
        <w:tab/>
      </w:r>
      <w:r w:rsidR="00610C8B" w:rsidRPr="00610C8B">
        <w:t>2</w:t>
      </w:r>
    </w:p>
    <w:p w:rsidR="000E23BB" w:rsidRPr="002E2F9F" w:rsidRDefault="009E46C4" w:rsidP="009D56DB">
      <w:pPr>
        <w:numPr>
          <w:ilvl w:val="0"/>
          <w:numId w:val="2"/>
        </w:numPr>
        <w:tabs>
          <w:tab w:val="clear" w:pos="1429"/>
          <w:tab w:val="num" w:pos="1134"/>
          <w:tab w:val="left" w:pos="2340"/>
          <w:tab w:val="left" w:pos="2694"/>
        </w:tabs>
        <w:spacing w:before="40"/>
        <w:ind w:left="1134" w:hanging="283"/>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9218DC" w:rsidRDefault="00963D7F" w:rsidP="009D56DB">
      <w:pPr>
        <w:numPr>
          <w:ilvl w:val="0"/>
          <w:numId w:val="40"/>
        </w:numPr>
        <w:tabs>
          <w:tab w:val="clear" w:pos="1429"/>
          <w:tab w:val="num" w:pos="1134"/>
          <w:tab w:val="left" w:pos="2694"/>
        </w:tabs>
        <w:spacing w:before="40"/>
        <w:ind w:left="1134" w:hanging="294"/>
      </w:pPr>
      <w:r w:rsidRPr="009218DC">
        <w:t>počet:</w:t>
      </w:r>
      <w:r w:rsidRPr="009218DC">
        <w:tab/>
      </w:r>
      <w:r w:rsidR="00610C8B" w:rsidRPr="00610C8B">
        <w:t>0</w:t>
      </w:r>
    </w:p>
    <w:p w:rsidR="00963D7F" w:rsidRPr="002E2F9F" w:rsidRDefault="00963D7F" w:rsidP="009D56DB">
      <w:pPr>
        <w:numPr>
          <w:ilvl w:val="0"/>
          <w:numId w:val="40"/>
        </w:numPr>
        <w:tabs>
          <w:tab w:val="clear" w:pos="1429"/>
          <w:tab w:val="num" w:pos="1134"/>
          <w:tab w:val="left" w:pos="2340"/>
          <w:tab w:val="left" w:pos="2694"/>
        </w:tabs>
        <w:spacing w:before="40"/>
        <w:ind w:left="1134" w:hanging="294"/>
      </w:pPr>
      <w:r>
        <w:t>jmenný seznam:</w:t>
      </w:r>
      <w:r>
        <w:tab/>
      </w:r>
      <w:r>
        <w:rPr>
          <w:rFonts w:cs="Arial"/>
          <w:szCs w:val="20"/>
        </w:rPr>
        <w:t xml:space="preserve">přílohou č. 2 </w:t>
      </w:r>
      <w:proofErr w:type="gramStart"/>
      <w:r>
        <w:rPr>
          <w:rFonts w:cs="Arial"/>
          <w:szCs w:val="20"/>
        </w:rPr>
        <w:t>této</w:t>
      </w:r>
      <w:proofErr w:type="gramEnd"/>
      <w:r>
        <w:rPr>
          <w:rFonts w:cs="Arial"/>
          <w:szCs w:val="20"/>
        </w:rPr>
        <w:t xml:space="preserve"> dohody je vyplněný formulář „Seznam potenciálních zaměstnanců navržených k účasti na vzdělávací aktivitě“</w:t>
      </w:r>
      <w:r w:rsidRPr="00DA797D">
        <w:rPr>
          <w:rFonts w:cs="Arial"/>
          <w:szCs w:val="20"/>
        </w:rPr>
        <w:t>.</w:t>
      </w:r>
    </w:p>
    <w:p w:rsidR="00757443" w:rsidRDefault="00610C8B" w:rsidP="00D22AC5">
      <w:pPr>
        <w:pStyle w:val="BoddohodyIII"/>
      </w:pPr>
      <w:r w:rsidRPr="00F84B11">
        <w:rPr>
          <w:noProof/>
        </w:rPr>
        <w:t xml:space="preserve">Poskytnutý příspěvek je podporou de minimis podle nařízení Komise (EU) č. 1407/2013 ze dne 18. prosince 2013 o použití článků 107 a 108 Smlouvy o fungování Evropské unie na podporu de minimis, </w:t>
      </w:r>
      <w:r>
        <w:rPr>
          <w:noProof/>
        </w:rPr>
        <w:t>Úřední</w:t>
      </w:r>
      <w:r w:rsidRPr="0092744A">
        <w:rPr>
          <w:noProof/>
        </w:rPr>
        <w:t xml:space="preserve"> věst</w:t>
      </w:r>
      <w:r>
        <w:rPr>
          <w:noProof/>
        </w:rPr>
        <w:t>ník</w:t>
      </w:r>
      <w:r w:rsidRPr="00F84B11">
        <w:rPr>
          <w:noProof/>
        </w:rPr>
        <w:t xml:space="preserve"> L 352, 24. 12. 2013, s. 1.</w:t>
      </w:r>
    </w:p>
    <w:p w:rsidR="000E23BB" w:rsidRPr="004521C7" w:rsidRDefault="000E23BB">
      <w:pPr>
        <w:pStyle w:val="lnek"/>
        <w:outlineLvl w:val="0"/>
        <w:rPr>
          <w:szCs w:val="20"/>
        </w:rPr>
      </w:pPr>
      <w:r w:rsidRPr="004521C7">
        <w:rPr>
          <w:szCs w:val="20"/>
        </w:rPr>
        <w:t>Článek III</w:t>
      </w:r>
    </w:p>
    <w:p w:rsidR="000E23BB" w:rsidRPr="004521C7" w:rsidRDefault="006E0601">
      <w:pPr>
        <w:pStyle w:val="Nadpislnku"/>
      </w:pPr>
      <w:r w:rsidRPr="006E0601">
        <w:t>Závazky zaměstnavatele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w:t>
      </w:r>
      <w:r w:rsidR="006E0601">
        <w:rPr>
          <w:rFonts w:cs="Arial"/>
          <w:szCs w:val="20"/>
        </w:rPr>
        <w:t> </w:t>
      </w:r>
      <w:r w:rsidRPr="00581E4C">
        <w:rPr>
          <w:rFonts w:cs="Arial"/>
          <w:szCs w:val="20"/>
        </w:rPr>
        <w:t>1</w:t>
      </w:r>
      <w:r w:rsidR="006E0601">
        <w:rPr>
          <w:rFonts w:cs="Arial"/>
          <w:szCs w:val="20"/>
        </w:rPr>
        <w:t xml:space="preserve"> a </w:t>
      </w:r>
      <w:r w:rsidRPr="00581E4C">
        <w:rPr>
          <w:rFonts w:cs="Arial"/>
          <w:szCs w:val="20"/>
        </w:rPr>
        <w:t>č.</w:t>
      </w:r>
      <w:r w:rsidR="006E0601">
        <w:rPr>
          <w:rFonts w:cs="Arial"/>
          <w:szCs w:val="20"/>
        </w:rPr>
        <w:t> </w:t>
      </w:r>
      <w:r>
        <w:rPr>
          <w:rFonts w:cs="Arial"/>
          <w:szCs w:val="20"/>
        </w:rPr>
        <w:t>2</w:t>
      </w:r>
      <w:r w:rsidRPr="002A4979">
        <w:rPr>
          <w:rFonts w:cs="Arial"/>
          <w:szCs w:val="20"/>
        </w:rPr>
        <w:t xml:space="preserve"> této dohody </w:t>
      </w:r>
      <w:r>
        <w:rPr>
          <w:rFonts w:cs="Arial"/>
          <w:szCs w:val="20"/>
        </w:rPr>
        <w:t>ve</w:t>
      </w:r>
      <w:r w:rsidR="006E0601">
        <w:rPr>
          <w:rFonts w:cs="Arial"/>
          <w:szCs w:val="20"/>
        </w:rPr>
        <w:t>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II.3, II.4, II.5 a</w:t>
      </w:r>
      <w:r w:rsidR="003F49B5">
        <w:rPr>
          <w:rFonts w:cs="Arial"/>
          <w:szCs w:val="20"/>
        </w:rPr>
        <w:t> </w:t>
      </w:r>
      <w:proofErr w:type="gramStart"/>
      <w:r>
        <w:rPr>
          <w:rFonts w:cs="Arial"/>
          <w:szCs w:val="20"/>
        </w:rPr>
        <w:t xml:space="preserve">II.6 </w:t>
      </w:r>
      <w:r w:rsidRPr="002A4979">
        <w:rPr>
          <w:rFonts w:cs="Arial"/>
          <w:szCs w:val="20"/>
        </w:rPr>
        <w:t>této</w:t>
      </w:r>
      <w:proofErr w:type="gramEnd"/>
      <w:r w:rsidRPr="002A4979">
        <w:rPr>
          <w:rFonts w:cs="Arial"/>
          <w:szCs w:val="20"/>
        </w:rPr>
        <w:t xml:space="preserve">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w:t>
      </w:r>
      <w:r w:rsidRPr="000E3B85">
        <w:rPr>
          <w:rFonts w:cs="Arial"/>
          <w:szCs w:val="20"/>
        </w:rPr>
        <w:t xml:space="preserve">účastnícím se vzdělávací aktivity odpovídající podmínky k účasti </w:t>
      </w:r>
      <w:r>
        <w:rPr>
          <w:rFonts w:cs="Arial"/>
          <w:szCs w:val="20"/>
        </w:rPr>
        <w:t>ve</w:t>
      </w:r>
      <w:r w:rsidR="00495114">
        <w:rPr>
          <w:rFonts w:cs="Arial"/>
          <w:szCs w:val="20"/>
        </w:rPr>
        <w:t>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 xml:space="preserve">Zajistit </w:t>
      </w:r>
      <w:r w:rsidR="008210BC" w:rsidRPr="008210BC">
        <w:rPr>
          <w:rFonts w:cs="Arial"/>
          <w:szCs w:val="20"/>
        </w:rPr>
        <w:t xml:space="preserve">nejpozději v den nástupu na vzdělávací aktivitu </w:t>
      </w:r>
      <w:r>
        <w:rPr>
          <w:rFonts w:cs="Arial"/>
          <w:szCs w:val="20"/>
        </w:rPr>
        <w:t>prokazatelné seznámení zaměstnanců účastnících se vzdělávací aktivity s předpisy o</w:t>
      </w:r>
      <w:r w:rsidR="00817BAD">
        <w:rPr>
          <w:rFonts w:cs="Arial"/>
          <w:szCs w:val="20"/>
        </w:rPr>
        <w:t> </w:t>
      </w:r>
      <w:r>
        <w:rPr>
          <w:rFonts w:cs="Arial"/>
          <w:szCs w:val="20"/>
        </w:rPr>
        <w:t>bezpečnosti a</w:t>
      </w:r>
      <w:r w:rsidR="00817BAD">
        <w:rPr>
          <w:rFonts w:cs="Arial"/>
          <w:szCs w:val="20"/>
        </w:rPr>
        <w:t> </w:t>
      </w:r>
      <w:r>
        <w:rPr>
          <w:rFonts w:cs="Arial"/>
          <w:szCs w:val="20"/>
        </w:rPr>
        <w:t>ochraně zdraví při práci a</w:t>
      </w:r>
      <w:r w:rsidR="00817BAD">
        <w:rPr>
          <w:rFonts w:cs="Arial"/>
          <w:szCs w:val="20"/>
        </w:rPr>
        <w:t> </w:t>
      </w:r>
      <w:r>
        <w:rPr>
          <w:rFonts w:cs="Arial"/>
          <w:szCs w:val="20"/>
        </w:rPr>
        <w:t>s předpisy o</w:t>
      </w:r>
      <w:r w:rsidR="00817BAD">
        <w:rPr>
          <w:rFonts w:cs="Arial"/>
          <w:szCs w:val="20"/>
        </w:rPr>
        <w:t> </w:t>
      </w:r>
      <w:r>
        <w:rPr>
          <w:rFonts w:cs="Arial"/>
          <w:szCs w:val="20"/>
        </w:rPr>
        <w:t>požární ochraně majícími vztah k účasti ve</w:t>
      </w:r>
      <w:r w:rsidR="003D2669">
        <w:rPr>
          <w:rFonts w:cs="Arial"/>
          <w:szCs w:val="20"/>
        </w:rPr>
        <w:t> </w:t>
      </w:r>
      <w:r>
        <w:rPr>
          <w:rFonts w:cs="Arial"/>
          <w:szCs w:val="20"/>
        </w:rPr>
        <w:t>vzdělávací aktivitě.</w:t>
      </w:r>
      <w:r w:rsidR="00661955" w:rsidRPr="002A4979">
        <w:rPr>
          <w:rFonts w:cs="Arial"/>
          <w:szCs w:val="20"/>
        </w:rPr>
        <w:t xml:space="preserve"> </w:t>
      </w:r>
    </w:p>
    <w:p w:rsidR="00D4782C" w:rsidRPr="002A4979" w:rsidRDefault="000525B5" w:rsidP="000525B5">
      <w:pPr>
        <w:pStyle w:val="BoddohodyII"/>
        <w:numPr>
          <w:ilvl w:val="0"/>
          <w:numId w:val="8"/>
        </w:numPr>
        <w:rPr>
          <w:rFonts w:cs="Arial"/>
          <w:szCs w:val="20"/>
        </w:rPr>
      </w:pPr>
      <w:r w:rsidRPr="000525B5">
        <w:rPr>
          <w:rFonts w:cs="Arial"/>
          <w:szCs w:val="20"/>
        </w:rPr>
        <w:t>Zajistit nejpozději ke</w:t>
      </w:r>
      <w:r>
        <w:rPr>
          <w:rFonts w:cs="Arial"/>
          <w:szCs w:val="20"/>
        </w:rPr>
        <w:t> </w:t>
      </w:r>
      <w:r w:rsidRPr="000525B5">
        <w:rPr>
          <w:rFonts w:cs="Arial"/>
          <w:szCs w:val="20"/>
        </w:rPr>
        <w:t>dni předložení prvního vyúčtování nákladů na</w:t>
      </w:r>
      <w:r>
        <w:rPr>
          <w:rFonts w:cs="Arial"/>
          <w:szCs w:val="20"/>
        </w:rPr>
        <w:t> </w:t>
      </w:r>
      <w:r w:rsidRPr="000525B5">
        <w:rPr>
          <w:rFonts w:cs="Arial"/>
          <w:szCs w:val="20"/>
        </w:rPr>
        <w:t>Úřad práce vyplnění vstupního dotazníku (dotazník č.</w:t>
      </w:r>
      <w:r>
        <w:rPr>
          <w:rFonts w:cs="Arial"/>
          <w:szCs w:val="20"/>
        </w:rPr>
        <w:t> </w:t>
      </w:r>
      <w:r w:rsidRPr="000525B5">
        <w:rPr>
          <w:rFonts w:cs="Arial"/>
          <w:szCs w:val="20"/>
        </w:rPr>
        <w:t>1) každým podpořeným zaměstnancem. Zaměstnavatel je povinen zaměstnanci vyplnění dotazníku umožnit, v</w:t>
      </w:r>
      <w:r>
        <w:rPr>
          <w:rFonts w:cs="Arial"/>
          <w:szCs w:val="20"/>
        </w:rPr>
        <w:t> </w:t>
      </w:r>
      <w:r w:rsidRPr="000525B5">
        <w:rPr>
          <w:rFonts w:cs="Arial"/>
          <w:szCs w:val="20"/>
        </w:rPr>
        <w:t>případě potřeby mu zajistit za</w:t>
      </w:r>
      <w:r>
        <w:rPr>
          <w:rFonts w:cs="Arial"/>
          <w:szCs w:val="20"/>
        </w:rPr>
        <w:t> </w:t>
      </w:r>
      <w:r w:rsidRPr="000525B5">
        <w:rPr>
          <w:rFonts w:cs="Arial"/>
          <w:szCs w:val="20"/>
        </w:rPr>
        <w:t>účelem vyplnění dotazníku přístup k</w:t>
      </w:r>
      <w:r>
        <w:rPr>
          <w:rFonts w:cs="Arial"/>
          <w:szCs w:val="20"/>
        </w:rPr>
        <w:t> </w:t>
      </w:r>
      <w:r w:rsidRPr="000525B5">
        <w:rPr>
          <w:rFonts w:cs="Arial"/>
          <w:szCs w:val="20"/>
        </w:rPr>
        <w:t>výpočetní technice; vstupní dotazník je dostupný na</w:t>
      </w:r>
      <w:r>
        <w:rPr>
          <w:rFonts w:cs="Arial"/>
          <w:szCs w:val="20"/>
        </w:rPr>
        <w:t> </w:t>
      </w:r>
      <w:r w:rsidRPr="000525B5">
        <w:rPr>
          <w:rFonts w:cs="Arial"/>
          <w:szCs w:val="20"/>
        </w:rPr>
        <w:t>Integrovaném portálu MPSV.</w:t>
      </w:r>
    </w:p>
    <w:p w:rsidR="00661955" w:rsidRPr="002A4979" w:rsidRDefault="00502BDF" w:rsidP="00502BDF">
      <w:pPr>
        <w:pStyle w:val="BoddohodyII"/>
        <w:numPr>
          <w:ilvl w:val="0"/>
          <w:numId w:val="8"/>
        </w:numPr>
        <w:rPr>
          <w:rFonts w:cs="Arial"/>
          <w:szCs w:val="20"/>
        </w:rPr>
      </w:pPr>
      <w:r w:rsidRPr="00502BDF">
        <w:rPr>
          <w:rFonts w:cs="Arial"/>
          <w:szCs w:val="20"/>
        </w:rPr>
        <w:t>Zajistit v</w:t>
      </w:r>
      <w:r w:rsidR="00594E22">
        <w:rPr>
          <w:rFonts w:cs="Arial"/>
          <w:szCs w:val="20"/>
        </w:rPr>
        <w:t> </w:t>
      </w:r>
      <w:r w:rsidRPr="00502BDF">
        <w:rPr>
          <w:rFonts w:cs="Arial"/>
          <w:szCs w:val="20"/>
        </w:rPr>
        <w:t>průběhu vzdělávací aktivity prokazatelnou denní evidenci výuky (včetně podpisů všech zaměstnanců a</w:t>
      </w:r>
      <w:r w:rsidR="00594E22">
        <w:rPr>
          <w:rFonts w:cs="Arial"/>
          <w:szCs w:val="20"/>
        </w:rPr>
        <w:t> </w:t>
      </w:r>
      <w:r w:rsidRPr="00502BDF">
        <w:rPr>
          <w:rFonts w:cs="Arial"/>
          <w:szCs w:val="20"/>
        </w:rPr>
        <w:t>lektora), která minimálně obsahuje:</w:t>
      </w:r>
    </w:p>
    <w:p w:rsidR="00661955" w:rsidRPr="002A4979" w:rsidRDefault="00574F71" w:rsidP="00A31D89">
      <w:pPr>
        <w:numPr>
          <w:ilvl w:val="0"/>
          <w:numId w:val="17"/>
        </w:numPr>
        <w:rPr>
          <w:rFonts w:cs="Arial"/>
          <w:szCs w:val="20"/>
        </w:rPr>
      </w:pPr>
      <w:r w:rsidRPr="002A4979">
        <w:rPr>
          <w:rFonts w:cs="Arial"/>
          <w:szCs w:val="20"/>
        </w:rPr>
        <w:t>docházk</w:t>
      </w:r>
      <w:r w:rsidR="00ED78B3">
        <w:rPr>
          <w:rFonts w:cs="Arial"/>
          <w:szCs w:val="20"/>
        </w:rPr>
        <w:t>u</w:t>
      </w:r>
      <w:r w:rsidRPr="002A4979">
        <w:rPr>
          <w:rFonts w:cs="Arial"/>
          <w:szCs w:val="20"/>
        </w:rPr>
        <w:t xml:space="preserve"> </w:t>
      </w:r>
      <w:r w:rsidRPr="00021F5A">
        <w:rPr>
          <w:rFonts w:cs="Arial"/>
          <w:szCs w:val="20"/>
        </w:rPr>
        <w:t>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vzdělávací aktivity zúčastnili,</w:t>
      </w:r>
      <w:r w:rsidR="00A31D89" w:rsidRPr="00A31D89">
        <w:rPr>
          <w:rFonts w:cs="Arial"/>
          <w:szCs w:val="20"/>
        </w:rPr>
        <w:t xml:space="preserve"> přestávky a přerušení výuky. Je nutné, aby denní evidenci docházky zaměstnanci podepisovali vždy na začátku každého výukového dne a záznam o přerušení výuky byl doplňován ihned při opuštění výuky zaměstnancem.</w:t>
      </w:r>
    </w:p>
    <w:p w:rsidR="00661955" w:rsidRPr="002A4979" w:rsidRDefault="00802B53" w:rsidP="00802B53">
      <w:pPr>
        <w:numPr>
          <w:ilvl w:val="0"/>
          <w:numId w:val="17"/>
        </w:numPr>
        <w:rPr>
          <w:rFonts w:cs="Arial"/>
          <w:szCs w:val="20"/>
        </w:rPr>
      </w:pPr>
      <w:r w:rsidRPr="00802B53">
        <w:rPr>
          <w:rFonts w:cs="Arial"/>
          <w:szCs w:val="20"/>
        </w:rPr>
        <w:t xml:space="preserve">informace o vzdělávací aktivitě, </w:t>
      </w:r>
      <w:r w:rsidR="00226633" w:rsidRPr="002A4979">
        <w:rPr>
          <w:rFonts w:cs="Arial"/>
          <w:szCs w:val="20"/>
        </w:rPr>
        <w:t>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 vzniku těchto překážek.</w:t>
      </w:r>
      <w:r w:rsidR="00661955" w:rsidRPr="002A4979">
        <w:rPr>
          <w:rFonts w:cs="Arial"/>
          <w:szCs w:val="20"/>
        </w:rPr>
        <w:t xml:space="preserve"> </w:t>
      </w:r>
    </w:p>
    <w:p w:rsidR="00661955" w:rsidRDefault="00947E38" w:rsidP="00661955">
      <w:pPr>
        <w:pStyle w:val="BoddohodyII"/>
        <w:numPr>
          <w:ilvl w:val="0"/>
          <w:numId w:val="8"/>
        </w:numPr>
        <w:rPr>
          <w:rFonts w:cs="Arial"/>
          <w:szCs w:val="20"/>
        </w:rPr>
      </w:pPr>
      <w:r w:rsidRPr="00947E38">
        <w:rPr>
          <w:rFonts w:cs="Arial"/>
          <w:szCs w:val="20"/>
        </w:rPr>
        <w:t xml:space="preserve">Zaměstnavatel </w:t>
      </w:r>
      <w:r w:rsidRPr="00947E38">
        <w:rPr>
          <w:rFonts w:cs="Arial"/>
          <w:b/>
          <w:szCs w:val="20"/>
        </w:rPr>
        <w:t>je povinen informovat předem, nejpozději den před zahájením výuky</w:t>
      </w:r>
      <w:r w:rsidRPr="00947E38">
        <w:rPr>
          <w:rFonts w:cs="Arial"/>
          <w:szCs w:val="20"/>
        </w:rPr>
        <w:t xml:space="preserve"> Úřad práce o</w:t>
      </w:r>
      <w:r>
        <w:rPr>
          <w:rFonts w:cs="Arial"/>
          <w:szCs w:val="20"/>
        </w:rPr>
        <w:t> </w:t>
      </w:r>
      <w:r w:rsidRPr="00947E38">
        <w:rPr>
          <w:rFonts w:cs="Arial"/>
          <w:szCs w:val="20"/>
        </w:rPr>
        <w:t>jakýchkoliv změnách, které jsou závazně uvedeny v</w:t>
      </w:r>
      <w:r>
        <w:rPr>
          <w:rFonts w:cs="Arial"/>
          <w:szCs w:val="20"/>
        </w:rPr>
        <w:t> </w:t>
      </w:r>
      <w:r w:rsidRPr="00947E38">
        <w:rPr>
          <w:rFonts w:cs="Arial"/>
          <w:szCs w:val="20"/>
        </w:rPr>
        <w:t xml:space="preserve">„Plánovaném harmonogramu vzdělávací aktivity“, který je přílohou </w:t>
      </w:r>
      <w:proofErr w:type="gramStart"/>
      <w:r w:rsidRPr="00947E38">
        <w:rPr>
          <w:rFonts w:cs="Arial"/>
          <w:szCs w:val="20"/>
        </w:rPr>
        <w:t>č.</w:t>
      </w:r>
      <w:r>
        <w:rPr>
          <w:rFonts w:cs="Arial"/>
          <w:szCs w:val="20"/>
        </w:rPr>
        <w:t> </w:t>
      </w:r>
      <w:r w:rsidRPr="00947E38">
        <w:rPr>
          <w:rFonts w:cs="Arial"/>
          <w:szCs w:val="20"/>
        </w:rPr>
        <w:t>3 této</w:t>
      </w:r>
      <w:proofErr w:type="gramEnd"/>
      <w:r w:rsidRPr="00947E38">
        <w:rPr>
          <w:rFonts w:cs="Arial"/>
          <w:szCs w:val="20"/>
        </w:rPr>
        <w:t xml:space="preserve"> dohody a</w:t>
      </w:r>
      <w:r>
        <w:rPr>
          <w:rFonts w:cs="Arial"/>
          <w:szCs w:val="20"/>
        </w:rPr>
        <w:t> </w:t>
      </w:r>
      <w:r w:rsidRPr="00947E38">
        <w:rPr>
          <w:rFonts w:cs="Arial"/>
          <w:szCs w:val="20"/>
        </w:rPr>
        <w:t>v</w:t>
      </w:r>
      <w:r>
        <w:rPr>
          <w:rFonts w:cs="Arial"/>
          <w:szCs w:val="20"/>
        </w:rPr>
        <w:t> </w:t>
      </w:r>
      <w:r w:rsidRPr="00947E38">
        <w:rPr>
          <w:rFonts w:cs="Arial"/>
          <w:szCs w:val="20"/>
        </w:rPr>
        <w:t>„Plánu výuky“, který je přílohou č.</w:t>
      </w:r>
      <w:r>
        <w:rPr>
          <w:rFonts w:cs="Arial"/>
          <w:szCs w:val="20"/>
        </w:rPr>
        <w:t> </w:t>
      </w:r>
      <w:r w:rsidRPr="00947E38">
        <w:rPr>
          <w:rFonts w:cs="Arial"/>
          <w:szCs w:val="20"/>
        </w:rPr>
        <w:t xml:space="preserve">6 </w:t>
      </w:r>
      <w:r w:rsidRPr="00947E38">
        <w:rPr>
          <w:rFonts w:cs="Arial"/>
          <w:szCs w:val="20"/>
        </w:rPr>
        <w:lastRenderedPageBreak/>
        <w:t>této dohody, tj.</w:t>
      </w:r>
      <w:r>
        <w:rPr>
          <w:rFonts w:cs="Arial"/>
          <w:szCs w:val="20"/>
        </w:rPr>
        <w:t> </w:t>
      </w:r>
      <w:r w:rsidRPr="00947E38">
        <w:rPr>
          <w:rFonts w:cs="Arial"/>
          <w:szCs w:val="20"/>
        </w:rPr>
        <w:t>především o</w:t>
      </w:r>
      <w:r>
        <w:rPr>
          <w:rFonts w:cs="Arial"/>
          <w:szCs w:val="20"/>
        </w:rPr>
        <w:t> </w:t>
      </w:r>
      <w:r w:rsidRPr="00947E38">
        <w:rPr>
          <w:rFonts w:cs="Arial"/>
          <w:szCs w:val="20"/>
        </w:rPr>
        <w:t>změně termínu a</w:t>
      </w:r>
      <w:r>
        <w:rPr>
          <w:rFonts w:cs="Arial"/>
          <w:szCs w:val="20"/>
        </w:rPr>
        <w:t> </w:t>
      </w:r>
      <w:r w:rsidRPr="00947E38">
        <w:rPr>
          <w:rFonts w:cs="Arial"/>
          <w:szCs w:val="20"/>
        </w:rPr>
        <w:t>místa výuky, o</w:t>
      </w:r>
      <w:r>
        <w:rPr>
          <w:rFonts w:cs="Arial"/>
          <w:szCs w:val="20"/>
        </w:rPr>
        <w:t> </w:t>
      </w:r>
      <w:r w:rsidRPr="00947E38">
        <w:rPr>
          <w:rFonts w:cs="Arial"/>
          <w:szCs w:val="20"/>
        </w:rPr>
        <w:t>zkrácení výuky, o</w:t>
      </w:r>
      <w:r>
        <w:rPr>
          <w:rFonts w:cs="Arial"/>
          <w:szCs w:val="20"/>
        </w:rPr>
        <w:t> </w:t>
      </w:r>
      <w:r w:rsidRPr="00947E38">
        <w:rPr>
          <w:rFonts w:cs="Arial"/>
          <w:szCs w:val="20"/>
        </w:rPr>
        <w:t>mimořádné přestávce a</w:t>
      </w:r>
      <w:r>
        <w:rPr>
          <w:rFonts w:cs="Arial"/>
          <w:szCs w:val="20"/>
        </w:rPr>
        <w:t> </w:t>
      </w:r>
      <w:r w:rsidRPr="00947E38">
        <w:rPr>
          <w:rFonts w:cs="Arial"/>
          <w:szCs w:val="20"/>
        </w:rPr>
        <w:t>o</w:t>
      </w:r>
      <w:r>
        <w:rPr>
          <w:rFonts w:cs="Arial"/>
          <w:szCs w:val="20"/>
        </w:rPr>
        <w:t> </w:t>
      </w:r>
      <w:r w:rsidRPr="00947E38">
        <w:rPr>
          <w:rFonts w:cs="Arial"/>
          <w:szCs w:val="20"/>
        </w:rPr>
        <w:t>změně lektora, kdy současně předloží doklady o</w:t>
      </w:r>
      <w:r>
        <w:rPr>
          <w:rFonts w:cs="Arial"/>
          <w:szCs w:val="20"/>
        </w:rPr>
        <w:t> </w:t>
      </w:r>
      <w:r w:rsidRPr="00947E38">
        <w:rPr>
          <w:rFonts w:cs="Arial"/>
          <w:szCs w:val="20"/>
        </w:rPr>
        <w:t>kvalifikaci nového lektora. V evidenci docházky uvést písemně před zahájením výuky denní neúčast (absenci) zaměstnance na výuce. V</w:t>
      </w:r>
      <w:r>
        <w:rPr>
          <w:rFonts w:cs="Arial"/>
          <w:szCs w:val="20"/>
        </w:rPr>
        <w:t> </w:t>
      </w:r>
      <w:r w:rsidRPr="00947E38">
        <w:rPr>
          <w:rFonts w:cs="Arial"/>
          <w:szCs w:val="20"/>
        </w:rPr>
        <w:t>případě náhlých a</w:t>
      </w:r>
      <w:r>
        <w:rPr>
          <w:rFonts w:cs="Arial"/>
          <w:szCs w:val="20"/>
        </w:rPr>
        <w:t> </w:t>
      </w:r>
      <w:r w:rsidRPr="00947E38">
        <w:rPr>
          <w:rFonts w:cs="Arial"/>
          <w:szCs w:val="20"/>
        </w:rPr>
        <w:t xml:space="preserve">neočekávaných skutečností, které brání realizaci vzdělávací aktivity dle plánovaného harmonogramu, se zaměstnavatel zavazuje informovat Úřad práce neprodleně poté, co tyto skutečnosti nastaly. Úřad práce </w:t>
      </w:r>
      <w:proofErr w:type="gramStart"/>
      <w:r w:rsidRPr="00947E38">
        <w:rPr>
          <w:rFonts w:cs="Arial"/>
          <w:szCs w:val="20"/>
        </w:rPr>
        <w:t>umožňuje</w:t>
      </w:r>
      <w:proofErr w:type="gramEnd"/>
      <w:r w:rsidRPr="00947E38">
        <w:rPr>
          <w:rFonts w:cs="Arial"/>
          <w:szCs w:val="20"/>
        </w:rPr>
        <w:t xml:space="preserve"> předat informaci nejprve telefonicky příslušnému pracovníkovi projektu </w:t>
      </w:r>
      <w:proofErr w:type="gramStart"/>
      <w:r w:rsidRPr="00947E38">
        <w:rPr>
          <w:rFonts w:cs="Arial"/>
          <w:szCs w:val="20"/>
        </w:rPr>
        <w:t>POVEZ</w:t>
      </w:r>
      <w:proofErr w:type="gramEnd"/>
      <w:r>
        <w:rPr>
          <w:rFonts w:cs="Arial"/>
          <w:szCs w:val="20"/>
        </w:rPr>
        <w:t> </w:t>
      </w:r>
      <w:r w:rsidRPr="00947E38">
        <w:rPr>
          <w:rFonts w:cs="Arial"/>
          <w:szCs w:val="20"/>
        </w:rPr>
        <w:t>II a následně potvrdit písemně.</w:t>
      </w:r>
    </w:p>
    <w:p w:rsidR="00DD71D7" w:rsidRPr="00B0115B" w:rsidRDefault="00EE3BFF" w:rsidP="00B0115B">
      <w:pPr>
        <w:pStyle w:val="BoddohodyII"/>
        <w:numPr>
          <w:ilvl w:val="0"/>
          <w:numId w:val="12"/>
        </w:numPr>
        <w:tabs>
          <w:tab w:val="clear" w:pos="720"/>
          <w:tab w:val="left" w:pos="708"/>
        </w:tabs>
        <w:rPr>
          <w:rFonts w:cs="Arial"/>
          <w:szCs w:val="20"/>
        </w:rPr>
      </w:pPr>
      <w:r w:rsidRPr="00EE3BFF">
        <w:rPr>
          <w:rFonts w:cs="Arial"/>
          <w:szCs w:val="20"/>
        </w:rPr>
        <w:t xml:space="preserve">Doložit Úřadu práce v souladu s bodem </w:t>
      </w:r>
      <w:proofErr w:type="gramStart"/>
      <w:r w:rsidRPr="00EE3BFF">
        <w:rPr>
          <w:rFonts w:cs="Arial"/>
          <w:szCs w:val="20"/>
        </w:rPr>
        <w:t>IV.2 kopie</w:t>
      </w:r>
      <w:proofErr w:type="gramEnd"/>
      <w:r w:rsidRPr="00EE3BFF">
        <w:rPr>
          <w:rFonts w:cs="Arial"/>
          <w:szCs w:val="20"/>
        </w:rPr>
        <w:t xml:space="preserve"> denních evidencí výuky dle bodu III.5 za</w:t>
      </w:r>
      <w:r>
        <w:rPr>
          <w:rFonts w:cs="Arial"/>
          <w:szCs w:val="20"/>
        </w:rPr>
        <w:t> </w:t>
      </w:r>
      <w:r w:rsidRPr="00EE3BFF">
        <w:rPr>
          <w:rFonts w:cs="Arial"/>
          <w:szCs w:val="20"/>
        </w:rPr>
        <w:t>příslušný kalendářní měsíc a</w:t>
      </w:r>
      <w:r>
        <w:rPr>
          <w:rFonts w:cs="Arial"/>
          <w:szCs w:val="20"/>
        </w:rPr>
        <w:t> </w:t>
      </w:r>
      <w:r w:rsidRPr="00EE3BFF">
        <w:rPr>
          <w:rFonts w:cs="Arial"/>
          <w:szCs w:val="20"/>
        </w:rPr>
        <w:t>originál výkazu „Vyúčtování mzdových nákladů za</w:t>
      </w:r>
      <w:r>
        <w:rPr>
          <w:rFonts w:cs="Arial"/>
          <w:szCs w:val="20"/>
        </w:rPr>
        <w:t> </w:t>
      </w:r>
      <w:r w:rsidRPr="00EE3BFF">
        <w:rPr>
          <w:rFonts w:cs="Arial"/>
          <w:szCs w:val="20"/>
        </w:rPr>
        <w:t>dobu účasti zaměstnanců ve</w:t>
      </w:r>
      <w:r>
        <w:rPr>
          <w:rFonts w:cs="Arial"/>
          <w:szCs w:val="20"/>
        </w:rPr>
        <w:t> </w:t>
      </w:r>
      <w:r w:rsidRPr="00EE3BFF">
        <w:rPr>
          <w:rFonts w:cs="Arial"/>
          <w:szCs w:val="20"/>
        </w:rPr>
        <w:t>vzdělávací aktivitě“, který je přílohou č.</w:t>
      </w:r>
      <w:r>
        <w:rPr>
          <w:rFonts w:cs="Arial"/>
          <w:szCs w:val="20"/>
        </w:rPr>
        <w:t> </w:t>
      </w:r>
      <w:r w:rsidRPr="00EE3BFF">
        <w:rPr>
          <w:rFonts w:cs="Arial"/>
          <w:szCs w:val="20"/>
        </w:rPr>
        <w:t>4 dohody, za</w:t>
      </w:r>
      <w:r>
        <w:rPr>
          <w:rFonts w:cs="Arial"/>
          <w:szCs w:val="20"/>
        </w:rPr>
        <w:t> </w:t>
      </w:r>
      <w:r w:rsidRPr="00EE3BFF">
        <w:rPr>
          <w:rFonts w:cs="Arial"/>
          <w:szCs w:val="20"/>
        </w:rPr>
        <w:t>jednotlivé kalendářní měsíce, vždy nejpozději do</w:t>
      </w:r>
      <w:r>
        <w:rPr>
          <w:rFonts w:cs="Arial"/>
          <w:szCs w:val="20"/>
        </w:rPr>
        <w:t> </w:t>
      </w:r>
      <w:r w:rsidRPr="00EE3BFF">
        <w:rPr>
          <w:rFonts w:cs="Arial"/>
          <w:szCs w:val="20"/>
        </w:rPr>
        <w:t>konce kalendářního měsíce následujícího po uplynutí vykazovaného měsíčního období. Připadne-li poslední den kalendářního měsíce na</w:t>
      </w:r>
      <w:r>
        <w:rPr>
          <w:rFonts w:cs="Arial"/>
          <w:szCs w:val="20"/>
        </w:rPr>
        <w:t> </w:t>
      </w:r>
      <w:r w:rsidRPr="00EE3BFF">
        <w:rPr>
          <w:rFonts w:cs="Arial"/>
          <w:szCs w:val="20"/>
        </w:rPr>
        <w:t>sobotu, neděli nebo svátek, je posledním dnem pro doložení nejbližší příští pracovní den.</w:t>
      </w:r>
    </w:p>
    <w:p w:rsidR="00D33F8F" w:rsidRPr="00A43FA9" w:rsidRDefault="00A43FA9" w:rsidP="00D33F8F">
      <w:pPr>
        <w:pStyle w:val="BoddohodyII"/>
        <w:numPr>
          <w:ilvl w:val="0"/>
          <w:numId w:val="8"/>
        </w:numPr>
        <w:rPr>
          <w:rFonts w:cs="Arial"/>
          <w:szCs w:val="20"/>
        </w:rPr>
      </w:pPr>
      <w:r w:rsidRPr="00A43FA9">
        <w:rPr>
          <w:rFonts w:cs="Arial"/>
          <w:szCs w:val="20"/>
        </w:rPr>
        <w:t xml:space="preserve">Doložit Úřadu práce v souladu s bodem </w:t>
      </w:r>
      <w:proofErr w:type="gramStart"/>
      <w:r w:rsidRPr="00A43FA9">
        <w:rPr>
          <w:rFonts w:cs="Arial"/>
          <w:szCs w:val="20"/>
        </w:rPr>
        <w:t>IV.3 vyúčtování</w:t>
      </w:r>
      <w:proofErr w:type="gramEnd"/>
      <w:r w:rsidRPr="00A43FA9">
        <w:rPr>
          <w:rFonts w:cs="Arial"/>
          <w:szCs w:val="20"/>
        </w:rPr>
        <w:t xml:space="preserve"> nákladů na</w:t>
      </w:r>
      <w:r>
        <w:rPr>
          <w:rFonts w:cs="Arial"/>
          <w:szCs w:val="20"/>
        </w:rPr>
        <w:t> </w:t>
      </w:r>
      <w:r w:rsidRPr="00A43FA9">
        <w:rPr>
          <w:rFonts w:cs="Arial"/>
          <w:szCs w:val="20"/>
        </w:rPr>
        <w:t>zabezpečení vzdělávací aktivity na</w:t>
      </w:r>
      <w:r>
        <w:rPr>
          <w:rFonts w:cs="Arial"/>
          <w:szCs w:val="20"/>
        </w:rPr>
        <w:t> </w:t>
      </w:r>
      <w:r w:rsidRPr="00A43FA9">
        <w:rPr>
          <w:rFonts w:cs="Arial"/>
          <w:szCs w:val="20"/>
        </w:rPr>
        <w:t>výkazu „Vyúčtování vzdělávací aktivity v rámci projektu</w:t>
      </w:r>
      <w:r w:rsidRPr="00A43FA9">
        <w:rPr>
          <w:rFonts w:cs="Arial"/>
          <w:i/>
          <w:szCs w:val="20"/>
        </w:rPr>
        <w:t xml:space="preserve"> </w:t>
      </w:r>
      <w:r w:rsidRPr="00A43FA9">
        <w:rPr>
          <w:rFonts w:cs="Arial"/>
          <w:szCs w:val="20"/>
        </w:rPr>
        <w:t>POVEZ</w:t>
      </w:r>
      <w:r>
        <w:rPr>
          <w:rFonts w:cs="Arial"/>
          <w:szCs w:val="20"/>
        </w:rPr>
        <w:t> </w:t>
      </w:r>
      <w:r w:rsidRPr="00A43FA9">
        <w:rPr>
          <w:rFonts w:cs="Arial"/>
          <w:szCs w:val="20"/>
        </w:rPr>
        <w:t>II“, který je přílohou</w:t>
      </w:r>
      <w:r>
        <w:rPr>
          <w:rFonts w:cs="Arial"/>
          <w:szCs w:val="20"/>
        </w:rPr>
        <w:t xml:space="preserve"> </w:t>
      </w:r>
      <w:r w:rsidRPr="00A43FA9">
        <w:rPr>
          <w:rFonts w:cs="Arial"/>
          <w:szCs w:val="20"/>
        </w:rPr>
        <w:t>č.</w:t>
      </w:r>
      <w:r>
        <w:rPr>
          <w:rFonts w:cs="Arial"/>
          <w:szCs w:val="20"/>
        </w:rPr>
        <w:t> </w:t>
      </w:r>
      <w:r w:rsidRPr="00A43FA9">
        <w:rPr>
          <w:rFonts w:cs="Arial"/>
          <w:szCs w:val="20"/>
        </w:rPr>
        <w:t>5 této dohody, včetně závěrečného protokolu, kopie faktury dodavatele vzdělávací aktivity za</w:t>
      </w:r>
      <w:r>
        <w:rPr>
          <w:rFonts w:cs="Arial"/>
          <w:szCs w:val="20"/>
        </w:rPr>
        <w:t> </w:t>
      </w:r>
      <w:r w:rsidRPr="00A43FA9">
        <w:rPr>
          <w:rFonts w:cs="Arial"/>
          <w:szCs w:val="20"/>
        </w:rPr>
        <w:t>realizaci vzdělávací aktivity a</w:t>
      </w:r>
      <w:r>
        <w:rPr>
          <w:rFonts w:cs="Arial"/>
          <w:szCs w:val="20"/>
        </w:rPr>
        <w:t> </w:t>
      </w:r>
      <w:r w:rsidRPr="00A43FA9">
        <w:rPr>
          <w:rFonts w:cs="Arial"/>
          <w:szCs w:val="20"/>
        </w:rPr>
        <w:t>doklad o</w:t>
      </w:r>
      <w:r>
        <w:rPr>
          <w:rFonts w:cs="Arial"/>
          <w:szCs w:val="20"/>
        </w:rPr>
        <w:t> </w:t>
      </w:r>
      <w:r w:rsidRPr="00A43FA9">
        <w:rPr>
          <w:rFonts w:cs="Arial"/>
          <w:szCs w:val="20"/>
        </w:rPr>
        <w:t>úhradě nákladů za</w:t>
      </w:r>
      <w:r>
        <w:rPr>
          <w:rFonts w:cs="Arial"/>
          <w:szCs w:val="20"/>
        </w:rPr>
        <w:t> </w:t>
      </w:r>
      <w:r w:rsidRPr="00A43FA9">
        <w:rPr>
          <w:rFonts w:cs="Arial"/>
          <w:szCs w:val="20"/>
        </w:rPr>
        <w:t>vzdělávací aktivitu a</w:t>
      </w:r>
      <w:r>
        <w:rPr>
          <w:rFonts w:cs="Arial"/>
          <w:szCs w:val="20"/>
        </w:rPr>
        <w:t> </w:t>
      </w:r>
      <w:r w:rsidRPr="00A43FA9">
        <w:rPr>
          <w:rFonts w:cs="Arial"/>
          <w:szCs w:val="20"/>
        </w:rPr>
        <w:t>to nejpozději do</w:t>
      </w:r>
      <w:r>
        <w:rPr>
          <w:rFonts w:cs="Arial"/>
          <w:szCs w:val="20"/>
        </w:rPr>
        <w:t> </w:t>
      </w:r>
      <w:r w:rsidRPr="00A43FA9">
        <w:rPr>
          <w:rFonts w:cs="Arial"/>
          <w:szCs w:val="20"/>
        </w:rPr>
        <w:t>konce kalendářního měsíce následujícího po</w:t>
      </w:r>
      <w:r>
        <w:rPr>
          <w:rFonts w:cs="Arial"/>
          <w:szCs w:val="20"/>
        </w:rPr>
        <w:t> </w:t>
      </w:r>
      <w:r w:rsidRPr="00A43FA9">
        <w:rPr>
          <w:rFonts w:cs="Arial"/>
          <w:szCs w:val="20"/>
        </w:rPr>
        <w:t>uplynutí měsíce, ve</w:t>
      </w:r>
      <w:r>
        <w:rPr>
          <w:rFonts w:cs="Arial"/>
          <w:szCs w:val="20"/>
        </w:rPr>
        <w:t> </w:t>
      </w:r>
      <w:r w:rsidRPr="00A43FA9">
        <w:rPr>
          <w:rFonts w:cs="Arial"/>
          <w:szCs w:val="20"/>
        </w:rPr>
        <w:t>kterém byla vzdělávací aktivita ukončena. Zaměstnavatel se dále zavazuje předložit vzor dokladu označeného logem v souladu s Obecnou částí pravidel pro</w:t>
      </w:r>
      <w:r>
        <w:rPr>
          <w:rFonts w:cs="Arial"/>
          <w:szCs w:val="20"/>
        </w:rPr>
        <w:t> </w:t>
      </w:r>
      <w:r w:rsidRPr="00A43FA9">
        <w:rPr>
          <w:rFonts w:cs="Arial"/>
          <w:szCs w:val="20"/>
        </w:rPr>
        <w:t>žadatele a</w:t>
      </w:r>
      <w:r>
        <w:rPr>
          <w:rFonts w:cs="Arial"/>
          <w:szCs w:val="20"/>
        </w:rPr>
        <w:t> </w:t>
      </w:r>
      <w:r w:rsidRPr="00A43FA9">
        <w:rPr>
          <w:rFonts w:cs="Arial"/>
          <w:szCs w:val="20"/>
        </w:rPr>
        <w:t xml:space="preserve">příjemce v rámci Operačního programu Zaměstnanost, prokazujícího úspěšné absolvování </w:t>
      </w:r>
      <w:r w:rsidR="00424D8B" w:rsidRPr="00A43FA9">
        <w:rPr>
          <w:rFonts w:cs="Arial"/>
          <w:szCs w:val="20"/>
        </w:rPr>
        <w:t xml:space="preserve">vzdělávací aktivity </w:t>
      </w:r>
      <w:r w:rsidRPr="00A43FA9">
        <w:rPr>
          <w:rFonts w:cs="Arial"/>
          <w:szCs w:val="20"/>
        </w:rPr>
        <w:t>a</w:t>
      </w:r>
      <w:r>
        <w:rPr>
          <w:rFonts w:cs="Arial"/>
          <w:szCs w:val="20"/>
        </w:rPr>
        <w:t> </w:t>
      </w:r>
      <w:r w:rsidRPr="00A43FA9">
        <w:rPr>
          <w:rFonts w:cs="Arial"/>
          <w:szCs w:val="20"/>
        </w:rPr>
        <w:t>v případě zapojení potenciálních zaměstnanců také kopii jejich pracovní smlouvy. Závěrečný protokol bude obsahovat:</w:t>
      </w:r>
    </w:p>
    <w:p w:rsidR="00D33F8F" w:rsidRPr="002A4979" w:rsidRDefault="00383CB5" w:rsidP="00B3395D">
      <w:pPr>
        <w:numPr>
          <w:ilvl w:val="0"/>
          <w:numId w:val="41"/>
        </w:numPr>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B3395D">
      <w:pPr>
        <w:numPr>
          <w:ilvl w:val="0"/>
          <w:numId w:val="41"/>
        </w:numPr>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vzdělávací aktivitu nedokončili nebo ukončili neúspěšně, spolu s informací o</w:t>
      </w:r>
      <w:r w:rsidR="002D47E0">
        <w:rPr>
          <w:rFonts w:cs="Arial"/>
          <w:szCs w:val="20"/>
        </w:rPr>
        <w:t> </w:t>
      </w:r>
      <w:r w:rsidRPr="002A4979">
        <w:rPr>
          <w:rFonts w:cs="Arial"/>
          <w:szCs w:val="20"/>
        </w:rPr>
        <w:t>délce vzdělávací aktivity (v</w:t>
      </w:r>
      <w:r w:rsidR="002D47E0">
        <w:rPr>
          <w:rFonts w:cs="Arial"/>
          <w:szCs w:val="20"/>
        </w:rPr>
        <w:t> </w:t>
      </w:r>
      <w:r w:rsidRPr="002A4979">
        <w:rPr>
          <w:rFonts w:cs="Arial"/>
          <w:szCs w:val="20"/>
        </w:rPr>
        <w:t>hodinách), kterou absolvovali a</w:t>
      </w:r>
      <w:r w:rsidR="002D47E0">
        <w:rPr>
          <w:rFonts w:cs="Arial"/>
          <w:szCs w:val="20"/>
        </w:rPr>
        <w:t> </w:t>
      </w:r>
      <w:r w:rsidRPr="002A4979">
        <w:rPr>
          <w:rFonts w:cs="Arial"/>
          <w:szCs w:val="20"/>
        </w:rPr>
        <w:t>o</w:t>
      </w:r>
      <w:r w:rsidR="002D47E0">
        <w:rPr>
          <w:rFonts w:cs="Arial"/>
          <w:szCs w:val="20"/>
        </w:rPr>
        <w:t> </w:t>
      </w:r>
      <w:r w:rsidRPr="002A4979">
        <w:rPr>
          <w:rFonts w:cs="Arial"/>
          <w:szCs w:val="20"/>
        </w:rPr>
        <w:t xml:space="preserve">důvodech </w:t>
      </w:r>
      <w:r>
        <w:rPr>
          <w:rFonts w:cs="Arial"/>
          <w:szCs w:val="20"/>
        </w:rPr>
        <w:t>ne</w:t>
      </w:r>
      <w:r w:rsidR="002D47E0">
        <w:rPr>
          <w:rFonts w:cs="Arial"/>
          <w:szCs w:val="20"/>
        </w:rPr>
        <w:t>do</w:t>
      </w:r>
      <w:r>
        <w:rPr>
          <w:rFonts w:cs="Arial"/>
          <w:szCs w:val="20"/>
        </w:rPr>
        <w:t>končení a</w:t>
      </w:r>
      <w:r w:rsidR="002D47E0">
        <w:rPr>
          <w:rFonts w:cs="Arial"/>
          <w:szCs w:val="20"/>
        </w:rPr>
        <w:t> </w:t>
      </w:r>
      <w:r>
        <w:rPr>
          <w:rFonts w:cs="Arial"/>
          <w:szCs w:val="20"/>
        </w:rPr>
        <w:t>absence.</w:t>
      </w:r>
    </w:p>
    <w:p w:rsidR="00CF78AF" w:rsidRPr="002A4979" w:rsidRDefault="00BE2FBF" w:rsidP="00CF78AF">
      <w:pPr>
        <w:ind w:left="708"/>
        <w:rPr>
          <w:rFonts w:cs="Arial"/>
          <w:szCs w:val="20"/>
        </w:rPr>
      </w:pPr>
      <w:r w:rsidRPr="002A4979">
        <w:rPr>
          <w:rFonts w:cs="Arial"/>
          <w:szCs w:val="20"/>
        </w:rPr>
        <w:t>V případě, že vyúčtování vzdělávací aktivity proběhne před vyúčtováním mzdových nákladů</w:t>
      </w:r>
      <w:r>
        <w:rPr>
          <w:rFonts w:cs="Arial"/>
          <w:szCs w:val="20"/>
        </w:rPr>
        <w:t xml:space="preserve"> dle bodu </w:t>
      </w:r>
      <w:proofErr w:type="gramStart"/>
      <w:r w:rsidRPr="002B4CA6">
        <w:rPr>
          <w:rFonts w:cs="Arial"/>
          <w:szCs w:val="20"/>
        </w:rPr>
        <w:t>III.8,</w:t>
      </w:r>
      <w:r w:rsidRPr="002A4979">
        <w:rPr>
          <w:rFonts w:cs="Arial"/>
          <w:szCs w:val="20"/>
        </w:rPr>
        <w:t xml:space="preserve"> je</w:t>
      </w:r>
      <w:proofErr w:type="gramEnd"/>
      <w:r w:rsidRPr="002A4979">
        <w:rPr>
          <w:rFonts w:cs="Arial"/>
          <w:szCs w:val="20"/>
        </w:rPr>
        <w:t xml:space="preserve"> zaměstnavatel dále povinen doložit kopie evidence docházky</w:t>
      </w:r>
      <w:r>
        <w:rPr>
          <w:rFonts w:cs="Arial"/>
          <w:szCs w:val="20"/>
        </w:rPr>
        <w:t xml:space="preserve"> a kopie evidence vzdělávací aktivity dle bodu </w:t>
      </w:r>
      <w:r w:rsidRPr="002B4CA6">
        <w:rPr>
          <w:rFonts w:cs="Arial"/>
          <w:szCs w:val="20"/>
        </w:rPr>
        <w:t>III.5</w:t>
      </w:r>
      <w:r w:rsidRPr="002A4979">
        <w:rPr>
          <w:rFonts w:cs="Arial"/>
          <w:szCs w:val="20"/>
        </w:rPr>
        <w:t xml:space="preserve"> </w:t>
      </w:r>
      <w:r>
        <w:rPr>
          <w:rFonts w:cs="Arial"/>
          <w:szCs w:val="20"/>
        </w:rPr>
        <w:t xml:space="preserve">této </w:t>
      </w:r>
      <w:r w:rsidRPr="002A4979">
        <w:rPr>
          <w:rFonts w:cs="Arial"/>
          <w:szCs w:val="20"/>
        </w:rPr>
        <w:t>dohody</w:t>
      </w:r>
      <w:r>
        <w:rPr>
          <w:rFonts w:cs="Arial"/>
          <w:szCs w:val="20"/>
        </w:rPr>
        <w:t xml:space="preserve"> a</w:t>
      </w:r>
      <w:r w:rsidR="00A00F54">
        <w:rPr>
          <w:rFonts w:cs="Arial"/>
          <w:szCs w:val="20"/>
        </w:rPr>
        <w:t> </w:t>
      </w:r>
      <w:r>
        <w:rPr>
          <w:rFonts w:cs="Arial"/>
          <w:szCs w:val="20"/>
        </w:rPr>
        <w:t xml:space="preserve">splnit podmínky dle </w:t>
      </w:r>
      <w:r w:rsidRPr="000E3B85">
        <w:rPr>
          <w:rFonts w:cs="Arial"/>
          <w:szCs w:val="20"/>
        </w:rPr>
        <w:t>bodu</w:t>
      </w:r>
      <w:r>
        <w:rPr>
          <w:rFonts w:cs="Arial"/>
          <w:szCs w:val="20"/>
        </w:rPr>
        <w:t xml:space="preserve"> III.3 a</w:t>
      </w:r>
      <w:r w:rsidR="00A00F54">
        <w:rPr>
          <w:rFonts w:cs="Arial"/>
          <w:szCs w:val="20"/>
        </w:rPr>
        <w:t> </w:t>
      </w:r>
      <w:r w:rsidRPr="002B4CA6">
        <w:rPr>
          <w:rFonts w:cs="Arial"/>
          <w:szCs w:val="20"/>
        </w:rPr>
        <w:t>III.4</w:t>
      </w:r>
      <w:r w:rsidRPr="000E3B85">
        <w:rPr>
          <w:rFonts w:cs="Arial"/>
          <w:szCs w:val="20"/>
        </w:rPr>
        <w:t xml:space="preserve"> této </w:t>
      </w:r>
      <w:r w:rsidRPr="00F33D67">
        <w:rPr>
          <w:rFonts w:cs="Arial"/>
          <w:szCs w:val="20"/>
        </w:rPr>
        <w:t>dohody. V případě, že uvedené náležitosti nebudou doloženy Úřadu práce do konce kalendářního měsíce následujícího po měsíci, ve kterém byla vzdělávací aktivita ukončena, příspěvek nebude Úřadem práce poskytnut.</w:t>
      </w:r>
    </w:p>
    <w:p w:rsidR="00CF78AF" w:rsidRPr="00A00F54" w:rsidRDefault="00A00F54" w:rsidP="00CF78AF">
      <w:pPr>
        <w:pStyle w:val="BoddohodyII"/>
        <w:numPr>
          <w:ilvl w:val="0"/>
          <w:numId w:val="8"/>
        </w:numPr>
        <w:rPr>
          <w:rFonts w:cs="Arial"/>
          <w:szCs w:val="20"/>
        </w:rPr>
      </w:pPr>
      <w:r w:rsidRPr="00A00F54">
        <w:rPr>
          <w:rFonts w:cs="Arial"/>
          <w:szCs w:val="20"/>
        </w:rPr>
        <w:t>Zajistit nejpozději do</w:t>
      </w:r>
      <w:r>
        <w:rPr>
          <w:rFonts w:cs="Arial"/>
          <w:szCs w:val="20"/>
        </w:rPr>
        <w:t> </w:t>
      </w:r>
      <w:r w:rsidRPr="00A00F54">
        <w:rPr>
          <w:rFonts w:cs="Arial"/>
          <w:szCs w:val="20"/>
        </w:rPr>
        <w:t>4</w:t>
      </w:r>
      <w:r>
        <w:rPr>
          <w:rFonts w:cs="Arial"/>
          <w:szCs w:val="20"/>
        </w:rPr>
        <w:t> </w:t>
      </w:r>
      <w:r w:rsidRPr="00A00F54">
        <w:rPr>
          <w:rFonts w:cs="Arial"/>
          <w:szCs w:val="20"/>
        </w:rPr>
        <w:t>týdnů po</w:t>
      </w:r>
      <w:r>
        <w:rPr>
          <w:rFonts w:cs="Arial"/>
          <w:szCs w:val="20"/>
        </w:rPr>
        <w:t> </w:t>
      </w:r>
      <w:r w:rsidRPr="00A00F54">
        <w:rPr>
          <w:rFonts w:cs="Arial"/>
          <w:szCs w:val="20"/>
        </w:rPr>
        <w:t>ukončení vzdělávací aktivity vyplnění výstupního dotazníku (dotazník č.</w:t>
      </w:r>
      <w:r>
        <w:rPr>
          <w:rFonts w:cs="Arial"/>
          <w:szCs w:val="20"/>
        </w:rPr>
        <w:t> </w:t>
      </w:r>
      <w:r w:rsidRPr="00A00F54">
        <w:rPr>
          <w:rFonts w:cs="Arial"/>
          <w:szCs w:val="20"/>
        </w:rPr>
        <w:t>2) každým podpořeným zaměstnancem. Zaměstnavatel je povinen zaměstnanci vyplnění dotazníku umožnit, v případě potřeby mu zajistit za</w:t>
      </w:r>
      <w:r>
        <w:rPr>
          <w:rFonts w:cs="Arial"/>
          <w:szCs w:val="20"/>
        </w:rPr>
        <w:t> </w:t>
      </w:r>
      <w:r w:rsidRPr="00A00F54">
        <w:rPr>
          <w:rFonts w:cs="Arial"/>
          <w:szCs w:val="20"/>
        </w:rPr>
        <w:t>účelem vyplnění dotazníku přístup k výpočetní technice; výstupní dotazník je dostupný na</w:t>
      </w:r>
      <w:r>
        <w:rPr>
          <w:rFonts w:cs="Arial"/>
          <w:szCs w:val="20"/>
        </w:rPr>
        <w:t> </w:t>
      </w:r>
      <w:r w:rsidRPr="00A00F54">
        <w:rPr>
          <w:rFonts w:cs="Arial"/>
          <w:szCs w:val="20"/>
        </w:rPr>
        <w:t>Integrovaném portálu MPSV.</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w:t>
      </w:r>
      <w:r w:rsidR="00B044A9">
        <w:rPr>
          <w:rFonts w:cs="Arial"/>
          <w:lang w:val="cs-CZ"/>
        </w:rPr>
        <w:t> </w:t>
      </w:r>
      <w:r w:rsidRPr="002A4979">
        <w:rPr>
          <w:rFonts w:cs="Arial"/>
        </w:rPr>
        <w:t>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t xml:space="preserve">Uchovávat </w:t>
      </w:r>
      <w:r w:rsidR="009A42A9">
        <w:rPr>
          <w:rFonts w:cs="Arial"/>
          <w:szCs w:val="20"/>
        </w:rPr>
        <w:t xml:space="preserve">a archivovat </w:t>
      </w:r>
      <w:r w:rsidRPr="002A4979">
        <w:rPr>
          <w:rFonts w:cs="Arial"/>
          <w:szCs w:val="20"/>
        </w:rPr>
        <w:t>veškeré dokumenty a účetní doklady související s poskytnutím příspěvku</w:t>
      </w:r>
      <w:r>
        <w:rPr>
          <w:rFonts w:cs="Arial"/>
          <w:szCs w:val="20"/>
        </w:rPr>
        <w:t xml:space="preserve"> a</w:t>
      </w:r>
      <w:r w:rsidR="009A42A9">
        <w:rPr>
          <w:rFonts w:cs="Arial"/>
          <w:szCs w:val="20"/>
        </w:rPr>
        <w:t> </w:t>
      </w:r>
      <w:r>
        <w:rPr>
          <w:rFonts w:cs="Arial"/>
          <w:szCs w:val="20"/>
        </w:rPr>
        <w:t>realizací vzdělávací aktivity</w:t>
      </w:r>
      <w:r w:rsidRPr="002A4979">
        <w:rPr>
          <w:rFonts w:cs="Arial"/>
          <w:szCs w:val="20"/>
        </w:rPr>
        <w:t xml:space="preserve"> v souladu s platnými právními předpisy Č</w:t>
      </w:r>
      <w:r>
        <w:rPr>
          <w:rFonts w:cs="Arial"/>
          <w:szCs w:val="20"/>
        </w:rPr>
        <w:t>eské republiky</w:t>
      </w:r>
      <w:r w:rsidRPr="002A4979">
        <w:rPr>
          <w:rFonts w:cs="Arial"/>
          <w:szCs w:val="20"/>
        </w:rPr>
        <w:t>, a</w:t>
      </w:r>
      <w:r w:rsidR="00EB4D2F">
        <w:rPr>
          <w:rFonts w:cs="Arial"/>
          <w:szCs w:val="20"/>
        </w:rPr>
        <w:t> </w:t>
      </w:r>
      <w:r w:rsidRPr="002A4979">
        <w:rPr>
          <w:rFonts w:cs="Arial"/>
          <w:szCs w:val="20"/>
        </w:rPr>
        <w:t>to</w:t>
      </w:r>
      <w:r w:rsidR="00EB4D2F">
        <w:rPr>
          <w:rFonts w:cs="Arial"/>
          <w:szCs w:val="20"/>
        </w:rPr>
        <w:t> </w:t>
      </w:r>
      <w:r w:rsidRPr="002A4979">
        <w:rPr>
          <w:rFonts w:cs="Arial"/>
          <w:szCs w:val="20"/>
        </w:rPr>
        <w:t>nejméně po</w:t>
      </w:r>
      <w:r w:rsidR="00EB4D2F">
        <w:rPr>
          <w:rFonts w:cs="Arial"/>
          <w:szCs w:val="20"/>
        </w:rPr>
        <w:t> </w:t>
      </w:r>
      <w:r w:rsidRPr="002A4979">
        <w:rPr>
          <w:rFonts w:cs="Arial"/>
          <w:szCs w:val="20"/>
        </w:rPr>
        <w:t>dobu 10</w:t>
      </w:r>
      <w:r w:rsidR="00EB4D2F">
        <w:rPr>
          <w:rFonts w:cs="Arial"/>
          <w:szCs w:val="20"/>
        </w:rPr>
        <w:t> </w:t>
      </w:r>
      <w:r w:rsidRPr="002A4979">
        <w:rPr>
          <w:rFonts w:cs="Arial"/>
          <w:szCs w:val="20"/>
        </w:rPr>
        <w:t>let od</w:t>
      </w:r>
      <w:r w:rsidR="00EB4D2F">
        <w:rPr>
          <w:rFonts w:cs="Arial"/>
          <w:szCs w:val="20"/>
        </w:rPr>
        <w:t> </w:t>
      </w:r>
      <w:r w:rsidRPr="002A4979">
        <w:rPr>
          <w:rFonts w:cs="Arial"/>
          <w:szCs w:val="20"/>
        </w:rPr>
        <w:t xml:space="preserve">doby ukončení </w:t>
      </w:r>
      <w:r w:rsidRPr="002A4979">
        <w:rPr>
          <w:bCs/>
        </w:rPr>
        <w:t>projektu, přičemž lhůta 10</w:t>
      </w:r>
      <w:r w:rsidR="00EB4D2F">
        <w:rPr>
          <w:bCs/>
        </w:rPr>
        <w:t> </w:t>
      </w:r>
      <w:r w:rsidRPr="002A4979">
        <w:rPr>
          <w:bCs/>
        </w:rPr>
        <w:t>let se počítá od 1.</w:t>
      </w:r>
      <w:r w:rsidR="00EB4D2F">
        <w:rPr>
          <w:bCs/>
        </w:rPr>
        <w:t> </w:t>
      </w:r>
      <w:r w:rsidRPr="002A4979">
        <w:rPr>
          <w:bCs/>
        </w:rPr>
        <w:t>ledna roku následujícího po</w:t>
      </w:r>
      <w:r w:rsidR="00EB4D2F">
        <w:rPr>
          <w:bCs/>
        </w:rPr>
        <w:t> </w:t>
      </w:r>
      <w:r>
        <w:rPr>
          <w:bCs/>
        </w:rPr>
        <w:t>roce, v němž byl vyplacen poslední příspěvek.</w:t>
      </w:r>
    </w:p>
    <w:p w:rsidR="00CF78AF" w:rsidRDefault="00A07CBD" w:rsidP="00CF78AF">
      <w:pPr>
        <w:pStyle w:val="BoddohodyII"/>
        <w:numPr>
          <w:ilvl w:val="0"/>
          <w:numId w:val="8"/>
        </w:numPr>
        <w:rPr>
          <w:rFonts w:cs="Arial"/>
          <w:szCs w:val="20"/>
        </w:rPr>
      </w:pPr>
      <w:r w:rsidRPr="00A07CBD">
        <w:lastRenderedPageBreak/>
        <w:t>Nečerpat za</w:t>
      </w:r>
      <w:r w:rsidR="008C25B6">
        <w:t> </w:t>
      </w:r>
      <w:r w:rsidRPr="00A07CBD">
        <w:t>stejným účelem, tj.</w:t>
      </w:r>
      <w:r w:rsidR="008C25B6">
        <w:t> </w:t>
      </w:r>
      <w:r w:rsidRPr="00A07CBD">
        <w:t>stejné či</w:t>
      </w:r>
      <w:r w:rsidR="008C25B6">
        <w:t> </w:t>
      </w:r>
      <w:r w:rsidRPr="00A07CBD">
        <w:t>obdobné vzdělávání zaměstnanců a</w:t>
      </w:r>
      <w:r w:rsidR="008C25B6">
        <w:t xml:space="preserve"> </w:t>
      </w:r>
      <w:r w:rsidRPr="00A07CBD">
        <w:t>příspěvek na</w:t>
      </w:r>
      <w:r w:rsidR="008C25B6">
        <w:t> </w:t>
      </w:r>
      <w:r w:rsidRPr="00A07CBD">
        <w:t>mzdu za</w:t>
      </w:r>
      <w:r w:rsidR="008C25B6">
        <w:t> </w:t>
      </w:r>
      <w:r w:rsidRPr="00A07CBD">
        <w:t>stejné časové období, prostředky z</w:t>
      </w:r>
      <w:r w:rsidR="008C25B6">
        <w:t> </w:t>
      </w:r>
      <w:r w:rsidRPr="00A07CBD">
        <w:t>jiných finančních nástrojů státního rozpočtu, rozpočtu územních samosprávných celků, vyšších územních samosprávných celků, Evropských strukturálních a</w:t>
      </w:r>
      <w:r w:rsidR="008C25B6">
        <w:t> </w:t>
      </w:r>
      <w:r w:rsidRPr="00A07CBD">
        <w:t>investičních fondů, popř. z</w:t>
      </w:r>
      <w:r w:rsidR="008C25B6">
        <w:t> </w:t>
      </w:r>
      <w:r w:rsidRPr="00A07CBD">
        <w:t>jiných programů a</w:t>
      </w:r>
      <w:r w:rsidR="008C25B6">
        <w:t> </w:t>
      </w:r>
      <w:r w:rsidRPr="00A07CBD">
        <w:t>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w:t>
      </w:r>
      <w:r w:rsidR="00AF4270">
        <w:rPr>
          <w:rFonts w:cs="Arial"/>
          <w:szCs w:val="20"/>
        </w:rPr>
        <w:t> </w:t>
      </w:r>
      <w:r>
        <w:rPr>
          <w:rFonts w:cs="Arial"/>
          <w:szCs w:val="20"/>
        </w:rPr>
        <w:t>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Považovat účast zaměstnanců na</w:t>
      </w:r>
      <w:r w:rsidR="003E34CC">
        <w:rPr>
          <w:rFonts w:cs="Arial"/>
          <w:szCs w:val="20"/>
        </w:rPr>
        <w:t> </w:t>
      </w:r>
      <w:r w:rsidRPr="00F7689A">
        <w:rPr>
          <w:rFonts w:cs="Arial"/>
          <w:szCs w:val="20"/>
        </w:rPr>
        <w:t>vzdělávací aktivitě za</w:t>
      </w:r>
      <w:r w:rsidR="003E34CC">
        <w:rPr>
          <w:rFonts w:cs="Arial"/>
          <w:szCs w:val="20"/>
        </w:rPr>
        <w:t> </w:t>
      </w:r>
      <w:r w:rsidRPr="00F7689A">
        <w:rPr>
          <w:rFonts w:cs="Arial"/>
          <w:szCs w:val="20"/>
        </w:rPr>
        <w:t xml:space="preserve">prohlubování kvalifikace zaměstnanců dle </w:t>
      </w:r>
      <w:r>
        <w:rPr>
          <w:rFonts w:cs="Arial"/>
          <w:szCs w:val="20"/>
        </w:rPr>
        <w:t xml:space="preserve">ustanovení </w:t>
      </w:r>
      <w:r w:rsidRPr="00F7689A">
        <w:rPr>
          <w:rFonts w:cs="Arial"/>
          <w:szCs w:val="20"/>
        </w:rPr>
        <w:t>§</w:t>
      </w:r>
      <w:r w:rsidR="003E34CC">
        <w:rPr>
          <w:rFonts w:cs="Arial"/>
          <w:szCs w:val="20"/>
        </w:rPr>
        <w:t> </w:t>
      </w:r>
      <w:r w:rsidRPr="00F7689A">
        <w:rPr>
          <w:rFonts w:cs="Arial"/>
          <w:szCs w:val="20"/>
        </w:rPr>
        <w:t>230 zákona č.</w:t>
      </w:r>
      <w:r w:rsidR="003E34CC">
        <w:rPr>
          <w:rFonts w:cs="Arial"/>
          <w:szCs w:val="20"/>
        </w:rPr>
        <w:t> </w:t>
      </w:r>
      <w:r w:rsidRPr="00F7689A">
        <w:rPr>
          <w:rFonts w:cs="Arial"/>
          <w:szCs w:val="20"/>
        </w:rPr>
        <w:t>262/2006</w:t>
      </w:r>
      <w:r w:rsidR="003E34CC">
        <w:rPr>
          <w:rFonts w:cs="Arial"/>
          <w:szCs w:val="20"/>
        </w:rPr>
        <w:t> </w:t>
      </w:r>
      <w:r w:rsidRPr="00F7689A">
        <w:rPr>
          <w:rFonts w:cs="Arial"/>
          <w:szCs w:val="20"/>
        </w:rPr>
        <w:t>Sb., zákoník práce, ve</w:t>
      </w:r>
      <w:r w:rsidR="003E34CC">
        <w:rPr>
          <w:rFonts w:cs="Arial"/>
          <w:szCs w:val="20"/>
        </w:rPr>
        <w:t> </w:t>
      </w:r>
      <w:r w:rsidRPr="00F7689A">
        <w:rPr>
          <w:rFonts w:cs="Arial"/>
          <w:szCs w:val="20"/>
        </w:rPr>
        <w:t>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1E6435">
      <w:pPr>
        <w:pStyle w:val="Nadpislnku"/>
      </w:pPr>
      <w:r>
        <w:rPr>
          <w:rFonts w:cs="Arial"/>
          <w:szCs w:val="20"/>
        </w:rPr>
        <w:t>Závazky Úřadu práce</w:t>
      </w:r>
    </w:p>
    <w:p w:rsidR="00C13AD5" w:rsidRDefault="00E67188" w:rsidP="00C13AD5">
      <w:pPr>
        <w:pStyle w:val="BoddohodyV"/>
        <w:numPr>
          <w:ilvl w:val="0"/>
          <w:numId w:val="6"/>
        </w:numPr>
      </w:pPr>
      <w:r w:rsidRPr="00E67188">
        <w:t xml:space="preserve">Úřad práce poskytne zaměstnavateli </w:t>
      </w:r>
      <w:r w:rsidR="00C13AD5">
        <w:t xml:space="preserve">příspěvek </w:t>
      </w:r>
      <w:r w:rsidR="00C13AD5">
        <w:rPr>
          <w:b/>
        </w:rPr>
        <w:t>v celkové maximální částce</w:t>
      </w:r>
      <w:r w:rsidR="00C13AD5">
        <w:t xml:space="preserve"> </w:t>
      </w:r>
      <w:r w:rsidR="00E47332">
        <w:rPr>
          <w:b/>
          <w:szCs w:val="20"/>
        </w:rPr>
        <w:t>56 070</w:t>
      </w:r>
      <w:r w:rsidR="00C13AD5">
        <w:t xml:space="preserve"> </w:t>
      </w:r>
      <w:r w:rsidR="00C13AD5">
        <w:rPr>
          <w:b/>
        </w:rPr>
        <w:t>Kč</w:t>
      </w:r>
      <w:r w:rsidR="00C13AD5">
        <w:t xml:space="preserve">, </w:t>
      </w:r>
      <w:r w:rsidR="00C13AD5" w:rsidRPr="00556278">
        <w:t>tj. maximální výše příspěvku</w:t>
      </w:r>
      <w:r w:rsidR="00404AD5">
        <w:t xml:space="preserve"> na mzdové</w:t>
      </w:r>
      <w:r w:rsidR="00C13AD5" w:rsidRPr="00556278">
        <w:t xml:space="preserve"> náklad</w:t>
      </w:r>
      <w:r w:rsidR="00404AD5">
        <w:t>y</w:t>
      </w:r>
      <w:r w:rsidR="00C13AD5" w:rsidRPr="00556278">
        <w:t xml:space="preserve"> </w:t>
      </w:r>
      <w:r w:rsidR="00C13AD5" w:rsidRPr="009E7648">
        <w:t xml:space="preserve">činí </w:t>
      </w:r>
      <w:r w:rsidR="00610C8B">
        <w:rPr>
          <w:szCs w:val="20"/>
        </w:rPr>
        <w:t>17 </w:t>
      </w:r>
      <w:r w:rsidR="00E47332">
        <w:rPr>
          <w:szCs w:val="20"/>
        </w:rPr>
        <w:t>820</w:t>
      </w:r>
      <w:r w:rsidR="00C13AD5">
        <w:rPr>
          <w:rFonts w:cs="Arial"/>
          <w:szCs w:val="20"/>
        </w:rPr>
        <w:t xml:space="preserve"> </w:t>
      </w:r>
      <w:r w:rsidR="00C13AD5" w:rsidRPr="009E7648">
        <w:t>Kč</w:t>
      </w:r>
      <w:r w:rsidR="00C13AD5" w:rsidRPr="00556278">
        <w:t xml:space="preserve"> a maximální výše příspěvku na vzdělávací aktivity činí </w:t>
      </w:r>
      <w:r w:rsidR="00610C8B" w:rsidRPr="00610C8B">
        <w:rPr>
          <w:bCs/>
          <w:lang w:val="en-US"/>
        </w:rPr>
        <w:t>38 250</w:t>
      </w:r>
      <w:r w:rsidR="00C13AD5">
        <w:t xml:space="preserve"> </w:t>
      </w:r>
      <w:r w:rsidR="00C13AD5" w:rsidRPr="009E7648">
        <w:t>K</w:t>
      </w:r>
      <w:r w:rsidR="00C13AD5" w:rsidRPr="00556278">
        <w:t>č,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Mzdový příspěvek bude poskytnut za dobu účasti zaměstnanců na</w:t>
      </w:r>
      <w:r w:rsidR="00850A85">
        <w:rPr>
          <w:b/>
          <w:bCs/>
        </w:rPr>
        <w:t> </w:t>
      </w:r>
      <w:r w:rsidRPr="00556278">
        <w:rPr>
          <w:b/>
          <w:bCs/>
        </w:rPr>
        <w:t xml:space="preserve">vzdělávací aktivitě až do výše </w:t>
      </w:r>
      <w:r w:rsidR="00610C8B" w:rsidRPr="00610C8B">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na sociální zabezpečení, příspěvku na</w:t>
      </w:r>
      <w:r w:rsidR="00850A85">
        <w:t> </w:t>
      </w:r>
      <w:r w:rsidRPr="00556278">
        <w:t xml:space="preserve">státní politiku zaměstnanosti a pojistného na veřejné zdravotní pojištění, které zaměstnavatel za sebe odvedl z vyměřovacího základu zaměstnanců, </w:t>
      </w:r>
      <w:r w:rsidRPr="00556278">
        <w:rPr>
          <w:b/>
          <w:bCs/>
        </w:rPr>
        <w:t>maximálně však 1</w:t>
      </w:r>
      <w:r w:rsidR="0013485E">
        <w:rPr>
          <w:b/>
          <w:bCs/>
        </w:rPr>
        <w:t>98</w:t>
      </w:r>
      <w:r w:rsidRPr="00556278">
        <w:rPr>
          <w:b/>
          <w:bCs/>
        </w:rPr>
        <w:t xml:space="preserve"> Kč</w:t>
      </w:r>
      <w:r w:rsidRPr="00556278">
        <w:t xml:space="preserve"> </w:t>
      </w:r>
      <w:r w:rsidRPr="00556278">
        <w:rPr>
          <w:b/>
          <w:bCs/>
        </w:rPr>
        <w:t>na jednoho zaměstnance za každou hodinu účasti zaměstnance na</w:t>
      </w:r>
      <w:r w:rsidR="002E1FC9">
        <w:rPr>
          <w:b/>
          <w:bCs/>
        </w:rPr>
        <w:t> vzdělávací aktivitě</w:t>
      </w:r>
      <w:r w:rsidRPr="00556278">
        <w:rPr>
          <w:b/>
          <w:bCs/>
        </w:rPr>
        <w:t>.</w:t>
      </w:r>
    </w:p>
    <w:p w:rsidR="00421E84" w:rsidRPr="00382FC3" w:rsidRDefault="00421E84" w:rsidP="00C13AD5">
      <w:pPr>
        <w:pStyle w:val="BoddohodyII"/>
        <w:numPr>
          <w:ilvl w:val="1"/>
          <w:numId w:val="14"/>
        </w:numPr>
        <w:tabs>
          <w:tab w:val="left" w:pos="1418"/>
        </w:tabs>
        <w:ind w:left="1418" w:hanging="709"/>
        <w:rPr>
          <w:rFonts w:cs="Arial"/>
          <w:szCs w:val="20"/>
        </w:rPr>
      </w:pPr>
      <w:r>
        <w:t xml:space="preserve">Maximální výše všech mzdových příspěvků v jednom měsíci na jednoho zaměstnance v rámci všech aktivit projektu </w:t>
      </w:r>
      <w:proofErr w:type="gramStart"/>
      <w:r>
        <w:t>POVEZ</w:t>
      </w:r>
      <w:proofErr w:type="gramEnd"/>
      <w:r w:rsidR="00292B4E">
        <w:t> </w:t>
      </w:r>
      <w:r>
        <w:t xml:space="preserve">II </w:t>
      </w:r>
      <w:proofErr w:type="gramStart"/>
      <w:r>
        <w:t>činí</w:t>
      </w:r>
      <w:proofErr w:type="gramEnd"/>
      <w:r>
        <w:t xml:space="preserve"> </w:t>
      </w:r>
      <w:r w:rsidR="00B474BE">
        <w:t>33 0</w:t>
      </w:r>
      <w:r>
        <w:t>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610C8B" w:rsidRPr="00610C8B">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w:t>
      </w:r>
      <w:r w:rsidR="009F5B58">
        <w:rPr>
          <w:b/>
          <w:bCs/>
        </w:rPr>
        <w:t>na </w:t>
      </w:r>
      <w:r w:rsidR="00FA72EB">
        <w:rPr>
          <w:b/>
          <w:bCs/>
        </w:rPr>
        <w:t>vzdělávací aktivit</w:t>
      </w:r>
      <w:r w:rsidR="009F5B58">
        <w:rPr>
          <w:b/>
          <w:bCs/>
        </w:rPr>
        <w:t>u</w:t>
      </w:r>
      <w:r w:rsidR="00FA72EB">
        <w:rPr>
          <w:b/>
          <w:bCs/>
        </w:rPr>
        <w:t xml:space="preserve">, </w:t>
      </w:r>
      <w:r w:rsidR="00FA72EB">
        <w:rPr>
          <w:bCs/>
        </w:rPr>
        <w:t>nejvýše však ve výši maximálního příspěvku na vzdělávací aktivitu dle bodu </w:t>
      </w:r>
      <w:proofErr w:type="gramStart"/>
      <w:r w:rsidR="00FA72EB">
        <w:rPr>
          <w:bCs/>
        </w:rPr>
        <w:t>IV.1 této</w:t>
      </w:r>
      <w:proofErr w:type="gramEnd"/>
      <w:r w:rsidR="00FA72EB">
        <w:rPr>
          <w:bCs/>
        </w:rPr>
        <w:t xml:space="preserve"> dohody</w:t>
      </w:r>
      <w:r w:rsidR="00FA72EB">
        <w:t>.</w:t>
      </w:r>
      <w:r w:rsidRPr="001B0997">
        <w:t xml:space="preserve"> </w:t>
      </w:r>
      <w:r w:rsidR="001A7CE4">
        <w:t xml:space="preserve">Úřad práce si vyhrazuje právo poskytnout příspěvek na úhradu nákladů </w:t>
      </w:r>
      <w:r w:rsidR="00CD4AEB">
        <w:t>na </w:t>
      </w:r>
      <w:r w:rsidR="001A7CE4">
        <w:t>vzdělávací aktivit</w:t>
      </w:r>
      <w:r w:rsidR="00CD4AEB">
        <w:t>u</w:t>
      </w:r>
      <w:r w:rsidR="001A7CE4">
        <w:t xml:space="preserve">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w:t>
      </w:r>
      <w:r w:rsidR="00CD4AEB">
        <w:t> </w:t>
      </w:r>
      <w:r w:rsidR="001A7CE4" w:rsidRPr="00581E4C">
        <w:t>1</w:t>
      </w:r>
      <w:r w:rsidR="001A7CE4">
        <w:t xml:space="preserve"> </w:t>
      </w:r>
      <w:r w:rsidR="00CD4AEB">
        <w:t>a </w:t>
      </w:r>
      <w:r w:rsidR="001A7CE4">
        <w:t>v </w:t>
      </w:r>
      <w:r w:rsidR="001A7CE4" w:rsidRPr="00581E4C">
        <w:t>příloze č.</w:t>
      </w:r>
      <w:r w:rsidR="001A7CE4">
        <w:t> </w:t>
      </w:r>
      <w:r w:rsidR="001A7CE4" w:rsidRPr="00581E4C">
        <w:t xml:space="preserve">2 </w:t>
      </w:r>
      <w:proofErr w:type="gramStart"/>
      <w:r w:rsidR="001A7CE4">
        <w:t>této</w:t>
      </w:r>
      <w:proofErr w:type="gramEnd"/>
      <w:r w:rsidR="001A7CE4">
        <w:t xml:space="preserve"> dohody.</w:t>
      </w:r>
    </w:p>
    <w:p w:rsidR="00B03FB5" w:rsidRPr="008837F9" w:rsidRDefault="00D32FDE" w:rsidP="009A26DD">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w:t>
      </w:r>
      <w:r w:rsidR="004B1D64">
        <w:rPr>
          <w:rFonts w:cs="Arial"/>
          <w:szCs w:val="20"/>
        </w:rPr>
        <w:t>em</w:t>
      </w:r>
      <w:r w:rsidRPr="002A4979">
        <w:rPr>
          <w:rFonts w:cs="Arial"/>
          <w:szCs w:val="20"/>
        </w:rPr>
        <w:t xml:space="preserve"> práce vypláce</w:t>
      </w:r>
      <w:r w:rsidR="004B1D64">
        <w:rPr>
          <w:rFonts w:cs="Arial"/>
          <w:szCs w:val="20"/>
        </w:rPr>
        <w:t>n</w:t>
      </w:r>
      <w:r w:rsidRPr="002A4979">
        <w:rPr>
          <w:rFonts w:cs="Arial"/>
          <w:szCs w:val="20"/>
        </w:rPr>
        <w:t xml:space="preserve"> měsíčně, a</w:t>
      </w:r>
      <w:r>
        <w:rPr>
          <w:rFonts w:cs="Arial"/>
          <w:szCs w:val="20"/>
        </w:rPr>
        <w:t> </w:t>
      </w:r>
      <w:r w:rsidRPr="002A4979">
        <w:rPr>
          <w:rFonts w:cs="Arial"/>
          <w:szCs w:val="20"/>
        </w:rPr>
        <w:t>to do</w:t>
      </w:r>
      <w:r w:rsidR="004B1D64">
        <w:rPr>
          <w:rFonts w:cs="Arial"/>
          <w:szCs w:val="20"/>
        </w:rPr>
        <w:t> </w:t>
      </w:r>
      <w:r w:rsidRPr="002A4979">
        <w:rPr>
          <w:rFonts w:cs="Arial"/>
          <w:szCs w:val="20"/>
        </w:rPr>
        <w:t>30</w:t>
      </w:r>
      <w:r>
        <w:rPr>
          <w:rFonts w:cs="Arial"/>
          <w:szCs w:val="20"/>
        </w:rPr>
        <w:t> </w:t>
      </w:r>
      <w:r w:rsidRPr="002A4979">
        <w:rPr>
          <w:rFonts w:cs="Arial"/>
          <w:szCs w:val="20"/>
        </w:rPr>
        <w:t xml:space="preserve">kalendářních dnů ode dne, kdy zaměstnavatel doloží </w:t>
      </w:r>
      <w:r w:rsidR="004B1D64">
        <w:rPr>
          <w:rFonts w:cs="Arial"/>
          <w:szCs w:val="20"/>
        </w:rPr>
        <w:t xml:space="preserve">doklady </w:t>
      </w:r>
      <w:r>
        <w:rPr>
          <w:rFonts w:cs="Arial"/>
          <w:szCs w:val="20"/>
        </w:rPr>
        <w:t xml:space="preserve">v souladu s bodem </w:t>
      </w:r>
      <w:proofErr w:type="gramStart"/>
      <w:r w:rsidRPr="002B4CA6">
        <w:rPr>
          <w:rFonts w:cs="Arial"/>
          <w:szCs w:val="20"/>
        </w:rPr>
        <w:t>III.8</w:t>
      </w:r>
      <w:r>
        <w:rPr>
          <w:rFonts w:cs="Arial"/>
          <w:szCs w:val="20"/>
        </w:rPr>
        <w:t xml:space="preserve"> této</w:t>
      </w:r>
      <w:proofErr w:type="gramEnd"/>
      <w:r>
        <w:rPr>
          <w:rFonts w:cs="Arial"/>
          <w:szCs w:val="20"/>
        </w:rPr>
        <w:t xml:space="preserve"> dohody</w:t>
      </w:r>
      <w:r w:rsidR="009A26DD">
        <w:rPr>
          <w:rFonts w:cs="Arial"/>
          <w:szCs w:val="20"/>
        </w:rPr>
        <w:t>.</w:t>
      </w:r>
      <w:r>
        <w:rPr>
          <w:rFonts w:cs="Arial"/>
          <w:szCs w:val="20"/>
        </w:rPr>
        <w:t xml:space="preserve"> </w:t>
      </w:r>
      <w:r w:rsidR="009A26DD" w:rsidRPr="002B327F">
        <w:rPr>
          <w:rFonts w:cs="Arial"/>
          <w:szCs w:val="20"/>
        </w:rPr>
        <w:t>V</w:t>
      </w:r>
      <w:r w:rsidR="009A26DD">
        <w:rPr>
          <w:rFonts w:cs="Arial"/>
          <w:szCs w:val="20"/>
        </w:rPr>
        <w:t> </w:t>
      </w:r>
      <w:r w:rsidR="009A26DD" w:rsidRPr="002B327F">
        <w:rPr>
          <w:rFonts w:cs="Arial"/>
          <w:szCs w:val="20"/>
        </w:rPr>
        <w:t xml:space="preserve">případě, že </w:t>
      </w:r>
      <w:r w:rsidR="009A26DD">
        <w:rPr>
          <w:rFonts w:cs="Arial"/>
          <w:szCs w:val="20"/>
        </w:rPr>
        <w:t>požadované dokumenty</w:t>
      </w:r>
      <w:r w:rsidR="009A26DD" w:rsidRPr="002B327F">
        <w:rPr>
          <w:rFonts w:cs="Arial"/>
          <w:szCs w:val="20"/>
        </w:rPr>
        <w:t xml:space="preserve"> nebudou ve</w:t>
      </w:r>
      <w:r w:rsidR="009A26DD">
        <w:rPr>
          <w:rFonts w:cs="Arial"/>
          <w:szCs w:val="20"/>
        </w:rPr>
        <w:t> </w:t>
      </w:r>
      <w:r w:rsidR="009A26DD" w:rsidRPr="002B327F">
        <w:rPr>
          <w:rFonts w:cs="Arial"/>
          <w:szCs w:val="20"/>
        </w:rPr>
        <w:t>stanovené lhůtě</w:t>
      </w:r>
      <w:r w:rsidR="009A26DD">
        <w:rPr>
          <w:rFonts w:cs="Arial"/>
          <w:szCs w:val="20"/>
        </w:rPr>
        <w:t xml:space="preserve"> řádně</w:t>
      </w:r>
      <w:r w:rsidR="009A26DD" w:rsidRPr="009A26DD">
        <w:rPr>
          <w:rFonts w:cs="Arial"/>
          <w:szCs w:val="20"/>
        </w:rPr>
        <w:t xml:space="preserve"> </w:t>
      </w:r>
      <w:r w:rsidR="009A26DD" w:rsidRPr="002B327F">
        <w:rPr>
          <w:rFonts w:cs="Arial"/>
          <w:szCs w:val="20"/>
        </w:rPr>
        <w:t>doloženy, příspěvek za</w:t>
      </w:r>
      <w:r w:rsidR="009A26DD">
        <w:rPr>
          <w:rFonts w:cs="Arial"/>
          <w:szCs w:val="20"/>
        </w:rPr>
        <w:t> </w:t>
      </w:r>
      <w:r w:rsidR="009A26DD" w:rsidRPr="002B327F">
        <w:rPr>
          <w:rFonts w:cs="Arial"/>
          <w:szCs w:val="20"/>
        </w:rPr>
        <w:t xml:space="preserve">příslušný měsíc nebude </w:t>
      </w:r>
      <w:r w:rsidR="009A26DD">
        <w:rPr>
          <w:rFonts w:cs="Arial"/>
          <w:szCs w:val="20"/>
        </w:rPr>
        <w:t>Ú</w:t>
      </w:r>
      <w:r w:rsidR="009A26DD" w:rsidRPr="002B327F">
        <w:rPr>
          <w:rFonts w:cs="Arial"/>
          <w:szCs w:val="20"/>
        </w:rPr>
        <w:t>řadem práce poskytnut.</w:t>
      </w:r>
      <w:r w:rsidR="009A26DD">
        <w:rPr>
          <w:rFonts w:cs="Arial"/>
          <w:szCs w:val="20"/>
        </w:rPr>
        <w:t xml:space="preserve"> </w:t>
      </w:r>
      <w:r w:rsidR="009A26DD" w:rsidRPr="002A4979">
        <w:t>Příspěvek</w:t>
      </w:r>
      <w:r w:rsidR="009A26DD">
        <w:t xml:space="preserve"> na úhradu mzdových nákladů zaměstnanců </w:t>
      </w:r>
      <w:r w:rsidR="009A26DD" w:rsidRPr="009A26DD">
        <w:t xml:space="preserve">bude vyplacen pouze na zaměstnance, u kterých budou prokazatelně splněny závazky zaměstnavatele sjednané v bodu III.3 a </w:t>
      </w:r>
      <w:proofErr w:type="gramStart"/>
      <w:r w:rsidR="009A26DD" w:rsidRPr="009A26DD">
        <w:t>III.4 této</w:t>
      </w:r>
      <w:proofErr w:type="gramEnd"/>
      <w:r w:rsidR="009A26DD" w:rsidRPr="009A26DD">
        <w:t xml:space="preserve"> dohody. Splnění závazku zaměstnavatele sjednaného v bodu III. 3 bude doloženo dokladem.</w:t>
      </w:r>
      <w:r w:rsidR="009A26DD">
        <w:t xml:space="preserve"> </w:t>
      </w:r>
      <w:r w:rsidRPr="002A4979">
        <w:t>Příspěvek</w:t>
      </w:r>
      <w:r>
        <w:t xml:space="preserve"> na úhradu mzdových nákladů</w:t>
      </w:r>
      <w:r w:rsidRPr="002A4979">
        <w:t xml:space="preserve"> bude vyplacen na</w:t>
      </w:r>
      <w:r w:rsidR="009A26DD">
        <w:t> </w:t>
      </w:r>
      <w:r w:rsidRPr="002A4979">
        <w:t>účet uvedený v </w:t>
      </w:r>
      <w:r>
        <w:t>záhlaví</w:t>
      </w:r>
      <w:r w:rsidRPr="002A4979">
        <w:t xml:space="preserve"> této dohody.</w:t>
      </w:r>
    </w:p>
    <w:p w:rsidR="008837F9" w:rsidRDefault="00A52E8A" w:rsidP="009F4D2E">
      <w:pPr>
        <w:pStyle w:val="BoddohodyV"/>
        <w:numPr>
          <w:ilvl w:val="0"/>
          <w:numId w:val="6"/>
        </w:numPr>
        <w:rPr>
          <w:rFonts w:cs="Arial"/>
          <w:szCs w:val="20"/>
        </w:rPr>
      </w:pPr>
      <w:r w:rsidRPr="002B327F">
        <w:rPr>
          <w:rFonts w:cs="Arial"/>
          <w:szCs w:val="20"/>
        </w:rPr>
        <w:t>Příspěvek na úhradu nákladů vzdělávací aktivity je splatný po ukončení vzdělávací aktivity</w:t>
      </w:r>
      <w:r w:rsidR="00422539">
        <w:rPr>
          <w:rFonts w:cs="Arial"/>
          <w:szCs w:val="20"/>
        </w:rPr>
        <w:t xml:space="preserve"> a </w:t>
      </w:r>
      <w:r w:rsidRPr="002B327F">
        <w:rPr>
          <w:rFonts w:cs="Arial"/>
          <w:szCs w:val="20"/>
        </w:rPr>
        <w:t xml:space="preserve">bude </w:t>
      </w:r>
      <w:r w:rsidR="00422539">
        <w:rPr>
          <w:rFonts w:cs="Arial"/>
          <w:szCs w:val="20"/>
        </w:rPr>
        <w:t xml:space="preserve">Úřadem práce </w:t>
      </w:r>
      <w:r w:rsidRPr="002B327F">
        <w:rPr>
          <w:rFonts w:cs="Arial"/>
          <w:szCs w:val="20"/>
        </w:rPr>
        <w:t>poskytnut do</w:t>
      </w:r>
      <w:r w:rsidR="00422539">
        <w:rPr>
          <w:rFonts w:cs="Arial"/>
          <w:szCs w:val="20"/>
        </w:rPr>
        <w:t> </w:t>
      </w:r>
      <w:r w:rsidRPr="002B327F">
        <w:rPr>
          <w:rFonts w:cs="Arial"/>
          <w:szCs w:val="20"/>
        </w:rPr>
        <w:t>30</w:t>
      </w:r>
      <w:r w:rsidR="00422539">
        <w:rPr>
          <w:rFonts w:cs="Arial"/>
          <w:szCs w:val="20"/>
        </w:rPr>
        <w:t> </w:t>
      </w:r>
      <w:r w:rsidRPr="002B327F">
        <w:rPr>
          <w:rFonts w:cs="Arial"/>
          <w:szCs w:val="20"/>
        </w:rPr>
        <w:t xml:space="preserve">kalendářních dnů ode dne, kdy zaměstnavatel </w:t>
      </w:r>
      <w:r w:rsidR="00422539">
        <w:rPr>
          <w:rFonts w:cs="Arial"/>
          <w:szCs w:val="20"/>
        </w:rPr>
        <w:t xml:space="preserve">řádně </w:t>
      </w:r>
      <w:r w:rsidRPr="002B327F">
        <w:rPr>
          <w:rFonts w:cs="Arial"/>
          <w:szCs w:val="20"/>
        </w:rPr>
        <w:t xml:space="preserve">doloží </w:t>
      </w:r>
      <w:r w:rsidR="00422539">
        <w:rPr>
          <w:rFonts w:cs="Arial"/>
          <w:szCs w:val="20"/>
        </w:rPr>
        <w:t xml:space="preserve">doklady </w:t>
      </w:r>
      <w:r w:rsidRPr="002B327F">
        <w:rPr>
          <w:rFonts w:cs="Arial"/>
          <w:szCs w:val="20"/>
        </w:rPr>
        <w:t xml:space="preserve">v souladu s bodem </w:t>
      </w:r>
      <w:proofErr w:type="gramStart"/>
      <w:r w:rsidRPr="002B4CA6">
        <w:rPr>
          <w:rFonts w:cs="Arial"/>
          <w:szCs w:val="20"/>
        </w:rPr>
        <w:t>III.9</w:t>
      </w:r>
      <w:r w:rsidR="00422539">
        <w:rPr>
          <w:rFonts w:cs="Arial"/>
          <w:szCs w:val="20"/>
        </w:rPr>
        <w:t xml:space="preserve"> této</w:t>
      </w:r>
      <w:proofErr w:type="gramEnd"/>
      <w:r w:rsidR="00422539">
        <w:rPr>
          <w:rFonts w:cs="Arial"/>
          <w:szCs w:val="20"/>
        </w:rPr>
        <w:t xml:space="preserve"> dohody </w:t>
      </w:r>
      <w:r w:rsidR="00422539" w:rsidRPr="00422539">
        <w:rPr>
          <w:rFonts w:cs="Arial"/>
          <w:szCs w:val="20"/>
        </w:rPr>
        <w:t>a</w:t>
      </w:r>
      <w:r w:rsidR="00422539">
        <w:rPr>
          <w:rFonts w:cs="Arial"/>
          <w:szCs w:val="20"/>
        </w:rPr>
        <w:t> </w:t>
      </w:r>
      <w:r w:rsidR="00422539" w:rsidRPr="00422539">
        <w:rPr>
          <w:rFonts w:cs="Arial"/>
          <w:szCs w:val="20"/>
        </w:rPr>
        <w:t>prokáže se splnění závazku zaměstnavatele sjednaného v</w:t>
      </w:r>
      <w:r w:rsidR="00422539">
        <w:rPr>
          <w:rFonts w:cs="Arial"/>
          <w:szCs w:val="20"/>
        </w:rPr>
        <w:t> </w:t>
      </w:r>
      <w:r w:rsidR="00422539" w:rsidRPr="00422539">
        <w:rPr>
          <w:rFonts w:cs="Arial"/>
          <w:szCs w:val="20"/>
        </w:rPr>
        <w:t>bodu III.10. V případě, že požadované dokumenty nebudou ve stanovené lhůtě řádně doloženy, příspěvek na</w:t>
      </w:r>
      <w:r w:rsidR="00422539">
        <w:rPr>
          <w:rFonts w:cs="Arial"/>
          <w:szCs w:val="20"/>
        </w:rPr>
        <w:t> </w:t>
      </w:r>
      <w:r w:rsidR="00422539" w:rsidRPr="00422539">
        <w:rPr>
          <w:rFonts w:cs="Arial"/>
          <w:szCs w:val="20"/>
        </w:rPr>
        <w:t>zabezpečení vzdělávací aktivity nebude Úřadem práce poskytnut. Příspěvek bude poměrně krácen,  nebude-li splněno u</w:t>
      </w:r>
      <w:r w:rsidR="00422539">
        <w:rPr>
          <w:rFonts w:cs="Arial"/>
          <w:szCs w:val="20"/>
        </w:rPr>
        <w:t> </w:t>
      </w:r>
      <w:r w:rsidR="00422539" w:rsidRPr="00422539">
        <w:rPr>
          <w:rFonts w:cs="Arial"/>
          <w:szCs w:val="20"/>
        </w:rPr>
        <w:t xml:space="preserve">některého ze zaměstnanců, kteří se účastnili vzdělávací aktivity, ujednání bodů </w:t>
      </w:r>
      <w:proofErr w:type="gramStart"/>
      <w:r w:rsidR="00422539" w:rsidRPr="00422539">
        <w:rPr>
          <w:rFonts w:cs="Arial"/>
          <w:szCs w:val="20"/>
        </w:rPr>
        <w:t>III.3 nebo</w:t>
      </w:r>
      <w:proofErr w:type="gramEnd"/>
      <w:r w:rsidR="00422539" w:rsidRPr="00422539">
        <w:rPr>
          <w:rFonts w:cs="Arial"/>
          <w:szCs w:val="20"/>
        </w:rPr>
        <w:t xml:space="preserve"> III.4 nebo III.10.</w:t>
      </w:r>
      <w:r w:rsidRPr="002B327F">
        <w:rPr>
          <w:rFonts w:cs="Arial"/>
          <w:szCs w:val="20"/>
        </w:rPr>
        <w:t xml:space="preserve"> 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703D83" w:rsidP="009F4D2E">
      <w:pPr>
        <w:pStyle w:val="BoddohodyV"/>
        <w:numPr>
          <w:ilvl w:val="0"/>
          <w:numId w:val="6"/>
        </w:numPr>
        <w:rPr>
          <w:rFonts w:cs="Arial"/>
          <w:szCs w:val="20"/>
        </w:rPr>
      </w:pPr>
      <w:r w:rsidRPr="00703D83">
        <w:rPr>
          <w:rFonts w:cs="Arial"/>
          <w:szCs w:val="20"/>
        </w:rPr>
        <w:t>V případě vzniku pochybností o správnosti údajů uvedených zaměstnavatelem ve výkazu „Vyúčtování mzdových nákladů za dobu účasti zaměstnanců ve vzdělávací aktivitě“ nebo ve</w:t>
      </w:r>
      <w:r>
        <w:rPr>
          <w:rFonts w:cs="Arial"/>
          <w:szCs w:val="20"/>
        </w:rPr>
        <w:t> </w:t>
      </w:r>
      <w:r w:rsidRPr="00703D83">
        <w:rPr>
          <w:rFonts w:cs="Arial"/>
          <w:szCs w:val="20"/>
        </w:rPr>
        <w:t>výkazu „Vyúčtování vzdělávací aktivity v rámci projektu</w:t>
      </w:r>
      <w:r w:rsidRPr="00703D83">
        <w:rPr>
          <w:rFonts w:cs="Arial"/>
          <w:i/>
          <w:szCs w:val="20"/>
        </w:rPr>
        <w:t xml:space="preserve"> </w:t>
      </w:r>
      <w:r w:rsidRPr="00703D83">
        <w:rPr>
          <w:rFonts w:cs="Arial"/>
          <w:szCs w:val="20"/>
        </w:rPr>
        <w:t xml:space="preserve">POVEZ II“ se strany této dohody </w:t>
      </w:r>
      <w:r w:rsidRPr="00703D83">
        <w:rPr>
          <w:rFonts w:cs="Arial"/>
          <w:szCs w:val="20"/>
        </w:rPr>
        <w:lastRenderedPageBreak/>
        <w:t>dohodly, že Úřad práce neprodleně vyzve zaměstnavatele k podání vysvětlení nebo provedení nápravy. Příspěvek bude vyplacen až po vyjasnění pochybností mezi stranami této dohody, nejpozději však do data ukončení realizace projektu, ze kterého mají být příspěvky proplaceny.</w:t>
      </w:r>
    </w:p>
    <w:p w:rsidR="006463D6" w:rsidRPr="004521C7" w:rsidRDefault="006463D6" w:rsidP="00B91F96">
      <w:pPr>
        <w:pStyle w:val="lnek"/>
        <w:keepNext/>
        <w:outlineLvl w:val="0"/>
        <w:rPr>
          <w:szCs w:val="20"/>
        </w:rPr>
      </w:pPr>
      <w:r>
        <w:rPr>
          <w:szCs w:val="20"/>
        </w:rPr>
        <w:t xml:space="preserve">Článek </w:t>
      </w:r>
      <w:r w:rsidRPr="004521C7">
        <w:rPr>
          <w:szCs w:val="20"/>
        </w:rPr>
        <w:t>V</w:t>
      </w:r>
    </w:p>
    <w:p w:rsidR="00945430" w:rsidRDefault="007A2CC1" w:rsidP="00D26846">
      <w:pPr>
        <w:keepNext/>
        <w:spacing w:after="240"/>
        <w:jc w:val="center"/>
        <w:rPr>
          <w:rFonts w:cs="Arial"/>
          <w:b/>
          <w:szCs w:val="20"/>
        </w:rPr>
      </w:pPr>
      <w:r>
        <w:rPr>
          <w:rFonts w:cs="Arial"/>
          <w:b/>
          <w:szCs w:val="20"/>
        </w:rPr>
        <w:t>Vrácení příspěvku, nevyplacení příspěvku</w:t>
      </w:r>
    </w:p>
    <w:p w:rsidR="00CF78AF" w:rsidRPr="002A4979" w:rsidRDefault="003D11DB" w:rsidP="00CF78AF">
      <w:pPr>
        <w:pStyle w:val="BoddohodyII"/>
        <w:numPr>
          <w:ilvl w:val="0"/>
          <w:numId w:val="33"/>
        </w:numPr>
        <w:rPr>
          <w:rFonts w:cs="Arial"/>
          <w:szCs w:val="20"/>
        </w:rPr>
      </w:pPr>
      <w:r w:rsidRPr="003D11DB">
        <w:rPr>
          <w:rFonts w:cs="Arial"/>
          <w:szCs w:val="20"/>
        </w:rPr>
        <w:t>Zaměstnavatel se zavazuje vrátit Úřadu práce vyplacený měsíční příspěvek na</w:t>
      </w:r>
      <w:r>
        <w:rPr>
          <w:rFonts w:cs="Arial"/>
          <w:szCs w:val="20"/>
        </w:rPr>
        <w:t> </w:t>
      </w:r>
      <w:r w:rsidRPr="003D11DB">
        <w:rPr>
          <w:rFonts w:cs="Arial"/>
          <w:szCs w:val="20"/>
        </w:rPr>
        <w:t>úhradu mzdových nákladů nebo jeho část, pokud mu byl poskytnut neprávem nebo ve</w:t>
      </w:r>
      <w:r>
        <w:rPr>
          <w:rFonts w:cs="Arial"/>
          <w:szCs w:val="20"/>
        </w:rPr>
        <w:t> </w:t>
      </w:r>
      <w:r w:rsidRPr="003D11DB">
        <w:rPr>
          <w:rFonts w:cs="Arial"/>
          <w:szCs w:val="20"/>
        </w:rPr>
        <w:t>vyšší částce, než za</w:t>
      </w:r>
      <w:r>
        <w:rPr>
          <w:rFonts w:cs="Arial"/>
          <w:szCs w:val="20"/>
        </w:rPr>
        <w:t> </w:t>
      </w:r>
      <w:r w:rsidRPr="003D11DB">
        <w:rPr>
          <w:rFonts w:cs="Arial"/>
          <w:szCs w:val="20"/>
        </w:rPr>
        <w:t>příslušný měsíc náležel, a</w:t>
      </w:r>
      <w:r>
        <w:rPr>
          <w:rFonts w:cs="Arial"/>
          <w:szCs w:val="20"/>
        </w:rPr>
        <w:t> </w:t>
      </w:r>
      <w:r w:rsidRPr="003D11DB">
        <w:rPr>
          <w:rFonts w:cs="Arial"/>
          <w:szCs w:val="20"/>
        </w:rPr>
        <w:t>to nejpozději do</w:t>
      </w:r>
      <w:r>
        <w:rPr>
          <w:rFonts w:cs="Arial"/>
          <w:szCs w:val="20"/>
        </w:rPr>
        <w:t> </w:t>
      </w:r>
      <w:r w:rsidRPr="003D11DB">
        <w:rPr>
          <w:rFonts w:cs="Arial"/>
          <w:szCs w:val="20"/>
        </w:rPr>
        <w:t>30</w:t>
      </w:r>
      <w:r>
        <w:rPr>
          <w:rFonts w:cs="Arial"/>
          <w:szCs w:val="20"/>
        </w:rPr>
        <w:t> </w:t>
      </w:r>
      <w:r w:rsidRPr="003D11DB">
        <w:rPr>
          <w:rFonts w:cs="Arial"/>
          <w:szCs w:val="20"/>
        </w:rPr>
        <w:t>kalendářních dnů ode dne, kdy tuto skutečnost zjistil nebo kdy byla zaměstnavateli na</w:t>
      </w:r>
      <w:r>
        <w:rPr>
          <w:rFonts w:cs="Arial"/>
          <w:szCs w:val="20"/>
        </w:rPr>
        <w:t> </w:t>
      </w:r>
      <w:r w:rsidRPr="003D11DB">
        <w:rPr>
          <w:rFonts w:cs="Arial"/>
          <w:szCs w:val="20"/>
        </w:rPr>
        <w:t>základě kontrolního zjištění z kontroly provedené Úřadem práce doručena písemná výzva Úřadu práce k vrácení příspěvku. Toto ustanovení se nevztahuje na</w:t>
      </w:r>
      <w:r>
        <w:rPr>
          <w:rFonts w:cs="Arial"/>
          <w:szCs w:val="20"/>
        </w:rPr>
        <w:t> </w:t>
      </w:r>
      <w:r w:rsidRPr="003D11DB">
        <w:rPr>
          <w:rFonts w:cs="Arial"/>
          <w:szCs w:val="20"/>
        </w:rPr>
        <w:t>případy, kdy došlo k porušení rozpočtové kázně dle článku</w:t>
      </w:r>
      <w:r>
        <w:rPr>
          <w:rFonts w:cs="Arial"/>
          <w:szCs w:val="20"/>
        </w:rPr>
        <w:t> </w:t>
      </w:r>
      <w:r w:rsidRPr="003D11DB">
        <w:rPr>
          <w:rFonts w:cs="Arial"/>
          <w:szCs w:val="20"/>
        </w:rPr>
        <w:t>VII této dohody.</w:t>
      </w:r>
    </w:p>
    <w:p w:rsidR="003215EC" w:rsidRPr="002A4979" w:rsidRDefault="00105005" w:rsidP="003215EC">
      <w:pPr>
        <w:pStyle w:val="BoddohodyII"/>
        <w:numPr>
          <w:ilvl w:val="0"/>
          <w:numId w:val="33"/>
        </w:numPr>
        <w:rPr>
          <w:rFonts w:cs="Arial"/>
          <w:szCs w:val="20"/>
        </w:rPr>
      </w:pPr>
      <w:r>
        <w:rPr>
          <w:rFonts w:cs="Arial"/>
          <w:szCs w:val="20"/>
        </w:rPr>
        <w:t xml:space="preserve">Zaměstnavatel se zavazuje vrátit vyplacený měsíční příspěvek na úhradu mzdových nákladů Úřadu práce, pokud hrubá mzda uvedená ve výkazu „Vyúčtování mzdových nákladů za dobu účasti zaměstnanců na vzdělávací aktivitě“ nebude zúčtována zaměstnanci k výplatě </w:t>
      </w:r>
      <w:r>
        <w:t xml:space="preserve">za tento příslušný měsíc </w:t>
      </w:r>
      <w:r>
        <w:rPr>
          <w:rFonts w:cs="Arial"/>
          <w:szCs w:val="20"/>
        </w:rPr>
        <w:t xml:space="preserve">a po zákonných srážkách vyplacena </w:t>
      </w:r>
      <w:r>
        <w:rPr>
          <w:szCs w:val="20"/>
        </w:rPr>
        <w:t>před poskytnutím příspěvku Úřadem práce za příslušný měsíc,</w:t>
      </w:r>
      <w:r>
        <w:t xml:space="preserve"> částka pojistného na sociální zabezpečení, příspěvku na státní politiku zaměstnanosti nebo pojistného na veřejné zdravotní pojištění, které zaměstnavatel za sebe odvádí z vyměřovacího základu zaměstnance, uvedená v tomto výkazu, nebude </w:t>
      </w:r>
      <w:r>
        <w:rPr>
          <w:szCs w:val="20"/>
        </w:rPr>
        <w:t>před poskytnutím příspěvku Úřadem práce za příslušný měsíc odvedena</w:t>
      </w:r>
      <w:r>
        <w:t>.</w:t>
      </w:r>
      <w:r>
        <w:rPr>
          <w:rFonts w:cs="Arial"/>
          <w:szCs w:val="20"/>
        </w:rPr>
        <w:t xml:space="preserve"> Vrácení  příspěvku bude provedeno ve lhůtě uvedené v </w:t>
      </w:r>
      <w:proofErr w:type="gramStart"/>
      <w:r>
        <w:rPr>
          <w:rFonts w:cs="Arial"/>
          <w:szCs w:val="20"/>
        </w:rPr>
        <w:t>bodě V.1 této</w:t>
      </w:r>
      <w:proofErr w:type="gramEnd"/>
      <w:r>
        <w:rPr>
          <w:rFonts w:cs="Arial"/>
          <w:szCs w:val="20"/>
        </w:rPr>
        <w:t xml:space="preserve"> dohody.</w:t>
      </w:r>
    </w:p>
    <w:p w:rsidR="00CF78AF" w:rsidRDefault="00997D40" w:rsidP="00CF78AF">
      <w:pPr>
        <w:pStyle w:val="BoddohodyII"/>
        <w:numPr>
          <w:ilvl w:val="0"/>
          <w:numId w:val="33"/>
        </w:numPr>
        <w:rPr>
          <w:rFonts w:cs="Arial"/>
          <w:szCs w:val="20"/>
        </w:rPr>
      </w:pPr>
      <w:r>
        <w:rPr>
          <w:rFonts w:cs="Arial"/>
          <w:szCs w:val="20"/>
        </w:rPr>
        <w:t>Zaměstnavatel se zavazuje vrátit Úřadu práce vyplacený příspěvek na úhradu nákladů na vzdělávací aktivitu nebo jeho část, pokud mu byl poskytnut neprávem nebo ve vyšší částce, než za příslušný měsíc náležel, a to nejpozději do 30 kalendářních dnů ode dne, kdy tuto skutečnost zjistil nebo kdy byla zaměstnavateli na základě kontrolního zjištění z kontroly provedené Úřadem práce doručena písemná výzva Úřadu práce k vrácení příspěvku. Toto ustanovení se nevztahuje na případy, kdy došlo k porušení rozpočtové kázně dle článku VII této dohody.</w:t>
      </w:r>
    </w:p>
    <w:p w:rsidR="00F96ECD" w:rsidRDefault="005F6C75" w:rsidP="00F96ECD">
      <w:pPr>
        <w:pStyle w:val="BoddohodyII"/>
        <w:numPr>
          <w:ilvl w:val="0"/>
          <w:numId w:val="33"/>
        </w:numPr>
        <w:rPr>
          <w:rFonts w:cs="Arial"/>
          <w:szCs w:val="20"/>
        </w:rPr>
      </w:pPr>
      <w:r>
        <w:rPr>
          <w:rFonts w:cs="Arial"/>
        </w:rPr>
        <w:t>V případě neukončení vzdělávací aktivity nebo nepodrobení se závěrečnému ověření získaných znalostí a dovedností, nebude příspěvek na vzdělávací aktivitu příslušného zaměstnance či potenciálního zaměstnance vyplacen. Příspěvek na mzdové náklady bude vyplacen za dobu účasti  zaměstnance na vzdělávací aktivitě.</w:t>
      </w:r>
    </w:p>
    <w:p w:rsidR="00B1191E" w:rsidRPr="00E10428" w:rsidRDefault="006C0868" w:rsidP="00F96ECD">
      <w:pPr>
        <w:pStyle w:val="BoddohodyII"/>
        <w:numPr>
          <w:ilvl w:val="0"/>
          <w:numId w:val="33"/>
        </w:numPr>
        <w:rPr>
          <w:rFonts w:cs="Arial"/>
          <w:szCs w:val="20"/>
        </w:rPr>
      </w:pPr>
      <w:r>
        <w:rPr>
          <w:rFonts w:cs="Arial"/>
        </w:rPr>
        <w:t>V případě účasti zaměstnance na vzdělávací aktivitě nižší než 80 % nebude příspěvek na vzdělávací aktivitu Úřadem práce uhrazen. Pokud zaměstnavatel i přes nižší účast ve vzdělávací aktivitě doloží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p>
    <w:p w:rsidR="00E10428" w:rsidRPr="00E856EB" w:rsidRDefault="006C24DA" w:rsidP="00F96ECD">
      <w:pPr>
        <w:pStyle w:val="BoddohodyII"/>
        <w:numPr>
          <w:ilvl w:val="0"/>
          <w:numId w:val="33"/>
        </w:numPr>
        <w:rPr>
          <w:rFonts w:cs="Arial"/>
          <w:szCs w:val="20"/>
        </w:rPr>
      </w:pPr>
      <w:r>
        <w:rPr>
          <w:rFonts w:cs="Arial"/>
          <w:szCs w:val="20"/>
        </w:rPr>
        <w:t xml:space="preserve">V případě, že příslušný zaměstnanec neabsolvuje závěrečné ověření získaných znalostí a dovedností úspěšně, může absolvovat další, maximálně však dvě opravná ověření získaných znalostí a dovedností. Dodatečné náklady související s opravným ověřením nese zaměstnavatel. Opravná zkouška musí být realizovaná do konce kalendářního měsíce následujícího po měsíci, v němž byla ukončena vzdělávací aktivita. Zaměstnavatel je povinen informovat Úřad práce o termínech opravného ověření, nejpozději den předem. V případě, že účastník vzdělávací aktivity nebude úspěšný ani u opakovaného ověření získaných znalostí a dovedností, příspěvek na vzdělávací aktivitu za příslušného zaměstnance či potenciálního zaměstnance nebude vyplacen. </w:t>
      </w:r>
      <w:r>
        <w:rPr>
          <w:rFonts w:cs="Arial"/>
        </w:rPr>
        <w:t>Příspěvek na mzdové náklady zaměstnance za dobu účasti na opravném ověření získaných znalostí a dovedností nenáleží.</w:t>
      </w:r>
    </w:p>
    <w:p w:rsidR="00903859" w:rsidRPr="00D542C8" w:rsidRDefault="00903859" w:rsidP="00D542C8">
      <w:pPr>
        <w:pStyle w:val="lnek"/>
        <w:keepNext/>
        <w:outlineLvl w:val="0"/>
        <w:rPr>
          <w:szCs w:val="20"/>
        </w:rPr>
      </w:pPr>
      <w:r w:rsidRPr="00D542C8">
        <w:rPr>
          <w:szCs w:val="20"/>
        </w:rPr>
        <w:t>Článek VI</w:t>
      </w:r>
    </w:p>
    <w:p w:rsidR="00903859" w:rsidRPr="00D542C8" w:rsidRDefault="00903859" w:rsidP="00D542C8">
      <w:pPr>
        <w:pStyle w:val="Nadpislnku"/>
        <w:keepNext/>
      </w:pPr>
      <w:r w:rsidRPr="00D542C8">
        <w:t xml:space="preserve">Kontrola plnění sjednaných podmínek </w:t>
      </w:r>
    </w:p>
    <w:p w:rsidR="00903859" w:rsidRDefault="00903859" w:rsidP="00903859">
      <w:pPr>
        <w:pStyle w:val="Odstavecseseznamem"/>
        <w:numPr>
          <w:ilvl w:val="0"/>
          <w:numId w:val="42"/>
        </w:numPr>
        <w:ind w:left="709" w:hanging="709"/>
      </w:pPr>
      <w:r>
        <w:t xml:space="preserve">Příspěvek se poskytuje ze státního rozpočtu České republiky a Evropského sociálního fondu. Úřad práce provádí kontrolu plnění závazků plynoucích z této dohody způsobem stanoveným </w:t>
      </w:r>
      <w:r>
        <w:lastRenderedPageBreak/>
        <w:t>v zákoně č. 320/2001 Sb., o finanční kontrole ve veřejné správě a o změně některých zákonů, ve znění pozdějších předpisů, včetně ověření výše skutečně vyplacených mzdových příspěvků na zaměstnance a částky pojistného na sociální zabezpečení, příspěvku na</w:t>
      </w:r>
      <w:r w:rsidR="004F4672">
        <w:t> </w:t>
      </w:r>
      <w:r>
        <w:t>státní politiku zaměstnanosti a pojistného na veřejné zdravotní pojištění, které zaměstnavatel za</w:t>
      </w:r>
      <w:r w:rsidR="004F4672">
        <w:t> </w:t>
      </w:r>
      <w:r>
        <w:t>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w:t>
      </w:r>
      <w:r w:rsidR="004F4672">
        <w:t> </w:t>
      </w:r>
      <w:r>
        <w:t>sociálních věcí, Ministerstvo financí, Nejvyšší kontrolní úřad, Evropská komise a Evropský účetní dvůr, případně další orgány pověřené k výkonu kontroly.</w:t>
      </w:r>
    </w:p>
    <w:p w:rsidR="00903859" w:rsidRDefault="00903859" w:rsidP="00903859">
      <w:pPr>
        <w:pStyle w:val="Odstavecseseznamem"/>
        <w:numPr>
          <w:ilvl w:val="0"/>
          <w:numId w:val="42"/>
        </w:numPr>
        <w:spacing w:before="120"/>
        <w:ind w:left="709" w:hanging="709"/>
        <w:rPr>
          <w:rFonts w:cs="Arial"/>
          <w:szCs w:val="20"/>
        </w:rPr>
      </w:pPr>
      <w:r>
        <w:rPr>
          <w:rFonts w:cs="Arial"/>
          <w:szCs w:val="20"/>
        </w:rPr>
        <w:t>V případě, že kontrolu provede jiný orgán kontroly než Úřad práce, je zaměstnavatel povinen bez zbytečného odkladu písemně informovat Úřad práce o přijetí a plnění k nápravě nedostatků zjištěných při kontrole.</w:t>
      </w:r>
    </w:p>
    <w:p w:rsidR="00903859" w:rsidRDefault="00903859" w:rsidP="00903859">
      <w:pPr>
        <w:pStyle w:val="Odstavecseseznamem"/>
        <w:numPr>
          <w:ilvl w:val="0"/>
          <w:numId w:val="42"/>
        </w:numPr>
        <w:spacing w:before="120"/>
        <w:ind w:left="709" w:hanging="709"/>
        <w:rPr>
          <w:rFonts w:cs="Arial"/>
          <w:b/>
          <w:szCs w:val="20"/>
        </w:rPr>
      </w:pPr>
      <w:r>
        <w:rPr>
          <w:rFonts w:cs="Arial"/>
          <w:szCs w:val="20"/>
        </w:rPr>
        <w:t>Žadatelé a příjemci jsou povinni zajistit součinnost všech dalších relevantních subjektů (zejména externích dodavatelů vzdělávacích aktivit) pro účely případné kontroly ze strany výše uvedených orgánů.</w:t>
      </w:r>
    </w:p>
    <w:p w:rsidR="00903859" w:rsidRDefault="00903859" w:rsidP="00903859">
      <w:pPr>
        <w:pStyle w:val="Odstavecseseznamem"/>
        <w:numPr>
          <w:ilvl w:val="0"/>
          <w:numId w:val="42"/>
        </w:numPr>
        <w:spacing w:before="120"/>
        <w:ind w:left="709" w:hanging="709"/>
        <w:rPr>
          <w:rFonts w:cs="Arial"/>
          <w:b/>
          <w:szCs w:val="20"/>
        </w:rPr>
      </w:pPr>
      <w:r>
        <w:rPr>
          <w:rFonts w:cs="Arial"/>
          <w:szCs w:val="20"/>
        </w:rPr>
        <w:t xml:space="preserve">Veškerá rozhodnutí, úkony a dokumenty v rámci podpořených žádostí v </w:t>
      </w:r>
      <w:proofErr w:type="gramStart"/>
      <w:r>
        <w:rPr>
          <w:rFonts w:cs="Arial"/>
          <w:szCs w:val="20"/>
        </w:rPr>
        <w:t>POVEZ</w:t>
      </w:r>
      <w:proofErr w:type="gramEnd"/>
      <w:r>
        <w:rPr>
          <w:rFonts w:cs="Arial"/>
          <w:szCs w:val="20"/>
        </w:rPr>
        <w:t xml:space="preserve"> II </w:t>
      </w:r>
      <w:proofErr w:type="gramStart"/>
      <w:r>
        <w:rPr>
          <w:rFonts w:cs="Arial"/>
          <w:szCs w:val="20"/>
        </w:rPr>
        <w:t>mohou</w:t>
      </w:r>
      <w:proofErr w:type="gramEnd"/>
      <w:r>
        <w:rPr>
          <w:rFonts w:cs="Arial"/>
          <w:szCs w:val="20"/>
        </w:rPr>
        <w:t xml:space="preserve"> být předmětem kontroly ze strany poskytovatele podpory, Ministerstva práce a sociálních věcí, Úřadu pro ochranu hospodářské soutěže i orgánů Evropské komise (zejména OLAF – Úřad pro boj proti podvodům)</w:t>
      </w:r>
      <w:r>
        <w:rPr>
          <w:rFonts w:cs="Arial"/>
          <w:b/>
          <w:szCs w:val="20"/>
        </w:rPr>
        <w:t>.</w:t>
      </w:r>
    </w:p>
    <w:p w:rsidR="00903859" w:rsidRDefault="00903859" w:rsidP="00903859">
      <w:pPr>
        <w:pStyle w:val="BoddohodyII"/>
        <w:numPr>
          <w:ilvl w:val="0"/>
          <w:numId w:val="42"/>
        </w:numPr>
        <w:ind w:left="709" w:hanging="709"/>
        <w:rPr>
          <w:rFonts w:cs="Arial"/>
          <w:szCs w:val="20"/>
        </w:rPr>
      </w:pPr>
      <w:r>
        <w:rPr>
          <w:rFonts w:cs="Arial"/>
          <w:szCs w:val="20"/>
        </w:rPr>
        <w:t xml:space="preserve">Pokud Úřad práce nebo jiná osoba oprávněná ke kontrole zjistí, že zaměstnavatel nesplnil nebo neplní některou z podmínek uvedených v této dohodě, je Úřad práce oprávněn pozastavit vyplácení příspěvku a zahájit potřebné kroky vedoucí ke zjištění, zda došlo </w:t>
      </w:r>
      <w:r w:rsidRPr="000066D1">
        <w:rPr>
          <w:rFonts w:cs="Arial"/>
          <w:szCs w:val="20"/>
        </w:rPr>
        <w:t xml:space="preserve">k nesrovnalosti ve smyslu </w:t>
      </w:r>
      <w:r w:rsidRPr="00853700">
        <w:rPr>
          <w:rStyle w:val="Siln"/>
          <w:rFonts w:cs="Arial"/>
          <w:b w:val="0"/>
          <w:color w:val="333333"/>
          <w:szCs w:val="18"/>
          <w:bdr w:val="none" w:sz="0" w:space="0" w:color="auto" w:frame="1"/>
          <w:shd w:val="clear" w:color="auto" w:fill="FFFFFF"/>
        </w:rPr>
        <w:t xml:space="preserve">nařízení </w:t>
      </w:r>
      <w:r w:rsidRPr="00853700">
        <w:rPr>
          <w:rStyle w:val="Siln"/>
          <w:rFonts w:cs="Arial"/>
          <w:b w:val="0"/>
          <w:szCs w:val="18"/>
          <w:bdr w:val="none" w:sz="0" w:space="0" w:color="auto" w:frame="1"/>
          <w:shd w:val="clear" w:color="auto" w:fill="FFFFFF"/>
        </w:rPr>
        <w:t>Evropského parlamentu a Rady (EU) č. 1303/2013 ze</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dne 17.</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prosince 2013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společných ustanoveních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0066D1">
        <w:rPr>
          <w:rFonts w:cs="Arial"/>
          <w:szCs w:val="20"/>
        </w:rPr>
        <w:t>, popř. k podezření na porušení rozpočtové kázně podle zákona č.</w:t>
      </w:r>
      <w:r w:rsidR="004F4672">
        <w:rPr>
          <w:rFonts w:cs="Arial"/>
          <w:szCs w:val="20"/>
        </w:rPr>
        <w:t> </w:t>
      </w:r>
      <w:r>
        <w:rPr>
          <w:rFonts w:cs="Arial"/>
          <w:szCs w:val="20"/>
        </w:rPr>
        <w:t>218/2000</w:t>
      </w:r>
      <w:r w:rsidR="004F4672">
        <w:rPr>
          <w:rFonts w:cs="Arial"/>
          <w:szCs w:val="20"/>
        </w:rPr>
        <w:t> </w:t>
      </w:r>
      <w:r>
        <w:rPr>
          <w:rFonts w:cs="Arial"/>
          <w:szCs w:val="20"/>
        </w:rPr>
        <w:t>Sb., o</w:t>
      </w:r>
      <w:r w:rsidR="004F4672">
        <w:rPr>
          <w:rFonts w:cs="Arial"/>
          <w:szCs w:val="20"/>
        </w:rPr>
        <w:t> </w:t>
      </w:r>
      <w:r>
        <w:rPr>
          <w:rFonts w:cs="Arial"/>
          <w:szCs w:val="20"/>
        </w:rPr>
        <w:t>rozpočtových pravidlech (rozpočtová pravidla), ve znění pozdějších předpisů (dále jen „rozpočtová pravidla“).</w:t>
      </w:r>
    </w:p>
    <w:p w:rsidR="006463D6" w:rsidRPr="004521C7" w:rsidRDefault="006463D6" w:rsidP="00D542C8">
      <w:pPr>
        <w:pStyle w:val="lnek"/>
        <w:keepNext/>
        <w:outlineLvl w:val="0"/>
        <w:rPr>
          <w:szCs w:val="20"/>
        </w:rPr>
      </w:pPr>
      <w:r>
        <w:rPr>
          <w:szCs w:val="20"/>
        </w:rPr>
        <w:t xml:space="preserve">Článek </w:t>
      </w:r>
      <w:r w:rsidRPr="004521C7">
        <w:rPr>
          <w:szCs w:val="20"/>
        </w:rPr>
        <w:t>V</w:t>
      </w:r>
      <w:r w:rsidR="00131775">
        <w:rPr>
          <w:szCs w:val="20"/>
        </w:rPr>
        <w:t>I</w:t>
      </w:r>
      <w:r w:rsidR="00DB3D60">
        <w:rPr>
          <w:szCs w:val="20"/>
        </w:rPr>
        <w:t>I</w:t>
      </w:r>
    </w:p>
    <w:p w:rsidR="006463D6" w:rsidRPr="004521C7" w:rsidRDefault="006463D6" w:rsidP="006463D6">
      <w:pPr>
        <w:pStyle w:val="Nadpislnku"/>
      </w:pPr>
      <w:r>
        <w:t>Porušení rozpočtové kázně</w:t>
      </w:r>
    </w:p>
    <w:p w:rsidR="007D299D" w:rsidRPr="007D299D" w:rsidRDefault="007D299D" w:rsidP="007D299D">
      <w:pPr>
        <w:pStyle w:val="Odstavecseseznamem"/>
        <w:numPr>
          <w:ilvl w:val="0"/>
          <w:numId w:val="44"/>
        </w:numPr>
        <w:spacing w:before="120"/>
        <w:ind w:left="709" w:hanging="709"/>
        <w:rPr>
          <w:b/>
        </w:rPr>
      </w:pPr>
      <w:r>
        <w:t xml:space="preserve">Nedodržení podmínek poskytnutí příspěvku uvedených pod body </w:t>
      </w:r>
      <w:r>
        <w:rPr>
          <w:rFonts w:cs="Arial"/>
          <w:szCs w:val="20"/>
        </w:rPr>
        <w:t xml:space="preserve">II.2, II.3, II.4, </w:t>
      </w:r>
      <w:proofErr w:type="gramStart"/>
      <w:r>
        <w:rPr>
          <w:rFonts w:cs="Arial"/>
          <w:szCs w:val="20"/>
        </w:rPr>
        <w:t>III.14</w:t>
      </w:r>
      <w:proofErr w:type="gramEnd"/>
      <w:r>
        <w:t xml:space="preserve"> a</w:t>
      </w:r>
      <w:r w:rsidR="00967A92">
        <w:t> </w:t>
      </w:r>
      <w:r>
        <w:t>III.15 této dohody bude  postihováno odvodem za porušení rozpočtové kázně podle ustanovení §44a odst. 4 písm. b) rozpočtových pravidel, a to ve výši celkové částky, v</w:t>
      </w:r>
      <w:r w:rsidR="00967A92">
        <w:t> </w:t>
      </w:r>
      <w:r>
        <w:t>níž byla porušena rozpočtová kázeň.</w:t>
      </w:r>
    </w:p>
    <w:p w:rsidR="007D299D" w:rsidRDefault="007D299D" w:rsidP="007D299D">
      <w:pPr>
        <w:ind w:left="709" w:hanging="709"/>
      </w:pPr>
    </w:p>
    <w:p w:rsidR="007D299D" w:rsidRDefault="007D299D" w:rsidP="007D299D">
      <w:pPr>
        <w:pStyle w:val="Odstavecseseznamem"/>
        <w:numPr>
          <w:ilvl w:val="0"/>
          <w:numId w:val="44"/>
        </w:numPr>
        <w:ind w:left="709" w:hanging="709"/>
        <w:rPr>
          <w:b/>
        </w:rPr>
      </w:pPr>
      <w:r>
        <w:t xml:space="preserve">Nedodržení podmínek poskytnutí příspěvku uvedených pod bodem </w:t>
      </w:r>
      <w:proofErr w:type="gramStart"/>
      <w:r>
        <w:t>III.5 bude</w:t>
      </w:r>
      <w:proofErr w:type="gramEnd"/>
      <w:r>
        <w:t xml:space="preserve"> postihováno odvodem za porušení rozpočtové kázně podle ustanovení §44a odst.</w:t>
      </w:r>
      <w:r w:rsidR="00967A92">
        <w:t> </w:t>
      </w:r>
      <w:r>
        <w:t>4 písm.</w:t>
      </w:r>
      <w:r w:rsidR="00967A92">
        <w:t> </w:t>
      </w:r>
      <w:r>
        <w:t>a) zákona č.</w:t>
      </w:r>
      <w:r w:rsidR="00967A92">
        <w:t> </w:t>
      </w:r>
      <w:r>
        <w:t>218/2000</w:t>
      </w:r>
      <w:r w:rsidR="00967A92">
        <w:t> </w:t>
      </w:r>
      <w:r>
        <w:t xml:space="preserve">Sb., rozpočtových pravidel ve znění pozdějších předpisů, </w:t>
      </w:r>
      <w:r>
        <w:rPr>
          <w:b/>
        </w:rPr>
        <w:t>a</w:t>
      </w:r>
      <w:r w:rsidR="00967A92">
        <w:rPr>
          <w:b/>
        </w:rPr>
        <w:t> </w:t>
      </w:r>
      <w:r>
        <w:rPr>
          <w:b/>
        </w:rPr>
        <w:t>to 3</w:t>
      </w:r>
      <w:r w:rsidR="00967A92">
        <w:rPr>
          <w:b/>
        </w:rPr>
        <w:t> </w:t>
      </w:r>
      <w:r>
        <w:rPr>
          <w:b/>
        </w:rPr>
        <w:t xml:space="preserve">% </w:t>
      </w:r>
      <w:r>
        <w:rPr>
          <w:rFonts w:cs="Arial"/>
          <w:b/>
          <w:szCs w:val="20"/>
        </w:rPr>
        <w:t>z celkové částky, v níž byla porušena rozpočtová kázeň</w:t>
      </w:r>
      <w:r>
        <w:rPr>
          <w:b/>
        </w:rPr>
        <w:t xml:space="preserve"> </w:t>
      </w:r>
    </w:p>
    <w:p w:rsidR="007D299D" w:rsidRDefault="007D299D" w:rsidP="007D299D">
      <w:pPr>
        <w:ind w:left="709" w:hanging="709"/>
        <w:rPr>
          <w:b/>
        </w:rPr>
      </w:pPr>
    </w:p>
    <w:p w:rsidR="007D299D" w:rsidRDefault="007D299D" w:rsidP="007D299D">
      <w:pPr>
        <w:pStyle w:val="Odstavecseseznamem"/>
        <w:numPr>
          <w:ilvl w:val="0"/>
          <w:numId w:val="44"/>
        </w:numPr>
        <w:ind w:left="709" w:hanging="709"/>
        <w:rPr>
          <w:rFonts w:cs="Arial"/>
          <w:szCs w:val="20"/>
        </w:rPr>
      </w:pPr>
      <w:r>
        <w:t xml:space="preserve">Nedodržení podmínek poskytnutí příspěvku uvedených pod III.2, </w:t>
      </w:r>
      <w:r>
        <w:rPr>
          <w:rFonts w:cs="Arial"/>
          <w:szCs w:val="20"/>
        </w:rPr>
        <w:t xml:space="preserve">III.6, III.7 a </w:t>
      </w:r>
      <w:proofErr w:type="gramStart"/>
      <w:r>
        <w:rPr>
          <w:rFonts w:cs="Arial"/>
          <w:szCs w:val="20"/>
        </w:rPr>
        <w:t>III.16</w:t>
      </w:r>
      <w:proofErr w:type="gramEnd"/>
      <w:r>
        <w:rPr>
          <w:rFonts w:cs="Arial"/>
          <w:szCs w:val="20"/>
        </w:rPr>
        <w:t xml:space="preserve"> bude postihováno odvodem za porušení rozpočtové kázně podle ustanovení § 44a odst. 4 písm.</w:t>
      </w:r>
      <w:r w:rsidR="00967A92">
        <w:rPr>
          <w:rFonts w:cs="Arial"/>
          <w:szCs w:val="20"/>
        </w:rPr>
        <w:t> </w:t>
      </w:r>
      <w:r>
        <w:rPr>
          <w:rFonts w:cs="Arial"/>
          <w:szCs w:val="20"/>
        </w:rPr>
        <w:t xml:space="preserve">a) zákona č. 218/2000 Sb., o rozpočtových pravidlech ve znění pozdějších předpisů (dále jen „rozpočtová pravidla“) , </w:t>
      </w:r>
      <w:r>
        <w:rPr>
          <w:rFonts w:cs="Arial"/>
          <w:b/>
          <w:szCs w:val="20"/>
        </w:rPr>
        <w:t>a to 5 % z celkové částky, v níž byla porušena rozpočtová kázeň</w:t>
      </w:r>
      <w:r>
        <w:rPr>
          <w:rFonts w:cs="Arial"/>
          <w:szCs w:val="20"/>
        </w:rPr>
        <w:t>.</w:t>
      </w:r>
    </w:p>
    <w:p w:rsidR="007D299D" w:rsidRDefault="007D299D" w:rsidP="007D299D">
      <w:pPr>
        <w:pStyle w:val="BoddohodyII"/>
        <w:numPr>
          <w:ilvl w:val="0"/>
          <w:numId w:val="44"/>
        </w:numPr>
        <w:ind w:left="709" w:hanging="709"/>
        <w:rPr>
          <w:rFonts w:cs="Arial"/>
          <w:szCs w:val="20"/>
        </w:rPr>
      </w:pPr>
      <w:r>
        <w:rPr>
          <w:rFonts w:cs="Arial"/>
          <w:szCs w:val="20"/>
        </w:rPr>
        <w:t>Nevrácení příspěvku nebo jeho části na výzvu Úřadu práce podle článku V. této dohody je porušením rozpočtové kázně podle § 44 odst. 1 písm. b) rozpočtových pravidel a</w:t>
      </w:r>
      <w:r w:rsidR="00967A92">
        <w:rPr>
          <w:rFonts w:cs="Arial"/>
          <w:szCs w:val="20"/>
        </w:rPr>
        <w:t> </w:t>
      </w:r>
      <w:r>
        <w:rPr>
          <w:rFonts w:cs="Arial"/>
          <w:szCs w:val="20"/>
        </w:rPr>
        <w:t>bude postihováno odvodem za porušení rozpočtové kázně ve výši porušení rozpočtové kázně podle ustanovení §44a odst.</w:t>
      </w:r>
      <w:r w:rsidR="00D200A5">
        <w:rPr>
          <w:rFonts w:cs="Arial"/>
          <w:szCs w:val="20"/>
        </w:rPr>
        <w:t> </w:t>
      </w:r>
      <w:r>
        <w:rPr>
          <w:rFonts w:cs="Arial"/>
          <w:szCs w:val="20"/>
        </w:rPr>
        <w:t>4 písm.</w:t>
      </w:r>
      <w:r w:rsidR="00D200A5">
        <w:rPr>
          <w:rFonts w:cs="Arial"/>
          <w:szCs w:val="20"/>
        </w:rPr>
        <w:t> </w:t>
      </w:r>
      <w:r>
        <w:rPr>
          <w:rFonts w:cs="Arial"/>
          <w:szCs w:val="20"/>
        </w:rPr>
        <w:t>b) rozpočtových pravidel.</w:t>
      </w:r>
    </w:p>
    <w:p w:rsidR="007D299D" w:rsidRDefault="007D299D" w:rsidP="007D299D">
      <w:pPr>
        <w:pStyle w:val="Odstavecseseznamem"/>
        <w:numPr>
          <w:ilvl w:val="0"/>
          <w:numId w:val="44"/>
        </w:numPr>
        <w:spacing w:before="120" w:after="120"/>
        <w:ind w:left="709" w:hanging="709"/>
        <w:rPr>
          <w:rFonts w:cs="Arial"/>
        </w:rPr>
      </w:pPr>
      <w:r>
        <w:rPr>
          <w:rFonts w:cs="Arial"/>
        </w:rPr>
        <w:t xml:space="preserve">Jestliže bude prokázáno, že vzdělávací zařízení pro realizaci vzdělávacích aktivit nebylo zaměstnavatelem vybráno v souladu </w:t>
      </w:r>
      <w:r>
        <w:t xml:space="preserve">se zákonem č. 134/2016 Sb., o zadávání veřejných zakázek, ve znění zákon č. 368/2016 Sb., </w:t>
      </w:r>
      <w:r>
        <w:rPr>
          <w:rFonts w:cs="Arial"/>
        </w:rPr>
        <w:t xml:space="preserve">s </w:t>
      </w:r>
      <w:r>
        <w:t xml:space="preserve">Obecnou částí pravidel pro žadatele a příjemce v rámci Operačního programu Zaměstnanost </w:t>
      </w:r>
      <w:r>
        <w:rPr>
          <w:rFonts w:cs="Arial"/>
        </w:rPr>
        <w:t xml:space="preserve">a prohlášením dle bodu </w:t>
      </w:r>
      <w:proofErr w:type="gramStart"/>
      <w:r>
        <w:rPr>
          <w:rFonts w:cs="Arial"/>
        </w:rPr>
        <w:t>IX.5 této</w:t>
      </w:r>
      <w:proofErr w:type="gramEnd"/>
      <w:r>
        <w:rPr>
          <w:rFonts w:cs="Arial"/>
        </w:rPr>
        <w:t xml:space="preserve"> dohody, čímž </w:t>
      </w:r>
      <w:r>
        <w:rPr>
          <w:rFonts w:cs="Arial"/>
        </w:rPr>
        <w:lastRenderedPageBreak/>
        <w:t xml:space="preserve">došlo k porušení </w:t>
      </w:r>
      <w:r>
        <w:rPr>
          <w:szCs w:val="20"/>
        </w:rPr>
        <w:t xml:space="preserve">některého z pravidel, jež je </w:t>
      </w:r>
      <w:r>
        <w:t>Obecnou částí pravidel pro žadatele a příjemce v rámci Operačního programu Zaměstnanost</w:t>
      </w:r>
      <w:r>
        <w:rPr>
          <w:szCs w:val="20"/>
        </w:rPr>
        <w:t xml:space="preserve">  považováno za porušení rozpočtové kázně, bude odvod za porušení rozpočtové kázně vyměřen dle § 44a odst. 4 písm. a)  rozpočtových pravidel ve výši stanovené za porušení dané povinnosti </w:t>
      </w:r>
      <w:r>
        <w:t>Obecnou částí pravidel pro žadatele a</w:t>
      </w:r>
      <w:r w:rsidR="00563DE5">
        <w:t> </w:t>
      </w:r>
      <w:r>
        <w:t>příjemce v rámci Operačního programu Zaměstnanost</w:t>
      </w:r>
      <w:r>
        <w:rPr>
          <w:rFonts w:cs="Arial"/>
        </w:rPr>
        <w:t xml:space="preserve">. </w:t>
      </w:r>
    </w:p>
    <w:p w:rsidR="001D4A12" w:rsidRDefault="001D4A12" w:rsidP="001D4A12">
      <w:pPr>
        <w:pStyle w:val="lnek"/>
        <w:outlineLvl w:val="0"/>
        <w:rPr>
          <w:rFonts w:cs="Arial"/>
          <w:szCs w:val="20"/>
        </w:rPr>
      </w:pPr>
      <w:r>
        <w:rPr>
          <w:rFonts w:cs="Arial"/>
          <w:szCs w:val="20"/>
        </w:rPr>
        <w:t>Článek VIII</w:t>
      </w:r>
    </w:p>
    <w:p w:rsidR="001D4A12" w:rsidRDefault="001D4A12" w:rsidP="001D4A12">
      <w:pPr>
        <w:pStyle w:val="Nadpislnku"/>
        <w:ind w:left="709"/>
        <w:rPr>
          <w:rFonts w:cs="Arial"/>
          <w:szCs w:val="20"/>
        </w:rPr>
      </w:pPr>
      <w:r>
        <w:rPr>
          <w:rFonts w:cs="Arial"/>
          <w:szCs w:val="20"/>
        </w:rPr>
        <w:t xml:space="preserve">Ujednání o vypovězení dohody  </w:t>
      </w:r>
    </w:p>
    <w:p w:rsidR="001D4A12"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zaměstnavatel nedodrží </w:t>
      </w:r>
      <w:r>
        <w:t>podmínky poskytnutí příspěvku</w:t>
      </w:r>
      <w:r>
        <w:rPr>
          <w:rFonts w:cs="Arial"/>
          <w:szCs w:val="20"/>
        </w:rPr>
        <w:t xml:space="preserve"> </w:t>
      </w:r>
      <w:r>
        <w:t xml:space="preserve">uvedené pod body </w:t>
      </w:r>
      <w:r>
        <w:rPr>
          <w:rFonts w:cs="Arial"/>
          <w:szCs w:val="20"/>
        </w:rPr>
        <w:t xml:space="preserve">II.2, II.3, II.4, </w:t>
      </w:r>
      <w:proofErr w:type="gramStart"/>
      <w:r>
        <w:rPr>
          <w:rFonts w:cs="Arial"/>
          <w:szCs w:val="20"/>
        </w:rPr>
        <w:t>III.14</w:t>
      </w:r>
      <w:proofErr w:type="gramEnd"/>
      <w:r>
        <w:t xml:space="preserve"> a III.15.</w:t>
      </w:r>
    </w:p>
    <w:p w:rsidR="001D4A12" w:rsidRPr="00942DF0"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na základě kontrolního zjištění z kontroly provedené Úřadem práce k dodržování podmínek pro poskytování příspěvku, zejména podmínek uvedených pod body III.1, III.2, III.3 a III.5 a </w:t>
      </w:r>
      <w:proofErr w:type="gramStart"/>
      <w:r>
        <w:rPr>
          <w:rFonts w:cs="Arial"/>
          <w:szCs w:val="20"/>
        </w:rPr>
        <w:t>III.7 bude</w:t>
      </w:r>
      <w:proofErr w:type="gramEnd"/>
      <w:r>
        <w:rPr>
          <w:rFonts w:cs="Arial"/>
          <w:szCs w:val="20"/>
        </w:rPr>
        <w:t xml:space="preserve"> prokázáno, že zaměstnavatel tyto podmínky úmyslně nedodržoval nebo jestliže nepodal Úřadu práce ve lhůtě stanovené výzvou Úřadu práce </w:t>
      </w:r>
      <w:r w:rsidRPr="00942DF0">
        <w:t>písemnou zprávu o odstranění nebo prevenci nedostatků zjištěných kontrolou</w:t>
      </w:r>
      <w:r w:rsidRPr="00942DF0">
        <w:rPr>
          <w:rFonts w:cs="Arial"/>
          <w:szCs w:val="20"/>
        </w:rPr>
        <w:t>.</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dohodu vypovědět v případě, že zaměstnavatel úmyslně nebo opakovaně uvedl neúplné nebo nepravdivé údaje ve výkazu „Vyúčtování mzdových nákladů za dobu účasti zaměstnanců ve vzdělávací aktivitě“.</w:t>
      </w:r>
    </w:p>
    <w:p w:rsidR="001D4A12" w:rsidRDefault="001D4A12" w:rsidP="001D4A12">
      <w:pPr>
        <w:pStyle w:val="BoddohodyII"/>
        <w:numPr>
          <w:ilvl w:val="0"/>
          <w:numId w:val="45"/>
        </w:numPr>
        <w:ind w:left="709" w:hanging="709"/>
        <w:rPr>
          <w:rFonts w:cs="Arial"/>
          <w:szCs w:val="20"/>
        </w:rPr>
      </w:pPr>
      <w:r>
        <w:rPr>
          <w:rFonts w:cs="Arial"/>
          <w:szCs w:val="20"/>
        </w:rPr>
        <w:t>Strany dohody mohou dohodu vypovědět, jestliže vyjdou najevo skutečnosti, které existovaly v době uzavírání dohody a nebyly druhé straně bez jejího zavinění známy, pokud tato strana prokáže, že by s jejich znalostí dohodu neuzavřela.</w:t>
      </w:r>
    </w:p>
    <w:p w:rsidR="001D4A12" w:rsidRDefault="001D4A12" w:rsidP="001D4A12">
      <w:pPr>
        <w:pStyle w:val="BoddohodyII"/>
        <w:numPr>
          <w:ilvl w:val="0"/>
          <w:numId w:val="45"/>
        </w:numPr>
        <w:ind w:left="709" w:hanging="709"/>
        <w:rPr>
          <w:rFonts w:cs="Arial"/>
          <w:szCs w:val="20"/>
        </w:rPr>
      </w:pPr>
      <w:r>
        <w:rPr>
          <w:rFonts w:cs="Arial"/>
          <w:szCs w:val="20"/>
        </w:rPr>
        <w:t xml:space="preserve">Strany dohody mohou dále dohodu vypovědět, jestliže se podstatně změní poměry, které byly rozhodující pro stanovení obsahu dohody, a plnění této dohody nelze na straně z tohoto důvodu spravedlivě požadovat. </w:t>
      </w:r>
    </w:p>
    <w:p w:rsidR="001D4A12" w:rsidRDefault="001D4A12" w:rsidP="001D4A12">
      <w:pPr>
        <w:pStyle w:val="BoddohodyII"/>
        <w:numPr>
          <w:ilvl w:val="0"/>
          <w:numId w:val="45"/>
        </w:numPr>
        <w:ind w:left="709" w:hanging="709"/>
        <w:rPr>
          <w:rFonts w:cs="Arial"/>
          <w:szCs w:val="20"/>
        </w:rPr>
      </w:pPr>
      <w:r>
        <w:rPr>
          <w:rFonts w:cs="Arial"/>
          <w:szCs w:val="20"/>
        </w:rPr>
        <w:t xml:space="preserve">Výpovědní lhůta v případech v bodě VIII.1, VIII.2, VIII.3, VIII.4 a </w:t>
      </w:r>
      <w:proofErr w:type="gramStart"/>
      <w:r>
        <w:rPr>
          <w:rFonts w:cs="Arial"/>
          <w:szCs w:val="20"/>
        </w:rPr>
        <w:t>VIII.5 tohoto</w:t>
      </w:r>
      <w:proofErr w:type="gramEnd"/>
      <w:r>
        <w:rPr>
          <w:rFonts w:cs="Arial"/>
          <w:szCs w:val="20"/>
        </w:rPr>
        <w:t xml:space="preserve"> článku dohody činí jeden měsíc a počíná běžet prvním dnem kalendářního měsíce následujícího po doručení písemné výpovědi.</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neposkytnout příspěvek dle článku VIII. této dohody, který by zaměstnavateli náležel za dobu výpovědní lhůty.</w:t>
      </w:r>
    </w:p>
    <w:p w:rsidR="000E23BB" w:rsidRPr="004521C7" w:rsidRDefault="000E23BB" w:rsidP="00745404">
      <w:pPr>
        <w:pStyle w:val="lnek"/>
        <w:keepNext/>
        <w:outlineLvl w:val="0"/>
        <w:rPr>
          <w:szCs w:val="20"/>
        </w:rPr>
      </w:pPr>
      <w:r w:rsidRPr="004521C7">
        <w:rPr>
          <w:szCs w:val="20"/>
        </w:rPr>
        <w:t>Článek I</w:t>
      </w:r>
      <w:r w:rsidR="00785D07">
        <w:rPr>
          <w:szCs w:val="20"/>
        </w:rPr>
        <w:t>X</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597B84" w:rsidRDefault="00597B84" w:rsidP="00597B84">
      <w:pPr>
        <w:pStyle w:val="BoddohodyII"/>
        <w:numPr>
          <w:ilvl w:val="0"/>
          <w:numId w:val="46"/>
        </w:numPr>
        <w:ind w:left="709" w:hanging="709"/>
        <w:rPr>
          <w:rFonts w:cs="Arial"/>
          <w:szCs w:val="20"/>
        </w:rPr>
      </w:pPr>
      <w:r>
        <w:rPr>
          <w:rFonts w:cs="Arial"/>
          <w:szCs w:val="20"/>
        </w:rPr>
        <w:t xml:space="preserve">Strany dohody se dohodly, že s osobními údaji zaměstnanců a potenciálních zaměstnanců, kteří se účastní vzdělávací aktivity, bude nakládáno v souladu se zákonem č. 101/2000 Sb., o ochraně osobních údajů, </w:t>
      </w:r>
      <w:r>
        <w:rPr>
          <w:rFonts w:cs="Arial"/>
        </w:rPr>
        <w:t>ve znění pozdějších předpisů</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 xml:space="preserve">Obsah dohody lze měnit pouze se souhlasem obou stran dohody formou písemných vzestupně číslovaných dodatků. Navrhované změny musí být druhé straně sděleny písemně předem. Výjimkou z tohoto ustanovení jsou změny v Plánovaném harmonogramu vzdělávací aktivity a v Plánu výuky. Znamená-li však změna v harmonogramu posun za termín ukončení vzdělávací aktivity uvedený v bodě </w:t>
      </w:r>
      <w:proofErr w:type="gramStart"/>
      <w:r>
        <w:rPr>
          <w:rFonts w:cs="Arial"/>
          <w:szCs w:val="20"/>
        </w:rPr>
        <w:t>II.5 této</w:t>
      </w:r>
      <w:proofErr w:type="gramEnd"/>
      <w:r>
        <w:rPr>
          <w:rFonts w:cs="Arial"/>
          <w:szCs w:val="20"/>
        </w:rPr>
        <w:t xml:space="preserve"> dohody a v Plánu výuky při změně témat výuky, je nutné uzavřít dodatek.</w:t>
      </w:r>
    </w:p>
    <w:p w:rsidR="00597B84" w:rsidRDefault="00597B84" w:rsidP="00597B84">
      <w:pPr>
        <w:pStyle w:val="BoddohodyII"/>
        <w:numPr>
          <w:ilvl w:val="0"/>
          <w:numId w:val="46"/>
        </w:numPr>
        <w:ind w:left="709" w:hanging="709"/>
        <w:rPr>
          <w:rFonts w:cs="Arial"/>
          <w:szCs w:val="20"/>
        </w:rPr>
      </w:pPr>
      <w:r>
        <w:rPr>
          <w:rFonts w:cs="Arial"/>
          <w:szCs w:val="20"/>
        </w:rPr>
        <w:t xml:space="preserve">Pokud bude uzavřen dodatek k této dohodě, kterým bude změněno datum zahájení vzdělávací aktivity, uvedené v bodě </w:t>
      </w:r>
      <w:proofErr w:type="gramStart"/>
      <w:r>
        <w:rPr>
          <w:rFonts w:cs="Arial"/>
          <w:szCs w:val="20"/>
        </w:rPr>
        <w:t>II.5 této</w:t>
      </w:r>
      <w:proofErr w:type="gramEnd"/>
      <w:r>
        <w:rPr>
          <w:rFonts w:cs="Arial"/>
          <w:szCs w:val="20"/>
        </w:rPr>
        <w:t xml:space="preserve"> dohody, musí být splněna podmínka, že vzdělávací aktivita musí být realizována nejpozději do 18 měsíců ode dne data zahájení sjednaného dohodou v původním znění, nejpozději však musí být ukončena do 31. 8. 2020.</w:t>
      </w:r>
    </w:p>
    <w:p w:rsidR="00597B84" w:rsidRDefault="00597B84" w:rsidP="00597B84">
      <w:pPr>
        <w:pStyle w:val="BoddohodyII"/>
        <w:numPr>
          <w:ilvl w:val="0"/>
          <w:numId w:val="46"/>
        </w:numPr>
        <w:ind w:left="709" w:hanging="709"/>
        <w:rPr>
          <w:rFonts w:cs="Arial"/>
          <w:szCs w:val="20"/>
        </w:rPr>
      </w:pPr>
      <w:r>
        <w:rPr>
          <w:rFonts w:cs="Arial"/>
          <w:szCs w:val="20"/>
        </w:rPr>
        <w:t>V případě zániku zaměstnavatele přecházejí jeho práva a povinnosti vyplývající z dohody na jeho právního nástupce.</w:t>
      </w:r>
    </w:p>
    <w:p w:rsidR="00597B84" w:rsidRDefault="00597B84" w:rsidP="00597B84">
      <w:pPr>
        <w:pStyle w:val="BoddohodyII"/>
        <w:numPr>
          <w:ilvl w:val="0"/>
          <w:numId w:val="46"/>
        </w:numPr>
        <w:ind w:left="709" w:hanging="709"/>
      </w:pPr>
      <w:r>
        <w:t xml:space="preserve">Zaměstnavatel prohlašuje, že při výběru vzdělávacího zařízení postupoval v souladu se zákonem č. 134/2016 Sb. o zadávání veřejných zakázek, s pravidly stanovenými Obecnou částí pravidel pro žadatele a příjemce v rámci Operačního programu Zaměstnanost ve verzi platné v den vyhlášení výběrového řízení, resp. zadání objednávky, která je k dispozici na </w:t>
      </w:r>
      <w:hyperlink r:id="rId11" w:history="1">
        <w:r>
          <w:rPr>
            <w:rStyle w:val="Hypertextovodkaz"/>
            <w:rFonts w:cs="Arial"/>
          </w:rPr>
          <w:t>www.esfcr.cz</w:t>
        </w:r>
      </w:hyperlink>
      <w:r>
        <w:t>, a v souladu s „Vyrozuměním o schválení žádosti o příspěvek v rámci projektu POVEZ II, vztahujícímu se k této dohodě, které tvoří přílohu č. 7 této dohody.</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je povinen postupovat v souladu s Podmínkami pro zájemce o vstup do projektu POVEZ II a spolupracovat s Úřadem práce na zajištění publicity Evropského sociálního fondu. </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souhlasí s využíváním údajů v informačních systémech, týkajících se příjemců příspěvku pro účely administrace prostředků z rozpočtu Evropské unie, a souhlasí se svým začleněním na veřejně přístupný seznam příjemců, na kterém budou zveřejněny údaje o příjemci příspěvku v rozsahu stanoveném </w:t>
      </w:r>
      <w:r>
        <w:t>Obecnou částí pravidel pro žadatele a příjemce v rámci Operačního programu Zaměstnanost</w:t>
      </w:r>
      <w:r>
        <w:rPr>
          <w:rFonts w:cs="Arial"/>
          <w:szCs w:val="20"/>
        </w:rPr>
        <w:t xml:space="preserve">, který je k dispozici na </w:t>
      </w:r>
      <w:hyperlink r:id="rId12" w:history="1">
        <w:r>
          <w:rPr>
            <w:rStyle w:val="Hypertextovodkaz"/>
          </w:rPr>
          <w:t>www.esfcr.cz</w:t>
        </w:r>
      </w:hyperlink>
      <w:r>
        <w:rPr>
          <w:rFonts w:cs="Arial"/>
          <w:szCs w:val="20"/>
        </w:rPr>
        <w:t xml:space="preserve">.  </w:t>
      </w:r>
    </w:p>
    <w:p w:rsidR="00597B84" w:rsidRDefault="00597B84" w:rsidP="00597B84">
      <w:pPr>
        <w:pStyle w:val="BoddohodyII"/>
        <w:numPr>
          <w:ilvl w:val="0"/>
          <w:numId w:val="46"/>
        </w:numPr>
        <w:ind w:left="709" w:hanging="709"/>
        <w:rPr>
          <w:szCs w:val="20"/>
        </w:rPr>
      </w:pPr>
      <w:r>
        <w:rPr>
          <w:rFonts w:cs="Arial"/>
          <w:szCs w:val="20"/>
        </w:rPr>
        <w:t>Nedílnou součástí dohody jsou přílohy č. 1 – č. 7:příloha č. 1 – „Seznam zaměstnanců navržených k účasti na vzdělávací aktivitě“, příloha č. 2 – „Seznam potenciálních zaměstnanců navržených k účasti na vzdělávací aktivitě“, příloha č. 3 – „Plánovaný harmonogram vzdělávací aktivity“, příloha č. 4 – vzor „Vyúčtování mzdových nákladů za dobu účasti zaměstnanců na vzdělávací aktivitě“, příloha č. 5 – vzor „Vyúčtování vzdělávací aktivity v rámci projektu POVEZ II“, příloha č. 6 – „Plán výuky“ a příloha č. 7 – kopie „</w:t>
      </w:r>
      <w:r>
        <w:rPr>
          <w:rFonts w:cs="Arial"/>
          <w:iCs/>
          <w:szCs w:val="20"/>
        </w:rPr>
        <w:t>Vyrozumění o schválení žádosti o příspěvek v rámci projektu POVEZ II“</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Příspěvek je z 85 % hrazen z prostředků Evropského sociálního fondu a z 15 % z prostředků Státního rozpočtu České republiky, v rámci OPZ.</w:t>
      </w:r>
    </w:p>
    <w:p w:rsidR="00597B84" w:rsidRDefault="00597B84" w:rsidP="00597B84">
      <w:pPr>
        <w:pStyle w:val="BoddohodyII"/>
        <w:numPr>
          <w:ilvl w:val="0"/>
          <w:numId w:val="46"/>
        </w:numPr>
        <w:ind w:left="709" w:hanging="709"/>
        <w:rPr>
          <w:rFonts w:cs="Arial"/>
          <w:szCs w:val="20"/>
        </w:rPr>
      </w:pPr>
      <w:r>
        <w:rPr>
          <w:rFonts w:cs="Arial"/>
          <w:szCs w:val="20"/>
        </w:rPr>
        <w:t>Strany dohody prohlašují, že dohoda byla uzavřena po vzájemném projednání a že byly seznámeny s veškerými právy a povinnostmi, které pro ně vyplývají z této dohody.</w:t>
      </w:r>
    </w:p>
    <w:p w:rsidR="00514A58" w:rsidRDefault="00514A58" w:rsidP="00514A58">
      <w:pPr>
        <w:pStyle w:val="BoddohodyII"/>
        <w:numPr>
          <w:ilvl w:val="0"/>
          <w:numId w:val="46"/>
        </w:numPr>
        <w:ind w:left="709" w:hanging="709"/>
        <w:rPr>
          <w:rFonts w:cs="Arial"/>
          <w:szCs w:val="20"/>
        </w:rPr>
      </w:pPr>
      <w:r w:rsidRPr="008A11C0">
        <w:rPr>
          <w:rFonts w:cs="Arial"/>
          <w:szCs w:val="20"/>
        </w:rPr>
        <w:t>Dohoda nabývá platnosti dnem jejího podpisu oběma smluvními stranami.</w:t>
      </w:r>
    </w:p>
    <w:p w:rsidR="00514A58" w:rsidRDefault="00514A58" w:rsidP="00514A58">
      <w:pPr>
        <w:pStyle w:val="BoddohodyII"/>
        <w:numPr>
          <w:ilvl w:val="0"/>
          <w:numId w:val="46"/>
        </w:numPr>
        <w:ind w:left="709" w:hanging="709"/>
        <w:rPr>
          <w:rFonts w:cs="Arial"/>
          <w:szCs w:val="20"/>
        </w:rPr>
      </w:pPr>
      <w:r w:rsidRPr="00E246F2">
        <w:rPr>
          <w:rFonts w:cs="Arial"/>
          <w:szCs w:val="20"/>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597B84" w:rsidRDefault="00597B84" w:rsidP="00597B84">
      <w:pPr>
        <w:pStyle w:val="BoddohodyII"/>
        <w:numPr>
          <w:ilvl w:val="0"/>
          <w:numId w:val="46"/>
        </w:numPr>
        <w:ind w:left="709" w:hanging="709"/>
        <w:rPr>
          <w:rFonts w:cs="Arial"/>
          <w:szCs w:val="20"/>
        </w:rPr>
      </w:pPr>
      <w:r>
        <w:rPr>
          <w:rFonts w:cs="Arial"/>
          <w:szCs w:val="20"/>
        </w:rPr>
        <w:t>Dohoda je sepsána ve dvou vyhotoveních, z nichž jedno obdrží zaměstnavatel a</w:t>
      </w:r>
      <w:r w:rsidR="00407DE7">
        <w:rPr>
          <w:rFonts w:cs="Arial"/>
          <w:szCs w:val="20"/>
        </w:rPr>
        <w:t> </w:t>
      </w:r>
      <w:r>
        <w:rPr>
          <w:rFonts w:cs="Arial"/>
          <w:szCs w:val="20"/>
        </w:rPr>
        <w:t>jedno Úřad práce.</w:t>
      </w:r>
    </w:p>
    <w:p w:rsidR="00993347" w:rsidRDefault="00993347" w:rsidP="001C4C77">
      <w:pPr>
        <w:pStyle w:val="BoddohodyII"/>
        <w:keepNext/>
        <w:numPr>
          <w:ilvl w:val="0"/>
          <w:numId w:val="0"/>
        </w:numPr>
      </w:pPr>
    </w:p>
    <w:p w:rsidR="005D3993" w:rsidRDefault="00610C8B" w:rsidP="001C4C77">
      <w:pPr>
        <w:pStyle w:val="BoddohodyII"/>
        <w:keepNext/>
        <w:numPr>
          <w:ilvl w:val="0"/>
          <w:numId w:val="0"/>
        </w:numPr>
      </w:pPr>
      <w:r w:rsidRPr="00610C8B">
        <w:t>Úřad práce</w:t>
      </w:r>
      <w:r>
        <w:rPr>
          <w:szCs w:val="20"/>
        </w:rPr>
        <w:t xml:space="preserve"> České republiky - kontaktní pracoviště Prostějov</w:t>
      </w:r>
      <w:r w:rsidR="005D3993">
        <w:t xml:space="preserve"> dne </w:t>
      </w:r>
      <w:proofErr w:type="gramStart"/>
      <w:r w:rsidR="003C3F8A">
        <w:t>25.7.2017</w:t>
      </w:r>
      <w:proofErr w:type="gramEnd"/>
    </w:p>
    <w:p w:rsidR="005D3993" w:rsidRPr="008F1A38" w:rsidRDefault="005D3993"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132CB6" w:rsidRDefault="00132CB6" w:rsidP="001C4C77">
      <w:pPr>
        <w:keepNext/>
        <w:keepLines/>
        <w:jc w:val="center"/>
        <w:rPr>
          <w:rFonts w:cs="Arial"/>
          <w:szCs w:val="20"/>
        </w:rPr>
        <w:sectPr w:rsidR="00132CB6" w:rsidSect="00860B5A">
          <w:headerReference w:type="even" r:id="rId13"/>
          <w:headerReference w:type="default" r:id="rId14"/>
          <w:footerReference w:type="even" r:id="rId15"/>
          <w:footerReference w:type="default" r:id="rId16"/>
          <w:headerReference w:type="first" r:id="rId17"/>
          <w:footerReference w:type="first" r:id="rId18"/>
          <w:pgSz w:w="11907" w:h="16840" w:code="1"/>
          <w:pgMar w:top="1418" w:right="1418" w:bottom="1418" w:left="1418" w:header="568" w:footer="709" w:gutter="0"/>
          <w:cols w:space="708"/>
          <w:titlePg/>
          <w:docGrid w:linePitch="360"/>
        </w:sectPr>
      </w:pPr>
    </w:p>
    <w:p w:rsidR="00C77EBD" w:rsidRPr="008F1A38" w:rsidRDefault="00C77EBD" w:rsidP="001C4C77">
      <w:pPr>
        <w:keepNext/>
        <w:keepLines/>
        <w:jc w:val="center"/>
        <w:rPr>
          <w:rFonts w:cs="Arial"/>
          <w:szCs w:val="20"/>
        </w:rPr>
      </w:pPr>
      <w:r w:rsidRPr="008F1A38">
        <w:rPr>
          <w:rFonts w:cs="Arial"/>
          <w:szCs w:val="20"/>
        </w:rPr>
        <w:lastRenderedPageBreak/>
        <w:t>..................................................................</w:t>
      </w:r>
    </w:p>
    <w:p w:rsidR="00610C8B" w:rsidRDefault="00610C8B" w:rsidP="001C4C77">
      <w:pPr>
        <w:keepNext/>
        <w:keepLines/>
        <w:jc w:val="center"/>
        <w:rPr>
          <w:szCs w:val="20"/>
        </w:rPr>
      </w:pPr>
      <w:r w:rsidRPr="00610C8B">
        <w:t>Ing. Jan</w:t>
      </w:r>
      <w:r>
        <w:rPr>
          <w:szCs w:val="20"/>
        </w:rPr>
        <w:t xml:space="preserve"> Tichý</w:t>
      </w:r>
    </w:p>
    <w:p w:rsidR="000114A0" w:rsidRPr="004521C7" w:rsidRDefault="00610C8B" w:rsidP="001C4C77">
      <w:pPr>
        <w:keepNext/>
        <w:keepLines/>
        <w:jc w:val="center"/>
        <w:rPr>
          <w:rFonts w:cs="Arial"/>
          <w:szCs w:val="20"/>
        </w:rPr>
      </w:pPr>
      <w:r>
        <w:rPr>
          <w:szCs w:val="20"/>
        </w:rPr>
        <w:t>jednatel</w:t>
      </w:r>
      <w:r>
        <w:rPr>
          <w:szCs w:val="20"/>
        </w:rPr>
        <w:tab/>
      </w:r>
      <w:r>
        <w:rPr>
          <w:szCs w:val="20"/>
        </w:rPr>
        <w:br/>
        <w:t>KOVOT INVEST s.r.o.</w:t>
      </w:r>
    </w:p>
    <w:p w:rsidR="00C77EBD" w:rsidRDefault="00C77EBD" w:rsidP="001C4C77">
      <w:pPr>
        <w:keepNext/>
        <w:keepLines/>
        <w:jc w:val="center"/>
        <w:rPr>
          <w:rFonts w:cs="Arial"/>
          <w:szCs w:val="20"/>
        </w:rPr>
      </w:pPr>
      <w:r>
        <w:rPr>
          <w:rFonts w:cs="Arial"/>
          <w:szCs w:val="20"/>
        </w:rPr>
        <w:br w:type="column"/>
      </w:r>
      <w:r w:rsidRPr="008F1A38">
        <w:rPr>
          <w:rFonts w:cs="Arial"/>
          <w:szCs w:val="20"/>
        </w:rPr>
        <w:lastRenderedPageBreak/>
        <w:t>..................................................................</w:t>
      </w:r>
    </w:p>
    <w:p w:rsidR="00C77EBD" w:rsidRDefault="00610C8B" w:rsidP="001C4C77">
      <w:pPr>
        <w:keepNext/>
        <w:tabs>
          <w:tab w:val="center" w:pos="1800"/>
          <w:tab w:val="center" w:pos="7200"/>
        </w:tabs>
        <w:jc w:val="center"/>
      </w:pPr>
      <w:r w:rsidRPr="00610C8B">
        <w:t xml:space="preserve">Ing. </w:t>
      </w:r>
      <w:r>
        <w:rPr>
          <w:szCs w:val="20"/>
        </w:rPr>
        <w:t>Bořivoj Novotný</w:t>
      </w:r>
    </w:p>
    <w:p w:rsidR="00580136" w:rsidRDefault="00610C8B" w:rsidP="00580136">
      <w:pPr>
        <w:tabs>
          <w:tab w:val="center" w:pos="1800"/>
          <w:tab w:val="center" w:pos="7200"/>
        </w:tabs>
        <w:jc w:val="center"/>
      </w:pPr>
      <w:r>
        <w:t>ředitel Odboru zaměstnanosti</w:t>
      </w:r>
    </w:p>
    <w:p w:rsidR="00C77EBD" w:rsidRDefault="00610C8B" w:rsidP="00580136">
      <w:pPr>
        <w:keepNext/>
        <w:tabs>
          <w:tab w:val="center" w:pos="1800"/>
          <w:tab w:val="center" w:pos="7200"/>
        </w:tabs>
        <w:jc w:val="center"/>
      </w:pPr>
      <w:r>
        <w:t>Krajská pobočka v Olomouci</w:t>
      </w:r>
    </w:p>
    <w:p w:rsidR="00132CB6" w:rsidRDefault="00132CB6" w:rsidP="001C4C77">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p>
    <w:p w:rsidR="00C77EBD" w:rsidRPr="008F1A38" w:rsidRDefault="00C77EBD" w:rsidP="001C4C77">
      <w:pPr>
        <w:keepNext/>
        <w:keepLines/>
        <w:tabs>
          <w:tab w:val="left" w:pos="2520"/>
        </w:tabs>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610C8B" w:rsidRPr="00610C8B">
        <w:t xml:space="preserve">Ing. </w:t>
      </w:r>
      <w:r w:rsidR="00610C8B">
        <w:rPr>
          <w:szCs w:val="20"/>
        </w:rPr>
        <w:t>Lucie Bednářová</w:t>
      </w:r>
    </w:p>
    <w:p w:rsidR="00132CB6" w:rsidRDefault="00C77EBD" w:rsidP="001C4C77">
      <w:pPr>
        <w:keepNext/>
        <w:keepLines/>
        <w:tabs>
          <w:tab w:val="left" w:pos="2160"/>
        </w:tabs>
      </w:pPr>
      <w:r w:rsidRPr="008F1A38">
        <w:rPr>
          <w:rFonts w:cs="Arial"/>
          <w:szCs w:val="20"/>
        </w:rPr>
        <w:t>Telefon:</w:t>
      </w:r>
      <w:r w:rsidRPr="008F1A38">
        <w:rPr>
          <w:rFonts w:cs="Arial"/>
          <w:szCs w:val="20"/>
        </w:rPr>
        <w:tab/>
      </w:r>
      <w:r w:rsidR="00610C8B" w:rsidRPr="00610C8B">
        <w:t>950 154</w:t>
      </w:r>
      <w:r w:rsidR="00610C8B">
        <w:rPr>
          <w:szCs w:val="20"/>
        </w:rPr>
        <w:t xml:space="preserve"> 457</w:t>
      </w:r>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0C8B" w:rsidRDefault="00610C8B">
      <w:r>
        <w:separator/>
      </w:r>
    </w:p>
  </w:endnote>
  <w:endnote w:type="continuationSeparator" w:id="0">
    <w:p w:rsidR="00610C8B" w:rsidRDefault="00610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C8B" w:rsidRDefault="00610C8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610C8B" w:rsidRPr="00610C8B">
      <w:rPr>
        <w:i/>
      </w:rPr>
      <w:t>PVA-MN-54/2017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2D10A3">
      <w:rPr>
        <w:rStyle w:val="slostrnky"/>
        <w:noProof/>
      </w:rPr>
      <w:t>2</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2D10A3">
      <w:rPr>
        <w:rStyle w:val="slostrnky"/>
        <w:noProof/>
      </w:rPr>
      <w:t>8</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610C8B" w:rsidRPr="00610C8B">
      <w:rPr>
        <w:i/>
      </w:rPr>
      <w:t>PVA-MN-54/2017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2D10A3">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2D10A3">
      <w:rPr>
        <w:rStyle w:val="slostrnky"/>
        <w:noProof/>
      </w:rPr>
      <w:t>8</w:t>
    </w:r>
    <w:r>
      <w:rPr>
        <w:rStyle w:val="slostrnky"/>
      </w:rPr>
      <w:fldChar w:fldCharType="end"/>
    </w:r>
  </w:p>
  <w:p w:rsidR="00C13AD5" w:rsidRDefault="00C13AD5">
    <w:pPr>
      <w:pStyle w:val="Zpat"/>
    </w:pPr>
  </w:p>
  <w:p w:rsidR="00C13AD5" w:rsidRDefault="00C13AD5"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0C8B" w:rsidRDefault="00610C8B">
      <w:r>
        <w:separator/>
      </w:r>
    </w:p>
  </w:footnote>
  <w:footnote w:type="continuationSeparator" w:id="0">
    <w:p w:rsidR="00610C8B" w:rsidRDefault="00610C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C8B" w:rsidRDefault="00610C8B">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hlav"/>
    </w:pPr>
  </w:p>
  <w:p w:rsidR="00C13AD5" w:rsidRDefault="00C13AD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610C8B">
    <w:pPr>
      <w:pStyle w:val="Zhlav"/>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4216C40"/>
    <w:multiLevelType w:val="hybridMultilevel"/>
    <w:tmpl w:val="11984C92"/>
    <w:lvl w:ilvl="0" w:tplc="E40EA95C">
      <w:start w:val="1"/>
      <w:numFmt w:val="decimal"/>
      <w:lvlText w:val="V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98E6901"/>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8">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5B116AA"/>
    <w:multiLevelType w:val="hybridMultilevel"/>
    <w:tmpl w:val="896C9640"/>
    <w:lvl w:ilvl="0" w:tplc="B1E2B81E">
      <w:start w:val="1"/>
      <w:numFmt w:val="decimal"/>
      <w:lvlText w:val="IX.%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12">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80B3AA4"/>
    <w:multiLevelType w:val="hybridMultilevel"/>
    <w:tmpl w:val="DF426B54"/>
    <w:lvl w:ilvl="0" w:tplc="DCC862B8">
      <w:start w:val="1"/>
      <w:numFmt w:val="decimal"/>
      <w:lvlText w:val="VI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385F4342"/>
    <w:multiLevelType w:val="hybridMultilevel"/>
    <w:tmpl w:val="75863684"/>
    <w:lvl w:ilvl="0" w:tplc="C38EA3EE">
      <w:start w:val="1"/>
      <w:numFmt w:val="decimal"/>
      <w:lvlText w:val="VII.%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1B667BF"/>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8">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4FC56BE"/>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1">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A911243"/>
    <w:multiLevelType w:val="hybridMultilevel"/>
    <w:tmpl w:val="42E0F6A2"/>
    <w:lvl w:ilvl="0" w:tplc="503C9E38">
      <w:start w:val="1"/>
      <w:numFmt w:val="decimal"/>
      <w:lvlText w:val="V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6A9764BE"/>
    <w:multiLevelType w:val="hybridMultilevel"/>
    <w:tmpl w:val="B7EED262"/>
    <w:lvl w:ilvl="0" w:tplc="A5B48D78">
      <w:start w:val="1"/>
      <w:numFmt w:val="decimal"/>
      <w:lvlText w:val="IX.%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EC84CB4"/>
    <w:multiLevelType w:val="hybridMultilevel"/>
    <w:tmpl w:val="4CD4D966"/>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7">
    <w:nsid w:val="7654581B"/>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8">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9"/>
  </w:num>
  <w:num w:numId="2">
    <w:abstractNumId w:val="20"/>
  </w:num>
  <w:num w:numId="3">
    <w:abstractNumId w:val="30"/>
  </w:num>
  <w:num w:numId="4">
    <w:abstractNumId w:val="15"/>
  </w:num>
  <w:num w:numId="5">
    <w:abstractNumId w:val="3"/>
  </w:num>
  <w:num w:numId="6">
    <w:abstractNumId w:val="12"/>
  </w:num>
  <w:num w:numId="7">
    <w:abstractNumId w:val="23"/>
  </w:num>
  <w:num w:numId="8">
    <w:abstractNumId w:val="1"/>
  </w:num>
  <w:num w:numId="9">
    <w:abstractNumId w:val="28"/>
  </w:num>
  <w:num w:numId="10">
    <w:abstractNumId w:val="14"/>
  </w:num>
  <w:num w:numId="11">
    <w:abstractNumId w:val="24"/>
  </w:num>
  <w:num w:numId="12">
    <w:abstractNumId w:val="1"/>
  </w:num>
  <w:num w:numId="13">
    <w:abstractNumId w:val="27"/>
  </w:num>
  <w:num w:numId="14">
    <w:abstractNumId w:val="16"/>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7"/>
  </w:num>
  <w:num w:numId="18">
    <w:abstractNumId w:val="19"/>
  </w:num>
  <w:num w:numId="19">
    <w:abstractNumId w:val="6"/>
  </w:num>
  <w:num w:numId="20">
    <w:abstractNumId w:val="29"/>
    <w:lvlOverride w:ilvl="0">
      <w:startOverride w:val="1"/>
    </w:lvlOverride>
  </w:num>
  <w:num w:numId="21">
    <w:abstractNumId w:val="30"/>
    <w:lvlOverride w:ilvl="0">
      <w:startOverride w:val="1"/>
    </w:lvlOverride>
  </w:num>
  <w:num w:numId="22">
    <w:abstractNumId w:val="5"/>
  </w:num>
  <w:num w:numId="23">
    <w:abstractNumId w:val="25"/>
  </w:num>
  <w:num w:numId="24">
    <w:abstractNumId w:val="18"/>
  </w:num>
  <w:num w:numId="25">
    <w:abstractNumId w:val="18"/>
    <w:lvlOverride w:ilvl="0">
      <w:startOverride w:val="1"/>
    </w:lvlOverride>
  </w:num>
  <w:num w:numId="26">
    <w:abstractNumId w:val="18"/>
    <w:lvlOverride w:ilvl="0">
      <w:startOverride w:val="1"/>
    </w:lvlOverride>
  </w:num>
  <w:num w:numId="27">
    <w:abstractNumId w:val="18"/>
    <w:lvlOverride w:ilvl="0">
      <w:startOverride w:val="1"/>
    </w:lvlOverride>
  </w:num>
  <w:num w:numId="28">
    <w:abstractNumId w:val="18"/>
    <w:lvlOverride w:ilvl="0">
      <w:startOverride w:val="1"/>
    </w:lvlOverride>
  </w:num>
  <w:num w:numId="29">
    <w:abstractNumId w:val="18"/>
    <w:lvlOverride w:ilvl="0">
      <w:startOverride w:val="1"/>
    </w:lvlOverride>
  </w:num>
  <w:num w:numId="30">
    <w:abstractNumId w:val="18"/>
    <w:lvlOverride w:ilvl="0">
      <w:startOverride w:val="1"/>
    </w:lvlOverride>
  </w:num>
  <w:num w:numId="31">
    <w:abstractNumId w:val="18"/>
    <w:lvlOverride w:ilvl="0">
      <w:startOverride w:val="1"/>
    </w:lvlOverride>
  </w:num>
  <w:num w:numId="32">
    <w:abstractNumId w:val="11"/>
  </w:num>
  <w:num w:numId="33">
    <w:abstractNumId w:val="21"/>
  </w:num>
  <w:num w:numId="34">
    <w:abstractNumId w:val="8"/>
  </w:num>
  <w:num w:numId="35">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7"/>
  </w:num>
  <w:num w:numId="40">
    <w:abstractNumId w:val="26"/>
  </w:num>
  <w:num w:numId="41">
    <w:abstractNumId w:val="17"/>
  </w:num>
  <w:num w:numId="42">
    <w:abstractNumId w:val="22"/>
  </w:num>
  <w:num w:numId="43">
    <w:abstractNumId w:val="29"/>
  </w:num>
  <w:num w:numId="44">
    <w:abstractNumId w:val="4"/>
  </w:num>
  <w:num w:numId="45">
    <w:abstractNumId w:val="13"/>
  </w:num>
  <w:num w:numId="4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EB"/>
    <w:rsid w:val="00001DCE"/>
    <w:rsid w:val="00005832"/>
    <w:rsid w:val="000059AC"/>
    <w:rsid w:val="000066D1"/>
    <w:rsid w:val="00010ABD"/>
    <w:rsid w:val="000114A0"/>
    <w:rsid w:val="00016665"/>
    <w:rsid w:val="00020240"/>
    <w:rsid w:val="00021C3E"/>
    <w:rsid w:val="00024054"/>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25B5"/>
    <w:rsid w:val="0005682A"/>
    <w:rsid w:val="00062C8F"/>
    <w:rsid w:val="00063365"/>
    <w:rsid w:val="00065F75"/>
    <w:rsid w:val="00070ACE"/>
    <w:rsid w:val="00072920"/>
    <w:rsid w:val="00074FCE"/>
    <w:rsid w:val="00081174"/>
    <w:rsid w:val="00081D60"/>
    <w:rsid w:val="000832C9"/>
    <w:rsid w:val="00084B9A"/>
    <w:rsid w:val="00093966"/>
    <w:rsid w:val="000946E2"/>
    <w:rsid w:val="000A0083"/>
    <w:rsid w:val="000A24FF"/>
    <w:rsid w:val="000A269E"/>
    <w:rsid w:val="000A3A52"/>
    <w:rsid w:val="000A63CD"/>
    <w:rsid w:val="000B341B"/>
    <w:rsid w:val="000B6701"/>
    <w:rsid w:val="000B7A11"/>
    <w:rsid w:val="000B7F3D"/>
    <w:rsid w:val="000C002A"/>
    <w:rsid w:val="000C0B59"/>
    <w:rsid w:val="000C3089"/>
    <w:rsid w:val="000C373F"/>
    <w:rsid w:val="000C7890"/>
    <w:rsid w:val="000D6296"/>
    <w:rsid w:val="000E23BB"/>
    <w:rsid w:val="000F7E48"/>
    <w:rsid w:val="00100C8D"/>
    <w:rsid w:val="00101852"/>
    <w:rsid w:val="00105005"/>
    <w:rsid w:val="0010660E"/>
    <w:rsid w:val="00107CA6"/>
    <w:rsid w:val="00113907"/>
    <w:rsid w:val="00115B34"/>
    <w:rsid w:val="00115BE1"/>
    <w:rsid w:val="0011769C"/>
    <w:rsid w:val="00121B81"/>
    <w:rsid w:val="001302CA"/>
    <w:rsid w:val="00131775"/>
    <w:rsid w:val="00132CB6"/>
    <w:rsid w:val="00132DD7"/>
    <w:rsid w:val="00133FE0"/>
    <w:rsid w:val="0013485E"/>
    <w:rsid w:val="00135811"/>
    <w:rsid w:val="00136CB1"/>
    <w:rsid w:val="00143AE5"/>
    <w:rsid w:val="00146E09"/>
    <w:rsid w:val="001616E2"/>
    <w:rsid w:val="001618A7"/>
    <w:rsid w:val="00166756"/>
    <w:rsid w:val="00172F8C"/>
    <w:rsid w:val="00181757"/>
    <w:rsid w:val="00182CD3"/>
    <w:rsid w:val="00184F76"/>
    <w:rsid w:val="001922A0"/>
    <w:rsid w:val="00193524"/>
    <w:rsid w:val="00195F69"/>
    <w:rsid w:val="001A0F54"/>
    <w:rsid w:val="001A4779"/>
    <w:rsid w:val="001A7CE4"/>
    <w:rsid w:val="001B0997"/>
    <w:rsid w:val="001B5E3B"/>
    <w:rsid w:val="001C2AD6"/>
    <w:rsid w:val="001C3E62"/>
    <w:rsid w:val="001C4C77"/>
    <w:rsid w:val="001D146A"/>
    <w:rsid w:val="001D4A12"/>
    <w:rsid w:val="001E6435"/>
    <w:rsid w:val="001E72ED"/>
    <w:rsid w:val="001F677C"/>
    <w:rsid w:val="001F74BF"/>
    <w:rsid w:val="00201C46"/>
    <w:rsid w:val="00204704"/>
    <w:rsid w:val="0020501A"/>
    <w:rsid w:val="00207184"/>
    <w:rsid w:val="002115B9"/>
    <w:rsid w:val="00211862"/>
    <w:rsid w:val="00212190"/>
    <w:rsid w:val="00212799"/>
    <w:rsid w:val="00216D3A"/>
    <w:rsid w:val="00221B23"/>
    <w:rsid w:val="002259DD"/>
    <w:rsid w:val="00226633"/>
    <w:rsid w:val="002302FA"/>
    <w:rsid w:val="00242C11"/>
    <w:rsid w:val="002479DE"/>
    <w:rsid w:val="00251ADF"/>
    <w:rsid w:val="00255061"/>
    <w:rsid w:val="00263BBF"/>
    <w:rsid w:val="00265EDA"/>
    <w:rsid w:val="002751D5"/>
    <w:rsid w:val="002811C8"/>
    <w:rsid w:val="0028273B"/>
    <w:rsid w:val="0028469F"/>
    <w:rsid w:val="00287676"/>
    <w:rsid w:val="00292B4E"/>
    <w:rsid w:val="002975F6"/>
    <w:rsid w:val="002A59A7"/>
    <w:rsid w:val="002C03D8"/>
    <w:rsid w:val="002C309D"/>
    <w:rsid w:val="002D10A3"/>
    <w:rsid w:val="002D388C"/>
    <w:rsid w:val="002D3A0C"/>
    <w:rsid w:val="002D47E0"/>
    <w:rsid w:val="002D523F"/>
    <w:rsid w:val="002D61C5"/>
    <w:rsid w:val="002E024E"/>
    <w:rsid w:val="002E1FC9"/>
    <w:rsid w:val="002E2F9F"/>
    <w:rsid w:val="002E322B"/>
    <w:rsid w:val="002E4075"/>
    <w:rsid w:val="002E58B2"/>
    <w:rsid w:val="002F01EC"/>
    <w:rsid w:val="002F4B7C"/>
    <w:rsid w:val="002F6E25"/>
    <w:rsid w:val="003018BC"/>
    <w:rsid w:val="00301D27"/>
    <w:rsid w:val="00302643"/>
    <w:rsid w:val="00302EE6"/>
    <w:rsid w:val="00305360"/>
    <w:rsid w:val="0031479F"/>
    <w:rsid w:val="00316AB1"/>
    <w:rsid w:val="00320262"/>
    <w:rsid w:val="003215EC"/>
    <w:rsid w:val="003252DF"/>
    <w:rsid w:val="00326D84"/>
    <w:rsid w:val="00327D7B"/>
    <w:rsid w:val="00327ED7"/>
    <w:rsid w:val="00331F56"/>
    <w:rsid w:val="00351042"/>
    <w:rsid w:val="00352FDA"/>
    <w:rsid w:val="00353A46"/>
    <w:rsid w:val="003552D9"/>
    <w:rsid w:val="00363C41"/>
    <w:rsid w:val="00366D9E"/>
    <w:rsid w:val="003674EF"/>
    <w:rsid w:val="003755D0"/>
    <w:rsid w:val="00381658"/>
    <w:rsid w:val="00383CB5"/>
    <w:rsid w:val="003846A9"/>
    <w:rsid w:val="00396C68"/>
    <w:rsid w:val="00397ED0"/>
    <w:rsid w:val="003A175D"/>
    <w:rsid w:val="003A1FE5"/>
    <w:rsid w:val="003A5BCF"/>
    <w:rsid w:val="003B21D1"/>
    <w:rsid w:val="003B4480"/>
    <w:rsid w:val="003B6EE2"/>
    <w:rsid w:val="003C288B"/>
    <w:rsid w:val="003C3F8A"/>
    <w:rsid w:val="003C7103"/>
    <w:rsid w:val="003D11DB"/>
    <w:rsid w:val="003D2669"/>
    <w:rsid w:val="003D3517"/>
    <w:rsid w:val="003E00F3"/>
    <w:rsid w:val="003E2CD2"/>
    <w:rsid w:val="003E34CC"/>
    <w:rsid w:val="003F02F2"/>
    <w:rsid w:val="003F07A3"/>
    <w:rsid w:val="003F16B8"/>
    <w:rsid w:val="003F4141"/>
    <w:rsid w:val="003F4961"/>
    <w:rsid w:val="003F49B5"/>
    <w:rsid w:val="0040007A"/>
    <w:rsid w:val="00404647"/>
    <w:rsid w:val="00404AD5"/>
    <w:rsid w:val="004058E9"/>
    <w:rsid w:val="004069F9"/>
    <w:rsid w:val="00406F5E"/>
    <w:rsid w:val="00407DE7"/>
    <w:rsid w:val="00412958"/>
    <w:rsid w:val="00415CA9"/>
    <w:rsid w:val="004165BA"/>
    <w:rsid w:val="004177F3"/>
    <w:rsid w:val="00420523"/>
    <w:rsid w:val="00421E84"/>
    <w:rsid w:val="00422539"/>
    <w:rsid w:val="00424D8B"/>
    <w:rsid w:val="00425E7A"/>
    <w:rsid w:val="00425F2E"/>
    <w:rsid w:val="00426A3C"/>
    <w:rsid w:val="004314D6"/>
    <w:rsid w:val="00432109"/>
    <w:rsid w:val="00442E39"/>
    <w:rsid w:val="00444FB5"/>
    <w:rsid w:val="004521C7"/>
    <w:rsid w:val="00462D20"/>
    <w:rsid w:val="00470D34"/>
    <w:rsid w:val="00472D91"/>
    <w:rsid w:val="00474AD4"/>
    <w:rsid w:val="00476B3B"/>
    <w:rsid w:val="00481B8E"/>
    <w:rsid w:val="00482CD5"/>
    <w:rsid w:val="00483C9F"/>
    <w:rsid w:val="00483D09"/>
    <w:rsid w:val="00495114"/>
    <w:rsid w:val="004954A6"/>
    <w:rsid w:val="004A155F"/>
    <w:rsid w:val="004A189A"/>
    <w:rsid w:val="004A553D"/>
    <w:rsid w:val="004A7281"/>
    <w:rsid w:val="004B1D64"/>
    <w:rsid w:val="004B32AF"/>
    <w:rsid w:val="004C6D7E"/>
    <w:rsid w:val="004C7FC9"/>
    <w:rsid w:val="004E3CD7"/>
    <w:rsid w:val="004E6F9C"/>
    <w:rsid w:val="004F03A7"/>
    <w:rsid w:val="004F0BFE"/>
    <w:rsid w:val="004F4672"/>
    <w:rsid w:val="004F78A8"/>
    <w:rsid w:val="004F7FA3"/>
    <w:rsid w:val="0050122F"/>
    <w:rsid w:val="005012FE"/>
    <w:rsid w:val="00502BDF"/>
    <w:rsid w:val="005058EC"/>
    <w:rsid w:val="00506159"/>
    <w:rsid w:val="005065D1"/>
    <w:rsid w:val="00506D39"/>
    <w:rsid w:val="00514A58"/>
    <w:rsid w:val="00514F9C"/>
    <w:rsid w:val="00524FC7"/>
    <w:rsid w:val="00531B54"/>
    <w:rsid w:val="00533226"/>
    <w:rsid w:val="00535AD0"/>
    <w:rsid w:val="00544217"/>
    <w:rsid w:val="005443DD"/>
    <w:rsid w:val="005454EF"/>
    <w:rsid w:val="005545D5"/>
    <w:rsid w:val="005547F3"/>
    <w:rsid w:val="005579D7"/>
    <w:rsid w:val="00563DE5"/>
    <w:rsid w:val="00574F71"/>
    <w:rsid w:val="0057797A"/>
    <w:rsid w:val="00580136"/>
    <w:rsid w:val="00582F3F"/>
    <w:rsid w:val="00583A2E"/>
    <w:rsid w:val="00584C2F"/>
    <w:rsid w:val="00594184"/>
    <w:rsid w:val="00594E22"/>
    <w:rsid w:val="00597B84"/>
    <w:rsid w:val="005A0975"/>
    <w:rsid w:val="005A20E2"/>
    <w:rsid w:val="005A56BF"/>
    <w:rsid w:val="005B0369"/>
    <w:rsid w:val="005B3006"/>
    <w:rsid w:val="005C25F4"/>
    <w:rsid w:val="005C2761"/>
    <w:rsid w:val="005C64D8"/>
    <w:rsid w:val="005D3993"/>
    <w:rsid w:val="005D3E4D"/>
    <w:rsid w:val="005E1A32"/>
    <w:rsid w:val="005E30CB"/>
    <w:rsid w:val="005E6F04"/>
    <w:rsid w:val="005F640B"/>
    <w:rsid w:val="005F6C75"/>
    <w:rsid w:val="00610C8B"/>
    <w:rsid w:val="00613EF2"/>
    <w:rsid w:val="00616ECC"/>
    <w:rsid w:val="0061760B"/>
    <w:rsid w:val="00625004"/>
    <w:rsid w:val="0063389E"/>
    <w:rsid w:val="0064536B"/>
    <w:rsid w:val="006463D6"/>
    <w:rsid w:val="00650358"/>
    <w:rsid w:val="006617F1"/>
    <w:rsid w:val="00661955"/>
    <w:rsid w:val="00670260"/>
    <w:rsid w:val="006719F3"/>
    <w:rsid w:val="00671BC4"/>
    <w:rsid w:val="006774A5"/>
    <w:rsid w:val="00690FF5"/>
    <w:rsid w:val="00692BDC"/>
    <w:rsid w:val="0069637A"/>
    <w:rsid w:val="00696ED3"/>
    <w:rsid w:val="0069700C"/>
    <w:rsid w:val="006A0CD4"/>
    <w:rsid w:val="006A2130"/>
    <w:rsid w:val="006A3F11"/>
    <w:rsid w:val="006A408A"/>
    <w:rsid w:val="006A51B0"/>
    <w:rsid w:val="006B600D"/>
    <w:rsid w:val="006C0868"/>
    <w:rsid w:val="006C24DA"/>
    <w:rsid w:val="006C2C65"/>
    <w:rsid w:val="006C454C"/>
    <w:rsid w:val="006D6F7C"/>
    <w:rsid w:val="006E0601"/>
    <w:rsid w:val="006E1B94"/>
    <w:rsid w:val="006F39D3"/>
    <w:rsid w:val="006F4610"/>
    <w:rsid w:val="006F5516"/>
    <w:rsid w:val="006F5E14"/>
    <w:rsid w:val="006F661B"/>
    <w:rsid w:val="0070272A"/>
    <w:rsid w:val="00703D83"/>
    <w:rsid w:val="00705A0F"/>
    <w:rsid w:val="007065EE"/>
    <w:rsid w:val="00707C61"/>
    <w:rsid w:val="007119F2"/>
    <w:rsid w:val="007350AA"/>
    <w:rsid w:val="0073528B"/>
    <w:rsid w:val="0074433A"/>
    <w:rsid w:val="00745404"/>
    <w:rsid w:val="007471A1"/>
    <w:rsid w:val="0075660F"/>
    <w:rsid w:val="00757443"/>
    <w:rsid w:val="00757FAF"/>
    <w:rsid w:val="0076282E"/>
    <w:rsid w:val="00776DBD"/>
    <w:rsid w:val="00777E28"/>
    <w:rsid w:val="0078175C"/>
    <w:rsid w:val="00785D07"/>
    <w:rsid w:val="00786F0A"/>
    <w:rsid w:val="00791855"/>
    <w:rsid w:val="0079267B"/>
    <w:rsid w:val="00795826"/>
    <w:rsid w:val="007A1EB8"/>
    <w:rsid w:val="007A2CC1"/>
    <w:rsid w:val="007A56EB"/>
    <w:rsid w:val="007B051D"/>
    <w:rsid w:val="007B10E7"/>
    <w:rsid w:val="007B471E"/>
    <w:rsid w:val="007B48AA"/>
    <w:rsid w:val="007B566E"/>
    <w:rsid w:val="007D1EB1"/>
    <w:rsid w:val="007D299D"/>
    <w:rsid w:val="007D3356"/>
    <w:rsid w:val="007E377B"/>
    <w:rsid w:val="007F0959"/>
    <w:rsid w:val="007F4660"/>
    <w:rsid w:val="007F5961"/>
    <w:rsid w:val="00801816"/>
    <w:rsid w:val="00802225"/>
    <w:rsid w:val="00802B53"/>
    <w:rsid w:val="00803449"/>
    <w:rsid w:val="00811B60"/>
    <w:rsid w:val="00811D52"/>
    <w:rsid w:val="00817BAD"/>
    <w:rsid w:val="008210BC"/>
    <w:rsid w:val="00826B34"/>
    <w:rsid w:val="00832217"/>
    <w:rsid w:val="008349F6"/>
    <w:rsid w:val="008378FE"/>
    <w:rsid w:val="008400FA"/>
    <w:rsid w:val="00843F6A"/>
    <w:rsid w:val="00846A3D"/>
    <w:rsid w:val="00850A85"/>
    <w:rsid w:val="00851765"/>
    <w:rsid w:val="00853700"/>
    <w:rsid w:val="00853CBF"/>
    <w:rsid w:val="00860B5A"/>
    <w:rsid w:val="0086263B"/>
    <w:rsid w:val="00867F8F"/>
    <w:rsid w:val="00875B18"/>
    <w:rsid w:val="008837F9"/>
    <w:rsid w:val="00887392"/>
    <w:rsid w:val="00891B2F"/>
    <w:rsid w:val="00892A48"/>
    <w:rsid w:val="0089472C"/>
    <w:rsid w:val="00895861"/>
    <w:rsid w:val="00895CCF"/>
    <w:rsid w:val="008A25E6"/>
    <w:rsid w:val="008A39DF"/>
    <w:rsid w:val="008A42F6"/>
    <w:rsid w:val="008A77F0"/>
    <w:rsid w:val="008A7C54"/>
    <w:rsid w:val="008B3698"/>
    <w:rsid w:val="008B56D5"/>
    <w:rsid w:val="008C0082"/>
    <w:rsid w:val="008C25B6"/>
    <w:rsid w:val="008C5045"/>
    <w:rsid w:val="008C66D6"/>
    <w:rsid w:val="008D2AD5"/>
    <w:rsid w:val="008E1330"/>
    <w:rsid w:val="008E1484"/>
    <w:rsid w:val="008E5759"/>
    <w:rsid w:val="008E6954"/>
    <w:rsid w:val="008E7368"/>
    <w:rsid w:val="008F05F6"/>
    <w:rsid w:val="00903859"/>
    <w:rsid w:val="00915663"/>
    <w:rsid w:val="00920382"/>
    <w:rsid w:val="009218DC"/>
    <w:rsid w:val="009229C4"/>
    <w:rsid w:val="00925925"/>
    <w:rsid w:val="00940402"/>
    <w:rsid w:val="0094065F"/>
    <w:rsid w:val="00940AA4"/>
    <w:rsid w:val="00942EF0"/>
    <w:rsid w:val="00943374"/>
    <w:rsid w:val="009451C3"/>
    <w:rsid w:val="00945430"/>
    <w:rsid w:val="00947E38"/>
    <w:rsid w:val="0095251F"/>
    <w:rsid w:val="00953873"/>
    <w:rsid w:val="009549B8"/>
    <w:rsid w:val="00956396"/>
    <w:rsid w:val="00963863"/>
    <w:rsid w:val="00963D7F"/>
    <w:rsid w:val="009646CC"/>
    <w:rsid w:val="009668FD"/>
    <w:rsid w:val="00967A92"/>
    <w:rsid w:val="00974069"/>
    <w:rsid w:val="0098120E"/>
    <w:rsid w:val="00981DD4"/>
    <w:rsid w:val="00982605"/>
    <w:rsid w:val="00986BBB"/>
    <w:rsid w:val="00991FBB"/>
    <w:rsid w:val="00993347"/>
    <w:rsid w:val="00993E5F"/>
    <w:rsid w:val="00997AF2"/>
    <w:rsid w:val="00997D40"/>
    <w:rsid w:val="009A26DD"/>
    <w:rsid w:val="009A42A9"/>
    <w:rsid w:val="009A4CBE"/>
    <w:rsid w:val="009B6068"/>
    <w:rsid w:val="009C0145"/>
    <w:rsid w:val="009C20BD"/>
    <w:rsid w:val="009C2246"/>
    <w:rsid w:val="009C6A19"/>
    <w:rsid w:val="009D1961"/>
    <w:rsid w:val="009D424D"/>
    <w:rsid w:val="009D5152"/>
    <w:rsid w:val="009D5269"/>
    <w:rsid w:val="009D56DB"/>
    <w:rsid w:val="009D60B7"/>
    <w:rsid w:val="009E46C4"/>
    <w:rsid w:val="009E7B53"/>
    <w:rsid w:val="009F1608"/>
    <w:rsid w:val="009F4D2E"/>
    <w:rsid w:val="009F5B58"/>
    <w:rsid w:val="00A00F54"/>
    <w:rsid w:val="00A06400"/>
    <w:rsid w:val="00A07CBD"/>
    <w:rsid w:val="00A26B62"/>
    <w:rsid w:val="00A3078C"/>
    <w:rsid w:val="00A31D89"/>
    <w:rsid w:val="00A323DB"/>
    <w:rsid w:val="00A37371"/>
    <w:rsid w:val="00A402C8"/>
    <w:rsid w:val="00A41714"/>
    <w:rsid w:val="00A41DFA"/>
    <w:rsid w:val="00A4201E"/>
    <w:rsid w:val="00A427D7"/>
    <w:rsid w:val="00A43FA9"/>
    <w:rsid w:val="00A44042"/>
    <w:rsid w:val="00A45DC5"/>
    <w:rsid w:val="00A52E8A"/>
    <w:rsid w:val="00A53936"/>
    <w:rsid w:val="00A54E33"/>
    <w:rsid w:val="00A6766B"/>
    <w:rsid w:val="00A74F8A"/>
    <w:rsid w:val="00A757C6"/>
    <w:rsid w:val="00A8394C"/>
    <w:rsid w:val="00A915FC"/>
    <w:rsid w:val="00A91E79"/>
    <w:rsid w:val="00A95BEA"/>
    <w:rsid w:val="00AA00D4"/>
    <w:rsid w:val="00AA5674"/>
    <w:rsid w:val="00AB4DF7"/>
    <w:rsid w:val="00AD5512"/>
    <w:rsid w:val="00AE1478"/>
    <w:rsid w:val="00AF042E"/>
    <w:rsid w:val="00AF4270"/>
    <w:rsid w:val="00AF54F3"/>
    <w:rsid w:val="00B0115B"/>
    <w:rsid w:val="00B03FB5"/>
    <w:rsid w:val="00B044A9"/>
    <w:rsid w:val="00B06056"/>
    <w:rsid w:val="00B10ED1"/>
    <w:rsid w:val="00B1191E"/>
    <w:rsid w:val="00B1517E"/>
    <w:rsid w:val="00B25FD5"/>
    <w:rsid w:val="00B26BEB"/>
    <w:rsid w:val="00B3395D"/>
    <w:rsid w:val="00B35EBA"/>
    <w:rsid w:val="00B474BE"/>
    <w:rsid w:val="00B5462C"/>
    <w:rsid w:val="00B5584E"/>
    <w:rsid w:val="00B55C97"/>
    <w:rsid w:val="00B65FB2"/>
    <w:rsid w:val="00B6729B"/>
    <w:rsid w:val="00B745EB"/>
    <w:rsid w:val="00B76A63"/>
    <w:rsid w:val="00B770EC"/>
    <w:rsid w:val="00B77112"/>
    <w:rsid w:val="00B820A0"/>
    <w:rsid w:val="00B8245D"/>
    <w:rsid w:val="00B91C3A"/>
    <w:rsid w:val="00B91F96"/>
    <w:rsid w:val="00B94856"/>
    <w:rsid w:val="00B95007"/>
    <w:rsid w:val="00BA40CD"/>
    <w:rsid w:val="00BA711F"/>
    <w:rsid w:val="00BB4080"/>
    <w:rsid w:val="00BD7F0E"/>
    <w:rsid w:val="00BE14CF"/>
    <w:rsid w:val="00BE1D4B"/>
    <w:rsid w:val="00BE2FBF"/>
    <w:rsid w:val="00BE4B68"/>
    <w:rsid w:val="00BE6B09"/>
    <w:rsid w:val="00BE74A9"/>
    <w:rsid w:val="00BF1B11"/>
    <w:rsid w:val="00BF2DD0"/>
    <w:rsid w:val="00C011E0"/>
    <w:rsid w:val="00C03FCF"/>
    <w:rsid w:val="00C0483D"/>
    <w:rsid w:val="00C05D37"/>
    <w:rsid w:val="00C06C0E"/>
    <w:rsid w:val="00C13AD5"/>
    <w:rsid w:val="00C221E0"/>
    <w:rsid w:val="00C2620A"/>
    <w:rsid w:val="00C31DD1"/>
    <w:rsid w:val="00C4063E"/>
    <w:rsid w:val="00C46497"/>
    <w:rsid w:val="00C56BB0"/>
    <w:rsid w:val="00C6519C"/>
    <w:rsid w:val="00C73C07"/>
    <w:rsid w:val="00C75FDF"/>
    <w:rsid w:val="00C77EBD"/>
    <w:rsid w:val="00C827B8"/>
    <w:rsid w:val="00C93B52"/>
    <w:rsid w:val="00C94EFE"/>
    <w:rsid w:val="00C95839"/>
    <w:rsid w:val="00C9702A"/>
    <w:rsid w:val="00CA0436"/>
    <w:rsid w:val="00CA1E68"/>
    <w:rsid w:val="00CA3B39"/>
    <w:rsid w:val="00CA3D47"/>
    <w:rsid w:val="00CA3E21"/>
    <w:rsid w:val="00CA466B"/>
    <w:rsid w:val="00CB0455"/>
    <w:rsid w:val="00CB0A19"/>
    <w:rsid w:val="00CB12E4"/>
    <w:rsid w:val="00CB149E"/>
    <w:rsid w:val="00CB39B7"/>
    <w:rsid w:val="00CC5796"/>
    <w:rsid w:val="00CD11C5"/>
    <w:rsid w:val="00CD4AEB"/>
    <w:rsid w:val="00CD57DA"/>
    <w:rsid w:val="00CD5925"/>
    <w:rsid w:val="00CE0992"/>
    <w:rsid w:val="00CE0A9C"/>
    <w:rsid w:val="00CE3DD0"/>
    <w:rsid w:val="00CE41E9"/>
    <w:rsid w:val="00CE741A"/>
    <w:rsid w:val="00CF034F"/>
    <w:rsid w:val="00CF0EB4"/>
    <w:rsid w:val="00CF1444"/>
    <w:rsid w:val="00CF1A3D"/>
    <w:rsid w:val="00CF456A"/>
    <w:rsid w:val="00CF555D"/>
    <w:rsid w:val="00CF78AF"/>
    <w:rsid w:val="00CF792F"/>
    <w:rsid w:val="00D04E9C"/>
    <w:rsid w:val="00D10F49"/>
    <w:rsid w:val="00D1155C"/>
    <w:rsid w:val="00D126F0"/>
    <w:rsid w:val="00D1404C"/>
    <w:rsid w:val="00D14271"/>
    <w:rsid w:val="00D14739"/>
    <w:rsid w:val="00D1719C"/>
    <w:rsid w:val="00D17991"/>
    <w:rsid w:val="00D200A5"/>
    <w:rsid w:val="00D22AC5"/>
    <w:rsid w:val="00D26846"/>
    <w:rsid w:val="00D27C8F"/>
    <w:rsid w:val="00D32FDE"/>
    <w:rsid w:val="00D33F8F"/>
    <w:rsid w:val="00D34AAF"/>
    <w:rsid w:val="00D3695D"/>
    <w:rsid w:val="00D36C98"/>
    <w:rsid w:val="00D36FCC"/>
    <w:rsid w:val="00D37197"/>
    <w:rsid w:val="00D44476"/>
    <w:rsid w:val="00D466EC"/>
    <w:rsid w:val="00D4782C"/>
    <w:rsid w:val="00D53A6B"/>
    <w:rsid w:val="00D542C8"/>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155C"/>
    <w:rsid w:val="00D95C7D"/>
    <w:rsid w:val="00DA3AD9"/>
    <w:rsid w:val="00DA7505"/>
    <w:rsid w:val="00DB120A"/>
    <w:rsid w:val="00DB3D60"/>
    <w:rsid w:val="00DC017E"/>
    <w:rsid w:val="00DC0753"/>
    <w:rsid w:val="00DC109D"/>
    <w:rsid w:val="00DC5D38"/>
    <w:rsid w:val="00DD0177"/>
    <w:rsid w:val="00DD381B"/>
    <w:rsid w:val="00DD71D7"/>
    <w:rsid w:val="00DD75EC"/>
    <w:rsid w:val="00DF060C"/>
    <w:rsid w:val="00DF14D6"/>
    <w:rsid w:val="00DF6576"/>
    <w:rsid w:val="00E048F2"/>
    <w:rsid w:val="00E10428"/>
    <w:rsid w:val="00E11030"/>
    <w:rsid w:val="00E1200C"/>
    <w:rsid w:val="00E13393"/>
    <w:rsid w:val="00E15471"/>
    <w:rsid w:val="00E15928"/>
    <w:rsid w:val="00E20506"/>
    <w:rsid w:val="00E238F1"/>
    <w:rsid w:val="00E465FD"/>
    <w:rsid w:val="00E47332"/>
    <w:rsid w:val="00E50501"/>
    <w:rsid w:val="00E53B1B"/>
    <w:rsid w:val="00E67188"/>
    <w:rsid w:val="00E80358"/>
    <w:rsid w:val="00E82238"/>
    <w:rsid w:val="00E8664B"/>
    <w:rsid w:val="00E86802"/>
    <w:rsid w:val="00E87F2F"/>
    <w:rsid w:val="00E918C1"/>
    <w:rsid w:val="00E971DE"/>
    <w:rsid w:val="00E97578"/>
    <w:rsid w:val="00EA4C24"/>
    <w:rsid w:val="00EA7C1E"/>
    <w:rsid w:val="00EB1829"/>
    <w:rsid w:val="00EB2C35"/>
    <w:rsid w:val="00EB4D2F"/>
    <w:rsid w:val="00EC3DE8"/>
    <w:rsid w:val="00ED3D5C"/>
    <w:rsid w:val="00ED4934"/>
    <w:rsid w:val="00ED78B3"/>
    <w:rsid w:val="00EE3BFF"/>
    <w:rsid w:val="00EE59F4"/>
    <w:rsid w:val="00EF2436"/>
    <w:rsid w:val="00F11BD9"/>
    <w:rsid w:val="00F12089"/>
    <w:rsid w:val="00F13EB8"/>
    <w:rsid w:val="00F1708A"/>
    <w:rsid w:val="00F20467"/>
    <w:rsid w:val="00F23EBE"/>
    <w:rsid w:val="00F268A0"/>
    <w:rsid w:val="00F31A56"/>
    <w:rsid w:val="00F37B05"/>
    <w:rsid w:val="00F4005D"/>
    <w:rsid w:val="00F415CE"/>
    <w:rsid w:val="00F43791"/>
    <w:rsid w:val="00F54AD1"/>
    <w:rsid w:val="00F55014"/>
    <w:rsid w:val="00F558F0"/>
    <w:rsid w:val="00F57555"/>
    <w:rsid w:val="00F71577"/>
    <w:rsid w:val="00F73358"/>
    <w:rsid w:val="00F7362E"/>
    <w:rsid w:val="00F738C5"/>
    <w:rsid w:val="00F745C3"/>
    <w:rsid w:val="00F77FD6"/>
    <w:rsid w:val="00F92FF1"/>
    <w:rsid w:val="00F96ECD"/>
    <w:rsid w:val="00F97C90"/>
    <w:rsid w:val="00FA5B48"/>
    <w:rsid w:val="00FA7115"/>
    <w:rsid w:val="00FA72EB"/>
    <w:rsid w:val="00FA7BB8"/>
    <w:rsid w:val="00FB23E7"/>
    <w:rsid w:val="00FB33C6"/>
    <w:rsid w:val="00FB4CA4"/>
    <w:rsid w:val="00FC1137"/>
    <w:rsid w:val="00FC26EB"/>
    <w:rsid w:val="00FD144F"/>
    <w:rsid w:val="00FD1463"/>
    <w:rsid w:val="00FE4371"/>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D9BD8-0D3D-4319-8AE5-A0C00111E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4103</Words>
  <Characters>24681</Characters>
  <Application>Microsoft Office Word</Application>
  <DocSecurity>0</DocSecurity>
  <Lines>205</Lines>
  <Paragraphs>57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28727</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Bednářová Lucie Ing. (UPM-OLA)</dc:creator>
  <cp:lastModifiedBy>Bednářová Lucie Ing. (UPM-OLA)</cp:lastModifiedBy>
  <cp:revision>7</cp:revision>
  <cp:lastPrinted>2017-07-25T08:26:00Z</cp:lastPrinted>
  <dcterms:created xsi:type="dcterms:W3CDTF">2017-07-17T14:38:00Z</dcterms:created>
  <dcterms:modified xsi:type="dcterms:W3CDTF">2017-07-26T12:06:00Z</dcterms:modified>
</cp:coreProperties>
</file>