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7A47B4" w14:textId="77777777" w:rsidR="002C6200" w:rsidRDefault="007F2235">
      <w:r>
        <w:t>Příloha</w:t>
      </w:r>
      <w:r w:rsidR="0042355A">
        <w:t xml:space="preserve"> č. 2 Podrobná specifikace díla</w:t>
      </w:r>
    </w:p>
    <w:p w14:paraId="7E1DA857" w14:textId="77777777" w:rsidR="007F2235" w:rsidRDefault="007F2235"/>
    <w:p w14:paraId="52D01DA5" w14:textId="77777777" w:rsidR="007F2235" w:rsidRPr="007F2235" w:rsidRDefault="007F2235" w:rsidP="007F2235">
      <w:pPr>
        <w:numPr>
          <w:ilvl w:val="0"/>
          <w:numId w:val="1"/>
        </w:numPr>
      </w:pPr>
      <w:r w:rsidRPr="007F2235">
        <w:t>Provedení verifikačního měření geometrických odchylek předem definovaných míst (rozměrů) pomocí souřadnicového stroje na výrobku - matrice </w:t>
      </w:r>
    </w:p>
    <w:p w14:paraId="150E2F84" w14:textId="77777777" w:rsidR="007F2235" w:rsidRPr="007F2235" w:rsidRDefault="007F2235" w:rsidP="007F2235">
      <w:pPr>
        <w:numPr>
          <w:ilvl w:val="0"/>
          <w:numId w:val="1"/>
        </w:numPr>
      </w:pPr>
      <w:r w:rsidRPr="007F2235">
        <w:t>Provedení verifikačního měření geometrických odchylek předem definovaných míst (rozměrů) pomocí souřadnicového stroje na výrobku - nástroje</w:t>
      </w:r>
    </w:p>
    <w:p w14:paraId="5C4195FF" w14:textId="77777777" w:rsidR="007F2235" w:rsidRPr="007F2235" w:rsidRDefault="007F2235" w:rsidP="007F2235">
      <w:pPr>
        <w:numPr>
          <w:ilvl w:val="0"/>
          <w:numId w:val="1"/>
        </w:numPr>
      </w:pPr>
      <w:r w:rsidRPr="007F2235">
        <w:t>Provedení verifikačního měření geometrických odchylek předem definovaných míst (rozměrů) pomocí souřadnicového stroje na výrobku - razník</w:t>
      </w:r>
    </w:p>
    <w:p w14:paraId="5B243692" w14:textId="77777777" w:rsidR="007F2235" w:rsidRPr="007F2235" w:rsidRDefault="007F2235" w:rsidP="007F2235">
      <w:pPr>
        <w:numPr>
          <w:ilvl w:val="0"/>
          <w:numId w:val="1"/>
        </w:numPr>
      </w:pPr>
      <w:r w:rsidRPr="007F2235">
        <w:t>Posouzení by mělo obsahovat stanovení geometrických odchylek v řádech tisícin mm, chybovou odchylku a definované tolerance</w:t>
      </w:r>
    </w:p>
    <w:p w14:paraId="174E5E33" w14:textId="77777777" w:rsidR="007F2235" w:rsidRDefault="007F2235"/>
    <w:sectPr w:rsidR="007F2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44858"/>
    <w:multiLevelType w:val="multilevel"/>
    <w:tmpl w:val="4536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8357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BF5"/>
    <w:rsid w:val="00080161"/>
    <w:rsid w:val="00136BF5"/>
    <w:rsid w:val="002C6200"/>
    <w:rsid w:val="0042355A"/>
    <w:rsid w:val="007F2235"/>
    <w:rsid w:val="00F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1FE64"/>
  <w15:chartTrackingRefBased/>
  <w15:docId w15:val="{A9A90CF7-ABE8-4846-B36F-2A8EDB1A9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224244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44296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24511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83017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498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Lattner</dc:creator>
  <cp:keywords/>
  <dc:description/>
  <cp:lastModifiedBy>Fockeová Šárka</cp:lastModifiedBy>
  <cp:revision>2</cp:revision>
  <dcterms:created xsi:type="dcterms:W3CDTF">2024-10-24T08:57:00Z</dcterms:created>
  <dcterms:modified xsi:type="dcterms:W3CDTF">2024-10-24T08:57:00Z</dcterms:modified>
</cp:coreProperties>
</file>