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7221300569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Lubenec</w:t>
      </w:r>
    </w:p>
    <w:p>
      <w:pPr>
        <w:pStyle w:val="BodyText"/>
        <w:tabs>
          <w:tab w:pos="2982" w:val="left" w:leader="none"/>
        </w:tabs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Lubenec,</w:t>
      </w:r>
      <w:r>
        <w:rPr>
          <w:spacing w:val="-5"/>
        </w:rPr>
        <w:t> </w:t>
      </w:r>
      <w:r>
        <w:rPr/>
        <w:t>Podbořanská</w:t>
      </w:r>
      <w:r>
        <w:rPr>
          <w:spacing w:val="-6"/>
        </w:rPr>
        <w:t> </w:t>
      </w:r>
      <w:r>
        <w:rPr/>
        <w:t>51,</w:t>
      </w:r>
      <w:r>
        <w:rPr>
          <w:spacing w:val="-6"/>
        </w:rPr>
        <w:t> </w:t>
      </w:r>
      <w:r>
        <w:rPr/>
        <w:t>439</w:t>
      </w:r>
      <w:r>
        <w:rPr>
          <w:spacing w:val="-2"/>
        </w:rPr>
        <w:t> </w:t>
      </w:r>
      <w:r>
        <w:rPr/>
        <w:t>83</w:t>
      </w:r>
      <w:r>
        <w:rPr>
          <w:spacing w:val="-5"/>
        </w:rPr>
        <w:t> </w:t>
      </w:r>
      <w:r>
        <w:rPr>
          <w:spacing w:val="-2"/>
        </w:rPr>
        <w:t>Lubenec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00265217</w:t>
      </w:r>
    </w:p>
    <w:p>
      <w:pPr>
        <w:pStyle w:val="BodyText"/>
        <w:tabs>
          <w:tab w:pos="2982" w:val="left" w:leader="none"/>
        </w:tabs>
        <w:ind w:right="3403"/>
      </w:pPr>
      <w:r>
        <w:rPr>
          <w:spacing w:val="-2"/>
        </w:rPr>
        <w:t>zastoupená:</w:t>
      </w:r>
      <w:r>
        <w:rPr/>
        <w:tab/>
        <w:t>Jiřím</w:t>
      </w:r>
      <w:r>
        <w:rPr>
          <w:spacing w:val="-3"/>
        </w:rPr>
        <w:t> </w:t>
      </w:r>
      <w:r>
        <w:rPr/>
        <w:t>Ch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u</w:t>
      </w:r>
      <w:r>
        <w:rPr>
          <w:spacing w:val="-4"/>
        </w:rPr>
        <w:t> </w:t>
      </w:r>
      <w:r>
        <w:rPr/>
        <w:t>p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</w:t>
      </w:r>
      <w:r>
        <w:rPr>
          <w:spacing w:val="-5"/>
        </w:rPr>
        <w:t> </w:t>
      </w:r>
      <w:r>
        <w:rPr/>
        <w:t>k</w:t>
      </w:r>
      <w:r>
        <w:rPr>
          <w:spacing w:val="-2"/>
        </w:rPr>
        <w:t> </w:t>
      </w:r>
      <w:r>
        <w:rPr/>
        <w:t>ý</w:t>
      </w:r>
      <w:r>
        <w:rPr>
          <w:spacing w:val="-5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 (dále jen „příjemce podpory")</w:t>
      </w:r>
    </w:p>
    <w:p>
      <w:pPr>
        <w:pStyle w:val="BodyText"/>
        <w:spacing w:before="3"/>
        <w:ind w:left="0"/>
      </w:pPr>
    </w:p>
    <w:p>
      <w:pPr>
        <w:pStyle w:val="BodyText"/>
        <w:spacing w:line="237" w:lineRule="auto"/>
        <w:ind w:right="114"/>
        <w:jc w:val="both"/>
      </w:pPr>
      <w:r>
        <w:rPr/>
        <w:t>se dohodly na této změně a doplnění smlouvy č. 7221300569 o poskytnutí podpory ze Státního fondu životního prostředí České republiky ze dne 17. 7. 2024 (dále jen „Smlouva“):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</w:pPr>
      <w:r>
        <w:rPr/>
        <w:t>Článek</w:t>
      </w:r>
      <w:r>
        <w:rPr>
          <w:spacing w:val="-5"/>
        </w:rPr>
        <w:t> </w:t>
      </w:r>
      <w:r>
        <w:rPr/>
        <w:t>IV.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3"/>
        </w:rPr>
        <w:t> </w:t>
      </w:r>
      <w:r>
        <w:rPr/>
        <w:t>písm.</w:t>
      </w:r>
      <w:r>
        <w:rPr>
          <w:spacing w:val="-5"/>
        </w:rPr>
        <w:t> </w:t>
      </w:r>
      <w:r>
        <w:rPr/>
        <w:t>f)</w:t>
      </w:r>
      <w:r>
        <w:rPr>
          <w:spacing w:val="-3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line="530" w:lineRule="atLeast" w:before="3"/>
        <w:ind w:right="43"/>
      </w:pPr>
      <w:r>
        <w:rPr/>
        <w:t>„předloží</w:t>
      </w:r>
      <w:r>
        <w:rPr>
          <w:spacing w:val="-8"/>
        </w:rPr>
        <w:t> </w:t>
      </w:r>
      <w:r>
        <w:rPr/>
        <w:t>Fondu</w:t>
      </w:r>
      <w:r>
        <w:rPr>
          <w:spacing w:val="-7"/>
        </w:rPr>
        <w:t> </w:t>
      </w:r>
      <w:r>
        <w:rPr/>
        <w:t>současně</w:t>
      </w:r>
      <w:r>
        <w:rPr>
          <w:spacing w:val="-9"/>
        </w:rPr>
        <w:t> </w:t>
      </w:r>
      <w:r>
        <w:rPr/>
        <w:t>s</w:t>
      </w:r>
      <w:r>
        <w:rPr>
          <w:spacing w:val="-8"/>
        </w:rPr>
        <w:t> </w:t>
      </w:r>
      <w:r>
        <w:rPr/>
        <w:t>žádostí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nejpozději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28.</w:t>
      </w:r>
      <w:r>
        <w:rPr>
          <w:spacing w:val="-8"/>
        </w:rPr>
        <w:t> </w:t>
      </w:r>
      <w:r>
        <w:rPr/>
        <w:t>2.</w:t>
      </w:r>
      <w:r>
        <w:rPr>
          <w:spacing w:val="-8"/>
        </w:rPr>
        <w:t> </w:t>
      </w:r>
      <w:r>
        <w:rPr/>
        <w:t>2025</w:t>
      </w:r>
      <w:r>
        <w:rPr>
          <w:spacing w:val="-10"/>
        </w:rPr>
        <w:t> </w:t>
      </w:r>
      <w:r>
        <w:rPr/>
        <w:t>podklady</w:t>
      </w:r>
      <w:r>
        <w:rPr>
          <w:spacing w:val="-8"/>
        </w:rPr>
        <w:t> </w:t>
      </w:r>
      <w:r>
        <w:rPr/>
        <w:t>k</w:t>
      </w:r>
      <w:r>
        <w:rPr>
          <w:spacing w:val="-8"/>
        </w:rPr>
        <w:t> </w:t>
      </w:r>
      <w:r>
        <w:rPr/>
        <w:t>ZVA</w:t>
      </w:r>
      <w:r>
        <w:rPr>
          <w:spacing w:val="-7"/>
        </w:rPr>
        <w:t> </w:t>
      </w:r>
      <w:r>
        <w:rPr/>
        <w:t>podle</w:t>
      </w:r>
      <w:r>
        <w:rPr>
          <w:spacing w:val="-9"/>
        </w:rPr>
        <w:t> </w:t>
      </w:r>
      <w:r>
        <w:rPr/>
        <w:t>čl.</w:t>
      </w:r>
      <w:r>
        <w:rPr>
          <w:spacing w:val="-8"/>
        </w:rPr>
        <w:t> </w:t>
      </w:r>
      <w:r>
        <w:rPr/>
        <w:t>14.4</w:t>
      </w:r>
      <w:r>
        <w:rPr>
          <w:spacing w:val="-7"/>
        </w:rPr>
        <w:t> </w:t>
      </w:r>
      <w:r>
        <w:rPr/>
        <w:t>Výzvy," </w:t>
      </w:r>
      <w:r>
        <w:rPr>
          <w:spacing w:val="-6"/>
        </w:rPr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</w:tabs>
        <w:spacing w:before="186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tabs>
          <w:tab w:pos="5862" w:val="left" w:leader="none"/>
        </w:tabs>
        <w:spacing w:before="187"/>
        <w:ind w:left="102" w:right="0" w:firstLine="0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  <w:jc w:val="both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448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2024-11-04T12:05:11Z</dcterms:created>
  <dcterms:modified xsi:type="dcterms:W3CDTF">2024-11-04T12:05:11Z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2024-11-04T00:00:00Z</vt:filetime>
  </property>
</Properties>
</file>