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2434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B16B2C">
        <w:rPr>
          <w:rFonts w:ascii="Arial" w:hAnsi="Arial" w:cs="Arial"/>
          <w:b/>
          <w:sz w:val="32"/>
          <w:szCs w:val="32"/>
        </w:rPr>
        <w:t>10</w:t>
      </w:r>
    </w:p>
    <w:p w14:paraId="41D9CF95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16B2C">
        <w:rPr>
          <w:rFonts w:ascii="Arial" w:hAnsi="Arial" w:cs="Arial"/>
          <w:b/>
          <w:sz w:val="32"/>
          <w:szCs w:val="32"/>
        </w:rPr>
        <w:t>15N18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5BFD682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391CF5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BCC7D1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EE7F3E8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3850498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210DF19E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2EFB0F4B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086825D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73442CFB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97E9B7D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291FB918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410C876A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8B3C21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32A3C0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64ED268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EABA25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FF3F98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DB892F4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EA451F" w14:textId="77777777" w:rsidR="00B16B2C" w:rsidRDefault="00B16B2C" w:rsidP="00B16B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MAVEX AGRO, spol. s r.o.</w:t>
      </w:r>
    </w:p>
    <w:p w14:paraId="426AB617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Nebanice č.p. 30, Nebanice, PSČ 350 02</w:t>
      </w:r>
    </w:p>
    <w:p w14:paraId="12D865B4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648 34 417</w:t>
      </w:r>
    </w:p>
    <w:p w14:paraId="12C25999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CZ64834417</w:t>
      </w:r>
    </w:p>
    <w:p w14:paraId="44F406B1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Plzni, oddíl C, vložka 7601</w:t>
      </w:r>
    </w:p>
    <w:p w14:paraId="60B19269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oprávněná jednat za právnickou osobu pan 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="004763CE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 xml:space="preserve"> Ing. Pavel Novák, </w:t>
      </w:r>
    </w:p>
    <w:p w14:paraId="174AA562" w14:textId="77777777" w:rsidR="00B16B2C" w:rsidRDefault="00B16B2C" w:rsidP="00B16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 společnosti</w:t>
      </w:r>
    </w:p>
    <w:p w14:paraId="25B74EE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45AFDDD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31C9CA1F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255BE200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0F9F291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DB72FA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0D6B38B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B16B2C">
        <w:rPr>
          <w:rFonts w:ascii="Arial" w:hAnsi="Arial" w:cs="Arial"/>
          <w:sz w:val="22"/>
          <w:szCs w:val="22"/>
        </w:rPr>
        <w:t>10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B16B2C">
        <w:rPr>
          <w:rFonts w:ascii="Arial" w:hAnsi="Arial" w:cs="Arial"/>
          <w:sz w:val="22"/>
          <w:szCs w:val="22"/>
        </w:rPr>
        <w:t>15N18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B16B2C">
        <w:rPr>
          <w:rFonts w:ascii="Arial" w:hAnsi="Arial" w:cs="Arial"/>
          <w:sz w:val="22"/>
          <w:szCs w:val="22"/>
        </w:rPr>
        <w:t>2. 3. 2018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B16B2C">
        <w:rPr>
          <w:rFonts w:ascii="Arial" w:hAnsi="Arial" w:cs="Arial"/>
          <w:sz w:val="22"/>
          <w:szCs w:val="22"/>
        </w:rPr>
        <w:t>9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B16B2C">
        <w:rPr>
          <w:rFonts w:ascii="Arial" w:hAnsi="Arial" w:cs="Arial"/>
          <w:sz w:val="22"/>
          <w:szCs w:val="22"/>
        </w:rPr>
        <w:t>2. 3. 2023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</w:t>
      </w:r>
      <w:r w:rsidR="00B16B2C">
        <w:rPr>
          <w:rFonts w:ascii="Arial" w:hAnsi="Arial" w:cs="Arial"/>
          <w:sz w:val="22"/>
          <w:szCs w:val="22"/>
        </w:rPr>
        <w:t>aktualizuje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07B2A35B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194F3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2C25A3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B16B2C">
        <w:rPr>
          <w:rFonts w:ascii="Arial" w:hAnsi="Arial" w:cs="Arial"/>
          <w:iCs/>
          <w:sz w:val="22"/>
          <w:szCs w:val="22"/>
        </w:rPr>
        <w:t>79 491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B16B2C">
        <w:rPr>
          <w:rFonts w:ascii="Arial" w:hAnsi="Arial" w:cs="Arial"/>
          <w:iCs/>
          <w:sz w:val="22"/>
          <w:szCs w:val="22"/>
        </w:rPr>
        <w:t>sedmdesátdevěttisícčtyřistadevadesátjedna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0ACC5B2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8EB38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proofErr w:type="gramStart"/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="00B16B2C">
        <w:rPr>
          <w:rFonts w:ascii="Arial" w:hAnsi="Arial" w:cs="Arial"/>
          <w:b/>
          <w:bCs/>
          <w:sz w:val="22"/>
          <w:szCs w:val="22"/>
        </w:rPr>
        <w:t xml:space="preserve"> - aktualizováno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B16B2C">
        <w:rPr>
          <w:rFonts w:ascii="Arial" w:hAnsi="Arial" w:cs="Arial"/>
          <w:b/>
          <w:bCs/>
          <w:sz w:val="22"/>
          <w:szCs w:val="22"/>
        </w:rPr>
        <w:t>138 216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16B2C">
        <w:rPr>
          <w:rFonts w:ascii="Arial" w:hAnsi="Arial" w:cs="Arial"/>
          <w:sz w:val="22"/>
          <w:szCs w:val="22"/>
        </w:rPr>
        <w:t>stotřicetosmtisícdvěstěšestnáct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5FD4ADF7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22D463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 1. 10. </w:t>
      </w:r>
      <w:r w:rsidR="00B16B2C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B16B2C">
        <w:rPr>
          <w:rFonts w:ascii="Arial" w:hAnsi="Arial" w:cs="Arial"/>
          <w:b/>
          <w:bCs/>
          <w:sz w:val="22"/>
          <w:szCs w:val="22"/>
          <w:u w:val="single"/>
        </w:rPr>
        <w:t>136</w:t>
      </w:r>
      <w:proofErr w:type="gramEnd"/>
      <w:r w:rsidR="00B16B2C">
        <w:rPr>
          <w:rFonts w:ascii="Arial" w:hAnsi="Arial" w:cs="Arial"/>
          <w:b/>
          <w:bCs/>
          <w:sz w:val="22"/>
          <w:szCs w:val="22"/>
          <w:u w:val="single"/>
        </w:rPr>
        <w:t xml:space="preserve"> 607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16B2C">
        <w:rPr>
          <w:rFonts w:ascii="Arial" w:hAnsi="Arial" w:cs="Arial"/>
          <w:sz w:val="22"/>
          <w:szCs w:val="22"/>
        </w:rPr>
        <w:t>stotřicetšesttisícšestsetsedm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3C3ADD3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464FFE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</w:t>
      </w:r>
      <w:r w:rsidRPr="00A237BD">
        <w:rPr>
          <w:rFonts w:ascii="Arial" w:hAnsi="Arial" w:cs="Arial"/>
          <w:sz w:val="22"/>
          <w:szCs w:val="22"/>
        </w:rPr>
        <w:lastRenderedPageBreak/>
        <w:t>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59778D27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A6EEEC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CA36EE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16B2C">
        <w:rPr>
          <w:b w:val="0"/>
          <w:bCs w:val="0"/>
          <w:sz w:val="22"/>
          <w:szCs w:val="22"/>
        </w:rPr>
        <w:t>10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24AA39FB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17F0CDB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B16B2C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21CE9A6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5A3C7911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FD7371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2428FF8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99CF5F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DB544C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E1C9243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03235D">
        <w:rPr>
          <w:rFonts w:ascii="Arial" w:hAnsi="Arial" w:cs="Arial"/>
          <w:sz w:val="22"/>
          <w:szCs w:val="22"/>
        </w:rPr>
        <w:t>4. 11. 2024</w:t>
      </w:r>
    </w:p>
    <w:p w14:paraId="1923D382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E75DA6D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A4943EA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47BF4A50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1092C4E5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99832E5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EE573C1" w14:textId="77777777" w:rsidR="00B16B2C" w:rsidRPr="00085740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396708F" w14:textId="77777777" w:rsidR="00B16B2C" w:rsidRDefault="00B16B2C" w:rsidP="00B16B2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0D68CF55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Roch</w:t>
      </w:r>
      <w:proofErr w:type="spellEnd"/>
    </w:p>
    <w:p w14:paraId="08E697E5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115DDF85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5954B50D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>propachtovatel</w:t>
      </w:r>
    </w:p>
    <w:p w14:paraId="21B2955B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5B189188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</w:rPr>
      </w:pPr>
    </w:p>
    <w:p w14:paraId="58940790" w14:textId="77777777" w:rsidR="00B16B2C" w:rsidRPr="00085740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1F31480" w14:textId="77777777" w:rsidR="00B16B2C" w:rsidRDefault="00B16B2C" w:rsidP="00B16B2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MAVEX AGRO, spol. s r.o.</w:t>
      </w:r>
    </w:p>
    <w:p w14:paraId="25664FA3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Pavel Novák</w:t>
      </w:r>
    </w:p>
    <w:p w14:paraId="6109F196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5585EB5F" w14:textId="77777777" w:rsidR="00B16B2C" w:rsidRDefault="00B16B2C" w:rsidP="00B16B2C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</w:p>
    <w:p w14:paraId="0DA37A39" w14:textId="77777777" w:rsidR="00B16B2C" w:rsidRPr="00085740" w:rsidRDefault="00B16B2C" w:rsidP="00B16B2C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pachtýř</w:t>
      </w:r>
    </w:p>
    <w:p w14:paraId="5394A6F6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08D6056F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159B338A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E150228" w14:textId="77777777" w:rsidR="00D6216E" w:rsidRDefault="00D6216E" w:rsidP="005F7A40">
      <w:pPr>
        <w:jc w:val="both"/>
        <w:rPr>
          <w:rFonts w:ascii="Arial" w:hAnsi="Arial" w:cs="Arial"/>
          <w:bCs/>
        </w:rPr>
      </w:pPr>
    </w:p>
    <w:p w14:paraId="0700AE3F" w14:textId="77777777" w:rsidR="00B16B2C" w:rsidRPr="00012682" w:rsidRDefault="00B16B2C" w:rsidP="005F7A40">
      <w:pPr>
        <w:jc w:val="both"/>
        <w:rPr>
          <w:rFonts w:ascii="Arial" w:hAnsi="Arial" w:cs="Arial"/>
          <w:bCs/>
        </w:rPr>
      </w:pPr>
    </w:p>
    <w:p w14:paraId="40296826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0F8D5BAA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3D0244C7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1B154CBA" w14:textId="77777777" w:rsidR="008C0D4D" w:rsidRDefault="00BE2289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1B2D4B85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3B6FFE3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E8387C0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6FB93E2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C653BB6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32B0A39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D7F9B1D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36E6C2B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E389626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7BE4F23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192C1918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BCB78B9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57E3243A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E71" w14:textId="77777777" w:rsidR="007113D5" w:rsidRDefault="007113D5">
      <w:r>
        <w:separator/>
      </w:r>
    </w:p>
  </w:endnote>
  <w:endnote w:type="continuationSeparator" w:id="0">
    <w:p w14:paraId="10A7B144" w14:textId="77777777" w:rsidR="007113D5" w:rsidRDefault="0071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C37D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913F" w14:textId="77777777" w:rsidR="007113D5" w:rsidRDefault="007113D5">
      <w:r>
        <w:separator/>
      </w:r>
    </w:p>
  </w:footnote>
  <w:footnote w:type="continuationSeparator" w:id="0">
    <w:p w14:paraId="736FB8EA" w14:textId="77777777" w:rsidR="007113D5" w:rsidRDefault="0071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1686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6C1D3D" w:rsidRPr="006C1D3D">
      <w:rPr>
        <w:rFonts w:ascii="Arial" w:hAnsi="Arial" w:cs="Arial"/>
        <w:sz w:val="22"/>
        <w:szCs w:val="22"/>
      </w:rPr>
      <w:t>spuess920e086a</w:t>
    </w:r>
    <w:r w:rsidR="006C1D3D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6C1D3D" w:rsidRPr="006C1D3D">
      <w:rPr>
        <w:rFonts w:ascii="Arial" w:hAnsi="Arial" w:cs="Arial"/>
        <w:sz w:val="22"/>
        <w:szCs w:val="22"/>
      </w:rPr>
      <w:t>SPU 404697/2024/129/</w:t>
    </w:r>
    <w:proofErr w:type="spellStart"/>
    <w:r w:rsidR="006C1D3D" w:rsidRPr="006C1D3D">
      <w:rPr>
        <w:rFonts w:ascii="Arial" w:hAnsi="Arial" w:cs="Arial"/>
        <w:sz w:val="22"/>
        <w:szCs w:val="22"/>
      </w:rPr>
      <w:t>Boo</w:t>
    </w:r>
    <w:proofErr w:type="spellEnd"/>
    <w:r w:rsidR="006C1D3D" w:rsidRPr="006C1D3D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3506">
    <w:abstractNumId w:val="0"/>
  </w:num>
  <w:num w:numId="2" w16cid:durableId="107008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235D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763C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1D3D"/>
    <w:rsid w:val="006C561C"/>
    <w:rsid w:val="006E03A9"/>
    <w:rsid w:val="007020B6"/>
    <w:rsid w:val="007113D5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16B2C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E2289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32FF2F4E"/>
  <w15:chartTrackingRefBased/>
  <w15:docId w15:val="{6217129C-B443-4ED0-A0D6-12209F7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799629-BB5A-4E97-A2BA-B83F1490CF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2024-11-04T12:01:00Z</dcterms:created>
  <dcterms:modified xsi:type="dcterms:W3CDTF">2024-11-04T12:01:00Z</dcterms:modified>
</cp:coreProperties>
</file>