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03DE7D" w14:textId="77777777" w:rsidR="00EE3B5A" w:rsidRPr="00603D77" w:rsidRDefault="00603D77" w:rsidP="00EE3B5A">
      <w:pPr>
        <w:keepNext/>
        <w:suppressLineNumbers/>
        <w:suppressAutoHyphens/>
        <w:spacing w:before="120" w:after="120"/>
        <w:jc w:val="center"/>
        <w:rPr>
          <w:rFonts w:ascii="Arial" w:hAnsi="Arial" w:cs="Arial"/>
          <w:b/>
          <w:sz w:val="28"/>
          <w:szCs w:val="28"/>
        </w:rPr>
      </w:pPr>
      <w:r w:rsidRPr="00603D77">
        <w:rPr>
          <w:rFonts w:ascii="Arial" w:hAnsi="Arial" w:cs="Arial"/>
          <w:b/>
          <w:sz w:val="28"/>
          <w:szCs w:val="28"/>
        </w:rPr>
        <w:t>SMLOUVA O DÍLO</w:t>
      </w:r>
    </w:p>
    <w:p w14:paraId="1D7B4166" w14:textId="77777777" w:rsidR="00EE3B5A" w:rsidRPr="00EE3B5A" w:rsidRDefault="00EE3B5A" w:rsidP="00EE3B5A">
      <w:pPr>
        <w:spacing w:before="120" w:after="120"/>
        <w:jc w:val="center"/>
        <w:rPr>
          <w:rFonts w:ascii="Arial" w:hAnsi="Arial" w:cs="Arial"/>
          <w:sz w:val="22"/>
          <w:szCs w:val="22"/>
        </w:rPr>
      </w:pPr>
      <w:r w:rsidRPr="00EE3B5A">
        <w:rPr>
          <w:rFonts w:ascii="Arial" w:hAnsi="Arial" w:cs="Arial"/>
          <w:sz w:val="22"/>
          <w:szCs w:val="22"/>
        </w:rPr>
        <w:t>(dále jen „smlouva“)</w:t>
      </w:r>
    </w:p>
    <w:p w14:paraId="1C8898C9" w14:textId="77777777" w:rsidR="00EE3B5A" w:rsidRDefault="00EE3B5A" w:rsidP="00EE3B5A">
      <w:pPr>
        <w:spacing w:before="120" w:after="120"/>
        <w:rPr>
          <w:rFonts w:ascii="Arial" w:hAnsi="Arial" w:cs="Arial"/>
          <w:sz w:val="22"/>
          <w:szCs w:val="22"/>
        </w:rPr>
      </w:pPr>
    </w:p>
    <w:p w14:paraId="3F5A095F" w14:textId="444569F7" w:rsidR="00EE3B5A" w:rsidRPr="00EE3B5A" w:rsidRDefault="00EE3B5A" w:rsidP="00EE3B5A">
      <w:pPr>
        <w:spacing w:before="120" w:after="120"/>
        <w:rPr>
          <w:rFonts w:ascii="Arial" w:hAnsi="Arial" w:cs="Arial"/>
          <w:sz w:val="22"/>
          <w:szCs w:val="22"/>
        </w:rPr>
      </w:pPr>
      <w:r w:rsidRPr="00EE3B5A">
        <w:rPr>
          <w:rFonts w:ascii="Arial" w:hAnsi="Arial" w:cs="Arial"/>
          <w:sz w:val="22"/>
          <w:szCs w:val="22"/>
        </w:rPr>
        <w:t>číslo</w:t>
      </w:r>
      <w:r w:rsidR="009F49A4">
        <w:rPr>
          <w:rFonts w:ascii="Arial" w:hAnsi="Arial" w:cs="Arial"/>
          <w:sz w:val="22"/>
          <w:szCs w:val="22"/>
        </w:rPr>
        <w:t xml:space="preserve"> smlouvy zhotovitele: </w:t>
      </w:r>
      <w:r w:rsidR="00573E32">
        <w:rPr>
          <w:rFonts w:ascii="Arial" w:hAnsi="Arial" w:cs="Arial"/>
          <w:sz w:val="22"/>
          <w:szCs w:val="22"/>
        </w:rPr>
        <w:tab/>
        <w:t>22/2024</w:t>
      </w:r>
    </w:p>
    <w:p w14:paraId="7C265DBF" w14:textId="5FB035BF" w:rsidR="00EE3B5A" w:rsidRPr="00EE3B5A" w:rsidRDefault="00EE3B5A" w:rsidP="00EE3B5A">
      <w:pPr>
        <w:spacing w:before="120" w:after="120"/>
        <w:rPr>
          <w:rFonts w:ascii="Arial" w:hAnsi="Arial" w:cs="Arial"/>
          <w:sz w:val="22"/>
          <w:szCs w:val="22"/>
        </w:rPr>
      </w:pPr>
      <w:r w:rsidRPr="00EE3B5A">
        <w:rPr>
          <w:rFonts w:ascii="Arial" w:hAnsi="Arial" w:cs="Arial"/>
          <w:sz w:val="22"/>
          <w:szCs w:val="22"/>
        </w:rPr>
        <w:t>číslo sml</w:t>
      </w:r>
      <w:r w:rsidR="009F49A4">
        <w:rPr>
          <w:rFonts w:ascii="Arial" w:hAnsi="Arial" w:cs="Arial"/>
          <w:sz w:val="22"/>
          <w:szCs w:val="22"/>
        </w:rPr>
        <w:t xml:space="preserve">ouvy objednatele:    </w:t>
      </w:r>
      <w:r w:rsidR="000B288D">
        <w:rPr>
          <w:rFonts w:ascii="Arial" w:hAnsi="Arial" w:cs="Arial"/>
          <w:sz w:val="22"/>
          <w:szCs w:val="22"/>
        </w:rPr>
        <w:t>SML/0437/24</w:t>
      </w:r>
    </w:p>
    <w:p w14:paraId="66E7593A" w14:textId="77777777" w:rsidR="00EE3B5A" w:rsidRPr="00EE3B5A" w:rsidRDefault="00EE3B5A" w:rsidP="00EE3B5A">
      <w:pPr>
        <w:spacing w:before="120" w:after="120"/>
        <w:rPr>
          <w:rFonts w:ascii="Arial" w:hAnsi="Arial" w:cs="Arial"/>
          <w:sz w:val="22"/>
          <w:szCs w:val="22"/>
        </w:rPr>
      </w:pPr>
    </w:p>
    <w:p w14:paraId="5456F530" w14:textId="77777777" w:rsidR="00EE3B5A" w:rsidRDefault="00EE3B5A" w:rsidP="00EE3B5A">
      <w:pPr>
        <w:spacing w:before="120" w:after="120"/>
        <w:rPr>
          <w:rFonts w:ascii="Arial" w:hAnsi="Arial" w:cs="Arial"/>
          <w:sz w:val="22"/>
          <w:szCs w:val="22"/>
        </w:rPr>
      </w:pPr>
      <w:r w:rsidRPr="00EE3B5A">
        <w:rPr>
          <w:rFonts w:ascii="Arial" w:hAnsi="Arial" w:cs="Arial"/>
          <w:sz w:val="22"/>
          <w:szCs w:val="22"/>
        </w:rPr>
        <w:t>uzavřená podle ustanovení § 2586 a následujících zákona č. 89/2012 Sb., občanský zákoník, ve znění pozdějších předpisů (dále jen „občanský zákoník“), následovně:</w:t>
      </w:r>
    </w:p>
    <w:p w14:paraId="27091A97" w14:textId="77777777" w:rsidR="00FC1CE3" w:rsidRPr="00E07404" w:rsidRDefault="002E5C6F" w:rsidP="004D3A69">
      <w:pPr>
        <w:pStyle w:val="Nadpis1"/>
        <w:rPr>
          <w:rFonts w:ascii="Arial" w:hAnsi="Arial" w:cs="Arial"/>
          <w:sz w:val="22"/>
          <w:szCs w:val="22"/>
        </w:rPr>
      </w:pPr>
      <w:r w:rsidRPr="00E07404">
        <w:rPr>
          <w:rFonts w:ascii="Arial" w:hAnsi="Arial" w:cs="Arial"/>
          <w:sz w:val="22"/>
          <w:szCs w:val="22"/>
        </w:rPr>
        <w:t>Smluvní strany</w:t>
      </w:r>
    </w:p>
    <w:tbl>
      <w:tblPr>
        <w:tblW w:w="0" w:type="auto"/>
        <w:tblLook w:val="04A0" w:firstRow="1" w:lastRow="0" w:firstColumn="1" w:lastColumn="0" w:noHBand="0" w:noVBand="1"/>
      </w:tblPr>
      <w:tblGrid>
        <w:gridCol w:w="2318"/>
        <w:gridCol w:w="7041"/>
      </w:tblGrid>
      <w:tr w:rsidR="00FC1CE3" w:rsidRPr="00A90805" w14:paraId="1366C7B8" w14:textId="77777777" w:rsidTr="00C020BD">
        <w:tc>
          <w:tcPr>
            <w:tcW w:w="2351" w:type="dxa"/>
            <w:shd w:val="clear" w:color="auto" w:fill="auto"/>
          </w:tcPr>
          <w:p w14:paraId="234DD8C4" w14:textId="77777777" w:rsidR="00FC1CE3" w:rsidRPr="00A90805" w:rsidRDefault="00FC1CE3" w:rsidP="004D3A69">
            <w:pPr>
              <w:rPr>
                <w:rFonts w:ascii="Arial" w:hAnsi="Arial" w:cs="Arial"/>
                <w:sz w:val="22"/>
                <w:szCs w:val="22"/>
              </w:rPr>
            </w:pPr>
            <w:r w:rsidRPr="00A90805">
              <w:rPr>
                <w:rFonts w:ascii="Arial" w:hAnsi="Arial" w:cs="Arial"/>
                <w:b/>
                <w:sz w:val="22"/>
                <w:szCs w:val="22"/>
              </w:rPr>
              <w:t>Objednatel:</w:t>
            </w:r>
            <w:r w:rsidRPr="00A90805">
              <w:rPr>
                <w:rFonts w:ascii="Arial" w:hAnsi="Arial" w:cs="Arial"/>
                <w:b/>
                <w:sz w:val="22"/>
                <w:szCs w:val="22"/>
              </w:rPr>
              <w:tab/>
            </w:r>
          </w:p>
        </w:tc>
        <w:tc>
          <w:tcPr>
            <w:tcW w:w="7224" w:type="dxa"/>
            <w:shd w:val="clear" w:color="auto" w:fill="auto"/>
          </w:tcPr>
          <w:p w14:paraId="7C819CBC" w14:textId="77777777" w:rsidR="00FC1CE3" w:rsidRPr="00A90805" w:rsidRDefault="00FC1CE3" w:rsidP="004D3A69">
            <w:pPr>
              <w:rPr>
                <w:rFonts w:ascii="Arial" w:hAnsi="Arial" w:cs="Arial"/>
                <w:sz w:val="22"/>
                <w:szCs w:val="22"/>
              </w:rPr>
            </w:pPr>
            <w:r w:rsidRPr="00A90805">
              <w:rPr>
                <w:rFonts w:ascii="Arial" w:hAnsi="Arial" w:cs="Arial"/>
                <w:sz w:val="22"/>
                <w:szCs w:val="22"/>
              </w:rPr>
              <w:t>Brněnské vodárny a kanalizace, a.s.</w:t>
            </w:r>
          </w:p>
        </w:tc>
      </w:tr>
      <w:tr w:rsidR="00FC1CE3" w:rsidRPr="00A90805" w14:paraId="0D53B293" w14:textId="77777777" w:rsidTr="00C020BD">
        <w:tc>
          <w:tcPr>
            <w:tcW w:w="2351" w:type="dxa"/>
            <w:shd w:val="clear" w:color="auto" w:fill="auto"/>
          </w:tcPr>
          <w:p w14:paraId="69089537" w14:textId="77777777" w:rsidR="00FC1CE3" w:rsidRPr="00A90805" w:rsidRDefault="00FC1CE3" w:rsidP="004D3A69">
            <w:pPr>
              <w:rPr>
                <w:rFonts w:ascii="Arial" w:hAnsi="Arial" w:cs="Arial"/>
                <w:sz w:val="22"/>
                <w:szCs w:val="22"/>
              </w:rPr>
            </w:pPr>
            <w:r w:rsidRPr="00A90805">
              <w:rPr>
                <w:rFonts w:ascii="Arial" w:hAnsi="Arial" w:cs="Arial"/>
                <w:sz w:val="22"/>
                <w:szCs w:val="22"/>
              </w:rPr>
              <w:t>Sídlo:</w:t>
            </w:r>
          </w:p>
        </w:tc>
        <w:tc>
          <w:tcPr>
            <w:tcW w:w="7224" w:type="dxa"/>
            <w:shd w:val="clear" w:color="auto" w:fill="auto"/>
          </w:tcPr>
          <w:p w14:paraId="095141BD" w14:textId="77777777" w:rsidR="00FC1CE3" w:rsidRPr="00A90805" w:rsidRDefault="00FC1CE3" w:rsidP="004D3A69">
            <w:pPr>
              <w:rPr>
                <w:rFonts w:ascii="Arial" w:hAnsi="Arial" w:cs="Arial"/>
                <w:sz w:val="22"/>
                <w:szCs w:val="22"/>
              </w:rPr>
            </w:pPr>
            <w:r w:rsidRPr="00A90805">
              <w:rPr>
                <w:rFonts w:ascii="Arial" w:hAnsi="Arial" w:cs="Arial"/>
                <w:sz w:val="22"/>
                <w:szCs w:val="22"/>
              </w:rPr>
              <w:t>Pisárecká 555/1a, Pisárky, 603 00 Brno</w:t>
            </w:r>
          </w:p>
        </w:tc>
      </w:tr>
      <w:tr w:rsidR="00FC1CE3" w:rsidRPr="00A90805" w14:paraId="31844D0E" w14:textId="77777777" w:rsidTr="00C020BD">
        <w:tc>
          <w:tcPr>
            <w:tcW w:w="2351" w:type="dxa"/>
            <w:shd w:val="clear" w:color="auto" w:fill="auto"/>
          </w:tcPr>
          <w:p w14:paraId="5EF66CBE" w14:textId="77777777" w:rsidR="00FC1CE3" w:rsidRPr="00A90805" w:rsidRDefault="00FC1CE3" w:rsidP="004D3A69">
            <w:pPr>
              <w:rPr>
                <w:rFonts w:ascii="Arial" w:hAnsi="Arial" w:cs="Arial"/>
                <w:sz w:val="22"/>
                <w:szCs w:val="22"/>
              </w:rPr>
            </w:pPr>
          </w:p>
        </w:tc>
        <w:tc>
          <w:tcPr>
            <w:tcW w:w="7224" w:type="dxa"/>
            <w:shd w:val="clear" w:color="auto" w:fill="auto"/>
          </w:tcPr>
          <w:p w14:paraId="2EB6AFD5" w14:textId="77777777" w:rsidR="00FC1CE3" w:rsidRPr="00A90805" w:rsidRDefault="00FC1CE3" w:rsidP="004D3A69">
            <w:pPr>
              <w:rPr>
                <w:rFonts w:ascii="Arial" w:hAnsi="Arial" w:cs="Arial"/>
                <w:sz w:val="22"/>
                <w:szCs w:val="22"/>
              </w:rPr>
            </w:pPr>
            <w:r w:rsidRPr="00A90805">
              <w:rPr>
                <w:rFonts w:ascii="Arial" w:hAnsi="Arial" w:cs="Arial"/>
                <w:sz w:val="22"/>
                <w:szCs w:val="22"/>
              </w:rPr>
              <w:t>společnost zapsaná u Krajského soudu v Brně, oddíl B, vložka 783</w:t>
            </w:r>
          </w:p>
        </w:tc>
      </w:tr>
      <w:tr w:rsidR="00A97403" w:rsidRPr="00A90805" w14:paraId="1D6C067C" w14:textId="77777777" w:rsidTr="00C020BD">
        <w:tc>
          <w:tcPr>
            <w:tcW w:w="2351" w:type="dxa"/>
            <w:shd w:val="clear" w:color="auto" w:fill="auto"/>
          </w:tcPr>
          <w:p w14:paraId="3B8CE149" w14:textId="77777777" w:rsidR="00A97403" w:rsidRPr="00A90805" w:rsidRDefault="00A97403" w:rsidP="004D3A69">
            <w:pPr>
              <w:rPr>
                <w:rFonts w:ascii="Arial" w:hAnsi="Arial" w:cs="Arial"/>
                <w:sz w:val="22"/>
                <w:szCs w:val="22"/>
              </w:rPr>
            </w:pPr>
            <w:r w:rsidRPr="00A90805">
              <w:rPr>
                <w:rFonts w:ascii="Arial" w:hAnsi="Arial" w:cs="Arial"/>
                <w:sz w:val="22"/>
                <w:szCs w:val="22"/>
              </w:rPr>
              <w:t xml:space="preserve">Zastoupený:               </w:t>
            </w:r>
          </w:p>
        </w:tc>
        <w:tc>
          <w:tcPr>
            <w:tcW w:w="7224" w:type="dxa"/>
            <w:shd w:val="clear" w:color="auto" w:fill="auto"/>
          </w:tcPr>
          <w:p w14:paraId="26AB8723" w14:textId="77777777" w:rsidR="00A97403" w:rsidRPr="00A90805" w:rsidRDefault="0037089C" w:rsidP="0037089C">
            <w:pPr>
              <w:keepLines/>
              <w:rPr>
                <w:rFonts w:ascii="Arial" w:hAnsi="Arial" w:cs="Arial"/>
                <w:sz w:val="22"/>
                <w:szCs w:val="22"/>
              </w:rPr>
            </w:pPr>
            <w:r w:rsidRPr="00A90805">
              <w:rPr>
                <w:rFonts w:ascii="Arial" w:hAnsi="Arial" w:cs="Arial"/>
                <w:sz w:val="22"/>
                <w:szCs w:val="22"/>
              </w:rPr>
              <w:t>Ing. Danielem  Stružem, MBA,</w:t>
            </w:r>
            <w:r w:rsidR="00792BFA" w:rsidRPr="00A90805">
              <w:rPr>
                <w:rFonts w:ascii="Arial" w:hAnsi="Arial" w:cs="Arial"/>
                <w:sz w:val="22"/>
                <w:szCs w:val="22"/>
              </w:rPr>
              <w:t xml:space="preserve"> předsedou představenstva</w:t>
            </w:r>
          </w:p>
        </w:tc>
      </w:tr>
      <w:tr w:rsidR="00A97403" w:rsidRPr="00A90805" w14:paraId="5B714EB3" w14:textId="77777777" w:rsidTr="00C020BD">
        <w:tc>
          <w:tcPr>
            <w:tcW w:w="2351" w:type="dxa"/>
            <w:shd w:val="clear" w:color="auto" w:fill="auto"/>
          </w:tcPr>
          <w:p w14:paraId="5441826F" w14:textId="77777777" w:rsidR="00A97403" w:rsidRPr="00A90805" w:rsidRDefault="00A97403" w:rsidP="004D3A69">
            <w:pPr>
              <w:rPr>
                <w:rFonts w:ascii="Arial" w:hAnsi="Arial" w:cs="Arial"/>
                <w:sz w:val="22"/>
                <w:szCs w:val="22"/>
              </w:rPr>
            </w:pPr>
          </w:p>
        </w:tc>
        <w:tc>
          <w:tcPr>
            <w:tcW w:w="7224" w:type="dxa"/>
            <w:shd w:val="clear" w:color="auto" w:fill="auto"/>
          </w:tcPr>
          <w:p w14:paraId="7035CFC9" w14:textId="2898F01C" w:rsidR="00A97403" w:rsidRPr="00A90805" w:rsidRDefault="00A97403" w:rsidP="001D7FC5">
            <w:pPr>
              <w:keepLines/>
              <w:rPr>
                <w:rFonts w:ascii="Arial" w:hAnsi="Arial" w:cs="Arial"/>
                <w:sz w:val="22"/>
                <w:szCs w:val="22"/>
              </w:rPr>
            </w:pPr>
          </w:p>
        </w:tc>
      </w:tr>
      <w:tr w:rsidR="00FC1CE3" w:rsidRPr="00A90805" w14:paraId="6405D3E4" w14:textId="77777777" w:rsidTr="00C020BD">
        <w:tc>
          <w:tcPr>
            <w:tcW w:w="2351" w:type="dxa"/>
            <w:shd w:val="clear" w:color="auto" w:fill="auto"/>
          </w:tcPr>
          <w:p w14:paraId="24E50C76" w14:textId="77777777" w:rsidR="00FC1CE3" w:rsidRPr="00A90805" w:rsidRDefault="00FC1CE3" w:rsidP="004D3A69">
            <w:pPr>
              <w:rPr>
                <w:rFonts w:ascii="Arial" w:hAnsi="Arial" w:cs="Arial"/>
                <w:sz w:val="22"/>
                <w:szCs w:val="22"/>
              </w:rPr>
            </w:pPr>
          </w:p>
        </w:tc>
        <w:tc>
          <w:tcPr>
            <w:tcW w:w="7224" w:type="dxa"/>
            <w:shd w:val="clear" w:color="auto" w:fill="auto"/>
          </w:tcPr>
          <w:p w14:paraId="7D98A52E" w14:textId="77777777" w:rsidR="00E7084E" w:rsidRPr="00A90805" w:rsidRDefault="00E7084E" w:rsidP="00CF7466">
            <w:pPr>
              <w:rPr>
                <w:rFonts w:ascii="Arial" w:hAnsi="Arial" w:cs="Arial"/>
                <w:sz w:val="22"/>
                <w:szCs w:val="22"/>
              </w:rPr>
            </w:pPr>
          </w:p>
        </w:tc>
      </w:tr>
      <w:tr w:rsidR="00FC1CE3" w:rsidRPr="00A90805" w14:paraId="74F22A04" w14:textId="77777777" w:rsidTr="00C020BD">
        <w:tc>
          <w:tcPr>
            <w:tcW w:w="2351" w:type="dxa"/>
            <w:shd w:val="clear" w:color="auto" w:fill="auto"/>
          </w:tcPr>
          <w:p w14:paraId="4E9EBE40" w14:textId="77777777" w:rsidR="00FC1CE3" w:rsidRPr="00A90805" w:rsidRDefault="00FC1CE3" w:rsidP="004D3A69">
            <w:pPr>
              <w:rPr>
                <w:rFonts w:ascii="Arial" w:hAnsi="Arial" w:cs="Arial"/>
                <w:sz w:val="22"/>
                <w:szCs w:val="22"/>
              </w:rPr>
            </w:pPr>
            <w:r w:rsidRPr="00A90805">
              <w:rPr>
                <w:rFonts w:ascii="Arial" w:hAnsi="Arial" w:cs="Arial"/>
                <w:sz w:val="22"/>
                <w:szCs w:val="22"/>
              </w:rPr>
              <w:t>IČO:</w:t>
            </w:r>
          </w:p>
        </w:tc>
        <w:tc>
          <w:tcPr>
            <w:tcW w:w="7224" w:type="dxa"/>
            <w:shd w:val="clear" w:color="auto" w:fill="auto"/>
          </w:tcPr>
          <w:p w14:paraId="3AF570B9" w14:textId="77777777" w:rsidR="00FC1CE3" w:rsidRPr="00A90805" w:rsidRDefault="00FC1CE3" w:rsidP="004D3A69">
            <w:pPr>
              <w:rPr>
                <w:rFonts w:ascii="Arial" w:hAnsi="Arial" w:cs="Arial"/>
                <w:sz w:val="22"/>
                <w:szCs w:val="22"/>
              </w:rPr>
            </w:pPr>
            <w:r w:rsidRPr="00A90805">
              <w:rPr>
                <w:rFonts w:ascii="Arial" w:hAnsi="Arial" w:cs="Arial"/>
                <w:sz w:val="22"/>
                <w:szCs w:val="22"/>
              </w:rPr>
              <w:t>46347275</w:t>
            </w:r>
          </w:p>
        </w:tc>
      </w:tr>
      <w:tr w:rsidR="00FC1CE3" w:rsidRPr="00A90805" w14:paraId="689D471C" w14:textId="77777777" w:rsidTr="00C020BD">
        <w:tc>
          <w:tcPr>
            <w:tcW w:w="2351" w:type="dxa"/>
            <w:shd w:val="clear" w:color="auto" w:fill="auto"/>
          </w:tcPr>
          <w:p w14:paraId="0942E03B" w14:textId="77777777" w:rsidR="00FC1CE3" w:rsidRPr="00A90805" w:rsidRDefault="00FC1CE3" w:rsidP="004D3A69">
            <w:pPr>
              <w:rPr>
                <w:rFonts w:ascii="Arial" w:hAnsi="Arial" w:cs="Arial"/>
                <w:sz w:val="22"/>
                <w:szCs w:val="22"/>
              </w:rPr>
            </w:pPr>
            <w:r w:rsidRPr="00A90805">
              <w:rPr>
                <w:rFonts w:ascii="Arial" w:hAnsi="Arial" w:cs="Arial"/>
                <w:sz w:val="22"/>
                <w:szCs w:val="22"/>
              </w:rPr>
              <w:t>DIČ:</w:t>
            </w:r>
          </w:p>
        </w:tc>
        <w:tc>
          <w:tcPr>
            <w:tcW w:w="7224" w:type="dxa"/>
            <w:shd w:val="clear" w:color="auto" w:fill="auto"/>
          </w:tcPr>
          <w:p w14:paraId="65A0E5D0" w14:textId="77777777" w:rsidR="00FC1CE3" w:rsidRPr="00A90805" w:rsidRDefault="00FC1CE3" w:rsidP="004D3A69">
            <w:pPr>
              <w:rPr>
                <w:rFonts w:ascii="Arial" w:hAnsi="Arial" w:cs="Arial"/>
                <w:sz w:val="22"/>
                <w:szCs w:val="22"/>
              </w:rPr>
            </w:pPr>
            <w:r w:rsidRPr="00A90805">
              <w:rPr>
                <w:rFonts w:ascii="Arial" w:hAnsi="Arial" w:cs="Arial"/>
                <w:sz w:val="22"/>
                <w:szCs w:val="22"/>
              </w:rPr>
              <w:t>CZ46347275</w:t>
            </w:r>
          </w:p>
        </w:tc>
      </w:tr>
      <w:tr w:rsidR="00FC1CE3" w:rsidRPr="00A90805" w14:paraId="3E1EA0D4" w14:textId="77777777" w:rsidTr="00C020BD">
        <w:tc>
          <w:tcPr>
            <w:tcW w:w="2351" w:type="dxa"/>
            <w:shd w:val="clear" w:color="auto" w:fill="auto"/>
          </w:tcPr>
          <w:p w14:paraId="74BDE23F" w14:textId="77777777" w:rsidR="00FC1CE3" w:rsidRPr="00A90805" w:rsidRDefault="00FC1CE3" w:rsidP="004D3A69">
            <w:pPr>
              <w:rPr>
                <w:rFonts w:ascii="Arial" w:hAnsi="Arial" w:cs="Arial"/>
                <w:sz w:val="22"/>
                <w:szCs w:val="22"/>
              </w:rPr>
            </w:pPr>
            <w:r w:rsidRPr="00A90805">
              <w:rPr>
                <w:rFonts w:ascii="Arial" w:hAnsi="Arial" w:cs="Arial"/>
                <w:sz w:val="22"/>
                <w:szCs w:val="22"/>
              </w:rPr>
              <w:t>Bankovní spojení:</w:t>
            </w:r>
          </w:p>
        </w:tc>
        <w:tc>
          <w:tcPr>
            <w:tcW w:w="7224" w:type="dxa"/>
            <w:shd w:val="clear" w:color="auto" w:fill="auto"/>
          </w:tcPr>
          <w:p w14:paraId="339D8C5D" w14:textId="77777777" w:rsidR="00FC1CE3" w:rsidRPr="00A90805" w:rsidRDefault="00FC1CE3" w:rsidP="004D3A69">
            <w:pPr>
              <w:rPr>
                <w:rFonts w:ascii="Arial" w:hAnsi="Arial" w:cs="Arial"/>
                <w:sz w:val="22"/>
                <w:szCs w:val="22"/>
              </w:rPr>
            </w:pPr>
            <w:r w:rsidRPr="00A90805">
              <w:rPr>
                <w:rFonts w:ascii="Arial" w:hAnsi="Arial" w:cs="Arial"/>
                <w:sz w:val="22"/>
                <w:szCs w:val="22"/>
              </w:rPr>
              <w:t>Komerční banka, a.s., Brno-město</w:t>
            </w:r>
          </w:p>
        </w:tc>
      </w:tr>
      <w:tr w:rsidR="00FC1CE3" w:rsidRPr="00A90805" w14:paraId="2DF76AC0" w14:textId="77777777" w:rsidTr="00C020BD">
        <w:tc>
          <w:tcPr>
            <w:tcW w:w="2351" w:type="dxa"/>
            <w:shd w:val="clear" w:color="auto" w:fill="auto"/>
          </w:tcPr>
          <w:p w14:paraId="380CC513" w14:textId="77777777" w:rsidR="00FC1CE3" w:rsidRPr="00A90805" w:rsidRDefault="00FC1CE3" w:rsidP="004D3A69">
            <w:pPr>
              <w:rPr>
                <w:rFonts w:ascii="Arial" w:hAnsi="Arial" w:cs="Arial"/>
                <w:sz w:val="22"/>
                <w:szCs w:val="22"/>
              </w:rPr>
            </w:pPr>
            <w:r w:rsidRPr="00A90805">
              <w:rPr>
                <w:rFonts w:ascii="Arial" w:hAnsi="Arial" w:cs="Arial"/>
                <w:sz w:val="22"/>
                <w:szCs w:val="22"/>
              </w:rPr>
              <w:t>číslo účtu:</w:t>
            </w:r>
            <w:r w:rsidRPr="00A90805">
              <w:rPr>
                <w:rFonts w:ascii="Arial" w:hAnsi="Arial" w:cs="Arial"/>
                <w:sz w:val="22"/>
                <w:szCs w:val="22"/>
              </w:rPr>
              <w:tab/>
            </w:r>
          </w:p>
        </w:tc>
        <w:tc>
          <w:tcPr>
            <w:tcW w:w="7224" w:type="dxa"/>
            <w:shd w:val="clear" w:color="auto" w:fill="auto"/>
          </w:tcPr>
          <w:p w14:paraId="5CF13E7F" w14:textId="77777777" w:rsidR="00FC1CE3" w:rsidRPr="00A90805" w:rsidRDefault="00FC1CE3" w:rsidP="004D3A69">
            <w:pPr>
              <w:rPr>
                <w:rFonts w:ascii="Arial" w:hAnsi="Arial" w:cs="Arial"/>
                <w:sz w:val="22"/>
                <w:szCs w:val="22"/>
              </w:rPr>
            </w:pPr>
            <w:r w:rsidRPr="00A90805">
              <w:rPr>
                <w:rFonts w:ascii="Arial" w:hAnsi="Arial" w:cs="Arial"/>
                <w:sz w:val="22"/>
                <w:szCs w:val="22"/>
              </w:rPr>
              <w:t>5501621/0100</w:t>
            </w:r>
          </w:p>
        </w:tc>
      </w:tr>
      <w:tr w:rsidR="00FC1CE3" w:rsidRPr="00A90805" w14:paraId="6A532AFC" w14:textId="77777777" w:rsidTr="00C020BD">
        <w:tc>
          <w:tcPr>
            <w:tcW w:w="2351" w:type="dxa"/>
            <w:shd w:val="clear" w:color="auto" w:fill="auto"/>
          </w:tcPr>
          <w:p w14:paraId="07C70EB6" w14:textId="77777777" w:rsidR="00FC1CE3" w:rsidRPr="00A90805" w:rsidRDefault="00FC1CE3" w:rsidP="004D3A69">
            <w:pPr>
              <w:rPr>
                <w:rFonts w:ascii="Arial" w:hAnsi="Arial" w:cs="Arial"/>
                <w:sz w:val="22"/>
                <w:szCs w:val="22"/>
              </w:rPr>
            </w:pPr>
          </w:p>
        </w:tc>
        <w:tc>
          <w:tcPr>
            <w:tcW w:w="7224" w:type="dxa"/>
            <w:shd w:val="clear" w:color="auto" w:fill="auto"/>
          </w:tcPr>
          <w:p w14:paraId="7A8C101D" w14:textId="77777777" w:rsidR="00FC1CE3" w:rsidRPr="00A90805" w:rsidRDefault="00FC1CE3" w:rsidP="004D3A69">
            <w:pPr>
              <w:rPr>
                <w:rFonts w:ascii="Arial" w:hAnsi="Arial" w:cs="Arial"/>
                <w:sz w:val="22"/>
                <w:szCs w:val="22"/>
              </w:rPr>
            </w:pPr>
          </w:p>
        </w:tc>
      </w:tr>
      <w:tr w:rsidR="00FC1CE3" w:rsidRPr="00A90805" w14:paraId="229F7F44" w14:textId="77777777" w:rsidTr="00C020BD">
        <w:tc>
          <w:tcPr>
            <w:tcW w:w="2351" w:type="dxa"/>
            <w:shd w:val="clear" w:color="auto" w:fill="auto"/>
          </w:tcPr>
          <w:p w14:paraId="13A4E888" w14:textId="77777777" w:rsidR="00FC1CE3" w:rsidRPr="00A90805" w:rsidRDefault="00FC1CE3" w:rsidP="004D3A69">
            <w:pPr>
              <w:rPr>
                <w:rFonts w:ascii="Arial" w:hAnsi="Arial" w:cs="Arial"/>
                <w:sz w:val="22"/>
                <w:szCs w:val="22"/>
              </w:rPr>
            </w:pPr>
          </w:p>
        </w:tc>
        <w:tc>
          <w:tcPr>
            <w:tcW w:w="7224" w:type="dxa"/>
            <w:shd w:val="clear" w:color="auto" w:fill="auto"/>
          </w:tcPr>
          <w:p w14:paraId="38795ADC" w14:textId="77777777" w:rsidR="00FC1CE3" w:rsidRPr="00A90805" w:rsidRDefault="00FC1CE3" w:rsidP="004D3A69">
            <w:pPr>
              <w:rPr>
                <w:rFonts w:ascii="Arial" w:hAnsi="Arial" w:cs="Arial"/>
                <w:sz w:val="22"/>
                <w:szCs w:val="22"/>
              </w:rPr>
            </w:pPr>
            <w:r w:rsidRPr="00A90805">
              <w:rPr>
                <w:rFonts w:ascii="Arial" w:hAnsi="Arial" w:cs="Arial"/>
                <w:sz w:val="22"/>
                <w:szCs w:val="22"/>
              </w:rPr>
              <w:t>ve věcech technických jsou oprávněni jednat</w:t>
            </w:r>
            <w:r w:rsidR="00BC0080" w:rsidRPr="00A90805">
              <w:rPr>
                <w:rFonts w:ascii="Arial" w:hAnsi="Arial" w:cs="Arial"/>
                <w:sz w:val="22"/>
                <w:szCs w:val="22"/>
              </w:rPr>
              <w:t xml:space="preserve"> techničtí zástupci objednatele</w:t>
            </w:r>
            <w:r w:rsidRPr="00A90805">
              <w:rPr>
                <w:rFonts w:ascii="Arial" w:hAnsi="Arial" w:cs="Arial"/>
                <w:sz w:val="22"/>
                <w:szCs w:val="22"/>
              </w:rPr>
              <w:t>:</w:t>
            </w:r>
          </w:p>
        </w:tc>
      </w:tr>
      <w:tr w:rsidR="00ED66B3" w:rsidRPr="00A90805" w14:paraId="26BFDBC2" w14:textId="77777777" w:rsidTr="00C020BD">
        <w:tc>
          <w:tcPr>
            <w:tcW w:w="2351" w:type="dxa"/>
            <w:shd w:val="clear" w:color="auto" w:fill="auto"/>
          </w:tcPr>
          <w:p w14:paraId="5BE22945" w14:textId="77777777" w:rsidR="00ED66B3" w:rsidRPr="00A90805" w:rsidRDefault="00ED66B3" w:rsidP="00ED66B3">
            <w:pPr>
              <w:rPr>
                <w:rFonts w:ascii="Arial" w:hAnsi="Arial" w:cs="Arial"/>
                <w:sz w:val="22"/>
                <w:szCs w:val="22"/>
              </w:rPr>
            </w:pPr>
          </w:p>
        </w:tc>
        <w:tc>
          <w:tcPr>
            <w:tcW w:w="7224" w:type="dxa"/>
            <w:shd w:val="clear" w:color="auto" w:fill="auto"/>
          </w:tcPr>
          <w:p w14:paraId="1A115A3F" w14:textId="55DC65F5" w:rsidR="00ED66B3" w:rsidRPr="00B91005" w:rsidRDefault="00E26154" w:rsidP="00ED66B3">
            <w:pPr>
              <w:rPr>
                <w:rFonts w:ascii="Arial" w:hAnsi="Arial" w:cs="Arial"/>
                <w:sz w:val="22"/>
                <w:szCs w:val="22"/>
              </w:rPr>
            </w:pPr>
            <w:r>
              <w:rPr>
                <w:rFonts w:ascii="Arial" w:hAnsi="Arial" w:cs="Arial"/>
                <w:sz w:val="22"/>
                <w:szCs w:val="22"/>
              </w:rPr>
              <w:t>XXX</w:t>
            </w:r>
          </w:p>
        </w:tc>
      </w:tr>
      <w:tr w:rsidR="00ED66B3" w:rsidRPr="00A90805" w14:paraId="4B5A8671" w14:textId="77777777" w:rsidTr="00C020BD">
        <w:tc>
          <w:tcPr>
            <w:tcW w:w="2351" w:type="dxa"/>
            <w:shd w:val="clear" w:color="auto" w:fill="auto"/>
          </w:tcPr>
          <w:p w14:paraId="295E7626" w14:textId="77777777" w:rsidR="00ED66B3" w:rsidRPr="00A90805" w:rsidRDefault="00ED66B3" w:rsidP="00ED66B3">
            <w:pPr>
              <w:rPr>
                <w:rFonts w:ascii="Arial" w:hAnsi="Arial" w:cs="Arial"/>
                <w:sz w:val="22"/>
                <w:szCs w:val="22"/>
              </w:rPr>
            </w:pPr>
          </w:p>
        </w:tc>
        <w:tc>
          <w:tcPr>
            <w:tcW w:w="7224" w:type="dxa"/>
            <w:shd w:val="clear" w:color="auto" w:fill="auto"/>
          </w:tcPr>
          <w:p w14:paraId="6F82A203" w14:textId="3BDD2277" w:rsidR="00ED66B3" w:rsidRPr="00B91005" w:rsidRDefault="00E26154" w:rsidP="00ED66B3">
            <w:pPr>
              <w:rPr>
                <w:rFonts w:ascii="Arial" w:hAnsi="Arial" w:cs="Arial"/>
                <w:sz w:val="22"/>
                <w:szCs w:val="22"/>
              </w:rPr>
            </w:pPr>
            <w:r>
              <w:rPr>
                <w:rFonts w:ascii="Arial" w:hAnsi="Arial" w:cs="Arial"/>
                <w:sz w:val="22"/>
                <w:szCs w:val="22"/>
              </w:rPr>
              <w:t>XXX</w:t>
            </w:r>
          </w:p>
          <w:p w14:paraId="018E4E32" w14:textId="77777777" w:rsidR="00ED66B3" w:rsidRPr="00B91005" w:rsidRDefault="00ED66B3" w:rsidP="00ED66B3">
            <w:pPr>
              <w:rPr>
                <w:rFonts w:ascii="Arial" w:hAnsi="Arial" w:cs="Arial"/>
                <w:sz w:val="22"/>
                <w:szCs w:val="22"/>
              </w:rPr>
            </w:pPr>
          </w:p>
        </w:tc>
      </w:tr>
      <w:tr w:rsidR="00FC1CE3" w:rsidRPr="00A90805" w14:paraId="5208CAEC" w14:textId="77777777" w:rsidTr="00C020BD">
        <w:tc>
          <w:tcPr>
            <w:tcW w:w="2351" w:type="dxa"/>
            <w:shd w:val="clear" w:color="auto" w:fill="auto"/>
          </w:tcPr>
          <w:p w14:paraId="6AE47251" w14:textId="77777777" w:rsidR="00FC1CE3" w:rsidRPr="00A90805" w:rsidRDefault="00FC1CE3" w:rsidP="004D3A69">
            <w:pPr>
              <w:rPr>
                <w:rFonts w:ascii="Arial" w:hAnsi="Arial" w:cs="Arial"/>
                <w:sz w:val="22"/>
                <w:szCs w:val="22"/>
              </w:rPr>
            </w:pPr>
          </w:p>
        </w:tc>
        <w:tc>
          <w:tcPr>
            <w:tcW w:w="7224" w:type="dxa"/>
            <w:shd w:val="clear" w:color="auto" w:fill="auto"/>
          </w:tcPr>
          <w:p w14:paraId="59028DDA" w14:textId="77777777" w:rsidR="00FC1CE3" w:rsidRPr="00A90805" w:rsidRDefault="00264A67" w:rsidP="00C020BD">
            <w:pPr>
              <w:jc w:val="right"/>
              <w:rPr>
                <w:rFonts w:ascii="Arial" w:hAnsi="Arial" w:cs="Arial"/>
                <w:sz w:val="22"/>
                <w:szCs w:val="22"/>
              </w:rPr>
            </w:pPr>
            <w:r w:rsidRPr="00A90805">
              <w:rPr>
                <w:rFonts w:ascii="Arial" w:hAnsi="Arial" w:cs="Arial"/>
                <w:b/>
                <w:sz w:val="22"/>
                <w:szCs w:val="22"/>
              </w:rPr>
              <w:t>(„objednatel“)</w:t>
            </w:r>
          </w:p>
        </w:tc>
      </w:tr>
      <w:tr w:rsidR="00C020BD" w:rsidRPr="00A90805" w14:paraId="0980DCA8" w14:textId="77777777" w:rsidTr="00C020BD">
        <w:tc>
          <w:tcPr>
            <w:tcW w:w="2351" w:type="dxa"/>
            <w:shd w:val="clear" w:color="auto" w:fill="auto"/>
          </w:tcPr>
          <w:p w14:paraId="365D9AB3" w14:textId="77777777" w:rsidR="00C020BD" w:rsidRPr="00A90805" w:rsidRDefault="00C020BD" w:rsidP="004D3A69">
            <w:pPr>
              <w:rPr>
                <w:rFonts w:ascii="Arial" w:hAnsi="Arial" w:cs="Arial"/>
                <w:sz w:val="22"/>
                <w:szCs w:val="22"/>
              </w:rPr>
            </w:pPr>
          </w:p>
        </w:tc>
        <w:tc>
          <w:tcPr>
            <w:tcW w:w="7224" w:type="dxa"/>
            <w:shd w:val="clear" w:color="auto" w:fill="auto"/>
          </w:tcPr>
          <w:p w14:paraId="40048C22" w14:textId="77777777" w:rsidR="00C020BD" w:rsidRPr="00A90805" w:rsidRDefault="00C020BD" w:rsidP="00C020BD">
            <w:pPr>
              <w:jc w:val="right"/>
              <w:rPr>
                <w:rFonts w:ascii="Arial" w:hAnsi="Arial" w:cs="Arial"/>
                <w:b/>
                <w:sz w:val="22"/>
                <w:szCs w:val="22"/>
              </w:rPr>
            </w:pPr>
          </w:p>
        </w:tc>
      </w:tr>
    </w:tbl>
    <w:p w14:paraId="2F9DC684" w14:textId="77777777" w:rsidR="00276A7C" w:rsidRDefault="00276A7C" w:rsidP="004D3A69">
      <w:pPr>
        <w:rPr>
          <w:b/>
        </w:rPr>
        <w:sectPr w:rsidR="00276A7C" w:rsidSect="00EE4DD1">
          <w:headerReference w:type="even" r:id="rId8"/>
          <w:headerReference w:type="default" r:id="rId9"/>
          <w:footerReference w:type="even" r:id="rId10"/>
          <w:footerReference w:type="default" r:id="rId11"/>
          <w:headerReference w:type="first" r:id="rId12"/>
          <w:footerReference w:type="first" r:id="rId13"/>
          <w:footnotePr>
            <w:numStart w:val="0"/>
            <w:numRestart w:val="eachPage"/>
          </w:footnotePr>
          <w:endnotePr>
            <w:numFmt w:val="decimal"/>
            <w:numStart w:val="0"/>
          </w:endnotePr>
          <w:pgSz w:w="11911" w:h="16832"/>
          <w:pgMar w:top="1134" w:right="1134" w:bottom="1134" w:left="1418" w:header="709" w:footer="709" w:gutter="0"/>
          <w:pgNumType w:start="1"/>
          <w:cols w:space="708"/>
          <w:titlePg/>
          <w:docGrid w:linePitch="326"/>
        </w:sectPr>
      </w:pPr>
    </w:p>
    <w:p w14:paraId="52D5733E" w14:textId="77777777" w:rsidR="00FC1CE3" w:rsidRDefault="00FC1CE3" w:rsidP="004D3A69">
      <w:pPr>
        <w:rPr>
          <w:b/>
        </w:rPr>
      </w:pPr>
    </w:p>
    <w:tbl>
      <w:tblPr>
        <w:tblW w:w="0" w:type="auto"/>
        <w:tblLook w:val="04A0" w:firstRow="1" w:lastRow="0" w:firstColumn="1" w:lastColumn="0" w:noHBand="0" w:noVBand="1"/>
      </w:tblPr>
      <w:tblGrid>
        <w:gridCol w:w="2320"/>
        <w:gridCol w:w="7039"/>
      </w:tblGrid>
      <w:tr w:rsidR="00FC1CE3" w:rsidRPr="00573E32" w14:paraId="6C6D454F" w14:textId="77777777" w:rsidTr="00962908">
        <w:tc>
          <w:tcPr>
            <w:tcW w:w="2352" w:type="dxa"/>
            <w:shd w:val="clear" w:color="auto" w:fill="auto"/>
          </w:tcPr>
          <w:p w14:paraId="61B301B0" w14:textId="77777777" w:rsidR="00FC1CE3" w:rsidRPr="00573E32" w:rsidRDefault="00FC1CE3" w:rsidP="004D3A69">
            <w:pPr>
              <w:rPr>
                <w:rFonts w:ascii="Arial" w:hAnsi="Arial" w:cs="Arial"/>
                <w:b/>
                <w:sz w:val="22"/>
                <w:szCs w:val="22"/>
              </w:rPr>
            </w:pPr>
            <w:r w:rsidRPr="00573E32">
              <w:rPr>
                <w:rFonts w:ascii="Arial" w:hAnsi="Arial" w:cs="Arial"/>
                <w:b/>
                <w:sz w:val="22"/>
                <w:szCs w:val="22"/>
              </w:rPr>
              <w:t>Zhotovitel:</w:t>
            </w:r>
            <w:r w:rsidRPr="00573E32">
              <w:rPr>
                <w:rFonts w:ascii="Arial" w:hAnsi="Arial" w:cs="Arial"/>
                <w:b/>
                <w:sz w:val="22"/>
                <w:szCs w:val="22"/>
              </w:rPr>
              <w:tab/>
            </w:r>
          </w:p>
        </w:tc>
        <w:tc>
          <w:tcPr>
            <w:tcW w:w="7223" w:type="dxa"/>
            <w:shd w:val="clear" w:color="auto" w:fill="auto"/>
          </w:tcPr>
          <w:p w14:paraId="2B54B9EB" w14:textId="617738F6" w:rsidR="00FC1CE3" w:rsidRPr="00573E32" w:rsidRDefault="00573E32" w:rsidP="004D3A69">
            <w:pPr>
              <w:rPr>
                <w:rFonts w:ascii="Arial" w:hAnsi="Arial" w:cs="Arial"/>
                <w:sz w:val="22"/>
                <w:szCs w:val="22"/>
              </w:rPr>
            </w:pPr>
            <w:r w:rsidRPr="00573E32">
              <w:rPr>
                <w:rFonts w:ascii="Arial" w:hAnsi="Arial" w:cs="Arial"/>
                <w:sz w:val="22"/>
                <w:szCs w:val="22"/>
              </w:rPr>
              <w:t>ZEMSKÝ Rohatec, s.r.o.</w:t>
            </w:r>
          </w:p>
        </w:tc>
      </w:tr>
      <w:tr w:rsidR="00FC1CE3" w:rsidRPr="00573E32" w14:paraId="121DC7F7" w14:textId="77777777" w:rsidTr="00962908">
        <w:tc>
          <w:tcPr>
            <w:tcW w:w="2352" w:type="dxa"/>
            <w:shd w:val="clear" w:color="auto" w:fill="auto"/>
          </w:tcPr>
          <w:p w14:paraId="3708D8D8" w14:textId="77777777" w:rsidR="00FC1CE3" w:rsidRPr="00573E32" w:rsidRDefault="00FC1CE3" w:rsidP="004D3A69">
            <w:pPr>
              <w:rPr>
                <w:rFonts w:ascii="Arial" w:hAnsi="Arial" w:cs="Arial"/>
                <w:sz w:val="22"/>
                <w:szCs w:val="22"/>
              </w:rPr>
            </w:pPr>
            <w:r w:rsidRPr="00573E32">
              <w:rPr>
                <w:rFonts w:ascii="Arial" w:hAnsi="Arial" w:cs="Arial"/>
                <w:sz w:val="22"/>
                <w:szCs w:val="22"/>
              </w:rPr>
              <w:t>Sídlo:</w:t>
            </w:r>
          </w:p>
        </w:tc>
        <w:tc>
          <w:tcPr>
            <w:tcW w:w="7223" w:type="dxa"/>
            <w:shd w:val="clear" w:color="auto" w:fill="auto"/>
          </w:tcPr>
          <w:p w14:paraId="697394BB" w14:textId="05EAB69E" w:rsidR="00FC1CE3" w:rsidRPr="00573E32" w:rsidRDefault="00573E32" w:rsidP="00573E32">
            <w:pPr>
              <w:rPr>
                <w:rFonts w:ascii="Arial" w:hAnsi="Arial" w:cs="Arial"/>
                <w:sz w:val="22"/>
                <w:szCs w:val="22"/>
              </w:rPr>
            </w:pPr>
            <w:r w:rsidRPr="00573E32">
              <w:rPr>
                <w:rFonts w:ascii="Arial" w:hAnsi="Arial" w:cs="Arial"/>
                <w:sz w:val="22"/>
                <w:szCs w:val="22"/>
              </w:rPr>
              <w:t>Na Kopci 1196/27, 696 01 Rohatec</w:t>
            </w:r>
          </w:p>
        </w:tc>
      </w:tr>
      <w:tr w:rsidR="00FC1CE3" w:rsidRPr="00573E32" w14:paraId="55E17067" w14:textId="77777777" w:rsidTr="00962908">
        <w:tc>
          <w:tcPr>
            <w:tcW w:w="2352" w:type="dxa"/>
            <w:shd w:val="clear" w:color="auto" w:fill="auto"/>
          </w:tcPr>
          <w:p w14:paraId="1B8D1624" w14:textId="77777777" w:rsidR="00FC1CE3" w:rsidRPr="00573E32" w:rsidRDefault="00FC1CE3" w:rsidP="004D3A69">
            <w:pPr>
              <w:rPr>
                <w:rFonts w:ascii="Arial" w:hAnsi="Arial" w:cs="Arial"/>
                <w:sz w:val="22"/>
                <w:szCs w:val="22"/>
              </w:rPr>
            </w:pPr>
          </w:p>
        </w:tc>
        <w:tc>
          <w:tcPr>
            <w:tcW w:w="7223" w:type="dxa"/>
            <w:shd w:val="clear" w:color="auto" w:fill="auto"/>
          </w:tcPr>
          <w:p w14:paraId="0E971A87" w14:textId="6F8D298B" w:rsidR="00FC1CE3" w:rsidRPr="00573E32" w:rsidRDefault="004D3A69" w:rsidP="00573E32">
            <w:pPr>
              <w:rPr>
                <w:rFonts w:ascii="Arial" w:hAnsi="Arial" w:cs="Arial"/>
                <w:sz w:val="22"/>
                <w:szCs w:val="22"/>
              </w:rPr>
            </w:pPr>
            <w:r w:rsidRPr="00573E32">
              <w:rPr>
                <w:rFonts w:ascii="Arial" w:hAnsi="Arial" w:cs="Arial"/>
                <w:sz w:val="22"/>
                <w:szCs w:val="22"/>
              </w:rPr>
              <w:t xml:space="preserve">společnost zapsaná u </w:t>
            </w:r>
            <w:r w:rsidR="00573E32" w:rsidRPr="00573E32">
              <w:rPr>
                <w:rFonts w:ascii="Arial" w:hAnsi="Arial" w:cs="Arial"/>
                <w:sz w:val="22"/>
                <w:szCs w:val="22"/>
              </w:rPr>
              <w:t>Krajského soudu v Brně</w:t>
            </w:r>
            <w:r w:rsidR="00FC1CE3" w:rsidRPr="00573E32">
              <w:rPr>
                <w:rFonts w:ascii="Arial" w:hAnsi="Arial" w:cs="Arial"/>
                <w:sz w:val="22"/>
                <w:szCs w:val="22"/>
              </w:rPr>
              <w:t>, oddíl</w:t>
            </w:r>
            <w:r w:rsidR="00573E32" w:rsidRPr="00573E32">
              <w:rPr>
                <w:rFonts w:ascii="Arial" w:hAnsi="Arial" w:cs="Arial"/>
                <w:sz w:val="22"/>
                <w:szCs w:val="22"/>
              </w:rPr>
              <w:t xml:space="preserve"> C</w:t>
            </w:r>
            <w:r w:rsidR="00FC1CE3" w:rsidRPr="00573E32">
              <w:rPr>
                <w:rFonts w:ascii="Arial" w:hAnsi="Arial" w:cs="Arial"/>
                <w:sz w:val="22"/>
                <w:szCs w:val="22"/>
              </w:rPr>
              <w:t>, vložka</w:t>
            </w:r>
            <w:r w:rsidR="00573E32" w:rsidRPr="00573E32">
              <w:rPr>
                <w:rFonts w:ascii="Arial" w:hAnsi="Arial" w:cs="Arial"/>
                <w:sz w:val="22"/>
                <w:szCs w:val="22"/>
              </w:rPr>
              <w:t xml:space="preserve"> 37774</w:t>
            </w:r>
          </w:p>
        </w:tc>
      </w:tr>
      <w:tr w:rsidR="00FC1CE3" w:rsidRPr="00573E32" w14:paraId="1BCD7130" w14:textId="77777777" w:rsidTr="00962908">
        <w:tc>
          <w:tcPr>
            <w:tcW w:w="2352" w:type="dxa"/>
            <w:shd w:val="clear" w:color="auto" w:fill="auto"/>
          </w:tcPr>
          <w:p w14:paraId="44A20492" w14:textId="77777777" w:rsidR="00FC1CE3" w:rsidRPr="00573E32" w:rsidRDefault="00FC1CE3" w:rsidP="004D3A69">
            <w:pPr>
              <w:rPr>
                <w:rFonts w:ascii="Arial" w:hAnsi="Arial" w:cs="Arial"/>
                <w:sz w:val="22"/>
                <w:szCs w:val="22"/>
              </w:rPr>
            </w:pPr>
            <w:r w:rsidRPr="00573E32">
              <w:rPr>
                <w:rFonts w:ascii="Arial" w:hAnsi="Arial" w:cs="Arial"/>
                <w:sz w:val="22"/>
                <w:szCs w:val="22"/>
              </w:rPr>
              <w:t xml:space="preserve">Zastoupený:               </w:t>
            </w:r>
          </w:p>
        </w:tc>
        <w:tc>
          <w:tcPr>
            <w:tcW w:w="7223" w:type="dxa"/>
            <w:shd w:val="clear" w:color="auto" w:fill="auto"/>
          </w:tcPr>
          <w:p w14:paraId="16963720" w14:textId="63BE192F" w:rsidR="00FC1CE3" w:rsidRPr="00573E32" w:rsidRDefault="00573E32" w:rsidP="004D3A69">
            <w:pPr>
              <w:rPr>
                <w:rFonts w:ascii="Arial" w:hAnsi="Arial" w:cs="Arial"/>
                <w:sz w:val="22"/>
                <w:szCs w:val="22"/>
              </w:rPr>
            </w:pPr>
            <w:r w:rsidRPr="00573E32">
              <w:rPr>
                <w:rFonts w:ascii="Arial" w:hAnsi="Arial" w:cs="Arial"/>
                <w:sz w:val="22"/>
                <w:szCs w:val="22"/>
              </w:rPr>
              <w:t>Janem Zemským, jednatelem</w:t>
            </w:r>
          </w:p>
        </w:tc>
      </w:tr>
      <w:tr w:rsidR="00FC1CE3" w:rsidRPr="00573E32" w14:paraId="3B89A5FB" w14:textId="77777777" w:rsidTr="00962908">
        <w:tc>
          <w:tcPr>
            <w:tcW w:w="2352" w:type="dxa"/>
            <w:shd w:val="clear" w:color="auto" w:fill="auto"/>
          </w:tcPr>
          <w:p w14:paraId="337BF882" w14:textId="77777777" w:rsidR="00FC1CE3" w:rsidRPr="00573E32" w:rsidRDefault="00FC1CE3" w:rsidP="004D3A69">
            <w:pPr>
              <w:rPr>
                <w:rFonts w:ascii="Arial" w:hAnsi="Arial" w:cs="Arial"/>
                <w:sz w:val="22"/>
                <w:szCs w:val="22"/>
              </w:rPr>
            </w:pPr>
          </w:p>
        </w:tc>
        <w:tc>
          <w:tcPr>
            <w:tcW w:w="7223" w:type="dxa"/>
            <w:shd w:val="clear" w:color="auto" w:fill="auto"/>
          </w:tcPr>
          <w:p w14:paraId="35F9644D" w14:textId="77777777" w:rsidR="00FC1CE3" w:rsidRPr="00573E32" w:rsidRDefault="00FC1CE3" w:rsidP="004D3A69">
            <w:pPr>
              <w:rPr>
                <w:rFonts w:ascii="Arial" w:hAnsi="Arial" w:cs="Arial"/>
                <w:sz w:val="22"/>
                <w:szCs w:val="22"/>
              </w:rPr>
            </w:pPr>
          </w:p>
        </w:tc>
      </w:tr>
      <w:tr w:rsidR="00FC1CE3" w:rsidRPr="00573E32" w14:paraId="46F5C267" w14:textId="77777777" w:rsidTr="00962908">
        <w:tc>
          <w:tcPr>
            <w:tcW w:w="2352" w:type="dxa"/>
            <w:shd w:val="clear" w:color="auto" w:fill="auto"/>
          </w:tcPr>
          <w:p w14:paraId="2AB15704" w14:textId="77777777" w:rsidR="00FC1CE3" w:rsidRPr="00573E32" w:rsidRDefault="00FC1CE3" w:rsidP="004D3A69">
            <w:pPr>
              <w:rPr>
                <w:rFonts w:ascii="Arial" w:hAnsi="Arial" w:cs="Arial"/>
                <w:sz w:val="22"/>
                <w:szCs w:val="22"/>
              </w:rPr>
            </w:pPr>
            <w:r w:rsidRPr="00573E32">
              <w:rPr>
                <w:rFonts w:ascii="Arial" w:hAnsi="Arial" w:cs="Arial"/>
                <w:sz w:val="22"/>
                <w:szCs w:val="22"/>
              </w:rPr>
              <w:t>IČO:</w:t>
            </w:r>
          </w:p>
        </w:tc>
        <w:tc>
          <w:tcPr>
            <w:tcW w:w="7223" w:type="dxa"/>
            <w:shd w:val="clear" w:color="auto" w:fill="auto"/>
          </w:tcPr>
          <w:p w14:paraId="7063FD35" w14:textId="2644FDB5" w:rsidR="00FC1CE3" w:rsidRPr="00573E32" w:rsidRDefault="00573E32" w:rsidP="004D3A69">
            <w:pPr>
              <w:rPr>
                <w:rFonts w:ascii="Arial" w:hAnsi="Arial" w:cs="Arial"/>
                <w:sz w:val="22"/>
                <w:szCs w:val="22"/>
              </w:rPr>
            </w:pPr>
            <w:r w:rsidRPr="00573E32">
              <w:rPr>
                <w:rFonts w:ascii="Arial" w:hAnsi="Arial" w:cs="Arial"/>
                <w:sz w:val="22"/>
                <w:szCs w:val="22"/>
              </w:rPr>
              <w:t>257 29 331</w:t>
            </w:r>
          </w:p>
        </w:tc>
      </w:tr>
      <w:tr w:rsidR="00FC1CE3" w:rsidRPr="00573E32" w14:paraId="0FF12A95" w14:textId="77777777" w:rsidTr="00962908">
        <w:tc>
          <w:tcPr>
            <w:tcW w:w="2352" w:type="dxa"/>
            <w:shd w:val="clear" w:color="auto" w:fill="auto"/>
          </w:tcPr>
          <w:p w14:paraId="5D2FD5D6" w14:textId="77777777" w:rsidR="00FC1CE3" w:rsidRPr="00573E32" w:rsidRDefault="00FC1CE3" w:rsidP="004D3A69">
            <w:pPr>
              <w:rPr>
                <w:rFonts w:ascii="Arial" w:hAnsi="Arial" w:cs="Arial"/>
                <w:sz w:val="22"/>
                <w:szCs w:val="22"/>
              </w:rPr>
            </w:pPr>
            <w:r w:rsidRPr="00573E32">
              <w:rPr>
                <w:rFonts w:ascii="Arial" w:hAnsi="Arial" w:cs="Arial"/>
                <w:sz w:val="22"/>
                <w:szCs w:val="22"/>
              </w:rPr>
              <w:t>DIČ:</w:t>
            </w:r>
          </w:p>
        </w:tc>
        <w:tc>
          <w:tcPr>
            <w:tcW w:w="7223" w:type="dxa"/>
            <w:shd w:val="clear" w:color="auto" w:fill="auto"/>
          </w:tcPr>
          <w:p w14:paraId="0F2B6C94" w14:textId="384D4275" w:rsidR="00FC1CE3" w:rsidRPr="00573E32" w:rsidRDefault="00FC1CE3" w:rsidP="00573E32">
            <w:pPr>
              <w:rPr>
                <w:rFonts w:ascii="Arial" w:hAnsi="Arial" w:cs="Arial"/>
                <w:sz w:val="22"/>
                <w:szCs w:val="22"/>
              </w:rPr>
            </w:pPr>
            <w:r w:rsidRPr="00573E32">
              <w:rPr>
                <w:rFonts w:ascii="Arial" w:hAnsi="Arial" w:cs="Arial"/>
                <w:sz w:val="22"/>
                <w:szCs w:val="22"/>
              </w:rPr>
              <w:t>CZ</w:t>
            </w:r>
            <w:r w:rsidR="00573E32" w:rsidRPr="00573E32">
              <w:rPr>
                <w:rFonts w:ascii="Arial" w:hAnsi="Arial" w:cs="Arial"/>
                <w:sz w:val="22"/>
                <w:szCs w:val="22"/>
              </w:rPr>
              <w:t>25729331</w:t>
            </w:r>
          </w:p>
        </w:tc>
      </w:tr>
      <w:tr w:rsidR="00FC1CE3" w:rsidRPr="00573E32" w14:paraId="51E501E7" w14:textId="77777777" w:rsidTr="00962908">
        <w:tc>
          <w:tcPr>
            <w:tcW w:w="2352" w:type="dxa"/>
            <w:shd w:val="clear" w:color="auto" w:fill="auto"/>
          </w:tcPr>
          <w:p w14:paraId="31FB4E2D" w14:textId="77777777" w:rsidR="00FC1CE3" w:rsidRPr="00573E32" w:rsidRDefault="00FC1CE3" w:rsidP="004D3A69">
            <w:pPr>
              <w:rPr>
                <w:rFonts w:ascii="Arial" w:hAnsi="Arial" w:cs="Arial"/>
                <w:sz w:val="22"/>
                <w:szCs w:val="22"/>
              </w:rPr>
            </w:pPr>
            <w:r w:rsidRPr="00573E32">
              <w:rPr>
                <w:rFonts w:ascii="Arial" w:hAnsi="Arial" w:cs="Arial"/>
                <w:sz w:val="22"/>
                <w:szCs w:val="22"/>
              </w:rPr>
              <w:t>Bankovní spojení:</w:t>
            </w:r>
          </w:p>
        </w:tc>
        <w:tc>
          <w:tcPr>
            <w:tcW w:w="7223" w:type="dxa"/>
            <w:shd w:val="clear" w:color="auto" w:fill="auto"/>
          </w:tcPr>
          <w:p w14:paraId="10F2E918" w14:textId="65EFE57B" w:rsidR="00FC1CE3" w:rsidRPr="00573E32" w:rsidRDefault="00573E32" w:rsidP="004D3A69">
            <w:pPr>
              <w:rPr>
                <w:rFonts w:ascii="Arial" w:hAnsi="Arial" w:cs="Arial"/>
                <w:sz w:val="22"/>
                <w:szCs w:val="22"/>
              </w:rPr>
            </w:pPr>
            <w:r w:rsidRPr="00573E32">
              <w:rPr>
                <w:rFonts w:ascii="Arial" w:hAnsi="Arial" w:cs="Arial"/>
                <w:sz w:val="22"/>
                <w:szCs w:val="22"/>
              </w:rPr>
              <w:t>Komerční banka, a.s.</w:t>
            </w:r>
          </w:p>
        </w:tc>
      </w:tr>
      <w:tr w:rsidR="00FC1CE3" w:rsidRPr="00573E32" w14:paraId="4FC4DECB" w14:textId="77777777" w:rsidTr="00962908">
        <w:tc>
          <w:tcPr>
            <w:tcW w:w="2352" w:type="dxa"/>
            <w:shd w:val="clear" w:color="auto" w:fill="auto"/>
          </w:tcPr>
          <w:p w14:paraId="5986DFFF" w14:textId="77777777" w:rsidR="00FC1CE3" w:rsidRPr="00573E32" w:rsidRDefault="00FC1CE3" w:rsidP="004D3A69">
            <w:pPr>
              <w:rPr>
                <w:rFonts w:ascii="Arial" w:hAnsi="Arial" w:cs="Arial"/>
                <w:sz w:val="22"/>
                <w:szCs w:val="22"/>
              </w:rPr>
            </w:pPr>
            <w:r w:rsidRPr="00573E32">
              <w:rPr>
                <w:rFonts w:ascii="Arial" w:hAnsi="Arial" w:cs="Arial"/>
                <w:sz w:val="22"/>
                <w:szCs w:val="22"/>
              </w:rPr>
              <w:t>číslo účtu:</w:t>
            </w:r>
            <w:r w:rsidRPr="00573E32">
              <w:rPr>
                <w:rFonts w:ascii="Arial" w:hAnsi="Arial" w:cs="Arial"/>
                <w:sz w:val="22"/>
                <w:szCs w:val="22"/>
              </w:rPr>
              <w:tab/>
            </w:r>
          </w:p>
        </w:tc>
        <w:tc>
          <w:tcPr>
            <w:tcW w:w="7223" w:type="dxa"/>
            <w:shd w:val="clear" w:color="auto" w:fill="auto"/>
          </w:tcPr>
          <w:p w14:paraId="264C14C0" w14:textId="46545211" w:rsidR="00FC1CE3" w:rsidRPr="00573E32" w:rsidRDefault="00573E32" w:rsidP="004D3A69">
            <w:pPr>
              <w:rPr>
                <w:rFonts w:ascii="Arial" w:hAnsi="Arial" w:cs="Arial"/>
                <w:sz w:val="22"/>
                <w:szCs w:val="22"/>
              </w:rPr>
            </w:pPr>
            <w:r w:rsidRPr="00573E32">
              <w:rPr>
                <w:rFonts w:ascii="Arial" w:hAnsi="Arial" w:cs="Arial"/>
                <w:sz w:val="22"/>
                <w:szCs w:val="22"/>
              </w:rPr>
              <w:t>115-7422980207/0100</w:t>
            </w:r>
          </w:p>
        </w:tc>
      </w:tr>
      <w:tr w:rsidR="00FC1CE3" w:rsidRPr="00573E32" w14:paraId="0D349893" w14:textId="77777777" w:rsidTr="00962908">
        <w:tc>
          <w:tcPr>
            <w:tcW w:w="2352" w:type="dxa"/>
            <w:shd w:val="clear" w:color="auto" w:fill="auto"/>
          </w:tcPr>
          <w:p w14:paraId="4EA3F1CE" w14:textId="77777777" w:rsidR="00FC1CE3" w:rsidRPr="00573E32" w:rsidRDefault="00FC1CE3" w:rsidP="004D3A69">
            <w:pPr>
              <w:rPr>
                <w:rFonts w:ascii="Arial" w:hAnsi="Arial" w:cs="Arial"/>
                <w:sz w:val="22"/>
                <w:szCs w:val="22"/>
              </w:rPr>
            </w:pPr>
          </w:p>
        </w:tc>
        <w:tc>
          <w:tcPr>
            <w:tcW w:w="7223" w:type="dxa"/>
            <w:shd w:val="clear" w:color="auto" w:fill="auto"/>
          </w:tcPr>
          <w:p w14:paraId="0280406F" w14:textId="77777777" w:rsidR="00FC1CE3" w:rsidRPr="00573E32" w:rsidRDefault="00FC1CE3" w:rsidP="004D3A69">
            <w:pPr>
              <w:rPr>
                <w:rFonts w:ascii="Arial" w:hAnsi="Arial" w:cs="Arial"/>
                <w:sz w:val="22"/>
                <w:szCs w:val="22"/>
              </w:rPr>
            </w:pPr>
          </w:p>
        </w:tc>
      </w:tr>
      <w:tr w:rsidR="00FC1CE3" w:rsidRPr="00573E32" w14:paraId="3EAD0464" w14:textId="77777777" w:rsidTr="00962908">
        <w:tc>
          <w:tcPr>
            <w:tcW w:w="2352" w:type="dxa"/>
            <w:shd w:val="clear" w:color="auto" w:fill="auto"/>
          </w:tcPr>
          <w:p w14:paraId="35CE065D" w14:textId="77777777" w:rsidR="00FC1CE3" w:rsidRPr="00573E32" w:rsidRDefault="00FC1CE3" w:rsidP="004D3A69">
            <w:pPr>
              <w:rPr>
                <w:rFonts w:ascii="Arial" w:hAnsi="Arial" w:cs="Arial"/>
                <w:sz w:val="22"/>
                <w:szCs w:val="22"/>
              </w:rPr>
            </w:pPr>
          </w:p>
        </w:tc>
        <w:tc>
          <w:tcPr>
            <w:tcW w:w="7223" w:type="dxa"/>
            <w:shd w:val="clear" w:color="auto" w:fill="auto"/>
          </w:tcPr>
          <w:p w14:paraId="3BD6E8C8" w14:textId="77777777" w:rsidR="00FC1CE3" w:rsidRPr="00573E32" w:rsidRDefault="00FC1CE3" w:rsidP="004D3A69">
            <w:pPr>
              <w:rPr>
                <w:rFonts w:ascii="Arial" w:hAnsi="Arial" w:cs="Arial"/>
                <w:sz w:val="22"/>
                <w:szCs w:val="22"/>
              </w:rPr>
            </w:pPr>
            <w:r w:rsidRPr="00573E32">
              <w:rPr>
                <w:rFonts w:ascii="Arial" w:hAnsi="Arial" w:cs="Arial"/>
                <w:sz w:val="22"/>
                <w:szCs w:val="22"/>
              </w:rPr>
              <w:t>ve věcech technických jsou oprávněni jednat:</w:t>
            </w:r>
          </w:p>
        </w:tc>
      </w:tr>
      <w:tr w:rsidR="00FC1CE3" w:rsidRPr="00573E32" w14:paraId="4557DB87" w14:textId="77777777" w:rsidTr="00962908">
        <w:tc>
          <w:tcPr>
            <w:tcW w:w="2352" w:type="dxa"/>
            <w:shd w:val="clear" w:color="auto" w:fill="auto"/>
          </w:tcPr>
          <w:p w14:paraId="0E8E51F7" w14:textId="77777777" w:rsidR="00FC1CE3" w:rsidRPr="00573E32" w:rsidRDefault="00FC1CE3" w:rsidP="004D3A69">
            <w:pPr>
              <w:rPr>
                <w:rFonts w:ascii="Arial" w:hAnsi="Arial" w:cs="Arial"/>
                <w:sz w:val="22"/>
                <w:szCs w:val="22"/>
              </w:rPr>
            </w:pPr>
          </w:p>
        </w:tc>
        <w:tc>
          <w:tcPr>
            <w:tcW w:w="7223" w:type="dxa"/>
            <w:shd w:val="clear" w:color="auto" w:fill="auto"/>
          </w:tcPr>
          <w:p w14:paraId="49FE8C44" w14:textId="2538A4DE" w:rsidR="00FC1CE3" w:rsidRPr="00573E32" w:rsidRDefault="00E26154" w:rsidP="00573E32">
            <w:pPr>
              <w:rPr>
                <w:rFonts w:ascii="Arial" w:hAnsi="Arial" w:cs="Arial"/>
                <w:sz w:val="22"/>
                <w:szCs w:val="22"/>
              </w:rPr>
            </w:pPr>
            <w:r>
              <w:rPr>
                <w:rFonts w:ascii="Arial" w:hAnsi="Arial" w:cs="Arial"/>
                <w:sz w:val="22"/>
                <w:szCs w:val="22"/>
              </w:rPr>
              <w:t>XXX</w:t>
            </w:r>
            <w:bookmarkStart w:id="0" w:name="_GoBack"/>
            <w:bookmarkEnd w:id="0"/>
          </w:p>
        </w:tc>
      </w:tr>
      <w:tr w:rsidR="00FC1CE3" w:rsidRPr="00573E32" w14:paraId="6B5DC7EF" w14:textId="77777777" w:rsidTr="00962908">
        <w:tc>
          <w:tcPr>
            <w:tcW w:w="2352" w:type="dxa"/>
            <w:shd w:val="clear" w:color="auto" w:fill="auto"/>
          </w:tcPr>
          <w:p w14:paraId="568DA72E" w14:textId="77777777" w:rsidR="00FC1CE3" w:rsidRPr="00573E32" w:rsidRDefault="00FC1CE3" w:rsidP="004D3A69">
            <w:pPr>
              <w:rPr>
                <w:rFonts w:ascii="Arial" w:hAnsi="Arial" w:cs="Arial"/>
                <w:sz w:val="22"/>
                <w:szCs w:val="22"/>
              </w:rPr>
            </w:pPr>
          </w:p>
        </w:tc>
        <w:tc>
          <w:tcPr>
            <w:tcW w:w="7223" w:type="dxa"/>
            <w:shd w:val="clear" w:color="auto" w:fill="auto"/>
          </w:tcPr>
          <w:p w14:paraId="13536116" w14:textId="659A130D" w:rsidR="00573E32" w:rsidRPr="00573E32" w:rsidRDefault="00573E32" w:rsidP="00573E32">
            <w:pPr>
              <w:rPr>
                <w:rFonts w:ascii="Arial" w:hAnsi="Arial" w:cs="Arial"/>
                <w:sz w:val="22"/>
                <w:szCs w:val="22"/>
                <w:u w:val="single"/>
              </w:rPr>
            </w:pPr>
          </w:p>
          <w:p w14:paraId="00C04683" w14:textId="6114F92A" w:rsidR="00FC1CE3" w:rsidRPr="00573E32" w:rsidRDefault="00FC1CE3" w:rsidP="004D3A69">
            <w:pPr>
              <w:rPr>
                <w:rFonts w:ascii="Arial" w:hAnsi="Arial" w:cs="Arial"/>
                <w:sz w:val="22"/>
                <w:szCs w:val="22"/>
                <w:u w:val="single"/>
              </w:rPr>
            </w:pPr>
          </w:p>
        </w:tc>
      </w:tr>
      <w:tr w:rsidR="00264A67" w:rsidRPr="00573E32" w14:paraId="1A883C12" w14:textId="77777777" w:rsidTr="00962908">
        <w:tc>
          <w:tcPr>
            <w:tcW w:w="2352" w:type="dxa"/>
            <w:shd w:val="clear" w:color="auto" w:fill="auto"/>
          </w:tcPr>
          <w:p w14:paraId="07CC0C72" w14:textId="77777777" w:rsidR="00264A67" w:rsidRPr="00573E32" w:rsidRDefault="00264A67" w:rsidP="004D3A69">
            <w:pPr>
              <w:rPr>
                <w:rFonts w:ascii="Arial" w:hAnsi="Arial" w:cs="Arial"/>
                <w:sz w:val="22"/>
                <w:szCs w:val="22"/>
              </w:rPr>
            </w:pPr>
          </w:p>
        </w:tc>
        <w:tc>
          <w:tcPr>
            <w:tcW w:w="7223" w:type="dxa"/>
            <w:shd w:val="clear" w:color="auto" w:fill="auto"/>
          </w:tcPr>
          <w:p w14:paraId="3A0630BB" w14:textId="77777777" w:rsidR="00264A67" w:rsidRPr="00573E32" w:rsidRDefault="00264A67" w:rsidP="00C020BD">
            <w:pPr>
              <w:jc w:val="right"/>
              <w:rPr>
                <w:rFonts w:ascii="Arial" w:hAnsi="Arial" w:cs="Arial"/>
                <w:b/>
                <w:sz w:val="22"/>
                <w:szCs w:val="22"/>
              </w:rPr>
            </w:pPr>
            <w:r w:rsidRPr="00573E32">
              <w:rPr>
                <w:rFonts w:ascii="Arial" w:hAnsi="Arial" w:cs="Arial"/>
                <w:b/>
                <w:sz w:val="22"/>
                <w:szCs w:val="22"/>
              </w:rPr>
              <w:t>(„zhotovitel“)</w:t>
            </w:r>
          </w:p>
        </w:tc>
      </w:tr>
      <w:tr w:rsidR="00C020BD" w:rsidRPr="00573E32" w14:paraId="3E3E970B" w14:textId="77777777" w:rsidTr="00962908">
        <w:tc>
          <w:tcPr>
            <w:tcW w:w="2352" w:type="dxa"/>
            <w:shd w:val="clear" w:color="auto" w:fill="auto"/>
          </w:tcPr>
          <w:p w14:paraId="7775329C" w14:textId="77777777" w:rsidR="00C020BD" w:rsidRPr="00573E32" w:rsidRDefault="00C020BD" w:rsidP="004D3A69">
            <w:pPr>
              <w:rPr>
                <w:rFonts w:ascii="Arial" w:hAnsi="Arial" w:cs="Arial"/>
                <w:sz w:val="22"/>
                <w:szCs w:val="22"/>
              </w:rPr>
            </w:pPr>
          </w:p>
          <w:p w14:paraId="66239417" w14:textId="77777777" w:rsidR="00C020BD" w:rsidRPr="00573E32" w:rsidRDefault="00C020BD" w:rsidP="004D3A69">
            <w:pPr>
              <w:rPr>
                <w:rFonts w:ascii="Arial" w:hAnsi="Arial" w:cs="Arial"/>
                <w:sz w:val="22"/>
                <w:szCs w:val="22"/>
              </w:rPr>
            </w:pPr>
          </w:p>
        </w:tc>
        <w:tc>
          <w:tcPr>
            <w:tcW w:w="7223" w:type="dxa"/>
            <w:shd w:val="clear" w:color="auto" w:fill="auto"/>
          </w:tcPr>
          <w:p w14:paraId="7DF51549" w14:textId="77777777" w:rsidR="00C020BD" w:rsidRPr="00573E32" w:rsidRDefault="00C020BD" w:rsidP="00C020BD">
            <w:pPr>
              <w:jc w:val="right"/>
              <w:rPr>
                <w:rFonts w:ascii="Arial" w:hAnsi="Arial" w:cs="Arial"/>
                <w:b/>
                <w:sz w:val="22"/>
                <w:szCs w:val="22"/>
              </w:rPr>
            </w:pPr>
          </w:p>
        </w:tc>
      </w:tr>
    </w:tbl>
    <w:p w14:paraId="02354EDA" w14:textId="77777777" w:rsidR="00276A7C" w:rsidRDefault="00276A7C" w:rsidP="00264A67">
      <w:pPr>
        <w:pStyle w:val="Nadpis1"/>
        <w:sectPr w:rsidR="00276A7C" w:rsidSect="00EE3B5A">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docGrid w:linePitch="326"/>
        </w:sectPr>
      </w:pPr>
    </w:p>
    <w:p w14:paraId="521EAA1B"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lastRenderedPageBreak/>
        <w:t>Předmět smlouvy</w:t>
      </w:r>
    </w:p>
    <w:p w14:paraId="7D70AE64" w14:textId="77777777" w:rsidR="00A6320F" w:rsidRPr="00A90805" w:rsidRDefault="00A6320F" w:rsidP="00385A8E">
      <w:pPr>
        <w:pStyle w:val="Nadpis2"/>
        <w:rPr>
          <w:rFonts w:ascii="Arial" w:hAnsi="Arial" w:cs="Arial"/>
          <w:sz w:val="22"/>
          <w:szCs w:val="22"/>
        </w:rPr>
      </w:pPr>
      <w:r w:rsidRPr="00A90805">
        <w:rPr>
          <w:rFonts w:ascii="Arial" w:hAnsi="Arial" w:cs="Arial"/>
          <w:sz w:val="22"/>
          <w:szCs w:val="22"/>
        </w:rPr>
        <w:t xml:space="preserve">Zhotovitel se zavazuje provést pro objednatele kompletní provedení díla, tj. stavby </w:t>
      </w:r>
    </w:p>
    <w:p w14:paraId="66DF2857" w14:textId="77777777" w:rsidR="00A6320F" w:rsidRPr="00A90805" w:rsidRDefault="00A6320F" w:rsidP="00C020BD">
      <w:pPr>
        <w:jc w:val="center"/>
        <w:rPr>
          <w:rFonts w:ascii="Arial" w:hAnsi="Arial" w:cs="Arial"/>
          <w:b/>
          <w:sz w:val="22"/>
          <w:szCs w:val="22"/>
        </w:rPr>
      </w:pPr>
    </w:p>
    <w:p w14:paraId="1A1B6EBE" w14:textId="552F232E" w:rsidR="00A6320F" w:rsidRPr="001F2022" w:rsidRDefault="00C020BD" w:rsidP="001F2022">
      <w:pPr>
        <w:pStyle w:val="Nadpis1"/>
        <w:numPr>
          <w:ilvl w:val="0"/>
          <w:numId w:val="0"/>
        </w:numPr>
        <w:tabs>
          <w:tab w:val="num" w:pos="284"/>
        </w:tabs>
        <w:spacing w:before="0" w:after="0"/>
        <w:ind w:left="360" w:hanging="72"/>
        <w:rPr>
          <w:rFonts w:ascii="Arial" w:hAnsi="Arial" w:cs="Arial"/>
          <w:sz w:val="22"/>
          <w:szCs w:val="22"/>
        </w:rPr>
      </w:pPr>
      <w:r w:rsidRPr="001F2022">
        <w:rPr>
          <w:rFonts w:ascii="Arial" w:hAnsi="Arial" w:cs="Arial"/>
          <w:sz w:val="22"/>
          <w:szCs w:val="22"/>
        </w:rPr>
        <w:t>„</w:t>
      </w:r>
      <w:r w:rsidR="001F2022" w:rsidRPr="001F2022">
        <w:rPr>
          <w:rFonts w:ascii="Arial" w:hAnsi="Arial" w:cs="Arial"/>
          <w:sz w:val="22"/>
          <w:szCs w:val="22"/>
        </w:rPr>
        <w:t>ČOV Brno</w:t>
      </w:r>
      <w:r w:rsidR="003A309C">
        <w:rPr>
          <w:rFonts w:ascii="Arial" w:hAnsi="Arial" w:cs="Arial"/>
          <w:sz w:val="22"/>
          <w:szCs w:val="22"/>
        </w:rPr>
        <w:t xml:space="preserve"> </w:t>
      </w:r>
      <w:r w:rsidR="001F2022" w:rsidRPr="001F2022">
        <w:rPr>
          <w:rFonts w:ascii="Arial" w:hAnsi="Arial" w:cs="Arial"/>
          <w:sz w:val="22"/>
          <w:szCs w:val="22"/>
        </w:rPr>
        <w:t>-</w:t>
      </w:r>
      <w:r w:rsidR="003A309C">
        <w:rPr>
          <w:rFonts w:ascii="Arial" w:hAnsi="Arial" w:cs="Arial"/>
          <w:sz w:val="22"/>
          <w:szCs w:val="22"/>
        </w:rPr>
        <w:t xml:space="preserve"> </w:t>
      </w:r>
      <w:r w:rsidR="001F2022" w:rsidRPr="004E4601">
        <w:rPr>
          <w:rFonts w:ascii="Arial" w:hAnsi="Arial" w:cs="Arial"/>
          <w:sz w:val="22"/>
          <w:szCs w:val="22"/>
        </w:rPr>
        <w:t>Modřice, obslužn</w:t>
      </w:r>
      <w:r w:rsidR="004E4601" w:rsidRPr="004E4601">
        <w:rPr>
          <w:rFonts w:ascii="Arial" w:hAnsi="Arial" w:cs="Arial"/>
          <w:sz w:val="22"/>
          <w:szCs w:val="22"/>
        </w:rPr>
        <w:t>é</w:t>
      </w:r>
      <w:r w:rsidR="001F2022" w:rsidRPr="004E4601">
        <w:rPr>
          <w:rFonts w:ascii="Arial" w:hAnsi="Arial" w:cs="Arial"/>
          <w:sz w:val="22"/>
          <w:szCs w:val="22"/>
        </w:rPr>
        <w:t xml:space="preserve"> lávk</w:t>
      </w:r>
      <w:r w:rsidR="004E4601" w:rsidRPr="004E4601">
        <w:rPr>
          <w:rFonts w:ascii="Arial" w:hAnsi="Arial" w:cs="Arial"/>
          <w:sz w:val="22"/>
          <w:szCs w:val="22"/>
        </w:rPr>
        <w:t>y</w:t>
      </w:r>
      <w:r w:rsidR="001F2022" w:rsidRPr="004E4601">
        <w:rPr>
          <w:rFonts w:ascii="Arial" w:hAnsi="Arial" w:cs="Arial"/>
          <w:sz w:val="22"/>
          <w:szCs w:val="22"/>
        </w:rPr>
        <w:t xml:space="preserve"> pro</w:t>
      </w:r>
      <w:r w:rsidR="001F2022" w:rsidRPr="001F2022">
        <w:rPr>
          <w:rFonts w:ascii="Arial" w:hAnsi="Arial" w:cs="Arial"/>
          <w:sz w:val="22"/>
          <w:szCs w:val="22"/>
        </w:rPr>
        <w:t xml:space="preserve"> dosazovací nádrže</w:t>
      </w:r>
      <w:r w:rsidR="00A6320F" w:rsidRPr="001F2022">
        <w:rPr>
          <w:rFonts w:ascii="Arial" w:hAnsi="Arial" w:cs="Arial"/>
          <w:sz w:val="22"/>
          <w:szCs w:val="22"/>
        </w:rPr>
        <w:t>“.</w:t>
      </w:r>
    </w:p>
    <w:p w14:paraId="29744066" w14:textId="77777777" w:rsidR="007C2CBA" w:rsidRPr="00A90805" w:rsidRDefault="007C2CBA" w:rsidP="00A6320F">
      <w:pPr>
        <w:tabs>
          <w:tab w:val="num" w:pos="284"/>
        </w:tabs>
        <w:ind w:left="284" w:hanging="284"/>
        <w:jc w:val="center"/>
        <w:rPr>
          <w:rFonts w:ascii="Arial" w:hAnsi="Arial" w:cs="Arial"/>
          <w:b/>
          <w:sz w:val="22"/>
          <w:szCs w:val="22"/>
        </w:rPr>
      </w:pPr>
    </w:p>
    <w:p w14:paraId="16B5A56E" w14:textId="7BF7DEAF" w:rsidR="00051A68" w:rsidRPr="00A90805" w:rsidRDefault="00FC1CE3" w:rsidP="007E5709">
      <w:pPr>
        <w:rPr>
          <w:rFonts w:ascii="Arial" w:hAnsi="Arial" w:cs="Arial"/>
          <w:i/>
          <w:color w:val="FF0000"/>
          <w:sz w:val="22"/>
          <w:szCs w:val="22"/>
        </w:rPr>
      </w:pPr>
      <w:r w:rsidRPr="00A90805">
        <w:rPr>
          <w:rFonts w:ascii="Arial" w:hAnsi="Arial" w:cs="Arial"/>
          <w:sz w:val="22"/>
          <w:szCs w:val="22"/>
        </w:rPr>
        <w:t>Součástí předmětu díla</w:t>
      </w:r>
      <w:r w:rsidR="00D25FF6">
        <w:rPr>
          <w:rFonts w:ascii="Arial" w:hAnsi="Arial" w:cs="Arial"/>
          <w:sz w:val="22"/>
          <w:szCs w:val="22"/>
        </w:rPr>
        <w:t xml:space="preserve"> jsou</w:t>
      </w:r>
      <w:r w:rsidRPr="00A90805">
        <w:rPr>
          <w:rFonts w:ascii="Arial" w:hAnsi="Arial" w:cs="Arial"/>
          <w:sz w:val="22"/>
          <w:szCs w:val="22"/>
        </w:rPr>
        <w:t xml:space="preserve"> zkoušky kvality díla a zpracování dokumentace skutečného provedení stavby v poč</w:t>
      </w:r>
      <w:r w:rsidR="00E36B7B">
        <w:rPr>
          <w:rFonts w:ascii="Arial" w:hAnsi="Arial" w:cs="Arial"/>
          <w:sz w:val="22"/>
          <w:szCs w:val="22"/>
        </w:rPr>
        <w:t>tu 4 tištěných kompletních paré.</w:t>
      </w:r>
    </w:p>
    <w:p w14:paraId="51982D53" w14:textId="77777777" w:rsidR="00FC1CE3" w:rsidRPr="00A90805" w:rsidRDefault="00FC1CE3" w:rsidP="00FC1CE3">
      <w:pPr>
        <w:ind w:left="284"/>
        <w:rPr>
          <w:rFonts w:ascii="Arial" w:hAnsi="Arial" w:cs="Arial"/>
          <w:i/>
          <w:color w:val="FF0000"/>
          <w:sz w:val="22"/>
          <w:szCs w:val="22"/>
        </w:rPr>
      </w:pPr>
    </w:p>
    <w:p w14:paraId="560FA41D" w14:textId="77777777" w:rsidR="00276A7C" w:rsidRPr="00A90805" w:rsidRDefault="00276A7C" w:rsidP="00385A8E">
      <w:pPr>
        <w:pStyle w:val="Nadpis2"/>
        <w:rPr>
          <w:rFonts w:ascii="Arial" w:hAnsi="Arial" w:cs="Arial"/>
          <w:sz w:val="22"/>
          <w:szCs w:val="22"/>
        </w:rPr>
        <w:sectPr w:rsidR="00276A7C" w:rsidRPr="00A90805"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p w14:paraId="3117DA02" w14:textId="206CE0C3" w:rsidR="00A6320F" w:rsidRPr="00A90805" w:rsidRDefault="006F4C31" w:rsidP="00385A8E">
      <w:pPr>
        <w:pStyle w:val="Nadpis2"/>
        <w:rPr>
          <w:rFonts w:ascii="Arial" w:hAnsi="Arial" w:cs="Arial"/>
          <w:sz w:val="22"/>
          <w:szCs w:val="22"/>
        </w:rPr>
      </w:pPr>
      <w:r w:rsidRPr="00A90805">
        <w:rPr>
          <w:rFonts w:ascii="Arial" w:hAnsi="Arial" w:cs="Arial"/>
          <w:sz w:val="22"/>
          <w:szCs w:val="22"/>
        </w:rPr>
        <w:t xml:space="preserve">Zhotovitel </w:t>
      </w:r>
      <w:r w:rsidR="00C020BD" w:rsidRPr="00A90805">
        <w:rPr>
          <w:rFonts w:ascii="Arial" w:hAnsi="Arial" w:cs="Arial"/>
          <w:sz w:val="22"/>
          <w:szCs w:val="22"/>
        </w:rPr>
        <w:t xml:space="preserve">se zavazuje, že </w:t>
      </w:r>
      <w:r w:rsidRPr="00A90805">
        <w:rPr>
          <w:rFonts w:ascii="Arial" w:hAnsi="Arial" w:cs="Arial"/>
          <w:sz w:val="22"/>
          <w:szCs w:val="22"/>
        </w:rPr>
        <w:t xml:space="preserve">provede dílo </w:t>
      </w:r>
      <w:r w:rsidR="00C020BD" w:rsidRPr="00A90805">
        <w:rPr>
          <w:rFonts w:ascii="Arial" w:hAnsi="Arial" w:cs="Arial"/>
          <w:sz w:val="22"/>
          <w:szCs w:val="22"/>
        </w:rPr>
        <w:t xml:space="preserve">podle </w:t>
      </w:r>
      <w:r w:rsidRPr="00A90805">
        <w:rPr>
          <w:rFonts w:ascii="Arial" w:hAnsi="Arial" w:cs="Arial"/>
          <w:sz w:val="22"/>
          <w:szCs w:val="22"/>
        </w:rPr>
        <w:t xml:space="preserve">projektové dokumentace pro stavební povolení a provádění stavby </w:t>
      </w:r>
      <w:r w:rsidRPr="00F76464">
        <w:rPr>
          <w:rFonts w:ascii="Arial" w:hAnsi="Arial" w:cs="Arial"/>
          <w:sz w:val="22"/>
          <w:szCs w:val="22"/>
        </w:rPr>
        <w:t>vypracované</w:t>
      </w:r>
      <w:r w:rsidR="000F248E" w:rsidRPr="00F76464">
        <w:rPr>
          <w:rFonts w:ascii="Arial" w:hAnsi="Arial" w:cs="Arial"/>
          <w:sz w:val="22"/>
          <w:szCs w:val="22"/>
        </w:rPr>
        <w:t xml:space="preserve"> </w:t>
      </w:r>
      <w:r w:rsidR="00C020BD" w:rsidRPr="00F76464">
        <w:rPr>
          <w:rFonts w:ascii="Arial" w:hAnsi="Arial" w:cs="Arial"/>
          <w:sz w:val="22"/>
          <w:szCs w:val="22"/>
        </w:rPr>
        <w:t xml:space="preserve">společností </w:t>
      </w:r>
      <w:r w:rsidR="00F76464" w:rsidRPr="00F76464">
        <w:rPr>
          <w:rFonts w:ascii="Arial" w:hAnsi="Arial" w:cs="Arial"/>
          <w:sz w:val="22"/>
          <w:szCs w:val="22"/>
        </w:rPr>
        <w:t>ZEMSKÝ Rohatec, s.r.o.</w:t>
      </w:r>
      <w:r w:rsidR="00F76464" w:rsidRPr="00524928">
        <w:rPr>
          <w:rFonts w:ascii="Arial" w:hAnsi="Arial" w:cs="Arial"/>
          <w:sz w:val="22"/>
          <w:szCs w:val="22"/>
        </w:rPr>
        <w:t xml:space="preserve"> </w:t>
      </w:r>
      <w:r w:rsidR="00FC1CE3" w:rsidRPr="00524928">
        <w:rPr>
          <w:rFonts w:ascii="Arial" w:hAnsi="Arial" w:cs="Arial"/>
          <w:color w:val="000000"/>
          <w:sz w:val="22"/>
          <w:szCs w:val="22"/>
        </w:rPr>
        <w:t>v</w:t>
      </w:r>
      <w:r w:rsidR="00F76464" w:rsidRPr="00524928">
        <w:rPr>
          <w:rFonts w:ascii="Arial" w:hAnsi="Arial" w:cs="Arial"/>
          <w:color w:val="000000"/>
          <w:sz w:val="22"/>
          <w:szCs w:val="22"/>
        </w:rPr>
        <w:t> dubnu 2024</w:t>
      </w:r>
      <w:r w:rsidR="00C020BD" w:rsidRPr="00524928">
        <w:rPr>
          <w:rFonts w:ascii="Arial" w:hAnsi="Arial" w:cs="Arial"/>
          <w:color w:val="000000"/>
          <w:sz w:val="22"/>
          <w:szCs w:val="22"/>
        </w:rPr>
        <w:t>,</w:t>
      </w:r>
      <w:r w:rsidR="00C020BD" w:rsidRPr="00F76464">
        <w:rPr>
          <w:rFonts w:ascii="Arial" w:hAnsi="Arial" w:cs="Arial"/>
          <w:color w:val="000000"/>
          <w:sz w:val="22"/>
          <w:szCs w:val="22"/>
        </w:rPr>
        <w:t xml:space="preserve"> v souladu s nabídkou na zhotovení díla </w:t>
      </w:r>
      <w:r w:rsidR="00C020BD" w:rsidRPr="00524928">
        <w:rPr>
          <w:rFonts w:ascii="Arial" w:hAnsi="Arial" w:cs="Arial"/>
          <w:color w:val="000000"/>
          <w:sz w:val="22"/>
          <w:szCs w:val="22"/>
        </w:rPr>
        <w:t>ze dne</w:t>
      </w:r>
      <w:r w:rsidR="007B115B">
        <w:rPr>
          <w:rFonts w:ascii="Arial" w:hAnsi="Arial" w:cs="Arial"/>
          <w:color w:val="000000"/>
          <w:sz w:val="22"/>
          <w:szCs w:val="22"/>
        </w:rPr>
        <w:t xml:space="preserve"> 2. 9. 2024</w:t>
      </w:r>
      <w:r w:rsidR="0054791B" w:rsidRPr="00F76464">
        <w:rPr>
          <w:rFonts w:ascii="Arial" w:hAnsi="Arial" w:cs="Arial"/>
          <w:color w:val="000000"/>
          <w:sz w:val="22"/>
          <w:szCs w:val="22"/>
        </w:rPr>
        <w:t>,</w:t>
      </w:r>
      <w:r w:rsidR="00C020BD" w:rsidRPr="00A90805">
        <w:rPr>
          <w:rFonts w:ascii="Arial" w:hAnsi="Arial" w:cs="Arial"/>
          <w:color w:val="000000"/>
          <w:sz w:val="22"/>
          <w:szCs w:val="22"/>
        </w:rPr>
        <w:t xml:space="preserve"> v rozsahu a za podmínek dále ujednaných v této smlouvě.</w:t>
      </w:r>
    </w:p>
    <w:p w14:paraId="7B1340A9" w14:textId="77777777" w:rsidR="00276A7C" w:rsidRPr="00A90805" w:rsidRDefault="00276A7C" w:rsidP="007F3584">
      <w:pPr>
        <w:pStyle w:val="Nadpis2"/>
        <w:rPr>
          <w:rFonts w:ascii="Arial" w:hAnsi="Arial" w:cs="Arial"/>
          <w:sz w:val="22"/>
          <w:szCs w:val="22"/>
        </w:rPr>
        <w:sectPr w:rsidR="00276A7C" w:rsidRPr="00A90805"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pPr>
    </w:p>
    <w:p w14:paraId="2CA48D9B" w14:textId="3DD28D2F" w:rsidR="007F3584" w:rsidRPr="00557AC9" w:rsidRDefault="00A6320F" w:rsidP="004447FB">
      <w:pPr>
        <w:pStyle w:val="Nadpis2"/>
        <w:rPr>
          <w:rFonts w:ascii="Arial" w:hAnsi="Arial" w:cs="Arial"/>
          <w:sz w:val="22"/>
          <w:szCs w:val="22"/>
        </w:rPr>
      </w:pPr>
      <w:r w:rsidRPr="00557AC9">
        <w:rPr>
          <w:rFonts w:ascii="Arial" w:hAnsi="Arial" w:cs="Arial"/>
          <w:sz w:val="22"/>
          <w:szCs w:val="22"/>
        </w:rPr>
        <w:t xml:space="preserve">Místem plnění </w:t>
      </w:r>
      <w:r w:rsidR="00FC1CE3" w:rsidRPr="00557AC9">
        <w:rPr>
          <w:rFonts w:ascii="Arial" w:hAnsi="Arial" w:cs="Arial"/>
          <w:sz w:val="22"/>
          <w:szCs w:val="22"/>
        </w:rPr>
        <w:t xml:space="preserve">je </w:t>
      </w:r>
      <w:r w:rsidR="00557AC9" w:rsidRPr="00557AC9">
        <w:rPr>
          <w:rFonts w:ascii="Arial" w:hAnsi="Arial" w:cs="Arial"/>
          <w:sz w:val="22"/>
          <w:szCs w:val="22"/>
        </w:rPr>
        <w:t>areál ČOV Brno – Modřice, Chrlická 5</w:t>
      </w:r>
      <w:r w:rsidR="00557AC9">
        <w:rPr>
          <w:rFonts w:ascii="Arial" w:hAnsi="Arial" w:cs="Arial"/>
          <w:sz w:val="22"/>
          <w:szCs w:val="22"/>
        </w:rPr>
        <w:t>52, k.ú. Modřice, p. č. 1977/162</w:t>
      </w:r>
      <w:r w:rsidR="00557AC9" w:rsidRPr="00557AC9">
        <w:rPr>
          <w:rFonts w:ascii="Arial" w:hAnsi="Arial" w:cs="Arial"/>
          <w:sz w:val="22"/>
          <w:szCs w:val="22"/>
        </w:rPr>
        <w:t>.</w:t>
      </w:r>
    </w:p>
    <w:p w14:paraId="3FD930AD" w14:textId="77777777" w:rsidR="00A6320F" w:rsidRPr="00A90805" w:rsidRDefault="00A6320F" w:rsidP="007F3584">
      <w:pPr>
        <w:pStyle w:val="Nadpis2"/>
        <w:ind w:left="227" w:hanging="227"/>
        <w:rPr>
          <w:rFonts w:ascii="Arial" w:hAnsi="Arial" w:cs="Arial"/>
          <w:sz w:val="22"/>
          <w:szCs w:val="22"/>
        </w:rPr>
      </w:pPr>
      <w:r w:rsidRPr="00A90805">
        <w:rPr>
          <w:rFonts w:ascii="Arial" w:hAnsi="Arial" w:cs="Arial"/>
          <w:sz w:val="22"/>
          <w:szCs w:val="22"/>
        </w:rPr>
        <w:t xml:space="preserve">Objednatel se zavazuje k převzetí díla a k zaplacení ceny za podmínek dále uvedených. </w:t>
      </w:r>
    </w:p>
    <w:p w14:paraId="0A2D2DA0"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Doba plnění</w:t>
      </w:r>
    </w:p>
    <w:p w14:paraId="023BFF43" w14:textId="77777777" w:rsidR="002A5378" w:rsidRPr="0008225A" w:rsidRDefault="002A5378" w:rsidP="001860C1">
      <w:pPr>
        <w:pStyle w:val="Nadpis2"/>
        <w:rPr>
          <w:rFonts w:ascii="Arial" w:hAnsi="Arial" w:cs="Arial"/>
          <w:sz w:val="22"/>
          <w:szCs w:val="22"/>
        </w:rPr>
      </w:pPr>
      <w:r w:rsidRPr="0008225A">
        <w:rPr>
          <w:rFonts w:ascii="Arial" w:hAnsi="Arial" w:cs="Arial"/>
          <w:sz w:val="22"/>
          <w:szCs w:val="22"/>
        </w:rPr>
        <w:t xml:space="preserve">Zhotovitel se zavazuje zahájit práce na díle následující den po dni předání staveniště objednatelem. Současně zhotovitel projedná s technickým zástupcem objednatele postup prací. </w:t>
      </w:r>
    </w:p>
    <w:p w14:paraId="438ECBA4" w14:textId="65973293" w:rsidR="000070FB" w:rsidRPr="001860C1" w:rsidRDefault="000070FB" w:rsidP="001860C1">
      <w:pPr>
        <w:pStyle w:val="Nadpis2"/>
        <w:rPr>
          <w:rFonts w:ascii="Arial" w:hAnsi="Arial" w:cs="Arial"/>
          <w:sz w:val="22"/>
          <w:szCs w:val="22"/>
        </w:rPr>
      </w:pPr>
      <w:r w:rsidRPr="004778C8">
        <w:rPr>
          <w:rFonts w:ascii="Arial" w:hAnsi="Arial" w:cs="Arial"/>
          <w:sz w:val="22"/>
          <w:szCs w:val="22"/>
        </w:rPr>
        <w:t>Plnění díla bude probíhat postupně.</w:t>
      </w:r>
      <w:r w:rsidR="001860C1">
        <w:rPr>
          <w:rFonts w:ascii="Arial" w:hAnsi="Arial" w:cs="Arial"/>
          <w:sz w:val="22"/>
          <w:szCs w:val="22"/>
        </w:rPr>
        <w:t xml:space="preserve"> </w:t>
      </w:r>
      <w:r w:rsidRPr="001860C1">
        <w:rPr>
          <w:rFonts w:ascii="Arial" w:hAnsi="Arial" w:cs="Arial"/>
          <w:sz w:val="22"/>
          <w:szCs w:val="22"/>
        </w:rPr>
        <w:t>Zhotovitel se zavazuje dokončit a předat jednotlivé části díla objednateli v následujících termínech:</w:t>
      </w:r>
    </w:p>
    <w:p w14:paraId="58272EF7" w14:textId="207C991E" w:rsidR="000070FB" w:rsidRPr="004E4601" w:rsidRDefault="00F04C85" w:rsidP="000070FB">
      <w:pPr>
        <w:pStyle w:val="Odstavecseseznamem"/>
        <w:numPr>
          <w:ilvl w:val="0"/>
          <w:numId w:val="45"/>
        </w:numPr>
        <w:rPr>
          <w:rFonts w:ascii="Arial" w:hAnsi="Arial" w:cs="Arial"/>
          <w:sz w:val="22"/>
          <w:szCs w:val="22"/>
        </w:rPr>
      </w:pPr>
      <w:r w:rsidRPr="004E4601">
        <w:rPr>
          <w:rFonts w:ascii="Arial" w:hAnsi="Arial" w:cs="Arial"/>
          <w:sz w:val="22"/>
          <w:szCs w:val="22"/>
        </w:rPr>
        <w:t>1 k</w:t>
      </w:r>
      <w:r w:rsidR="004D78E2" w:rsidRPr="004E4601">
        <w:rPr>
          <w:rFonts w:ascii="Arial" w:hAnsi="Arial" w:cs="Arial"/>
          <w:sz w:val="22"/>
          <w:szCs w:val="22"/>
        </w:rPr>
        <w:t>s obslužné lávky k dosazovací nádrži č</w:t>
      </w:r>
      <w:r w:rsidR="00B915FD" w:rsidRPr="004E4601">
        <w:rPr>
          <w:rFonts w:ascii="Arial" w:hAnsi="Arial" w:cs="Arial"/>
          <w:sz w:val="22"/>
          <w:szCs w:val="22"/>
        </w:rPr>
        <w:t xml:space="preserve">. 1 </w:t>
      </w:r>
      <w:r w:rsidR="000070FB" w:rsidRPr="004E4601">
        <w:rPr>
          <w:rFonts w:ascii="Arial" w:hAnsi="Arial" w:cs="Arial"/>
          <w:sz w:val="22"/>
          <w:szCs w:val="22"/>
        </w:rPr>
        <w:t>do 1</w:t>
      </w:r>
      <w:r w:rsidR="00ED6B4C" w:rsidRPr="004E4601">
        <w:rPr>
          <w:rFonts w:ascii="Arial" w:hAnsi="Arial" w:cs="Arial"/>
          <w:sz w:val="22"/>
          <w:szCs w:val="22"/>
        </w:rPr>
        <w:t>6</w:t>
      </w:r>
      <w:r w:rsidR="000070FB" w:rsidRPr="004E4601">
        <w:rPr>
          <w:rFonts w:ascii="Arial" w:hAnsi="Arial" w:cs="Arial"/>
          <w:sz w:val="22"/>
          <w:szCs w:val="22"/>
        </w:rPr>
        <w:t>. 12. 202</w:t>
      </w:r>
      <w:r w:rsidR="00141D51" w:rsidRPr="004E4601">
        <w:rPr>
          <w:rFonts w:ascii="Arial" w:hAnsi="Arial" w:cs="Arial"/>
          <w:sz w:val="22"/>
          <w:szCs w:val="22"/>
        </w:rPr>
        <w:t>4</w:t>
      </w:r>
      <w:r w:rsidR="004D78E2" w:rsidRPr="004E4601">
        <w:rPr>
          <w:rFonts w:ascii="Arial" w:hAnsi="Arial" w:cs="Arial"/>
          <w:sz w:val="22"/>
          <w:szCs w:val="22"/>
        </w:rPr>
        <w:t>,</w:t>
      </w:r>
    </w:p>
    <w:p w14:paraId="72419225" w14:textId="45AEC71D" w:rsidR="000070FB" w:rsidRPr="004E4601" w:rsidRDefault="00F04C85" w:rsidP="000070FB">
      <w:pPr>
        <w:pStyle w:val="Odstavecseseznamem"/>
        <w:numPr>
          <w:ilvl w:val="0"/>
          <w:numId w:val="45"/>
        </w:numPr>
        <w:rPr>
          <w:rFonts w:ascii="Arial" w:hAnsi="Arial" w:cs="Arial"/>
          <w:strike/>
          <w:sz w:val="22"/>
          <w:szCs w:val="22"/>
        </w:rPr>
      </w:pPr>
      <w:r w:rsidRPr="004E4601">
        <w:rPr>
          <w:rFonts w:ascii="Arial" w:hAnsi="Arial" w:cs="Arial"/>
          <w:sz w:val="22"/>
          <w:szCs w:val="22"/>
        </w:rPr>
        <w:t>2 ks obslužné lávky k dosazovací nádrži č</w:t>
      </w:r>
      <w:r w:rsidR="00D5293F" w:rsidRPr="004E4601">
        <w:rPr>
          <w:rFonts w:ascii="Arial" w:hAnsi="Arial" w:cs="Arial"/>
          <w:sz w:val="22"/>
          <w:szCs w:val="22"/>
        </w:rPr>
        <w:t xml:space="preserve">. 2 a </w:t>
      </w:r>
      <w:r w:rsidR="00B915FD" w:rsidRPr="004E4601">
        <w:rPr>
          <w:rFonts w:ascii="Arial" w:hAnsi="Arial" w:cs="Arial"/>
          <w:sz w:val="22"/>
          <w:szCs w:val="22"/>
        </w:rPr>
        <w:t xml:space="preserve">3 </w:t>
      </w:r>
      <w:r w:rsidR="000070FB" w:rsidRPr="004E4601">
        <w:rPr>
          <w:rFonts w:ascii="Arial" w:hAnsi="Arial" w:cs="Arial"/>
          <w:sz w:val="22"/>
          <w:szCs w:val="22"/>
        </w:rPr>
        <w:t>do 1. 1</w:t>
      </w:r>
      <w:r w:rsidR="00141D51" w:rsidRPr="004E4601">
        <w:rPr>
          <w:rFonts w:ascii="Arial" w:hAnsi="Arial" w:cs="Arial"/>
          <w:sz w:val="22"/>
          <w:szCs w:val="22"/>
        </w:rPr>
        <w:t>2</w:t>
      </w:r>
      <w:r w:rsidR="000070FB" w:rsidRPr="004E4601">
        <w:rPr>
          <w:rFonts w:ascii="Arial" w:hAnsi="Arial" w:cs="Arial"/>
          <w:sz w:val="22"/>
          <w:szCs w:val="22"/>
        </w:rPr>
        <w:t>. 202</w:t>
      </w:r>
      <w:r w:rsidR="00141D51" w:rsidRPr="004E4601">
        <w:rPr>
          <w:rFonts w:ascii="Arial" w:hAnsi="Arial" w:cs="Arial"/>
          <w:sz w:val="22"/>
          <w:szCs w:val="22"/>
        </w:rPr>
        <w:t>5,</w:t>
      </w:r>
    </w:p>
    <w:p w14:paraId="364D7691" w14:textId="49598E2D" w:rsidR="00141D51" w:rsidRPr="004E4601" w:rsidRDefault="00356BF6" w:rsidP="000070FB">
      <w:pPr>
        <w:pStyle w:val="Odstavecseseznamem"/>
        <w:numPr>
          <w:ilvl w:val="0"/>
          <w:numId w:val="45"/>
        </w:numPr>
        <w:rPr>
          <w:rFonts w:ascii="Arial" w:hAnsi="Arial" w:cs="Arial"/>
          <w:strike/>
          <w:sz w:val="22"/>
          <w:szCs w:val="22"/>
        </w:rPr>
      </w:pPr>
      <w:r w:rsidRPr="004E4601">
        <w:rPr>
          <w:rFonts w:ascii="Arial" w:hAnsi="Arial" w:cs="Arial"/>
          <w:sz w:val="22"/>
          <w:szCs w:val="22"/>
        </w:rPr>
        <w:t>2 ks obslužné lávky k dosazovací nádrži č</w:t>
      </w:r>
      <w:r w:rsidR="00D5293F" w:rsidRPr="004E4601">
        <w:rPr>
          <w:rFonts w:ascii="Arial" w:hAnsi="Arial" w:cs="Arial"/>
          <w:sz w:val="22"/>
          <w:szCs w:val="22"/>
        </w:rPr>
        <w:t xml:space="preserve">. 4 a </w:t>
      </w:r>
      <w:r w:rsidR="00B915FD" w:rsidRPr="004E4601">
        <w:rPr>
          <w:rFonts w:ascii="Arial" w:hAnsi="Arial" w:cs="Arial"/>
          <w:sz w:val="22"/>
          <w:szCs w:val="22"/>
        </w:rPr>
        <w:t>5</w:t>
      </w:r>
      <w:r w:rsidRPr="004E4601">
        <w:rPr>
          <w:rFonts w:ascii="Arial" w:hAnsi="Arial" w:cs="Arial"/>
          <w:sz w:val="22"/>
          <w:szCs w:val="22"/>
        </w:rPr>
        <w:t xml:space="preserve"> </w:t>
      </w:r>
      <w:r w:rsidR="00141D51" w:rsidRPr="004E4601">
        <w:rPr>
          <w:rFonts w:ascii="Arial" w:hAnsi="Arial" w:cs="Arial"/>
          <w:sz w:val="22"/>
          <w:szCs w:val="22"/>
        </w:rPr>
        <w:t>do 1. 12. 202</w:t>
      </w:r>
      <w:r w:rsidR="00D91AA8" w:rsidRPr="004E4601">
        <w:rPr>
          <w:rFonts w:ascii="Arial" w:hAnsi="Arial" w:cs="Arial"/>
          <w:sz w:val="22"/>
          <w:szCs w:val="22"/>
        </w:rPr>
        <w:t>6,</w:t>
      </w:r>
    </w:p>
    <w:p w14:paraId="4169FBFB" w14:textId="07522ABC" w:rsidR="00D91AA8" w:rsidRPr="004E4601" w:rsidRDefault="00356BF6" w:rsidP="000070FB">
      <w:pPr>
        <w:pStyle w:val="Odstavecseseznamem"/>
        <w:numPr>
          <w:ilvl w:val="0"/>
          <w:numId w:val="45"/>
        </w:numPr>
        <w:rPr>
          <w:rFonts w:ascii="Arial" w:hAnsi="Arial" w:cs="Arial"/>
          <w:strike/>
          <w:sz w:val="22"/>
          <w:szCs w:val="22"/>
        </w:rPr>
      </w:pPr>
      <w:r w:rsidRPr="004E4601">
        <w:rPr>
          <w:rFonts w:ascii="Arial" w:hAnsi="Arial" w:cs="Arial"/>
          <w:sz w:val="22"/>
          <w:szCs w:val="22"/>
        </w:rPr>
        <w:t>1 k</w:t>
      </w:r>
      <w:r w:rsidR="00D5293F" w:rsidRPr="004E4601">
        <w:rPr>
          <w:rFonts w:ascii="Arial" w:hAnsi="Arial" w:cs="Arial"/>
          <w:sz w:val="22"/>
          <w:szCs w:val="22"/>
        </w:rPr>
        <w:t xml:space="preserve">s </w:t>
      </w:r>
      <w:r w:rsidRPr="004E4601">
        <w:rPr>
          <w:rFonts w:ascii="Arial" w:hAnsi="Arial" w:cs="Arial"/>
          <w:sz w:val="22"/>
          <w:szCs w:val="22"/>
        </w:rPr>
        <w:t>obslužné lávky k dosazovací nádrži č</w:t>
      </w:r>
      <w:r w:rsidR="00B915FD" w:rsidRPr="004E4601">
        <w:rPr>
          <w:rFonts w:ascii="Arial" w:hAnsi="Arial" w:cs="Arial"/>
          <w:sz w:val="22"/>
          <w:szCs w:val="22"/>
        </w:rPr>
        <w:t>. 6</w:t>
      </w:r>
      <w:r w:rsidRPr="004E4601">
        <w:rPr>
          <w:rFonts w:ascii="Arial" w:hAnsi="Arial" w:cs="Arial"/>
          <w:sz w:val="22"/>
          <w:szCs w:val="22"/>
        </w:rPr>
        <w:t xml:space="preserve"> </w:t>
      </w:r>
      <w:r w:rsidR="00D91AA8" w:rsidRPr="004E4601">
        <w:rPr>
          <w:rFonts w:ascii="Arial" w:hAnsi="Arial" w:cs="Arial"/>
          <w:sz w:val="22"/>
          <w:szCs w:val="22"/>
        </w:rPr>
        <w:t xml:space="preserve">do </w:t>
      </w:r>
      <w:r w:rsidR="00D812C5" w:rsidRPr="004E4601">
        <w:rPr>
          <w:rFonts w:ascii="Arial" w:hAnsi="Arial" w:cs="Arial"/>
          <w:sz w:val="22"/>
          <w:szCs w:val="22"/>
        </w:rPr>
        <w:t>1.</w:t>
      </w:r>
      <w:r w:rsidR="005E5F77" w:rsidRPr="004E4601">
        <w:rPr>
          <w:rFonts w:ascii="Arial" w:hAnsi="Arial" w:cs="Arial"/>
          <w:sz w:val="22"/>
          <w:szCs w:val="22"/>
        </w:rPr>
        <w:t xml:space="preserve"> </w:t>
      </w:r>
      <w:r w:rsidR="00D812C5" w:rsidRPr="004E4601">
        <w:rPr>
          <w:rFonts w:ascii="Arial" w:hAnsi="Arial" w:cs="Arial"/>
          <w:sz w:val="22"/>
          <w:szCs w:val="22"/>
        </w:rPr>
        <w:t>7</w:t>
      </w:r>
      <w:r w:rsidR="005E5F77" w:rsidRPr="004E4601">
        <w:rPr>
          <w:rFonts w:ascii="Arial" w:hAnsi="Arial" w:cs="Arial"/>
          <w:sz w:val="22"/>
          <w:szCs w:val="22"/>
        </w:rPr>
        <w:t xml:space="preserve">. </w:t>
      </w:r>
      <w:r w:rsidR="00D91AA8" w:rsidRPr="004E4601">
        <w:rPr>
          <w:rFonts w:ascii="Arial" w:hAnsi="Arial" w:cs="Arial"/>
          <w:sz w:val="22"/>
          <w:szCs w:val="22"/>
        </w:rPr>
        <w:t>2027</w:t>
      </w:r>
      <w:r w:rsidRPr="004E4601">
        <w:rPr>
          <w:rFonts w:ascii="Arial" w:hAnsi="Arial" w:cs="Arial"/>
          <w:sz w:val="22"/>
          <w:szCs w:val="22"/>
        </w:rPr>
        <w:t>.</w:t>
      </w:r>
    </w:p>
    <w:p w14:paraId="1FC6E482" w14:textId="058E1D12" w:rsidR="002A5378" w:rsidRPr="0008225A" w:rsidRDefault="002A5378" w:rsidP="00524928">
      <w:pPr>
        <w:ind w:left="360"/>
        <w:rPr>
          <w:rFonts w:ascii="Arial" w:hAnsi="Arial" w:cs="Arial"/>
          <w:sz w:val="22"/>
          <w:szCs w:val="22"/>
        </w:rPr>
      </w:pPr>
    </w:p>
    <w:p w14:paraId="2C390FBE" w14:textId="77777777" w:rsidR="00DF4A65" w:rsidRPr="00A90805" w:rsidRDefault="00DF4A65" w:rsidP="00555A9D">
      <w:pPr>
        <w:rPr>
          <w:rFonts w:ascii="Arial" w:hAnsi="Arial" w:cs="Arial"/>
          <w:sz w:val="22"/>
          <w:szCs w:val="22"/>
        </w:rPr>
      </w:pPr>
    </w:p>
    <w:p w14:paraId="241DAE90"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Cena díla</w:t>
      </w:r>
    </w:p>
    <w:p w14:paraId="21BE892E" w14:textId="77777777" w:rsidR="00A6320F" w:rsidRPr="00A90805" w:rsidRDefault="00A6320F" w:rsidP="00FB7DAB">
      <w:pPr>
        <w:pStyle w:val="Nadpis2"/>
        <w:rPr>
          <w:rFonts w:ascii="Arial" w:hAnsi="Arial" w:cs="Arial"/>
          <w:sz w:val="22"/>
          <w:szCs w:val="22"/>
        </w:rPr>
      </w:pPr>
      <w:r w:rsidRPr="00A90805">
        <w:rPr>
          <w:rFonts w:ascii="Arial" w:hAnsi="Arial" w:cs="Arial"/>
          <w:sz w:val="22"/>
          <w:szCs w:val="22"/>
        </w:rPr>
        <w:t xml:space="preserve">Cena díla je sjednána dohodou smluvních stran a činí: </w:t>
      </w:r>
    </w:p>
    <w:p w14:paraId="25A16C66" w14:textId="2164F6F4" w:rsidR="00276A7C" w:rsidRDefault="00276A7C" w:rsidP="007F3584">
      <w:pPr>
        <w:ind w:left="426"/>
        <w:rPr>
          <w:rFonts w:ascii="Arial" w:hAnsi="Arial" w:cs="Arial"/>
          <w:sz w:val="22"/>
          <w:szCs w:val="22"/>
        </w:rPr>
      </w:pPr>
    </w:p>
    <w:p w14:paraId="3962B333" w14:textId="77777777" w:rsidR="00CD7B02" w:rsidRPr="00A90805" w:rsidRDefault="00CD7B02" w:rsidP="007F3584">
      <w:pPr>
        <w:ind w:left="426"/>
        <w:rPr>
          <w:rFonts w:ascii="Arial" w:hAnsi="Arial" w:cs="Arial"/>
          <w:sz w:val="22"/>
          <w:szCs w:val="22"/>
        </w:rPr>
        <w:sectPr w:rsidR="00CD7B02" w:rsidRPr="00A90805"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2"/>
        <w:gridCol w:w="3592"/>
      </w:tblGrid>
      <w:tr w:rsidR="00CD0FD3" w14:paraId="239F2F66" w14:textId="77777777" w:rsidTr="00CD0FD3">
        <w:trPr>
          <w:trHeight w:val="327"/>
        </w:trPr>
        <w:tc>
          <w:tcPr>
            <w:tcW w:w="5772" w:type="dxa"/>
          </w:tcPr>
          <w:p w14:paraId="030D4B8C" w14:textId="22E506C2" w:rsidR="00CD0FD3" w:rsidRDefault="00CD0FD3" w:rsidP="007F3584">
            <w:pPr>
              <w:rPr>
                <w:rFonts w:ascii="Arial" w:hAnsi="Arial" w:cs="Arial"/>
                <w:sz w:val="22"/>
                <w:szCs w:val="22"/>
              </w:rPr>
            </w:pPr>
            <w:r>
              <w:rPr>
                <w:rFonts w:ascii="Arial" w:hAnsi="Arial" w:cs="Arial"/>
                <w:sz w:val="22"/>
                <w:szCs w:val="22"/>
              </w:rPr>
              <w:t xml:space="preserve">Cena za </w:t>
            </w:r>
            <w:r w:rsidRPr="004E4601">
              <w:rPr>
                <w:rFonts w:ascii="Arial" w:hAnsi="Arial" w:cs="Arial"/>
                <w:sz w:val="22"/>
                <w:szCs w:val="22"/>
              </w:rPr>
              <w:t>1 ks obslužné lávky k dosazovací nádrži č. 1</w:t>
            </w:r>
          </w:p>
        </w:tc>
        <w:tc>
          <w:tcPr>
            <w:tcW w:w="3592" w:type="dxa"/>
          </w:tcPr>
          <w:p w14:paraId="3017FF05" w14:textId="4A1AC527" w:rsidR="00CD0FD3" w:rsidRDefault="00CD0FD3" w:rsidP="00CD7B02">
            <w:pPr>
              <w:jc w:val="right"/>
              <w:rPr>
                <w:rFonts w:ascii="Arial" w:hAnsi="Arial" w:cs="Arial"/>
                <w:sz w:val="22"/>
                <w:szCs w:val="22"/>
              </w:rPr>
            </w:pPr>
            <w:r>
              <w:rPr>
                <w:rFonts w:ascii="Arial" w:hAnsi="Arial" w:cs="Arial"/>
                <w:sz w:val="22"/>
                <w:szCs w:val="22"/>
              </w:rPr>
              <w:t xml:space="preserve"> 3 440 344,50 Kč bez DPH</w:t>
            </w:r>
          </w:p>
        </w:tc>
      </w:tr>
      <w:tr w:rsidR="00CD0FD3" w14:paraId="44D2336D" w14:textId="77777777" w:rsidTr="00CD0FD3">
        <w:trPr>
          <w:trHeight w:val="308"/>
        </w:trPr>
        <w:tc>
          <w:tcPr>
            <w:tcW w:w="5772" w:type="dxa"/>
          </w:tcPr>
          <w:p w14:paraId="2CEA1899" w14:textId="6D34590C" w:rsidR="00CD0FD3" w:rsidRDefault="00CD0FD3" w:rsidP="007F3584">
            <w:pPr>
              <w:rPr>
                <w:rFonts w:ascii="Arial" w:hAnsi="Arial" w:cs="Arial"/>
                <w:sz w:val="22"/>
                <w:szCs w:val="22"/>
              </w:rPr>
            </w:pPr>
            <w:r>
              <w:rPr>
                <w:rFonts w:ascii="Arial" w:hAnsi="Arial" w:cs="Arial"/>
                <w:sz w:val="22"/>
                <w:szCs w:val="22"/>
              </w:rPr>
              <w:t xml:space="preserve">Cena za </w:t>
            </w:r>
            <w:r w:rsidRPr="004E4601">
              <w:rPr>
                <w:rFonts w:ascii="Arial" w:hAnsi="Arial" w:cs="Arial"/>
                <w:sz w:val="22"/>
                <w:szCs w:val="22"/>
              </w:rPr>
              <w:t>2 ks obslužné lávky k dosazovací nádrži č. 2 a 3</w:t>
            </w:r>
          </w:p>
        </w:tc>
        <w:tc>
          <w:tcPr>
            <w:tcW w:w="3592" w:type="dxa"/>
          </w:tcPr>
          <w:p w14:paraId="2BBE766E" w14:textId="635BBC6B" w:rsidR="00CD0FD3" w:rsidRDefault="00CD0FD3" w:rsidP="00CD7B02">
            <w:pPr>
              <w:jc w:val="right"/>
              <w:rPr>
                <w:rFonts w:ascii="Arial" w:hAnsi="Arial" w:cs="Arial"/>
                <w:sz w:val="22"/>
                <w:szCs w:val="22"/>
              </w:rPr>
            </w:pPr>
            <w:r>
              <w:rPr>
                <w:rFonts w:ascii="Arial" w:hAnsi="Arial" w:cs="Arial"/>
                <w:sz w:val="22"/>
                <w:szCs w:val="22"/>
              </w:rPr>
              <w:t>6 880 689,00 Kč bez DPH</w:t>
            </w:r>
          </w:p>
        </w:tc>
      </w:tr>
      <w:tr w:rsidR="00CD0FD3" w14:paraId="2439D598" w14:textId="77777777" w:rsidTr="00CD0FD3">
        <w:trPr>
          <w:trHeight w:val="327"/>
        </w:trPr>
        <w:tc>
          <w:tcPr>
            <w:tcW w:w="5772" w:type="dxa"/>
          </w:tcPr>
          <w:p w14:paraId="4F0BB1CA" w14:textId="50E59F75" w:rsidR="00CD0FD3" w:rsidRDefault="00CD0FD3" w:rsidP="007F3584">
            <w:pPr>
              <w:rPr>
                <w:rFonts w:ascii="Arial" w:hAnsi="Arial" w:cs="Arial"/>
                <w:sz w:val="22"/>
                <w:szCs w:val="22"/>
              </w:rPr>
            </w:pPr>
            <w:r>
              <w:rPr>
                <w:rFonts w:ascii="Arial" w:hAnsi="Arial" w:cs="Arial"/>
                <w:sz w:val="22"/>
                <w:szCs w:val="22"/>
              </w:rPr>
              <w:t xml:space="preserve">Cena za </w:t>
            </w:r>
            <w:r w:rsidRPr="004E4601">
              <w:rPr>
                <w:rFonts w:ascii="Arial" w:hAnsi="Arial" w:cs="Arial"/>
                <w:sz w:val="22"/>
                <w:szCs w:val="22"/>
              </w:rPr>
              <w:t>2 ks obslužné lávky k dosazovací nádrži č. 4 a 5</w:t>
            </w:r>
          </w:p>
        </w:tc>
        <w:tc>
          <w:tcPr>
            <w:tcW w:w="3592" w:type="dxa"/>
          </w:tcPr>
          <w:p w14:paraId="0EB08062" w14:textId="5D35FD11" w:rsidR="00CD0FD3" w:rsidRDefault="00CD0FD3" w:rsidP="00CD7B02">
            <w:pPr>
              <w:jc w:val="right"/>
              <w:rPr>
                <w:rFonts w:ascii="Arial" w:hAnsi="Arial" w:cs="Arial"/>
                <w:sz w:val="22"/>
                <w:szCs w:val="22"/>
              </w:rPr>
            </w:pPr>
            <w:r>
              <w:rPr>
                <w:rFonts w:ascii="Arial" w:hAnsi="Arial" w:cs="Arial"/>
                <w:sz w:val="22"/>
                <w:szCs w:val="22"/>
              </w:rPr>
              <w:t>6 880 689,00 Kč bez DPH</w:t>
            </w:r>
          </w:p>
        </w:tc>
      </w:tr>
      <w:tr w:rsidR="00CD0FD3" w14:paraId="0C89E67F" w14:textId="77777777" w:rsidTr="00CD0FD3">
        <w:trPr>
          <w:trHeight w:val="308"/>
        </w:trPr>
        <w:tc>
          <w:tcPr>
            <w:tcW w:w="5772" w:type="dxa"/>
            <w:tcBorders>
              <w:bottom w:val="single" w:sz="4" w:space="0" w:color="auto"/>
            </w:tcBorders>
          </w:tcPr>
          <w:p w14:paraId="59C3DF37" w14:textId="261C6847" w:rsidR="00CD0FD3" w:rsidRDefault="00CD0FD3" w:rsidP="007F3584">
            <w:pPr>
              <w:rPr>
                <w:rFonts w:ascii="Arial" w:hAnsi="Arial" w:cs="Arial"/>
                <w:sz w:val="22"/>
                <w:szCs w:val="22"/>
              </w:rPr>
            </w:pPr>
            <w:r>
              <w:rPr>
                <w:rFonts w:ascii="Arial" w:hAnsi="Arial" w:cs="Arial"/>
                <w:sz w:val="22"/>
                <w:szCs w:val="22"/>
              </w:rPr>
              <w:t xml:space="preserve">Cena za </w:t>
            </w:r>
            <w:r w:rsidRPr="004E4601">
              <w:rPr>
                <w:rFonts w:ascii="Arial" w:hAnsi="Arial" w:cs="Arial"/>
                <w:sz w:val="22"/>
                <w:szCs w:val="22"/>
              </w:rPr>
              <w:t>1 ks obslužné lávky k dosazovací nádrži č. 6</w:t>
            </w:r>
          </w:p>
        </w:tc>
        <w:tc>
          <w:tcPr>
            <w:tcW w:w="3592" w:type="dxa"/>
            <w:tcBorders>
              <w:bottom w:val="single" w:sz="4" w:space="0" w:color="auto"/>
            </w:tcBorders>
          </w:tcPr>
          <w:p w14:paraId="4A572742" w14:textId="08F3066A" w:rsidR="00CD0FD3" w:rsidRDefault="00CD0FD3" w:rsidP="00CD7B02">
            <w:pPr>
              <w:jc w:val="right"/>
              <w:rPr>
                <w:rFonts w:ascii="Arial" w:hAnsi="Arial" w:cs="Arial"/>
                <w:sz w:val="22"/>
                <w:szCs w:val="22"/>
              </w:rPr>
            </w:pPr>
            <w:r>
              <w:rPr>
                <w:rFonts w:ascii="Arial" w:hAnsi="Arial" w:cs="Arial"/>
                <w:sz w:val="22"/>
                <w:szCs w:val="22"/>
              </w:rPr>
              <w:t>3 440 344,50 Kč bez DPH</w:t>
            </w:r>
          </w:p>
        </w:tc>
      </w:tr>
      <w:tr w:rsidR="00CD0FD3" w14:paraId="25ADA7C9" w14:textId="77777777" w:rsidTr="00CD0FD3">
        <w:trPr>
          <w:trHeight w:val="308"/>
        </w:trPr>
        <w:tc>
          <w:tcPr>
            <w:tcW w:w="5772" w:type="dxa"/>
            <w:tcBorders>
              <w:top w:val="single" w:sz="4" w:space="0" w:color="auto"/>
            </w:tcBorders>
          </w:tcPr>
          <w:p w14:paraId="4F5B3C52" w14:textId="0082BAA4" w:rsidR="00CD0FD3" w:rsidRPr="00CD7B02" w:rsidRDefault="00CD0FD3" w:rsidP="007F3584">
            <w:pPr>
              <w:rPr>
                <w:rFonts w:ascii="Arial" w:hAnsi="Arial" w:cs="Arial"/>
                <w:b/>
                <w:sz w:val="22"/>
                <w:szCs w:val="22"/>
              </w:rPr>
            </w:pPr>
            <w:r w:rsidRPr="00CD7B02">
              <w:rPr>
                <w:rFonts w:ascii="Arial" w:hAnsi="Arial" w:cs="Arial"/>
                <w:b/>
                <w:sz w:val="22"/>
                <w:szCs w:val="22"/>
              </w:rPr>
              <w:t>Celková cena</w:t>
            </w:r>
            <w:r>
              <w:rPr>
                <w:rFonts w:ascii="Arial" w:hAnsi="Arial" w:cs="Arial"/>
                <w:b/>
                <w:sz w:val="22"/>
                <w:szCs w:val="22"/>
              </w:rPr>
              <w:t xml:space="preserve"> díla</w:t>
            </w:r>
          </w:p>
        </w:tc>
        <w:tc>
          <w:tcPr>
            <w:tcW w:w="3592" w:type="dxa"/>
            <w:tcBorders>
              <w:top w:val="single" w:sz="4" w:space="0" w:color="auto"/>
            </w:tcBorders>
          </w:tcPr>
          <w:p w14:paraId="1CF95E91" w14:textId="68AAFDB6" w:rsidR="00CD0FD3" w:rsidRPr="00CD7B02" w:rsidRDefault="00CD0FD3" w:rsidP="00CD7B02">
            <w:pPr>
              <w:jc w:val="right"/>
              <w:rPr>
                <w:rFonts w:ascii="Arial" w:hAnsi="Arial" w:cs="Arial"/>
                <w:b/>
                <w:sz w:val="22"/>
                <w:szCs w:val="22"/>
              </w:rPr>
            </w:pPr>
            <w:r>
              <w:rPr>
                <w:rFonts w:ascii="Arial" w:hAnsi="Arial" w:cs="Arial"/>
                <w:b/>
                <w:sz w:val="22"/>
                <w:szCs w:val="22"/>
              </w:rPr>
              <w:t xml:space="preserve">20 642 067,00 </w:t>
            </w:r>
            <w:r w:rsidRPr="00CD7B02">
              <w:rPr>
                <w:rFonts w:ascii="Arial" w:hAnsi="Arial" w:cs="Arial"/>
                <w:b/>
                <w:sz w:val="22"/>
                <w:szCs w:val="22"/>
              </w:rPr>
              <w:t>Kč bez DPH</w:t>
            </w:r>
          </w:p>
        </w:tc>
      </w:tr>
    </w:tbl>
    <w:p w14:paraId="6BF91F5D" w14:textId="77777777" w:rsidR="00A6320F" w:rsidRPr="00A90805" w:rsidRDefault="00A6320F" w:rsidP="00A6320F">
      <w:pPr>
        <w:ind w:left="426" w:hanging="360"/>
        <w:rPr>
          <w:rFonts w:ascii="Arial" w:hAnsi="Arial" w:cs="Arial"/>
          <w:sz w:val="22"/>
          <w:szCs w:val="22"/>
        </w:rPr>
      </w:pPr>
    </w:p>
    <w:p w14:paraId="451A7ADE" w14:textId="77777777" w:rsidR="007F3584" w:rsidRPr="00A90805" w:rsidRDefault="00A6320F" w:rsidP="00385A8E">
      <w:pPr>
        <w:pStyle w:val="Nadpis2"/>
        <w:rPr>
          <w:rFonts w:ascii="Arial" w:hAnsi="Arial" w:cs="Arial"/>
          <w:sz w:val="22"/>
          <w:szCs w:val="22"/>
        </w:rPr>
      </w:pPr>
      <w:r w:rsidRPr="00A90805">
        <w:rPr>
          <w:rFonts w:ascii="Arial" w:hAnsi="Arial" w:cs="Arial"/>
          <w:sz w:val="22"/>
          <w:szCs w:val="22"/>
        </w:rPr>
        <w:t xml:space="preserve">Zhotovitel potvrzuje, že sjednaná cena obsahuje veškeré náklady (mimo vlastní dílo i např. náklady na zřízení, provoz, údržbu a vyklizení zařízení staveniště, náklady související s kompletací díla apod.) a zisk zhotovitele, nutné k řádné realizaci díla </w:t>
      </w:r>
      <w:r w:rsidRPr="00A90805">
        <w:rPr>
          <w:rFonts w:ascii="Arial" w:hAnsi="Arial" w:cs="Arial"/>
          <w:sz w:val="22"/>
          <w:szCs w:val="22"/>
        </w:rPr>
        <w:br/>
        <w:t>v rozsahu dle čl. II a dále obsahuje očekávaný vývoj cen k datu předání díla.</w:t>
      </w:r>
      <w:r w:rsidR="007F3584" w:rsidRPr="00A90805">
        <w:rPr>
          <w:rFonts w:ascii="Arial" w:hAnsi="Arial" w:cs="Arial"/>
          <w:sz w:val="22"/>
          <w:szCs w:val="22"/>
        </w:rPr>
        <w:t xml:space="preserve"> </w:t>
      </w:r>
    </w:p>
    <w:p w14:paraId="23E86853" w14:textId="77777777" w:rsidR="0016082A" w:rsidRPr="00A90805" w:rsidRDefault="0016082A" w:rsidP="0016082A">
      <w:pPr>
        <w:pStyle w:val="Nadpis2"/>
        <w:rPr>
          <w:rFonts w:ascii="Arial" w:hAnsi="Arial" w:cs="Arial"/>
          <w:sz w:val="22"/>
          <w:szCs w:val="22"/>
        </w:rPr>
      </w:pPr>
      <w:r w:rsidRPr="00A90805">
        <w:rPr>
          <w:rFonts w:ascii="Arial" w:hAnsi="Arial" w:cs="Arial"/>
          <w:sz w:val="22"/>
          <w:szCs w:val="22"/>
        </w:rPr>
        <w:t>Cena díla, která je podrobně specifikována položkovým rozpočtem, je dohodnuta jako cena nejvýše přípustná, kterou je možné překročit, pouze:</w:t>
      </w:r>
    </w:p>
    <w:p w14:paraId="25F6EB2E" w14:textId="77777777" w:rsidR="00AF47FD" w:rsidRPr="00A90805" w:rsidRDefault="00AF47FD" w:rsidP="00AF47FD">
      <w:pPr>
        <w:pStyle w:val="Odstavecseseznamem"/>
        <w:numPr>
          <w:ilvl w:val="0"/>
          <w:numId w:val="29"/>
        </w:numPr>
        <w:tabs>
          <w:tab w:val="decimal" w:pos="426"/>
        </w:tabs>
        <w:rPr>
          <w:rFonts w:ascii="Arial" w:hAnsi="Arial" w:cs="Arial"/>
          <w:sz w:val="22"/>
          <w:szCs w:val="22"/>
        </w:rPr>
      </w:pPr>
      <w:r w:rsidRPr="00A90805">
        <w:rPr>
          <w:rFonts w:ascii="Arial" w:hAnsi="Arial" w:cs="Arial"/>
          <w:sz w:val="22"/>
          <w:szCs w:val="22"/>
        </w:rPr>
        <w:t>pokud dojde ke změně zákonné sazby DPH či ke změně v oblasti přenesené daňové povinnosti; zhotovitel je v tomto případě povinen ke sjednané ceně bez DPH účtovat DPH v platné výši; smluvní strany se dohodly, že v případě změny ceny v důsledku změny sazby DPH není nutno ke smlouvě uzavírat dodatek;</w:t>
      </w:r>
    </w:p>
    <w:p w14:paraId="0CA911F1" w14:textId="77777777" w:rsidR="0016082A" w:rsidRPr="00A90805" w:rsidRDefault="0016082A" w:rsidP="0016082A">
      <w:pPr>
        <w:pStyle w:val="Zkladntext"/>
        <w:numPr>
          <w:ilvl w:val="0"/>
          <w:numId w:val="23"/>
        </w:numPr>
        <w:rPr>
          <w:rFonts w:ascii="Arial" w:hAnsi="Arial" w:cs="Arial"/>
          <w:sz w:val="22"/>
          <w:szCs w:val="22"/>
        </w:rPr>
      </w:pPr>
      <w:r w:rsidRPr="00A90805">
        <w:rPr>
          <w:rFonts w:ascii="Arial" w:hAnsi="Arial" w:cs="Arial"/>
          <w:sz w:val="22"/>
          <w:szCs w:val="22"/>
        </w:rPr>
        <w:t>pokud v průběhu provádění díla dojde k provede</w:t>
      </w:r>
      <w:r w:rsidR="007D2851">
        <w:rPr>
          <w:rFonts w:ascii="Arial" w:hAnsi="Arial" w:cs="Arial"/>
          <w:sz w:val="22"/>
          <w:szCs w:val="22"/>
        </w:rPr>
        <w:t>ní dodatečných stavebních prací.</w:t>
      </w:r>
      <w:r w:rsidRPr="00A90805">
        <w:rPr>
          <w:rFonts w:ascii="Arial" w:hAnsi="Arial" w:cs="Arial"/>
          <w:sz w:val="22"/>
          <w:szCs w:val="22"/>
        </w:rPr>
        <w:t xml:space="preserve"> </w:t>
      </w:r>
    </w:p>
    <w:p w14:paraId="4D21EFF1" w14:textId="77777777" w:rsidR="0016082A" w:rsidRPr="00A90805" w:rsidRDefault="0016082A" w:rsidP="0016082A">
      <w:pPr>
        <w:pStyle w:val="Nadpis2"/>
        <w:rPr>
          <w:rFonts w:ascii="Arial" w:hAnsi="Arial" w:cs="Arial"/>
          <w:sz w:val="22"/>
          <w:szCs w:val="22"/>
        </w:rPr>
      </w:pPr>
      <w:r w:rsidRPr="00A90805">
        <w:rPr>
          <w:rFonts w:ascii="Arial" w:hAnsi="Arial" w:cs="Arial"/>
          <w:sz w:val="22"/>
          <w:szCs w:val="22"/>
        </w:rPr>
        <w:lastRenderedPageBreak/>
        <w:t>Dodatečnými stavebními pracemi se rozumí stavební práce, které nebyly obsaženy v původních zadávacích podmínkách, jejich potřeba vznikla v důsledku okolností, které objednatel jednající s náležitou péčí nemohl předvídat, a tyto dodatečné stavební práce jsou nezbytné pro provedení původních stavebních prací. V případě, že se v průběhu realizace díla vyskytne potřeba provést dodatečné stavební práce oproti schválené projektové dokumentaci, musí zhotovitel tyto dodatečné stavební práce projednat s technickým zástupcem objednatele před tím, než započne s jejich prováděním. Technický zástupce objednatele prověří nutnost provedení dodatečných stavebních prací a následně předloží objednateli návrh na jejich provedení. Teprve po uzavření dodatku smlouvy o dílo může zhotovitel realizovat tyto práce a má právo na jejich úhradu. Podkladem pro zpracování návrhu dodatku ke smlouvě o dílo je objednatelem schválený změnový list obsahující položkový rozpočet dodatečných stavebních prací. Pro ocenění dodatečných stavebních prací budou použity položky a jednotkové ceny z cenové nabídky zhotovitele a v případě, že nabídka potřebné položky neobsahuje, budou k ocenění použity položky v cenové úrovni odpovídající nabídce.</w:t>
      </w:r>
    </w:p>
    <w:p w14:paraId="29FEBC88" w14:textId="77777777" w:rsidR="00E97280" w:rsidRPr="00A90805" w:rsidRDefault="00A6320F" w:rsidP="00264A67">
      <w:pPr>
        <w:pStyle w:val="Nadpis2"/>
        <w:rPr>
          <w:rFonts w:ascii="Arial" w:hAnsi="Arial" w:cs="Arial"/>
          <w:sz w:val="22"/>
          <w:szCs w:val="22"/>
        </w:rPr>
      </w:pPr>
      <w:r w:rsidRPr="00A90805">
        <w:rPr>
          <w:rFonts w:ascii="Arial" w:hAnsi="Arial" w:cs="Arial"/>
          <w:sz w:val="22"/>
          <w:szCs w:val="22"/>
        </w:rPr>
        <w:t xml:space="preserve">Předmětné stavební a montážní práce jsou zařazeny podle klasifikace produkce CZ – CPA pod kódem </w:t>
      </w:r>
      <w:r w:rsidR="00E125FC" w:rsidRPr="00A90805">
        <w:rPr>
          <w:rFonts w:ascii="Arial" w:hAnsi="Arial" w:cs="Arial"/>
          <w:sz w:val="22"/>
          <w:szCs w:val="22"/>
        </w:rPr>
        <w:t>42</w:t>
      </w:r>
      <w:r w:rsidRPr="00A90805">
        <w:rPr>
          <w:rFonts w:ascii="Arial" w:hAnsi="Arial" w:cs="Arial"/>
          <w:sz w:val="22"/>
          <w:szCs w:val="22"/>
        </w:rPr>
        <w:t xml:space="preserve"> a uplatňuje se na ně režim přenesené daňové povinnosti.</w:t>
      </w:r>
    </w:p>
    <w:p w14:paraId="2C9367ED"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 xml:space="preserve">Platební podmínky </w:t>
      </w:r>
    </w:p>
    <w:p w14:paraId="4EAE8D53" w14:textId="47461332" w:rsidR="00AE2717" w:rsidRPr="00624110" w:rsidRDefault="00A6320F" w:rsidP="00624110">
      <w:pPr>
        <w:pStyle w:val="Nadpis2"/>
        <w:rPr>
          <w:rFonts w:ascii="Arial" w:hAnsi="Arial" w:cs="Arial"/>
          <w:sz w:val="22"/>
          <w:szCs w:val="22"/>
        </w:rPr>
      </w:pPr>
      <w:r w:rsidRPr="00A90805">
        <w:rPr>
          <w:rFonts w:ascii="Arial" w:hAnsi="Arial" w:cs="Arial"/>
          <w:sz w:val="22"/>
          <w:szCs w:val="22"/>
        </w:rPr>
        <w:t xml:space="preserve">Cenu za zhotovení díla uhradí objednatel na základě </w:t>
      </w:r>
      <w:r w:rsidR="00777A5D" w:rsidRPr="00A90805">
        <w:rPr>
          <w:rFonts w:ascii="Arial" w:hAnsi="Arial" w:cs="Arial"/>
          <w:sz w:val="22"/>
          <w:szCs w:val="22"/>
        </w:rPr>
        <w:t>daňových dokladů</w:t>
      </w:r>
      <w:r w:rsidR="008360EA" w:rsidRPr="00A90805">
        <w:rPr>
          <w:rFonts w:ascii="Arial" w:hAnsi="Arial" w:cs="Arial"/>
          <w:sz w:val="22"/>
          <w:szCs w:val="22"/>
        </w:rPr>
        <w:t xml:space="preserve"> </w:t>
      </w:r>
      <w:r w:rsidR="007B5F9B" w:rsidRPr="00A90805">
        <w:rPr>
          <w:rFonts w:ascii="Arial" w:hAnsi="Arial" w:cs="Arial"/>
          <w:sz w:val="22"/>
          <w:szCs w:val="22"/>
        </w:rPr>
        <w:t>(dále jen „</w:t>
      </w:r>
      <w:r w:rsidR="00BA4EC3" w:rsidRPr="00A90805">
        <w:rPr>
          <w:rFonts w:ascii="Arial" w:hAnsi="Arial" w:cs="Arial"/>
          <w:sz w:val="22"/>
          <w:szCs w:val="22"/>
        </w:rPr>
        <w:t>dílčí faktura, „faktura“ nebo „</w:t>
      </w:r>
      <w:r w:rsidR="007B5F9B" w:rsidRPr="00A90805">
        <w:rPr>
          <w:rFonts w:ascii="Arial" w:hAnsi="Arial" w:cs="Arial"/>
          <w:sz w:val="22"/>
          <w:szCs w:val="22"/>
        </w:rPr>
        <w:t>konečná faktura“)</w:t>
      </w:r>
      <w:r w:rsidRPr="00A90805">
        <w:rPr>
          <w:rFonts w:ascii="Arial" w:hAnsi="Arial" w:cs="Arial"/>
          <w:sz w:val="22"/>
          <w:szCs w:val="22"/>
        </w:rPr>
        <w:t>.</w:t>
      </w:r>
      <w:r w:rsidR="00F76B51">
        <w:rPr>
          <w:rFonts w:ascii="Arial" w:hAnsi="Arial" w:cs="Arial"/>
          <w:sz w:val="22"/>
          <w:szCs w:val="22"/>
        </w:rPr>
        <w:t xml:space="preserve"> Dílčí fakturu k úhradě provedené</w:t>
      </w:r>
      <w:r w:rsidR="003F621B" w:rsidRPr="00F76B51">
        <w:rPr>
          <w:rFonts w:ascii="Arial" w:hAnsi="Arial" w:cs="Arial"/>
          <w:sz w:val="22"/>
          <w:szCs w:val="22"/>
        </w:rPr>
        <w:t xml:space="preserve"> části díla zhotovitel vystaví v 15tidenní lhůtě ode dne uskutečnění zdanitelného plnění, kterým je den podpisu </w:t>
      </w:r>
      <w:r w:rsidR="00D5373B" w:rsidRPr="00624110">
        <w:rPr>
          <w:rFonts w:ascii="Arial" w:hAnsi="Arial" w:cs="Arial"/>
          <w:sz w:val="22"/>
          <w:szCs w:val="22"/>
        </w:rPr>
        <w:t>o</w:t>
      </w:r>
      <w:r w:rsidR="00624110">
        <w:rPr>
          <w:rFonts w:ascii="Arial" w:hAnsi="Arial" w:cs="Arial"/>
          <w:sz w:val="22"/>
          <w:szCs w:val="22"/>
        </w:rPr>
        <w:t>boustranně odsouhlaseného a podepsaného</w:t>
      </w:r>
      <w:r w:rsidR="00D5373B" w:rsidRPr="00624110">
        <w:rPr>
          <w:rFonts w:ascii="Arial" w:hAnsi="Arial" w:cs="Arial"/>
          <w:sz w:val="22"/>
          <w:szCs w:val="22"/>
        </w:rPr>
        <w:t xml:space="preserve"> zjišťovací</w:t>
      </w:r>
      <w:r w:rsidR="00624110">
        <w:rPr>
          <w:rFonts w:ascii="Arial" w:hAnsi="Arial" w:cs="Arial"/>
          <w:sz w:val="22"/>
          <w:szCs w:val="22"/>
        </w:rPr>
        <w:t>ho</w:t>
      </w:r>
      <w:r w:rsidR="00D5373B" w:rsidRPr="00624110">
        <w:rPr>
          <w:rFonts w:ascii="Arial" w:hAnsi="Arial" w:cs="Arial"/>
          <w:sz w:val="22"/>
          <w:szCs w:val="22"/>
        </w:rPr>
        <w:t xml:space="preserve"> protokol</w:t>
      </w:r>
      <w:r w:rsidR="00624110">
        <w:rPr>
          <w:rFonts w:ascii="Arial" w:hAnsi="Arial" w:cs="Arial"/>
          <w:sz w:val="22"/>
          <w:szCs w:val="22"/>
        </w:rPr>
        <w:t>u</w:t>
      </w:r>
      <w:r w:rsidR="00D5373B" w:rsidRPr="00624110">
        <w:rPr>
          <w:rFonts w:ascii="Arial" w:hAnsi="Arial" w:cs="Arial"/>
          <w:sz w:val="22"/>
          <w:szCs w:val="22"/>
        </w:rPr>
        <w:t xml:space="preserve"> se soupisem provedených prací a dodávek</w:t>
      </w:r>
      <w:r w:rsidR="00D812C5" w:rsidRPr="00624110">
        <w:rPr>
          <w:rFonts w:ascii="Arial" w:hAnsi="Arial" w:cs="Arial"/>
          <w:sz w:val="22"/>
          <w:szCs w:val="22"/>
        </w:rPr>
        <w:t>.</w:t>
      </w:r>
      <w:r w:rsidR="00AE2717" w:rsidRPr="00624110">
        <w:rPr>
          <w:rFonts w:ascii="Arial" w:hAnsi="Arial" w:cs="Arial"/>
          <w:sz w:val="22"/>
          <w:szCs w:val="22"/>
        </w:rPr>
        <w:t xml:space="preserve"> </w:t>
      </w:r>
      <w:r w:rsidR="00D5373B" w:rsidRPr="00624110">
        <w:rPr>
          <w:rFonts w:ascii="Arial" w:hAnsi="Arial" w:cs="Arial"/>
          <w:sz w:val="22"/>
          <w:szCs w:val="22"/>
        </w:rPr>
        <w:t>Zhotovitel předloží návrh soupisu prací pro fakturaci k projednání a odsouhlasení technickému zástupci objednatele v termí</w:t>
      </w:r>
      <w:r w:rsidR="00624110">
        <w:rPr>
          <w:rFonts w:ascii="Arial" w:hAnsi="Arial" w:cs="Arial"/>
          <w:sz w:val="22"/>
          <w:szCs w:val="22"/>
        </w:rPr>
        <w:t>nu min. 5 kalendářních dní předem</w:t>
      </w:r>
      <w:r w:rsidR="00E91C60" w:rsidRPr="00624110">
        <w:rPr>
          <w:rFonts w:ascii="Arial" w:hAnsi="Arial" w:cs="Arial"/>
          <w:sz w:val="22"/>
          <w:szCs w:val="22"/>
        </w:rPr>
        <w:t>.</w:t>
      </w:r>
    </w:p>
    <w:p w14:paraId="7410E9E7" w14:textId="06520922" w:rsidR="00AE2717" w:rsidRDefault="00D5373B" w:rsidP="00264A67">
      <w:pPr>
        <w:pStyle w:val="Nadpis2"/>
        <w:rPr>
          <w:rFonts w:ascii="Arial" w:hAnsi="Arial" w:cs="Arial"/>
          <w:sz w:val="22"/>
          <w:szCs w:val="22"/>
        </w:rPr>
      </w:pPr>
      <w:r w:rsidRPr="00A90805">
        <w:rPr>
          <w:rFonts w:ascii="Arial" w:hAnsi="Arial" w:cs="Arial"/>
          <w:sz w:val="22"/>
          <w:szCs w:val="22"/>
        </w:rPr>
        <w:t>Konečná faktura</w:t>
      </w:r>
      <w:r w:rsidR="00E91C60">
        <w:rPr>
          <w:rFonts w:ascii="Arial" w:hAnsi="Arial" w:cs="Arial"/>
          <w:sz w:val="22"/>
          <w:szCs w:val="22"/>
        </w:rPr>
        <w:t xml:space="preserve"> k poslední části díla</w:t>
      </w:r>
      <w:r w:rsidR="00FB1366">
        <w:rPr>
          <w:rFonts w:ascii="Arial" w:hAnsi="Arial" w:cs="Arial"/>
          <w:sz w:val="22"/>
          <w:szCs w:val="22"/>
        </w:rPr>
        <w:t xml:space="preserve"> </w:t>
      </w:r>
      <w:r w:rsidR="00FB1366" w:rsidRPr="00A90805">
        <w:rPr>
          <w:rFonts w:ascii="Arial" w:hAnsi="Arial" w:cs="Arial"/>
          <w:sz w:val="22"/>
          <w:szCs w:val="22"/>
        </w:rPr>
        <w:t>bude doložena zjišťovacím protokolem se soupisem provedených prací, který bude odsouhlasen a podepsán oběma smluvními stranami. Konečnou fakturu vystaví zhotovitel na základě zápisu o předání a převzetí díla podepsaného oběma smluvními stranami v termínu do 15 dnů od jeho podpisu.</w:t>
      </w:r>
      <w:r w:rsidR="00834934">
        <w:rPr>
          <w:rFonts w:ascii="Arial" w:hAnsi="Arial" w:cs="Arial"/>
          <w:sz w:val="22"/>
          <w:szCs w:val="22"/>
        </w:rPr>
        <w:t xml:space="preserve"> Datem uskutečnění zdanitelného plnění se rozumí datum podpisu zápisu o předání a převzetí díla smluvními stranami.</w:t>
      </w:r>
    </w:p>
    <w:p w14:paraId="63F7B85F" w14:textId="1F2F4904" w:rsidR="00A6320F" w:rsidRPr="00A90805" w:rsidRDefault="00D5373B" w:rsidP="00264A67">
      <w:pPr>
        <w:pStyle w:val="Nadpis2"/>
        <w:rPr>
          <w:rFonts w:ascii="Arial" w:hAnsi="Arial" w:cs="Arial"/>
          <w:sz w:val="22"/>
          <w:szCs w:val="22"/>
        </w:rPr>
      </w:pPr>
      <w:r w:rsidRPr="00A90805">
        <w:rPr>
          <w:rFonts w:ascii="Arial" w:hAnsi="Arial" w:cs="Arial"/>
          <w:sz w:val="22"/>
          <w:szCs w:val="22"/>
        </w:rPr>
        <w:t>Faktury budou</w:t>
      </w:r>
      <w:r w:rsidR="00A6320F" w:rsidRPr="00A90805">
        <w:rPr>
          <w:rFonts w:ascii="Arial" w:hAnsi="Arial" w:cs="Arial"/>
          <w:sz w:val="22"/>
          <w:szCs w:val="22"/>
        </w:rPr>
        <w:t xml:space="preserve"> obsahovat tyto údaje:</w:t>
      </w:r>
    </w:p>
    <w:p w14:paraId="316908CD" w14:textId="77777777" w:rsidR="00A6320F" w:rsidRPr="00A90805" w:rsidRDefault="00A32DCD" w:rsidP="00385A8E">
      <w:pPr>
        <w:pStyle w:val="Stylsodrkamiodsunut"/>
        <w:rPr>
          <w:rFonts w:ascii="Arial" w:hAnsi="Arial" w:cs="Arial"/>
          <w:sz w:val="22"/>
          <w:szCs w:val="22"/>
        </w:rPr>
      </w:pPr>
      <w:r w:rsidRPr="00A90805">
        <w:rPr>
          <w:rFonts w:ascii="Arial" w:hAnsi="Arial" w:cs="Arial"/>
          <w:sz w:val="22"/>
          <w:szCs w:val="22"/>
        </w:rPr>
        <w:t>označení objednatele</w:t>
      </w:r>
      <w:r w:rsidR="00A6320F" w:rsidRPr="00A90805">
        <w:rPr>
          <w:rFonts w:ascii="Arial" w:hAnsi="Arial" w:cs="Arial"/>
          <w:sz w:val="22"/>
          <w:szCs w:val="22"/>
        </w:rPr>
        <w:t>, sídlo, IČO, DIČ</w:t>
      </w:r>
      <w:r w:rsidR="003A5009" w:rsidRPr="00A90805">
        <w:rPr>
          <w:rFonts w:ascii="Arial" w:hAnsi="Arial" w:cs="Arial"/>
          <w:sz w:val="22"/>
          <w:szCs w:val="22"/>
        </w:rPr>
        <w:t>,</w:t>
      </w:r>
      <w:r w:rsidRPr="00A90805">
        <w:rPr>
          <w:rFonts w:ascii="Arial" w:hAnsi="Arial" w:cs="Arial"/>
          <w:sz w:val="22"/>
          <w:szCs w:val="22"/>
        </w:rPr>
        <w:t xml:space="preserve"> </w:t>
      </w:r>
    </w:p>
    <w:p w14:paraId="258376B8" w14:textId="77777777" w:rsidR="00A32DCD" w:rsidRPr="00A90805" w:rsidRDefault="00A32DCD" w:rsidP="00385A8E">
      <w:pPr>
        <w:pStyle w:val="Stylsodrkamiodsunut"/>
        <w:rPr>
          <w:rFonts w:ascii="Arial" w:hAnsi="Arial" w:cs="Arial"/>
          <w:sz w:val="22"/>
          <w:szCs w:val="22"/>
        </w:rPr>
      </w:pPr>
      <w:r w:rsidRPr="00A90805">
        <w:rPr>
          <w:rFonts w:ascii="Arial" w:hAnsi="Arial" w:cs="Arial"/>
          <w:sz w:val="22"/>
          <w:szCs w:val="22"/>
        </w:rPr>
        <w:t>označení zhotovitele, sídlo, IČO, DIČ</w:t>
      </w:r>
      <w:r w:rsidR="003A5009" w:rsidRPr="00A90805">
        <w:rPr>
          <w:rFonts w:ascii="Arial" w:hAnsi="Arial" w:cs="Arial"/>
          <w:sz w:val="22"/>
          <w:szCs w:val="22"/>
        </w:rPr>
        <w:t>,</w:t>
      </w:r>
    </w:p>
    <w:p w14:paraId="3F6E26F1"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číslo faktury</w:t>
      </w:r>
      <w:r w:rsidR="003A5009" w:rsidRPr="00A90805">
        <w:rPr>
          <w:rFonts w:ascii="Arial" w:hAnsi="Arial" w:cs="Arial"/>
          <w:sz w:val="22"/>
          <w:szCs w:val="22"/>
        </w:rPr>
        <w:t>,</w:t>
      </w:r>
    </w:p>
    <w:p w14:paraId="7FD8CAEE"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den vystavení a den splatnosti faktury,</w:t>
      </w:r>
    </w:p>
    <w:p w14:paraId="3AEE156E"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den uskutečnění zdanitelného plnění,</w:t>
      </w:r>
    </w:p>
    <w:p w14:paraId="5AB8F84C"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označení banky a číslo účtu, na který se má platit,</w:t>
      </w:r>
    </w:p>
    <w:p w14:paraId="051A6590"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označení díla,</w:t>
      </w:r>
    </w:p>
    <w:p w14:paraId="60B6F2A4"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číslo smlouvy objednatele a zhotovitele,</w:t>
      </w:r>
    </w:p>
    <w:p w14:paraId="658779A8" w14:textId="77777777" w:rsidR="00A6320F" w:rsidRPr="00A90805" w:rsidRDefault="00A32DCD" w:rsidP="00385A8E">
      <w:pPr>
        <w:pStyle w:val="Stylsodrkamiodsunut"/>
        <w:rPr>
          <w:rFonts w:ascii="Arial" w:hAnsi="Arial" w:cs="Arial"/>
          <w:sz w:val="22"/>
          <w:szCs w:val="22"/>
        </w:rPr>
      </w:pPr>
      <w:r w:rsidRPr="00A90805">
        <w:rPr>
          <w:rFonts w:ascii="Arial" w:hAnsi="Arial" w:cs="Arial"/>
          <w:sz w:val="22"/>
          <w:szCs w:val="22"/>
        </w:rPr>
        <w:t>fakturovanou částku</w:t>
      </w:r>
      <w:r w:rsidR="00D5373B" w:rsidRPr="00A90805">
        <w:rPr>
          <w:rFonts w:ascii="Arial" w:hAnsi="Arial" w:cs="Arial"/>
          <w:sz w:val="22"/>
          <w:szCs w:val="22"/>
        </w:rPr>
        <w:t>,</w:t>
      </w:r>
    </w:p>
    <w:p w14:paraId="19531A72"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na faktuře musí být uvedena věta „daň odvede zákazník“,</w:t>
      </w:r>
    </w:p>
    <w:p w14:paraId="242A36EC"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nezbytnou součástí faktury (daňového dokladu) je uvedení k</w:t>
      </w:r>
      <w:r w:rsidR="00750304" w:rsidRPr="00A90805">
        <w:rPr>
          <w:rFonts w:ascii="Arial" w:hAnsi="Arial" w:cs="Arial"/>
          <w:sz w:val="22"/>
          <w:szCs w:val="22"/>
        </w:rPr>
        <w:t>ódu klasifikace produkce CZ-CPA,</w:t>
      </w:r>
    </w:p>
    <w:p w14:paraId="0289B55C" w14:textId="77777777" w:rsidR="00A6320F" w:rsidRPr="00A90805" w:rsidRDefault="00750304" w:rsidP="00A6320F">
      <w:pPr>
        <w:pStyle w:val="Stylsodrkamiodsunut"/>
        <w:rPr>
          <w:rFonts w:ascii="Arial" w:hAnsi="Arial" w:cs="Arial"/>
          <w:sz w:val="22"/>
          <w:szCs w:val="22"/>
        </w:rPr>
      </w:pPr>
      <w:r w:rsidRPr="00A90805">
        <w:rPr>
          <w:rFonts w:ascii="Arial" w:hAnsi="Arial" w:cs="Arial"/>
          <w:sz w:val="22"/>
          <w:szCs w:val="22"/>
        </w:rPr>
        <w:t>soupis provedených prací v členění dle nabídkového rozpočtu, zkontrolovaný a podepsaný technickými zástupci objednatele.</w:t>
      </w:r>
    </w:p>
    <w:p w14:paraId="77FF31AE" w14:textId="77777777" w:rsidR="00A6320F" w:rsidRPr="00A90805" w:rsidRDefault="00A6320F" w:rsidP="00385A8E">
      <w:pPr>
        <w:pStyle w:val="Nadpis2"/>
        <w:rPr>
          <w:rFonts w:ascii="Arial" w:hAnsi="Arial" w:cs="Arial"/>
          <w:sz w:val="22"/>
          <w:szCs w:val="22"/>
        </w:rPr>
      </w:pPr>
      <w:r w:rsidRPr="00A90805">
        <w:rPr>
          <w:rFonts w:ascii="Arial" w:hAnsi="Arial" w:cs="Arial"/>
          <w:sz w:val="22"/>
          <w:szCs w:val="22"/>
        </w:rPr>
        <w:t>Objednatel může fakturu vrátit do data její splatnosti, jestliže obsahuje nesprávné či neúplné údaje. V takovém případě se lhůta splatnosti přeruší. Nová lhůta splatnosti začne plynout ode dne doručení opravené faktury objednateli.</w:t>
      </w:r>
    </w:p>
    <w:p w14:paraId="1421E750" w14:textId="71EC6C4D" w:rsidR="00A6320F" w:rsidRPr="00A90805" w:rsidRDefault="00A6320F" w:rsidP="00385A8E">
      <w:pPr>
        <w:pStyle w:val="Nadpis2"/>
        <w:rPr>
          <w:rFonts w:ascii="Arial" w:hAnsi="Arial" w:cs="Arial"/>
          <w:sz w:val="22"/>
          <w:szCs w:val="22"/>
        </w:rPr>
      </w:pPr>
      <w:r w:rsidRPr="00A90805">
        <w:rPr>
          <w:rFonts w:ascii="Arial" w:hAnsi="Arial" w:cs="Arial"/>
          <w:sz w:val="22"/>
          <w:szCs w:val="22"/>
        </w:rPr>
        <w:t>Splatnost faktury či</w:t>
      </w:r>
      <w:r w:rsidR="00E0130C" w:rsidRPr="00A90805">
        <w:rPr>
          <w:rFonts w:ascii="Arial" w:hAnsi="Arial" w:cs="Arial"/>
          <w:sz w:val="22"/>
          <w:szCs w:val="22"/>
        </w:rPr>
        <w:t>ní 45</w:t>
      </w:r>
      <w:r w:rsidRPr="00A90805">
        <w:rPr>
          <w:rFonts w:ascii="Arial" w:hAnsi="Arial" w:cs="Arial"/>
          <w:sz w:val="22"/>
          <w:szCs w:val="22"/>
        </w:rPr>
        <w:t xml:space="preserve"> dnů ode dne, kdy byla doručena </w:t>
      </w:r>
      <w:r w:rsidR="00E125FC" w:rsidRPr="00A90805">
        <w:rPr>
          <w:rFonts w:ascii="Arial" w:hAnsi="Arial" w:cs="Arial"/>
          <w:sz w:val="22"/>
          <w:szCs w:val="22"/>
        </w:rPr>
        <w:t>Ú</w:t>
      </w:r>
      <w:r w:rsidRPr="00A90805">
        <w:rPr>
          <w:rFonts w:ascii="Arial" w:hAnsi="Arial" w:cs="Arial"/>
          <w:sz w:val="22"/>
          <w:szCs w:val="22"/>
        </w:rPr>
        <w:t>tvaru inženýrských služeb Br</w:t>
      </w:r>
      <w:r w:rsidR="007504A8" w:rsidRPr="00A90805">
        <w:rPr>
          <w:rFonts w:ascii="Arial" w:hAnsi="Arial" w:cs="Arial"/>
          <w:sz w:val="22"/>
          <w:szCs w:val="22"/>
        </w:rPr>
        <w:t>něnských vodáren a kanalizací,</w:t>
      </w:r>
      <w:r w:rsidR="00E125FC" w:rsidRPr="00A90805">
        <w:rPr>
          <w:rFonts w:ascii="Arial" w:hAnsi="Arial" w:cs="Arial"/>
          <w:sz w:val="22"/>
          <w:szCs w:val="22"/>
        </w:rPr>
        <w:t xml:space="preserve"> a.s.,</w:t>
      </w:r>
      <w:r w:rsidR="007504A8" w:rsidRPr="00A90805">
        <w:rPr>
          <w:rFonts w:ascii="Arial" w:hAnsi="Arial" w:cs="Arial"/>
          <w:sz w:val="22"/>
          <w:szCs w:val="22"/>
        </w:rPr>
        <w:t xml:space="preserve"> </w:t>
      </w:r>
      <w:r w:rsidRPr="00A90805">
        <w:rPr>
          <w:rFonts w:ascii="Arial" w:hAnsi="Arial" w:cs="Arial"/>
          <w:sz w:val="22"/>
          <w:szCs w:val="22"/>
        </w:rPr>
        <w:t xml:space="preserve">Pisárecká 277/1, </w:t>
      </w:r>
      <w:r w:rsidR="00E125FC" w:rsidRPr="00A90805">
        <w:rPr>
          <w:rFonts w:ascii="Arial" w:hAnsi="Arial" w:cs="Arial"/>
          <w:sz w:val="22"/>
          <w:szCs w:val="22"/>
        </w:rPr>
        <w:t xml:space="preserve">603 00 </w:t>
      </w:r>
      <w:r w:rsidRPr="00A90805">
        <w:rPr>
          <w:rFonts w:ascii="Arial" w:hAnsi="Arial" w:cs="Arial"/>
          <w:sz w:val="22"/>
          <w:szCs w:val="22"/>
        </w:rPr>
        <w:t>Brno.</w:t>
      </w:r>
    </w:p>
    <w:p w14:paraId="73B39F48" w14:textId="77777777" w:rsidR="00573911" w:rsidRPr="00A90805" w:rsidRDefault="00A6320F" w:rsidP="00385A8E">
      <w:pPr>
        <w:pStyle w:val="Nadpis2"/>
        <w:rPr>
          <w:rFonts w:ascii="Arial" w:hAnsi="Arial" w:cs="Arial"/>
          <w:sz w:val="22"/>
          <w:szCs w:val="22"/>
        </w:rPr>
      </w:pPr>
      <w:r w:rsidRPr="00A90805">
        <w:rPr>
          <w:rFonts w:ascii="Arial" w:hAnsi="Arial" w:cs="Arial"/>
          <w:sz w:val="22"/>
          <w:szCs w:val="22"/>
        </w:rPr>
        <w:t xml:space="preserve">Platba bude provedena převodem na účet zhotovitele uvedený ve faktuře. Zhotovitel </w:t>
      </w:r>
      <w:r w:rsidR="00E53686" w:rsidRPr="00A90805">
        <w:rPr>
          <w:rFonts w:ascii="Arial" w:hAnsi="Arial" w:cs="Arial"/>
          <w:sz w:val="22"/>
          <w:szCs w:val="22"/>
        </w:rPr>
        <w:t>odpovídá</w:t>
      </w:r>
      <w:r w:rsidRPr="00A90805">
        <w:rPr>
          <w:rFonts w:ascii="Arial" w:hAnsi="Arial" w:cs="Arial"/>
          <w:sz w:val="22"/>
          <w:szCs w:val="22"/>
        </w:rPr>
        <w:t xml:space="preserve"> za uvedení čísla účtu, které je řádně zveřejněno v registru plátců DPH.</w:t>
      </w:r>
    </w:p>
    <w:p w14:paraId="4CF28857" w14:textId="7E0F11D9" w:rsidR="00A6320F" w:rsidRPr="00CD7B02" w:rsidRDefault="00573911" w:rsidP="00385A8E">
      <w:pPr>
        <w:pStyle w:val="Nadpis2"/>
        <w:rPr>
          <w:rFonts w:ascii="Arial" w:hAnsi="Arial" w:cs="Arial"/>
          <w:sz w:val="22"/>
          <w:szCs w:val="22"/>
        </w:rPr>
      </w:pPr>
      <w:r w:rsidRPr="00A90805">
        <w:rPr>
          <w:rFonts w:ascii="Arial" w:hAnsi="Arial" w:cs="Arial"/>
          <w:sz w:val="22"/>
          <w:szCs w:val="22"/>
        </w:rPr>
        <w:lastRenderedPageBreak/>
        <w:t xml:space="preserve">V případě, že zhotovitel získá v době průběhu zdanitelného plnění rozhodnutím správce daně status nespolehlivého plátce v souladu s ustanovením § </w:t>
      </w:r>
      <w:r w:rsidR="00D83DEC" w:rsidRPr="00A90805">
        <w:rPr>
          <w:rFonts w:ascii="Arial" w:hAnsi="Arial" w:cs="Arial"/>
          <w:sz w:val="22"/>
          <w:szCs w:val="22"/>
        </w:rPr>
        <w:fldChar w:fldCharType="begin"/>
      </w:r>
      <w:r w:rsidR="00D83DEC" w:rsidRPr="00A90805">
        <w:rPr>
          <w:rFonts w:ascii="Arial" w:hAnsi="Arial" w:cs="Arial"/>
          <w:sz w:val="22"/>
          <w:szCs w:val="22"/>
        </w:rPr>
        <w:instrText xml:space="preserve"> DOCPROPERTY  "par 106a"  \* MERGEFORMAT </w:instrText>
      </w:r>
      <w:r w:rsidR="00D83DEC" w:rsidRPr="00A90805">
        <w:rPr>
          <w:rFonts w:ascii="Arial" w:hAnsi="Arial" w:cs="Arial"/>
          <w:sz w:val="22"/>
          <w:szCs w:val="22"/>
        </w:rPr>
        <w:fldChar w:fldCharType="separate"/>
      </w:r>
      <w:r w:rsidRPr="00A90805">
        <w:rPr>
          <w:rFonts w:ascii="Arial" w:hAnsi="Arial" w:cs="Arial"/>
          <w:sz w:val="22"/>
          <w:szCs w:val="22"/>
        </w:rPr>
        <w:t>106a</w:t>
      </w:r>
      <w:r w:rsidR="00D83DEC" w:rsidRPr="00A90805">
        <w:rPr>
          <w:rFonts w:ascii="Arial" w:hAnsi="Arial" w:cs="Arial"/>
          <w:sz w:val="22"/>
          <w:szCs w:val="22"/>
        </w:rPr>
        <w:fldChar w:fldCharType="end"/>
      </w:r>
      <w:r w:rsidRPr="00A90805">
        <w:rPr>
          <w:rFonts w:ascii="Arial" w:hAnsi="Arial" w:cs="Arial"/>
          <w:sz w:val="22"/>
          <w:szCs w:val="22"/>
        </w:rPr>
        <w:t xml:space="preserve"> zákona č. </w:t>
      </w:r>
      <w:r w:rsidR="00D83DEC" w:rsidRPr="00A90805">
        <w:rPr>
          <w:rFonts w:ascii="Arial" w:hAnsi="Arial" w:cs="Arial"/>
          <w:sz w:val="22"/>
          <w:szCs w:val="22"/>
        </w:rPr>
        <w:fldChar w:fldCharType="begin"/>
      </w:r>
      <w:r w:rsidR="00D83DEC" w:rsidRPr="00A90805">
        <w:rPr>
          <w:rFonts w:ascii="Arial" w:hAnsi="Arial" w:cs="Arial"/>
          <w:sz w:val="22"/>
          <w:szCs w:val="22"/>
        </w:rPr>
        <w:instrText xml:space="preserve"> DOCPROPERTY  "zákon 235"  \* MERGEFORMAT </w:instrText>
      </w:r>
      <w:r w:rsidR="00D83DEC" w:rsidRPr="00A90805">
        <w:rPr>
          <w:rFonts w:ascii="Arial" w:hAnsi="Arial" w:cs="Arial"/>
          <w:sz w:val="22"/>
          <w:szCs w:val="22"/>
        </w:rPr>
        <w:fldChar w:fldCharType="separate"/>
      </w:r>
      <w:r w:rsidRPr="00A90805">
        <w:rPr>
          <w:rFonts w:ascii="Arial" w:hAnsi="Arial" w:cs="Arial"/>
          <w:sz w:val="22"/>
          <w:szCs w:val="22"/>
        </w:rPr>
        <w:t>235/2004</w:t>
      </w:r>
      <w:r w:rsidR="00D83DEC" w:rsidRPr="00A90805">
        <w:rPr>
          <w:rFonts w:ascii="Arial" w:hAnsi="Arial" w:cs="Arial"/>
          <w:sz w:val="22"/>
          <w:szCs w:val="22"/>
        </w:rPr>
        <w:fldChar w:fldCharType="end"/>
      </w:r>
      <w:r w:rsidRPr="00A90805">
        <w:rPr>
          <w:rFonts w:ascii="Arial" w:hAnsi="Arial" w:cs="Arial"/>
          <w:sz w:val="22"/>
          <w:szCs w:val="22"/>
        </w:rPr>
        <w:t xml:space="preserve"> Sb., o dani z přidané hodnoty, ve znění pozdějších předpisů („zákon o DPH“), uhradí objednatel DPH z poskytnutého plnění dle § </w:t>
      </w:r>
      <w:r w:rsidR="00D83DEC" w:rsidRPr="00A90805">
        <w:rPr>
          <w:rFonts w:ascii="Arial" w:hAnsi="Arial" w:cs="Arial"/>
          <w:sz w:val="22"/>
          <w:szCs w:val="22"/>
        </w:rPr>
        <w:fldChar w:fldCharType="begin"/>
      </w:r>
      <w:r w:rsidR="00D83DEC" w:rsidRPr="00A90805">
        <w:rPr>
          <w:rFonts w:ascii="Arial" w:hAnsi="Arial" w:cs="Arial"/>
          <w:sz w:val="22"/>
          <w:szCs w:val="22"/>
        </w:rPr>
        <w:instrText xml:space="preserve"> DOCPROPERTY  "par 109a"  \* MERGEFORMAT </w:instrText>
      </w:r>
      <w:r w:rsidR="00D83DEC" w:rsidRPr="00A90805">
        <w:rPr>
          <w:rFonts w:ascii="Arial" w:hAnsi="Arial" w:cs="Arial"/>
          <w:sz w:val="22"/>
          <w:szCs w:val="22"/>
        </w:rPr>
        <w:fldChar w:fldCharType="separate"/>
      </w:r>
      <w:r w:rsidRPr="00A90805">
        <w:rPr>
          <w:rFonts w:ascii="Arial" w:hAnsi="Arial" w:cs="Arial"/>
          <w:sz w:val="22"/>
          <w:szCs w:val="22"/>
        </w:rPr>
        <w:t>109a</w:t>
      </w:r>
      <w:r w:rsidR="00D83DEC" w:rsidRPr="00A90805">
        <w:rPr>
          <w:rFonts w:ascii="Arial" w:hAnsi="Arial" w:cs="Arial"/>
          <w:sz w:val="22"/>
          <w:szCs w:val="22"/>
        </w:rPr>
        <w:fldChar w:fldCharType="end"/>
      </w:r>
      <w:r w:rsidRPr="00A90805">
        <w:rPr>
          <w:rFonts w:ascii="Arial" w:hAnsi="Arial" w:cs="Arial"/>
          <w:sz w:val="22"/>
          <w:szCs w:val="22"/>
        </w:rPr>
        <w:t xml:space="preserve"> zákona o DPH přímo příslušnému správci daně namísto zhotovitele a následně uhradí zhotoviteli sjednanou cenu za poskytnuté plnění poníženou o takto zaplacenou daň. Objednatel tuto skutečnost využití „zvláštního způsobu zajištění daně“ písemně oznámí zhotoviteli do pěti dnů od úhrady a zároveň připojí kopii dokladu o uhrazení DPH včetně identifikace úhrady podle § </w:t>
      </w:r>
      <w:r w:rsidR="00D83DEC" w:rsidRPr="00A90805">
        <w:rPr>
          <w:rFonts w:ascii="Arial" w:hAnsi="Arial" w:cs="Arial"/>
          <w:sz w:val="22"/>
          <w:szCs w:val="22"/>
        </w:rPr>
        <w:fldChar w:fldCharType="begin"/>
      </w:r>
      <w:r w:rsidR="00D83DEC" w:rsidRPr="00A90805">
        <w:rPr>
          <w:rFonts w:ascii="Arial" w:hAnsi="Arial" w:cs="Arial"/>
          <w:sz w:val="22"/>
          <w:szCs w:val="22"/>
        </w:rPr>
        <w:instrText xml:space="preserve"> DOCPROPERTY  "par 109a"  \* MERGEFORMAT </w:instrText>
      </w:r>
      <w:r w:rsidR="00D83DEC" w:rsidRPr="00A90805">
        <w:rPr>
          <w:rFonts w:ascii="Arial" w:hAnsi="Arial" w:cs="Arial"/>
          <w:sz w:val="22"/>
          <w:szCs w:val="22"/>
        </w:rPr>
        <w:fldChar w:fldCharType="separate"/>
      </w:r>
      <w:r w:rsidRPr="00A90805">
        <w:rPr>
          <w:rFonts w:ascii="Arial" w:hAnsi="Arial" w:cs="Arial"/>
          <w:sz w:val="22"/>
          <w:szCs w:val="22"/>
        </w:rPr>
        <w:t>109a</w:t>
      </w:r>
      <w:r w:rsidR="00D83DEC" w:rsidRPr="00A90805">
        <w:rPr>
          <w:rFonts w:ascii="Arial" w:hAnsi="Arial" w:cs="Arial"/>
          <w:sz w:val="22"/>
          <w:szCs w:val="22"/>
        </w:rPr>
        <w:fldChar w:fldCharType="end"/>
      </w:r>
      <w:r w:rsidRPr="00A90805">
        <w:rPr>
          <w:rFonts w:ascii="Arial" w:hAnsi="Arial" w:cs="Arial"/>
          <w:sz w:val="22"/>
          <w:szCs w:val="22"/>
        </w:rPr>
        <w:t xml:space="preserve"> zákona o DPH. Zhotovitel se 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zastavuje a nová lhůta splatnosti počíná běžet dnem doručení opravené faktury s uvedením správného účtu </w:t>
      </w:r>
      <w:r w:rsidRPr="00CD7B02">
        <w:rPr>
          <w:rFonts w:ascii="Arial" w:hAnsi="Arial" w:cs="Arial"/>
          <w:sz w:val="22"/>
          <w:szCs w:val="22"/>
        </w:rPr>
        <w:t>zhotovitele, tj. účtu zveřejněného správcem daně.</w:t>
      </w:r>
    </w:p>
    <w:p w14:paraId="12A39C17" w14:textId="2737A5CB" w:rsidR="00CD7B02" w:rsidRPr="00CD7B02" w:rsidRDefault="00CD7B02" w:rsidP="00CD7B02">
      <w:pPr>
        <w:pStyle w:val="Nadpis2"/>
        <w:rPr>
          <w:rFonts w:ascii="Arial" w:hAnsi="Arial" w:cs="Arial"/>
          <w:sz w:val="22"/>
          <w:szCs w:val="22"/>
        </w:rPr>
      </w:pPr>
      <w:r w:rsidRPr="00CD7B02">
        <w:rPr>
          <w:rFonts w:ascii="Arial" w:hAnsi="Arial" w:cs="Arial"/>
          <w:sz w:val="22"/>
          <w:szCs w:val="22"/>
        </w:rPr>
        <w:t xml:space="preserve">Zhotovitel je povinen předat objednateli nejpozději ke dni vystavení konečné faktury doklad o poskytnutí bankovní záruky ve výši 5 % z celkové ceny díla bez DPH na dobu 24 měsíců po předání a převzetí díla. Bankovní záruka bude krýt nároky objednatele na náhradu škody vzniklé z důvodu porušení povinnosti zhotovitele z této smlouvy o dílo nebo ze zákona, které zhotovitel nesplnil ani po předchozí písemné výzvě objednatele.  Doklad o poskytnutí bankovní záruky vrátí objednatel zhotoviteli na základě žádosti zhotovitele nejdříve po uplynutí lhůty 24 měsíců ode dne předání a převzetí díla, v případě vzniku pohledávek objednatele vůči zhotoviteli, představující náhradu škody z důvodu porušení povinnosti zhotovitele z této smlouvy o dílo nebo ze zákona, až po jejich uhrazení. Zhotovitel je povinen zaslat žádost o vrácení bankovní záruky nejpozději do 30 dní ode dne, kdy mu vzniklo právo k vrácení bankovní záruky. </w:t>
      </w:r>
    </w:p>
    <w:p w14:paraId="39D8BF6F" w14:textId="72F56D90" w:rsidR="00A6320F" w:rsidRPr="00A90805" w:rsidRDefault="00A6320F" w:rsidP="00264A67">
      <w:pPr>
        <w:pStyle w:val="Nadpis1"/>
        <w:rPr>
          <w:rFonts w:ascii="Arial" w:hAnsi="Arial" w:cs="Arial"/>
          <w:sz w:val="22"/>
          <w:szCs w:val="22"/>
        </w:rPr>
      </w:pPr>
      <w:r w:rsidRPr="00A90805">
        <w:rPr>
          <w:rFonts w:ascii="Arial" w:hAnsi="Arial" w:cs="Arial"/>
          <w:sz w:val="22"/>
          <w:szCs w:val="22"/>
        </w:rPr>
        <w:t>Staveniště</w:t>
      </w:r>
    </w:p>
    <w:p w14:paraId="4B34E0D0" w14:textId="77777777" w:rsidR="00B2590B" w:rsidRPr="00A90805" w:rsidRDefault="00B2590B" w:rsidP="00F06309">
      <w:pPr>
        <w:pStyle w:val="Nadpis2"/>
        <w:rPr>
          <w:rFonts w:ascii="Arial" w:hAnsi="Arial" w:cs="Arial"/>
          <w:sz w:val="22"/>
          <w:szCs w:val="22"/>
        </w:rPr>
      </w:pPr>
      <w:r w:rsidRPr="00A90805">
        <w:rPr>
          <w:rFonts w:ascii="Arial" w:hAnsi="Arial" w:cs="Arial"/>
          <w:sz w:val="22"/>
          <w:szCs w:val="22"/>
        </w:rPr>
        <w:t xml:space="preserve">Objednatel předá zhotoviteli místo plnění (dále jen „staveniště“) prosté práv třetích osob spolu s projektem stavby ve dvou vyhotoveních v den, na kterém se objednatel se zhotovitelem písemně dohodnou. Pokud se objednatel se zhotovitelem písemně nedohodnou na dni předání staveniště, platí, že staveniště bude zhotoviteli předáno objednatelem třetí den ode dne odeslání písemné výzvy zhotoviteli k předání staveniště (den, ve kterém byla odeslána písemná výzva zhotoviteli k převzetí staveniště, se do běhu lhůty nezapočítává).  O předání staveniště zhotoviteli provede objednatel zápis; zhotovitel se zavazuje poskytnout objednateli veškerou součinnost potřebnou k převzetí staveniště a sepsání souvisejícího zápisu. </w:t>
      </w:r>
    </w:p>
    <w:p w14:paraId="377CE072" w14:textId="77777777" w:rsidR="000D398E" w:rsidRPr="00A90805" w:rsidRDefault="000D398E" w:rsidP="000D398E">
      <w:pPr>
        <w:pStyle w:val="Nadpis2"/>
        <w:rPr>
          <w:rFonts w:ascii="Arial" w:hAnsi="Arial" w:cs="Arial"/>
          <w:sz w:val="22"/>
          <w:szCs w:val="22"/>
        </w:rPr>
      </w:pPr>
      <w:r w:rsidRPr="00A90805">
        <w:rPr>
          <w:rFonts w:ascii="Arial" w:hAnsi="Arial" w:cs="Arial"/>
          <w:sz w:val="22"/>
          <w:szCs w:val="22"/>
        </w:rPr>
        <w:t xml:space="preserve">Zhotovitel se zavazuje, že nejpozději do 10 dní od předání staveniště předloží technickému zástupci objednatele ke kontrole a  odsouhlasení </w:t>
      </w:r>
    </w:p>
    <w:p w14:paraId="4CBB4BE2" w14:textId="350EC8EF" w:rsidR="000D398E" w:rsidRDefault="000D398E" w:rsidP="000D398E">
      <w:pPr>
        <w:pStyle w:val="Nadpis2"/>
        <w:numPr>
          <w:ilvl w:val="0"/>
          <w:numId w:val="4"/>
        </w:numPr>
        <w:rPr>
          <w:rFonts w:ascii="Arial" w:hAnsi="Arial" w:cs="Arial"/>
          <w:sz w:val="22"/>
          <w:szCs w:val="22"/>
        </w:rPr>
      </w:pPr>
      <w:r w:rsidRPr="00A90805">
        <w:rPr>
          <w:rFonts w:ascii="Arial" w:hAnsi="Arial" w:cs="Arial"/>
          <w:sz w:val="22"/>
          <w:szCs w:val="22"/>
        </w:rPr>
        <w:t>kontrolní a zkušební plán (KZP) a technologický předpis</w:t>
      </w:r>
      <w:r w:rsidRPr="00C97C38">
        <w:rPr>
          <w:rFonts w:ascii="Arial" w:hAnsi="Arial" w:cs="Arial"/>
          <w:sz w:val="22"/>
          <w:szCs w:val="22"/>
        </w:rPr>
        <w:t xml:space="preserve"> pro </w:t>
      </w:r>
      <w:r w:rsidRPr="00A90805">
        <w:rPr>
          <w:rFonts w:ascii="Arial" w:hAnsi="Arial" w:cs="Arial"/>
          <w:sz w:val="22"/>
          <w:szCs w:val="22"/>
        </w:rPr>
        <w:t>stavební</w:t>
      </w:r>
      <w:r w:rsidR="00624110">
        <w:rPr>
          <w:rFonts w:ascii="Arial" w:hAnsi="Arial" w:cs="Arial"/>
          <w:sz w:val="22"/>
          <w:szCs w:val="22"/>
        </w:rPr>
        <w:t xml:space="preserve"> práce spojené s realizací díla.</w:t>
      </w:r>
    </w:p>
    <w:p w14:paraId="75E976BE" w14:textId="77777777" w:rsidR="0071516E" w:rsidRPr="00A90805" w:rsidRDefault="00A6320F" w:rsidP="0071516E">
      <w:pPr>
        <w:pStyle w:val="Nadpis2"/>
        <w:rPr>
          <w:rFonts w:ascii="Arial" w:hAnsi="Arial" w:cs="Arial"/>
          <w:sz w:val="22"/>
          <w:szCs w:val="22"/>
        </w:rPr>
      </w:pPr>
      <w:r w:rsidRPr="00A90805">
        <w:rPr>
          <w:rFonts w:ascii="Arial" w:hAnsi="Arial" w:cs="Arial"/>
          <w:sz w:val="22"/>
          <w:szCs w:val="22"/>
        </w:rPr>
        <w:t>Objednatel předá zhotoviteli staveniště v rozsahu nutném pro realizaci celého díla a na celou dobu provádění díla.</w:t>
      </w:r>
    </w:p>
    <w:p w14:paraId="187D4E2A" w14:textId="77777777" w:rsidR="0071516E" w:rsidRPr="00A90805" w:rsidRDefault="0071516E" w:rsidP="0071516E">
      <w:pPr>
        <w:pStyle w:val="Nadpis2"/>
        <w:rPr>
          <w:rFonts w:ascii="Arial" w:hAnsi="Arial" w:cs="Arial"/>
          <w:sz w:val="22"/>
          <w:szCs w:val="22"/>
        </w:rPr>
      </w:pPr>
      <w:r w:rsidRPr="00A90805">
        <w:rPr>
          <w:rFonts w:ascii="Arial" w:hAnsi="Arial" w:cs="Arial"/>
          <w:bCs/>
          <w:sz w:val="22"/>
          <w:szCs w:val="22"/>
        </w:rPr>
        <w:t>Zhotovitel je povinen na výzvu BOZP technika objednatele předložit jím požadované údaje k organizaci stavby, a to do 10 dnů před předáním staveniště zhotoviteli.</w:t>
      </w:r>
    </w:p>
    <w:p w14:paraId="1A2C4D8B" w14:textId="77777777" w:rsidR="00776413" w:rsidRPr="00A90805" w:rsidRDefault="00E26F65" w:rsidP="00776413">
      <w:pPr>
        <w:pStyle w:val="Nadpis2"/>
        <w:rPr>
          <w:rFonts w:ascii="Arial" w:hAnsi="Arial" w:cs="Arial"/>
          <w:sz w:val="22"/>
          <w:szCs w:val="22"/>
        </w:rPr>
      </w:pPr>
      <w:r w:rsidRPr="00A90805">
        <w:rPr>
          <w:rFonts w:ascii="Arial" w:hAnsi="Arial" w:cs="Arial"/>
          <w:sz w:val="22"/>
          <w:szCs w:val="22"/>
        </w:rPr>
        <w:t>Současně s převzetím staveniště je zhotovitel povinen předložit objednateli seznam poddodavatelů, kteří se budou podílet na realizaci díla, nebo čestné prohlášení o tom, že provede dílo vlastními kapacitami. V případě změn v osobách poddodavatelů v průběhu realizace díla je zhotovitel povinen seznam poddodavatelů bezodkladně aktualizovat</w:t>
      </w:r>
      <w:r w:rsidR="00776413" w:rsidRPr="00A90805">
        <w:rPr>
          <w:rFonts w:ascii="Arial" w:hAnsi="Arial" w:cs="Arial"/>
          <w:sz w:val="22"/>
          <w:szCs w:val="22"/>
        </w:rPr>
        <w:t>.</w:t>
      </w:r>
    </w:p>
    <w:p w14:paraId="270E2AFB" w14:textId="77777777" w:rsidR="00A6320F" w:rsidRPr="00A90805" w:rsidRDefault="00A6320F" w:rsidP="00385A8E">
      <w:pPr>
        <w:pStyle w:val="Nadpis2"/>
        <w:rPr>
          <w:rFonts w:ascii="Arial" w:hAnsi="Arial" w:cs="Arial"/>
          <w:sz w:val="22"/>
          <w:szCs w:val="22"/>
        </w:rPr>
      </w:pPr>
      <w:r w:rsidRPr="00A90805">
        <w:rPr>
          <w:rFonts w:ascii="Arial" w:hAnsi="Arial" w:cs="Arial"/>
          <w:sz w:val="22"/>
          <w:szCs w:val="22"/>
        </w:rPr>
        <w:t>Zhotovitel zajistí na své náklady ostrahu staveniště.</w:t>
      </w:r>
    </w:p>
    <w:p w14:paraId="6593AFCE" w14:textId="77777777" w:rsidR="00A6320F" w:rsidRPr="00A90805" w:rsidRDefault="00A6320F" w:rsidP="00385A8E">
      <w:pPr>
        <w:pStyle w:val="Nadpis2"/>
        <w:rPr>
          <w:rFonts w:ascii="Arial" w:hAnsi="Arial" w:cs="Arial"/>
          <w:sz w:val="22"/>
          <w:szCs w:val="22"/>
        </w:rPr>
      </w:pPr>
      <w:r w:rsidRPr="00A90805">
        <w:rPr>
          <w:rFonts w:ascii="Arial" w:hAnsi="Arial" w:cs="Arial"/>
          <w:sz w:val="22"/>
          <w:szCs w:val="22"/>
        </w:rPr>
        <w:t>Ode dne převzetí staveniště nese zhotovitel nebezpečí všech škod na prováděném díle až do doby jeho dokončení a předání objednateli.</w:t>
      </w:r>
    </w:p>
    <w:p w14:paraId="6DCC5CC2" w14:textId="77777777" w:rsidR="005E3AC5" w:rsidRPr="00A90805" w:rsidRDefault="00A6320F" w:rsidP="005E3AC5">
      <w:pPr>
        <w:pStyle w:val="Nadpis2"/>
        <w:rPr>
          <w:rFonts w:ascii="Arial" w:hAnsi="Arial" w:cs="Arial"/>
          <w:sz w:val="22"/>
          <w:szCs w:val="22"/>
        </w:rPr>
      </w:pPr>
      <w:r w:rsidRPr="00A90805">
        <w:rPr>
          <w:rFonts w:ascii="Arial" w:hAnsi="Arial" w:cs="Arial"/>
          <w:sz w:val="22"/>
          <w:szCs w:val="22"/>
        </w:rPr>
        <w:t>Zhotovitel na vlastní náklady projedná veškeré náležitosti spojené s povolením, provozem a</w:t>
      </w:r>
      <w:r w:rsidR="002D7127" w:rsidRPr="00A90805">
        <w:rPr>
          <w:rFonts w:ascii="Arial" w:hAnsi="Arial" w:cs="Arial"/>
          <w:sz w:val="22"/>
          <w:szCs w:val="22"/>
        </w:rPr>
        <w:t> </w:t>
      </w:r>
      <w:r w:rsidRPr="00A90805">
        <w:rPr>
          <w:rFonts w:ascii="Arial" w:hAnsi="Arial" w:cs="Arial"/>
          <w:sz w:val="22"/>
          <w:szCs w:val="22"/>
        </w:rPr>
        <w:t>vyklizením zařízení staveniště.</w:t>
      </w:r>
    </w:p>
    <w:p w14:paraId="6CE3FFED"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lastRenderedPageBreak/>
        <w:t>Stavební deník</w:t>
      </w:r>
    </w:p>
    <w:p w14:paraId="01DE0BF5" w14:textId="77777777" w:rsidR="00481DCF" w:rsidRPr="00A90805" w:rsidRDefault="00481DCF" w:rsidP="00385A8E">
      <w:pPr>
        <w:pStyle w:val="Nadpis2"/>
        <w:rPr>
          <w:rFonts w:ascii="Arial" w:hAnsi="Arial" w:cs="Arial"/>
          <w:sz w:val="22"/>
          <w:szCs w:val="22"/>
        </w:rPr>
      </w:pPr>
      <w:r w:rsidRPr="00A90805">
        <w:rPr>
          <w:rFonts w:ascii="Arial" w:hAnsi="Arial" w:cs="Arial"/>
          <w:sz w:val="22"/>
          <w:szCs w:val="22"/>
        </w:rPr>
        <w:t xml:space="preserve">Zhotovitel je povinen vést stavební deník, a to ode dne předání a převzetí staveniště do dne dokončení stavby, popřípadě do odstranění vad a nedodělků. Náležitosti a způsob vedení stavebního deníku jsou stanoveny vyhláškou č. 499/2006 Sb., o dokumentaci staveb. </w:t>
      </w:r>
    </w:p>
    <w:p w14:paraId="3E7D5600" w14:textId="77777777" w:rsidR="00481DCF" w:rsidRPr="00A90805" w:rsidRDefault="00481DCF" w:rsidP="00385A8E">
      <w:pPr>
        <w:pStyle w:val="Nadpis2"/>
        <w:rPr>
          <w:rFonts w:ascii="Arial" w:hAnsi="Arial" w:cs="Arial"/>
          <w:sz w:val="22"/>
          <w:szCs w:val="22"/>
        </w:rPr>
      </w:pPr>
      <w:r w:rsidRPr="00A90805">
        <w:rPr>
          <w:rFonts w:ascii="Arial" w:hAnsi="Arial" w:cs="Arial"/>
          <w:sz w:val="22"/>
          <w:szCs w:val="22"/>
        </w:rPr>
        <w:t>Zhotovitel je povinen uvést do stavebního deníku všechny předepsané identifikační údaje a zapisovat do stavebního deníku všechny skutečnosti rozhodné pro plnění smlouvy. Dále je zhotovitel povinen vést pravidelné denní záznamy ve stavebním deníku a další záznamy dokumentující provádění stavby.</w:t>
      </w:r>
    </w:p>
    <w:p w14:paraId="695906FB" w14:textId="77777777" w:rsidR="00481DCF" w:rsidRPr="00A90805" w:rsidRDefault="00481DCF" w:rsidP="00385A8E">
      <w:pPr>
        <w:pStyle w:val="Nadpis2"/>
        <w:rPr>
          <w:rFonts w:ascii="Arial" w:hAnsi="Arial" w:cs="Arial"/>
          <w:sz w:val="22"/>
          <w:szCs w:val="22"/>
        </w:rPr>
      </w:pPr>
      <w:r w:rsidRPr="00A90805">
        <w:rPr>
          <w:rFonts w:ascii="Arial" w:hAnsi="Arial" w:cs="Arial"/>
          <w:sz w:val="22"/>
          <w:szCs w:val="22"/>
        </w:rPr>
        <w:t xml:space="preserve">Záznamy o postupu prací a souvisejících činnostech se zapisují tentýž den, nejpozději následující den, ve kterém se na stavbě pracuje. Mimo stavbyvedoucího může do stavebního deníku provádět potřebné záznamy pouze technický zástupce objednatele, koordinátor bezpečnosti a ochrany zdraví při práci (působí-li na staveništi), případně další osoby oprávněné plnit úkoly správního dozoru. </w:t>
      </w:r>
    </w:p>
    <w:p w14:paraId="176DB8E2" w14:textId="77777777" w:rsidR="00481DCF" w:rsidRPr="00A90805" w:rsidRDefault="00481DCF" w:rsidP="00385A8E">
      <w:pPr>
        <w:pStyle w:val="Nadpis2"/>
        <w:rPr>
          <w:rFonts w:ascii="Arial" w:hAnsi="Arial" w:cs="Arial"/>
          <w:sz w:val="22"/>
          <w:szCs w:val="22"/>
        </w:rPr>
      </w:pPr>
      <w:r w:rsidRPr="00A90805">
        <w:rPr>
          <w:rFonts w:ascii="Arial" w:hAnsi="Arial" w:cs="Arial"/>
          <w:sz w:val="22"/>
          <w:szCs w:val="22"/>
        </w:rPr>
        <w:t xml:space="preserve">Nesouhlasí-li technický zástupce objednatele nebo zhotovitele se zápisem ve stavebním deníku, musí k tomuto zápisu připojit svoje stanovisko nejpozději do tří pracovních dnů. </w:t>
      </w:r>
    </w:p>
    <w:p w14:paraId="675A6694" w14:textId="77777777" w:rsidR="005E3AC5" w:rsidRPr="00A90805" w:rsidRDefault="00481DCF" w:rsidP="005E3AC5">
      <w:pPr>
        <w:pStyle w:val="Nadpis2"/>
        <w:rPr>
          <w:rFonts w:ascii="Arial" w:hAnsi="Arial" w:cs="Arial"/>
          <w:sz w:val="22"/>
          <w:szCs w:val="22"/>
        </w:rPr>
      </w:pPr>
      <w:r w:rsidRPr="00A90805">
        <w:rPr>
          <w:rFonts w:ascii="Arial" w:hAnsi="Arial" w:cs="Arial"/>
          <w:sz w:val="22"/>
          <w:szCs w:val="22"/>
        </w:rPr>
        <w:t>Zápisy ve stavebním deníku se nepovažují za změnu smlouvy ani nezakládají nárok na změnu smlouvy.</w:t>
      </w:r>
    </w:p>
    <w:p w14:paraId="2A2F2A74" w14:textId="5E8ABDC8" w:rsidR="005E3AC5" w:rsidRPr="00A90805" w:rsidRDefault="005E3AC5" w:rsidP="005E3AC5">
      <w:pPr>
        <w:pStyle w:val="Nadpis2"/>
        <w:rPr>
          <w:rFonts w:ascii="Arial" w:hAnsi="Arial" w:cs="Arial"/>
          <w:sz w:val="22"/>
          <w:szCs w:val="22"/>
        </w:rPr>
      </w:pPr>
      <w:r w:rsidRPr="00A90805">
        <w:rPr>
          <w:rFonts w:ascii="Arial" w:hAnsi="Arial" w:cs="Arial"/>
          <w:sz w:val="22"/>
          <w:szCs w:val="22"/>
        </w:rPr>
        <w:t>Zhotovitel bude dále po konzultaci s technickými zástupci objednatele do stavebního deníku průběžně zaznamenávat základní technické údaje</w:t>
      </w:r>
      <w:r w:rsidR="00DA49A0">
        <w:rPr>
          <w:rFonts w:ascii="Arial" w:hAnsi="Arial" w:cs="Arial"/>
          <w:sz w:val="22"/>
          <w:szCs w:val="22"/>
        </w:rPr>
        <w:t xml:space="preserve">, které </w:t>
      </w:r>
      <w:r w:rsidRPr="00A90805">
        <w:rPr>
          <w:rFonts w:ascii="Arial" w:hAnsi="Arial" w:cs="Arial"/>
          <w:sz w:val="22"/>
          <w:szCs w:val="22"/>
        </w:rPr>
        <w:t>dokumentují rozsah prováděné stavby. Tyto údaje nechá písemně potvrdit příslušným technickým zástupcem objednatele.</w:t>
      </w:r>
    </w:p>
    <w:p w14:paraId="6E7C6361" w14:textId="77777777" w:rsidR="005E3AC5" w:rsidRPr="00A90805" w:rsidRDefault="005E3AC5" w:rsidP="005E3AC5">
      <w:pPr>
        <w:ind w:left="372"/>
        <w:rPr>
          <w:rFonts w:ascii="Arial" w:hAnsi="Arial" w:cs="Arial"/>
          <w:sz w:val="22"/>
          <w:szCs w:val="22"/>
        </w:rPr>
      </w:pPr>
    </w:p>
    <w:p w14:paraId="34FD65C4"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Požadavky na způsob provádění díla</w:t>
      </w:r>
    </w:p>
    <w:p w14:paraId="7835EED6"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Objednatel prohlašuje, že předal zhotoviteli veškeré dostupné podklady potřebné k řádnému provedení díla. Zhotovitel prohlašuje, že se s těmito podklady vyčerpávajícím způsobem seznámil.</w:t>
      </w:r>
    </w:p>
    <w:p w14:paraId="48187164" w14:textId="6B546D0B" w:rsidR="004E01C4" w:rsidRPr="009C1C4B" w:rsidRDefault="009C1C4B">
      <w:pPr>
        <w:pStyle w:val="Nadpis2"/>
        <w:rPr>
          <w:rFonts w:ascii="Arial" w:hAnsi="Arial" w:cs="Arial"/>
          <w:sz w:val="22"/>
          <w:szCs w:val="22"/>
        </w:rPr>
      </w:pPr>
      <w:r w:rsidRPr="009C1C4B">
        <w:rPr>
          <w:rFonts w:ascii="Arial" w:hAnsi="Arial" w:cs="Arial"/>
          <w:sz w:val="22"/>
          <w:szCs w:val="22"/>
        </w:rPr>
        <w:t xml:space="preserve"> </w:t>
      </w:r>
      <w:r w:rsidRPr="008B52E9">
        <w:rPr>
          <w:rFonts w:ascii="Arial" w:hAnsi="Arial" w:cs="Arial"/>
          <w:sz w:val="22"/>
          <w:szCs w:val="22"/>
        </w:rPr>
        <w:t>Zhotovitel umožní jiným zhotovitelům, zajišťujícím pro objednatele opravy a údržbu zařízení stávající ČOV, provést nezbytné práce, přičemž zhotovitel je povinen se řídit interními směrnicemi objednatele ZO009 Dopravní řád, SM 015 Hodnocení a řízení rizik v oblasti BOZP, SM 107 Zabezpečení požární ochrany.</w:t>
      </w:r>
    </w:p>
    <w:p w14:paraId="7D66269A"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Při pracích vedle nebo na komunikacích je zhotovitel povinen provést všechna potřebná opatření, jakými jsou označení, ohrazení, osvětlení apod. Mimo to musí udržovat v čistotě veškeré komunikace dotčené pracovní činností zhotovitele. V případě nutnosti užití cizích pozemků nad rámec předaného staveniště je zhotovitel povinen vyjednat a zařídit užívání těchto pozemků na své náklady.</w:t>
      </w:r>
    </w:p>
    <w:p w14:paraId="52E3DF73"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Stavební materiály, polotovary a díly, které budou zhotovitelem použity pro dílo, musí souhlasit s technickými normami a musí mít příslušné certifikáty o vlastnostech a jakosti. Vhodnost těchto materiálů musí být objednateli prokázána zhotovitelem před jejich použitím. Toto se vztahuje i na materiály a výrobky poddodavatelů. Připouští se pouze první jakost materiálů.</w:t>
      </w:r>
      <w:r w:rsidR="00031570" w:rsidRPr="00A90805">
        <w:rPr>
          <w:rFonts w:ascii="Arial" w:hAnsi="Arial" w:cs="Arial"/>
          <w:sz w:val="22"/>
          <w:szCs w:val="22"/>
        </w:rPr>
        <w:t xml:space="preserve"> Zhotovitel se  zavazuje  používat při realizaci   díla  pouze  stroje a  zařízení  schopné bezpečného provozu.</w:t>
      </w:r>
    </w:p>
    <w:p w14:paraId="0B002236" w14:textId="77777777" w:rsidR="005077CB" w:rsidRPr="00A90805" w:rsidRDefault="0035094A" w:rsidP="00385A8E">
      <w:pPr>
        <w:pStyle w:val="Nadpis2"/>
        <w:rPr>
          <w:rFonts w:ascii="Arial" w:hAnsi="Arial" w:cs="Arial"/>
          <w:sz w:val="22"/>
          <w:szCs w:val="22"/>
        </w:rPr>
      </w:pPr>
      <w:r w:rsidRPr="00A90805">
        <w:rPr>
          <w:rFonts w:ascii="Arial" w:hAnsi="Arial" w:cs="Arial"/>
          <w:sz w:val="22"/>
          <w:szCs w:val="22"/>
        </w:rPr>
        <w:t>Technický dozor stavebníka</w:t>
      </w:r>
      <w:r w:rsidR="005077CB" w:rsidRPr="00A90805">
        <w:rPr>
          <w:rFonts w:ascii="Arial" w:hAnsi="Arial" w:cs="Arial"/>
          <w:sz w:val="22"/>
          <w:szCs w:val="22"/>
        </w:rPr>
        <w:t xml:space="preserve"> je oprávněn kontrolovat kvalitu prováděných prací a činnost zhotovitele při provádění díla. O výsledku šetření provádí zápis do stavebního deníku. </w:t>
      </w:r>
    </w:p>
    <w:p w14:paraId="1F2D2685"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 xml:space="preserve">Zhotovitel je povinen vyzvat objednatele </w:t>
      </w:r>
      <w:r w:rsidR="00F20F54" w:rsidRPr="00A90805">
        <w:rPr>
          <w:rFonts w:ascii="Arial" w:hAnsi="Arial" w:cs="Arial"/>
          <w:sz w:val="22"/>
          <w:szCs w:val="22"/>
        </w:rPr>
        <w:t xml:space="preserve">prostřednictvím technického zástupce </w:t>
      </w:r>
      <w:r w:rsidRPr="00A90805">
        <w:rPr>
          <w:rFonts w:ascii="Arial" w:hAnsi="Arial" w:cs="Arial"/>
          <w:sz w:val="22"/>
          <w:szCs w:val="22"/>
        </w:rPr>
        <w:t xml:space="preserve">ke kontrole prací, které budou v dalším postupu prací zakryty nebo se stanou nepřístupnými. Výzva ke kontrole musí být písemná ve stavebním deníku nejméně 3 pracovní dny předem. Současně se zápisem výzvy do stavebního deníku zhotovitel </w:t>
      </w:r>
      <w:r w:rsidR="0035094A" w:rsidRPr="00A90805">
        <w:rPr>
          <w:rFonts w:ascii="Arial" w:hAnsi="Arial" w:cs="Arial"/>
          <w:sz w:val="22"/>
          <w:szCs w:val="22"/>
        </w:rPr>
        <w:t>informuje technický dozor stavebníka</w:t>
      </w:r>
      <w:r w:rsidRPr="00A90805">
        <w:rPr>
          <w:rFonts w:ascii="Arial" w:hAnsi="Arial" w:cs="Arial"/>
          <w:sz w:val="22"/>
          <w:szCs w:val="22"/>
        </w:rPr>
        <w:t xml:space="preserve"> zasláním e-mailu. V případě, že zhotovitel tento závazek nesplní, je povinen umožnit objednateli provedení dodatečné kontroly a nese náklady s tím spojené.</w:t>
      </w:r>
    </w:p>
    <w:p w14:paraId="222B78EF"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lastRenderedPageBreak/>
        <w:t>Zhotovitel oznámí objednateli 3 pracovní dny předem (zápisem do stavebního deníku a e-mailem) termín provádění zkoušek a seznámí objednatele písemně s jejich výsledky.  Náklady na provedené zkoušky jsou součástí ceny díla. Objednatel si vyhrazuje právo se k výsledkům zkoušek vyjádřit a v případě pochybností o jejich průkaznosti nařídí jejich opakování. Náklady na tyto dodatečné zkoušky jdou k tíži zhotovitele v případě, že jejich výsledky prokáží pochybnosti objednatele, v opačném případě hradí náklady na opakované zkoušky objednatel.</w:t>
      </w:r>
    </w:p>
    <w:p w14:paraId="78CB40A3"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V případě zpoždění prací upozorní zhotovitel neprodleně objednatele na tuto okolnost.</w:t>
      </w:r>
    </w:p>
    <w:p w14:paraId="287BA8EC"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je povinen v průběhu stavby zaznamenávat do jednoho vyhotovení projektové dokumentace veškeré změny, které vznikly při provádění prací. Změny musí být zaznamenány ihned po jejich realizaci.</w:t>
      </w:r>
    </w:p>
    <w:p w14:paraId="5BA7D46A" w14:textId="4B79AF09"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zajistí zpracování dokumentace skutečného provedení</w:t>
      </w:r>
      <w:r w:rsidR="00E91C60">
        <w:rPr>
          <w:rFonts w:ascii="Arial" w:hAnsi="Arial" w:cs="Arial"/>
          <w:sz w:val="22"/>
          <w:szCs w:val="22"/>
        </w:rPr>
        <w:t xml:space="preserve"> díla.</w:t>
      </w:r>
      <w:r w:rsidRPr="00A90805">
        <w:rPr>
          <w:rFonts w:ascii="Arial" w:hAnsi="Arial" w:cs="Arial"/>
          <w:sz w:val="22"/>
          <w:szCs w:val="22"/>
        </w:rPr>
        <w:t xml:space="preserve"> </w:t>
      </w:r>
      <w:r w:rsidR="0035094A" w:rsidRPr="00A90805">
        <w:rPr>
          <w:rFonts w:ascii="Arial" w:hAnsi="Arial" w:cs="Arial"/>
          <w:sz w:val="22"/>
          <w:szCs w:val="22"/>
        </w:rPr>
        <w:t>Technický dozor stavebníka</w:t>
      </w:r>
      <w:r w:rsidRPr="00A90805">
        <w:rPr>
          <w:rFonts w:ascii="Arial" w:hAnsi="Arial" w:cs="Arial"/>
          <w:sz w:val="22"/>
          <w:szCs w:val="22"/>
        </w:rPr>
        <w:t xml:space="preserve"> je oprávněn dát pracovníkům zhotovitele příkaz přerušit práce, pokud odpovědný pracovník zhotovitele není dosažitelný a je-li ohrožena bezpečnost nebo provádění díla, život nebo zdraví pracovníků zhotovitele nebo hrozí-li jiné váž</w:t>
      </w:r>
      <w:r w:rsidR="0035094A" w:rsidRPr="00A90805">
        <w:rPr>
          <w:rFonts w:ascii="Arial" w:hAnsi="Arial" w:cs="Arial"/>
          <w:sz w:val="22"/>
          <w:szCs w:val="22"/>
        </w:rPr>
        <w:t>né škody. Technický dozor stavebníka</w:t>
      </w:r>
      <w:r w:rsidRPr="00A90805">
        <w:rPr>
          <w:rFonts w:ascii="Arial" w:hAnsi="Arial" w:cs="Arial"/>
          <w:sz w:val="22"/>
          <w:szCs w:val="22"/>
        </w:rPr>
        <w:t xml:space="preserve"> není oprávněn zasahovat do hospodářské činnosti zhotovitele.</w:t>
      </w:r>
    </w:p>
    <w:p w14:paraId="508CC61E"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je povinen zabezpečit ochranu všech osob pohybujících se po staveništi proti úrazu.</w:t>
      </w:r>
      <w:r w:rsidR="0070570C" w:rsidRPr="00A90805">
        <w:rPr>
          <w:rFonts w:ascii="Arial" w:hAnsi="Arial" w:cs="Arial"/>
          <w:noProof/>
          <w:sz w:val="22"/>
          <w:szCs w:val="22"/>
        </w:rPr>
        <w:t xml:space="preserve"> </w:t>
      </w:r>
    </w:p>
    <w:p w14:paraId="43993E0C" w14:textId="77009049" w:rsidR="005077CB" w:rsidRDefault="005077CB" w:rsidP="00385A8E">
      <w:pPr>
        <w:pStyle w:val="Nadpis2"/>
        <w:rPr>
          <w:rFonts w:ascii="Arial" w:hAnsi="Arial" w:cs="Arial"/>
          <w:sz w:val="22"/>
          <w:szCs w:val="22"/>
        </w:rPr>
      </w:pPr>
      <w:r w:rsidRPr="00A90805">
        <w:rPr>
          <w:rFonts w:ascii="Arial" w:hAnsi="Arial" w:cs="Arial"/>
          <w:sz w:val="22"/>
          <w:szCs w:val="22"/>
        </w:rPr>
        <w:t>Zhotovitel v plné míře zodpovídá za bezpečnost a ochranu zdraví při práci pracovníků, kteří provádějí práci ve smyslu předmětu díla, a zabezpečuje jejich vybavení ochrannými pomůckami. Zhotovitel je povinen zabezpečit proškolení předpisy BOZP každého pracovníka staveniště. Zhotovitel je povinen plnit veškeré zákonné povinnosti v oblasti BOZP ve smyslu § 101 zák. č. 262/2006 Sb., zákoníku práce, ve znění pozdějších předpisů ve vazbě na zák.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zejména zakotvené v § 16 písm. b), a prováděcí nařízení vlády č. 591/2006 Sb., o bližších minimálních požadavcích na bezpečnost a ochranu zdraví při práci na staveništích, ve znění pozdějších předpisů. Zhotovitel je dále povinen dbát pokynů koordinátora BOZP objednatele (působí-li na staveništi) a poskytnout mu veškerou zákonem upravenou součinnost k zajištění povinností v oblasti BOZP.</w:t>
      </w:r>
    </w:p>
    <w:p w14:paraId="4BE5FE9A" w14:textId="77777777" w:rsidR="00F41B86" w:rsidRPr="008B52E9" w:rsidRDefault="00F41B86" w:rsidP="00F41B86">
      <w:pPr>
        <w:pStyle w:val="Nadpis2"/>
        <w:rPr>
          <w:rFonts w:ascii="Arial" w:hAnsi="Arial" w:cs="Arial"/>
          <w:sz w:val="22"/>
          <w:szCs w:val="22"/>
        </w:rPr>
      </w:pPr>
      <w:r w:rsidRPr="008B52E9">
        <w:rPr>
          <w:rFonts w:ascii="Arial" w:hAnsi="Arial" w:cs="Arial"/>
          <w:sz w:val="22"/>
          <w:szCs w:val="22"/>
        </w:rPr>
        <w:t>Zhotovitel před zahájením prací předá objednateli rizika BOZP v souladu s požadavky zákoníku práce.</w:t>
      </w:r>
    </w:p>
    <w:p w14:paraId="516548FD" w14:textId="77777777" w:rsidR="00F41B86" w:rsidRPr="008B52E9" w:rsidRDefault="00F41B86" w:rsidP="00F41B86">
      <w:pPr>
        <w:pStyle w:val="Nadpis2"/>
        <w:rPr>
          <w:rFonts w:ascii="Arial" w:hAnsi="Arial" w:cs="Arial"/>
          <w:sz w:val="22"/>
          <w:szCs w:val="22"/>
        </w:rPr>
      </w:pPr>
      <w:r w:rsidRPr="008B52E9">
        <w:rPr>
          <w:rFonts w:ascii="Arial" w:hAnsi="Arial" w:cs="Arial"/>
          <w:sz w:val="22"/>
          <w:szCs w:val="22"/>
        </w:rPr>
        <w:t>Před zahájením prací si pracovníci zhotovitele vyžádají na kanalizačním dispečinku souhlas k provádění prací a dokončení prací kanalizačnímu dispečinku vždy ohlásí.</w:t>
      </w:r>
    </w:p>
    <w:p w14:paraId="68EE2155" w14:textId="77777777" w:rsidR="00E847F1" w:rsidRPr="00A90805" w:rsidRDefault="005077CB" w:rsidP="00E847F1">
      <w:pPr>
        <w:pStyle w:val="Nadpis2"/>
        <w:rPr>
          <w:rFonts w:ascii="Arial" w:hAnsi="Arial" w:cs="Arial"/>
          <w:sz w:val="22"/>
          <w:szCs w:val="22"/>
        </w:rPr>
      </w:pPr>
      <w:r w:rsidRPr="00A90805">
        <w:rPr>
          <w:rFonts w:ascii="Arial" w:hAnsi="Arial" w:cs="Arial"/>
          <w:sz w:val="22"/>
          <w:szCs w:val="22"/>
        </w:rPr>
        <w:t xml:space="preserve">Zhotovitel zajistí provedení díla v souladu s obecně závaznými právními předpisy v oblasti bezpečnosti a ochrany zdraví při práci (BOZP), požární ochrany (PO) a životního prostředí (ŽP). Při provádění prací zabezpečí dodržování bezpečnostních předpisů a rovněž učiní veškeré kroky k ochraně životního prostředí.  </w:t>
      </w:r>
    </w:p>
    <w:p w14:paraId="0AA93171" w14:textId="77777777" w:rsidR="002C5F1C" w:rsidRPr="00524928" w:rsidRDefault="005077CB">
      <w:pPr>
        <w:pStyle w:val="Nadpis2"/>
      </w:pPr>
      <w:r w:rsidRPr="002C5F1C">
        <w:rPr>
          <w:rFonts w:ascii="Arial" w:hAnsi="Arial" w:cs="Arial"/>
          <w:sz w:val="22"/>
          <w:szCs w:val="22"/>
        </w:rPr>
        <w:t>Zhotovitel se zavazuje, že bude v místech plnění jednat v souladu s pokyny objednatele, se kterými bude prokazatelně seznámen. V případě nedodržení bezpečnostních předpisů nebo pokynů stanovených k ochraně životního prostředí na straně zhotovitele, má objednatel právo odmítnout pokračování v provádění prací.</w:t>
      </w:r>
    </w:p>
    <w:p w14:paraId="0F0BD708" w14:textId="7D4268A1" w:rsidR="002C5F1C" w:rsidRDefault="002C5F1C">
      <w:pPr>
        <w:pStyle w:val="Nadpis2"/>
        <w:rPr>
          <w:rFonts w:ascii="Arial" w:hAnsi="Arial" w:cs="Arial"/>
          <w:sz w:val="22"/>
          <w:szCs w:val="22"/>
        </w:rPr>
      </w:pPr>
      <w:r w:rsidRPr="002C5F1C">
        <w:rPr>
          <w:rFonts w:ascii="Arial" w:hAnsi="Arial" w:cs="Arial"/>
          <w:sz w:val="22"/>
          <w:szCs w:val="22"/>
        </w:rPr>
        <w:t>Dílo bude realizováno za současného kontinuálního provozu ČOV.</w:t>
      </w:r>
    </w:p>
    <w:p w14:paraId="77B4E311" w14:textId="2A828BB0" w:rsidR="00EA1B56" w:rsidRPr="00524928" w:rsidRDefault="00EA1B56">
      <w:pPr>
        <w:pStyle w:val="Nadpis2"/>
      </w:pPr>
      <w:r w:rsidRPr="00EA1B56">
        <w:rPr>
          <w:rFonts w:ascii="Arial" w:hAnsi="Arial" w:cs="Arial"/>
          <w:sz w:val="22"/>
          <w:szCs w:val="22"/>
        </w:rPr>
        <w:t xml:space="preserve">Pro vstup a vjezd zhotovitele do areálu ČOV bude zhotovitel využívat hlavní vjezdovou bránu, která je nepřetržitě obsluhována strážní službou objednatele. Případné použití zadní vjezdové brány umožní objednatel na základě žádosti zhotovitele pouze ve zhotovitelem řádně zdůvodněném případě (např. využití mostové váhy při odvozu přebytečného materiálu apod.). </w:t>
      </w:r>
    </w:p>
    <w:p w14:paraId="35BC98BE" w14:textId="77777777" w:rsidR="00EA08B8" w:rsidRPr="00A90805" w:rsidRDefault="00EA08B8" w:rsidP="00EA08B8">
      <w:pPr>
        <w:pStyle w:val="Nadpis2"/>
        <w:spacing w:before="0"/>
        <w:rPr>
          <w:rFonts w:ascii="Arial" w:hAnsi="Arial" w:cs="Arial"/>
          <w:sz w:val="22"/>
          <w:szCs w:val="22"/>
        </w:rPr>
      </w:pPr>
      <w:r w:rsidRPr="00A90805">
        <w:rPr>
          <w:rFonts w:ascii="Arial" w:hAnsi="Arial" w:cs="Arial"/>
          <w:sz w:val="22"/>
          <w:szCs w:val="22"/>
        </w:rPr>
        <w:t xml:space="preserve">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Objednatel není původcem odpadu. Zhotovitel v průběhu plnění díla, </w:t>
      </w:r>
      <w:r w:rsidRPr="00A90805">
        <w:rPr>
          <w:rFonts w:ascii="Arial" w:hAnsi="Arial" w:cs="Arial"/>
          <w:sz w:val="22"/>
          <w:szCs w:val="22"/>
        </w:rPr>
        <w:lastRenderedPageBreak/>
        <w:t>minimálně 1x za měsíc a/nebo při předání díla, předá objednateli doklady, které budou obsahovat následující informace:</w:t>
      </w:r>
    </w:p>
    <w:p w14:paraId="1F3C6FD1" w14:textId="77777777" w:rsidR="00EA08B8" w:rsidRPr="00A90805" w:rsidRDefault="00EA08B8" w:rsidP="00EA08B8">
      <w:pPr>
        <w:pStyle w:val="pomlka"/>
        <w:numPr>
          <w:ilvl w:val="0"/>
          <w:numId w:val="37"/>
        </w:numPr>
        <w:rPr>
          <w:rFonts w:ascii="Arial" w:hAnsi="Arial" w:cs="Arial"/>
          <w:sz w:val="22"/>
          <w:szCs w:val="22"/>
        </w:rPr>
      </w:pPr>
      <w:r w:rsidRPr="00A90805">
        <w:rPr>
          <w:rFonts w:ascii="Arial" w:hAnsi="Arial" w:cs="Arial"/>
          <w:sz w:val="22"/>
          <w:szCs w:val="22"/>
        </w:rPr>
        <w:t>druh odpadu (O/N + katalogové číslo odpadu)</w:t>
      </w:r>
    </w:p>
    <w:p w14:paraId="6C9A60A4" w14:textId="77777777" w:rsidR="00EA08B8" w:rsidRPr="00A90805" w:rsidRDefault="00EA08B8" w:rsidP="00EA08B8">
      <w:pPr>
        <w:pStyle w:val="pomlka"/>
        <w:numPr>
          <w:ilvl w:val="0"/>
          <w:numId w:val="37"/>
        </w:numPr>
        <w:rPr>
          <w:rFonts w:ascii="Arial" w:hAnsi="Arial" w:cs="Arial"/>
          <w:sz w:val="22"/>
          <w:szCs w:val="22"/>
        </w:rPr>
      </w:pPr>
      <w:r w:rsidRPr="00A90805">
        <w:rPr>
          <w:rFonts w:ascii="Arial" w:hAnsi="Arial" w:cs="Arial"/>
          <w:sz w:val="22"/>
          <w:szCs w:val="22"/>
        </w:rPr>
        <w:t>množství odpadu</w:t>
      </w:r>
    </w:p>
    <w:p w14:paraId="797A6ADC" w14:textId="77777777" w:rsidR="00EA08B8" w:rsidRPr="00A90805" w:rsidRDefault="00EA08B8" w:rsidP="00EA08B8">
      <w:pPr>
        <w:pStyle w:val="pomlka"/>
        <w:numPr>
          <w:ilvl w:val="0"/>
          <w:numId w:val="37"/>
        </w:numPr>
        <w:rPr>
          <w:rFonts w:ascii="Arial" w:hAnsi="Arial" w:cs="Arial"/>
          <w:iCs/>
          <w:sz w:val="22"/>
          <w:szCs w:val="22"/>
        </w:rPr>
      </w:pPr>
      <w:r w:rsidRPr="00A90805">
        <w:rPr>
          <w:rFonts w:ascii="Arial" w:hAnsi="Arial" w:cs="Arial"/>
          <w:sz w:val="22"/>
          <w:szCs w:val="22"/>
        </w:rPr>
        <w:t>identifikační údaje firmy, které byl odpad předán včetně Identifikačního čísla zařízení provozovatele.</w:t>
      </w:r>
    </w:p>
    <w:p w14:paraId="686280B7" w14:textId="77777777" w:rsidR="00EA08B8" w:rsidRPr="00A90805" w:rsidRDefault="00EA08B8" w:rsidP="00EA08B8">
      <w:pPr>
        <w:pStyle w:val="pomlka"/>
        <w:numPr>
          <w:ilvl w:val="0"/>
          <w:numId w:val="0"/>
        </w:numPr>
        <w:ind w:left="644"/>
        <w:rPr>
          <w:rFonts w:ascii="Arial" w:hAnsi="Arial" w:cs="Arial"/>
          <w:iCs/>
          <w:sz w:val="22"/>
          <w:szCs w:val="22"/>
        </w:rPr>
      </w:pPr>
    </w:p>
    <w:p w14:paraId="25F0E3FE" w14:textId="77777777" w:rsidR="005077CB" w:rsidRPr="00A90805" w:rsidRDefault="005077CB" w:rsidP="00385A8E">
      <w:pPr>
        <w:pStyle w:val="Nadpis2"/>
        <w:rPr>
          <w:rFonts w:ascii="Arial" w:hAnsi="Arial" w:cs="Arial"/>
          <w:sz w:val="22"/>
          <w:szCs w:val="22"/>
        </w:rPr>
      </w:pPr>
      <w:r w:rsidRPr="00A90805">
        <w:rPr>
          <w:rFonts w:ascii="Arial" w:hAnsi="Arial" w:cs="Arial"/>
          <w:iCs/>
          <w:sz w:val="22"/>
          <w:szCs w:val="22"/>
        </w:rPr>
        <w:t xml:space="preserve">Zhotovitel se zavazuje, že odpad a znečištění odstraní ihned po provedení příslušných prací. V případě prodlení zhotovitele s odstraněním odpadu či znečištění objednatel písemně upozorní zhotovitele na tuto skutečnost a stanoví mu dodatečnou lhůtu k odstranění vadného stavu. </w:t>
      </w:r>
    </w:p>
    <w:p w14:paraId="25675640"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je povinen před zahájením prací dle této smlouvy pojistit stavbu proti všem možným rizikům, zejména proti živlům a krádeži, a to až do výše sjednané ceny stavby dle této smlouvy. Doklady o pojištění je povinen na požádání předložit objednateli. Náklady na pojištění nese zhotovitel a má je zahrnuty ve sjednané ceně za splnění předmětu díla.</w:t>
      </w:r>
    </w:p>
    <w:p w14:paraId="086499F7" w14:textId="74B7EDFE" w:rsidR="005077CB" w:rsidRPr="00A90805" w:rsidRDefault="005077CB" w:rsidP="00385A8E">
      <w:pPr>
        <w:pStyle w:val="Nadpis2"/>
        <w:rPr>
          <w:rFonts w:ascii="Arial" w:hAnsi="Arial" w:cs="Arial"/>
          <w:sz w:val="22"/>
          <w:szCs w:val="22"/>
        </w:rPr>
      </w:pPr>
      <w:r w:rsidRPr="00A90805">
        <w:rPr>
          <w:rFonts w:ascii="Arial" w:hAnsi="Arial" w:cs="Arial"/>
          <w:sz w:val="22"/>
          <w:szCs w:val="22"/>
        </w:rPr>
        <w:t xml:space="preserve">Zhotovitel se zavazuje mít po celou dobu plnění předmětu smlouvy sjednané pojištění odpovědnosti za škodu způsobenou svou činností s jednorázovým pojistným plněním za jednu škodnou událost nejméně </w:t>
      </w:r>
      <w:r w:rsidRPr="00D81750">
        <w:rPr>
          <w:rFonts w:ascii="Arial" w:hAnsi="Arial" w:cs="Arial"/>
          <w:sz w:val="22"/>
          <w:szCs w:val="22"/>
        </w:rPr>
        <w:t xml:space="preserve">ve </w:t>
      </w:r>
      <w:r w:rsidRPr="00524928">
        <w:rPr>
          <w:rFonts w:ascii="Arial" w:hAnsi="Arial" w:cs="Arial"/>
          <w:sz w:val="22"/>
          <w:szCs w:val="22"/>
        </w:rPr>
        <w:t xml:space="preserve">výši </w:t>
      </w:r>
      <w:r w:rsidR="00E91C60">
        <w:rPr>
          <w:rFonts w:ascii="Arial" w:hAnsi="Arial" w:cs="Arial"/>
          <w:sz w:val="22"/>
          <w:szCs w:val="22"/>
        </w:rPr>
        <w:t>15</w:t>
      </w:r>
      <w:r w:rsidRPr="00524928">
        <w:rPr>
          <w:rFonts w:ascii="Arial" w:hAnsi="Arial" w:cs="Arial"/>
          <w:sz w:val="22"/>
          <w:szCs w:val="22"/>
        </w:rPr>
        <w:t xml:space="preserve"> mil. Kč.</w:t>
      </w:r>
    </w:p>
    <w:p w14:paraId="16733B80"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je povinen zajistit smluvní závazek poddodavatelů, že budou pojištěni za škodu způsobenou jejich činností při realizaci poddodávky s pojistným plnění alespoň ve sjednané ceně poddodávky.</w:t>
      </w:r>
    </w:p>
    <w:p w14:paraId="5DBE5BC4" w14:textId="1991794A" w:rsidR="007F3584" w:rsidRDefault="005077CB" w:rsidP="007F3584">
      <w:pPr>
        <w:pStyle w:val="Nadpis2"/>
        <w:rPr>
          <w:rFonts w:ascii="Arial" w:hAnsi="Arial" w:cs="Arial"/>
          <w:sz w:val="22"/>
          <w:szCs w:val="22"/>
        </w:rPr>
      </w:pPr>
      <w:r w:rsidRPr="00A90805">
        <w:rPr>
          <w:rFonts w:ascii="Arial" w:hAnsi="Arial" w:cs="Arial"/>
          <w:sz w:val="22"/>
          <w:szCs w:val="22"/>
        </w:rPr>
        <w:t>Při vzniku pojistné události zabezpečuje veškeré úkony vůči pojistiteli zhotovitel. Objednatel je povinen poskytnout v souvislosti s pojistnou událostí zhotoviteli veškerou součinnost, která je v jeho možnostech.</w:t>
      </w:r>
    </w:p>
    <w:p w14:paraId="1DDAA2A2" w14:textId="77777777" w:rsidR="00A708B3" w:rsidRPr="00DA49A0" w:rsidRDefault="00A708B3" w:rsidP="00A708B3">
      <w:pPr>
        <w:pStyle w:val="Nadpis2"/>
        <w:rPr>
          <w:rFonts w:ascii="Arial" w:hAnsi="Arial" w:cs="Arial"/>
          <w:sz w:val="22"/>
          <w:szCs w:val="22"/>
        </w:rPr>
      </w:pPr>
      <w:r w:rsidRPr="00DA49A0">
        <w:rPr>
          <w:rFonts w:ascii="Arial" w:hAnsi="Arial" w:cs="Arial"/>
          <w:sz w:val="22"/>
          <w:szCs w:val="22"/>
        </w:rPr>
        <w:t>Dílo je nutné koordinovat se stavbami:</w:t>
      </w:r>
    </w:p>
    <w:p w14:paraId="2FB60BDB" w14:textId="49415585" w:rsidR="00A708B3" w:rsidRPr="00DA49A0" w:rsidRDefault="00C726C8" w:rsidP="00A708B3">
      <w:pPr>
        <w:pStyle w:val="Odstavecseseznamem"/>
        <w:numPr>
          <w:ilvl w:val="0"/>
          <w:numId w:val="46"/>
        </w:numPr>
        <w:mirrorIndents/>
        <w:rPr>
          <w:rFonts w:ascii="Arial" w:hAnsi="Arial" w:cs="Arial"/>
          <w:sz w:val="22"/>
          <w:szCs w:val="22"/>
        </w:rPr>
      </w:pPr>
      <w:r w:rsidRPr="00DA49A0">
        <w:rPr>
          <w:rFonts w:ascii="Arial" w:hAnsi="Arial" w:cs="Arial"/>
          <w:sz w:val="22"/>
          <w:szCs w:val="22"/>
        </w:rPr>
        <w:t xml:space="preserve"> </w:t>
      </w:r>
      <w:r w:rsidR="00A708B3" w:rsidRPr="00DA49A0">
        <w:rPr>
          <w:rFonts w:ascii="Arial" w:hAnsi="Arial" w:cs="Arial"/>
          <w:sz w:val="22"/>
          <w:szCs w:val="22"/>
        </w:rPr>
        <w:t xml:space="preserve">„Neutralizační a deemulgační stanice v areálu ČOV Brno Modřice“ (investor Recovera </w:t>
      </w:r>
      <w:r w:rsidR="00B14604">
        <w:rPr>
          <w:rFonts w:ascii="Arial" w:hAnsi="Arial" w:cs="Arial"/>
          <w:sz w:val="22"/>
          <w:szCs w:val="22"/>
        </w:rPr>
        <w:t xml:space="preserve"> </w:t>
      </w:r>
      <w:r w:rsidR="00A708B3" w:rsidRPr="00DA49A0">
        <w:rPr>
          <w:rFonts w:ascii="Arial" w:hAnsi="Arial" w:cs="Arial"/>
          <w:sz w:val="22"/>
          <w:szCs w:val="22"/>
        </w:rPr>
        <w:t>Využití zdrojů a.s.),</w:t>
      </w:r>
    </w:p>
    <w:p w14:paraId="75F1AF7D" w14:textId="77777777" w:rsidR="00A708B3" w:rsidRPr="00DA49A0" w:rsidRDefault="00A708B3" w:rsidP="00A708B3">
      <w:pPr>
        <w:pStyle w:val="Odstavecseseznamem"/>
        <w:numPr>
          <w:ilvl w:val="0"/>
          <w:numId w:val="46"/>
        </w:numPr>
        <w:mirrorIndents/>
        <w:rPr>
          <w:rFonts w:ascii="Arial" w:hAnsi="Arial" w:cs="Arial"/>
          <w:sz w:val="22"/>
          <w:szCs w:val="22"/>
        </w:rPr>
      </w:pPr>
      <w:r w:rsidRPr="00DA49A0">
        <w:rPr>
          <w:rFonts w:ascii="Arial" w:hAnsi="Arial" w:cs="Arial"/>
          <w:sz w:val="22"/>
          <w:szCs w:val="22"/>
        </w:rPr>
        <w:t>„Kalové hospodářství ČOV Brno-Modřice“ (investor Brněnské vodárny a kanalizace, a.s.),</w:t>
      </w:r>
    </w:p>
    <w:p w14:paraId="53E653EE" w14:textId="77777777" w:rsidR="00A708B3" w:rsidRPr="00DA49A0" w:rsidRDefault="00A708B3" w:rsidP="00A708B3">
      <w:pPr>
        <w:pStyle w:val="Odstavecseseznamem"/>
        <w:numPr>
          <w:ilvl w:val="0"/>
          <w:numId w:val="46"/>
        </w:numPr>
        <w:mirrorIndents/>
        <w:rPr>
          <w:sz w:val="22"/>
          <w:szCs w:val="22"/>
        </w:rPr>
      </w:pPr>
      <w:r w:rsidRPr="00DA49A0">
        <w:rPr>
          <w:rFonts w:ascii="Arial" w:hAnsi="Arial" w:cs="Arial"/>
          <w:sz w:val="22"/>
          <w:szCs w:val="22"/>
        </w:rPr>
        <w:t>„FVE ČOV Brno-Modřice“ (investor Brněnské vodárny a kanalizace, a.s.).</w:t>
      </w:r>
    </w:p>
    <w:p w14:paraId="6AD345DE"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Vlastnické právo k zhotovovanému dílu</w:t>
      </w:r>
    </w:p>
    <w:p w14:paraId="462C436B" w14:textId="77777777" w:rsidR="00A6320F" w:rsidRPr="00A90805" w:rsidRDefault="00A6320F" w:rsidP="00385A8E">
      <w:pPr>
        <w:pStyle w:val="Nadpis2"/>
        <w:rPr>
          <w:rFonts w:ascii="Arial" w:hAnsi="Arial" w:cs="Arial"/>
          <w:sz w:val="22"/>
          <w:szCs w:val="22"/>
        </w:rPr>
      </w:pPr>
      <w:r w:rsidRPr="00A90805">
        <w:rPr>
          <w:rFonts w:ascii="Arial" w:hAnsi="Arial" w:cs="Arial"/>
          <w:sz w:val="22"/>
          <w:szCs w:val="22"/>
        </w:rPr>
        <w:t xml:space="preserve">Vlastnické právo nepřechází dnem předání staveniště a po dobu provádění díla na zhotovitele. </w:t>
      </w:r>
    </w:p>
    <w:p w14:paraId="2B233DC2" w14:textId="77777777" w:rsidR="00A6320F" w:rsidRPr="00A90805" w:rsidRDefault="00A6320F" w:rsidP="00264A67">
      <w:pPr>
        <w:pStyle w:val="Nadpis2"/>
        <w:rPr>
          <w:rFonts w:ascii="Arial" w:hAnsi="Arial" w:cs="Arial"/>
          <w:sz w:val="22"/>
          <w:szCs w:val="22"/>
        </w:rPr>
      </w:pPr>
      <w:r w:rsidRPr="00A90805">
        <w:rPr>
          <w:rFonts w:ascii="Arial" w:hAnsi="Arial" w:cs="Arial"/>
          <w:sz w:val="22"/>
          <w:szCs w:val="22"/>
        </w:rPr>
        <w:t xml:space="preserve">Nebezpečí škody na díle nebo nebezpečí zničení díla nese zhotovitel do termínu předání díla objednateli na základě zápisu o předání a převzetí díla. </w:t>
      </w:r>
    </w:p>
    <w:p w14:paraId="020505CF"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Předání díla</w:t>
      </w:r>
    </w:p>
    <w:p w14:paraId="15BC90DF"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dílo odevzdá a objednatel je převezme formou zápisu o předání a převzetí díla. Zhotovitel se zavazuje poskytnout objednateli veškerou součinnost potřebnou k předání díla a sepsání souvisejícího zápisu.</w:t>
      </w:r>
    </w:p>
    <w:p w14:paraId="7E0E771A" w14:textId="77777777" w:rsidR="005077CB" w:rsidRPr="00A90805" w:rsidRDefault="005077CB" w:rsidP="005077CB">
      <w:pPr>
        <w:pStyle w:val="Nadpis2"/>
        <w:rPr>
          <w:rFonts w:ascii="Arial" w:hAnsi="Arial" w:cs="Arial"/>
          <w:sz w:val="22"/>
          <w:szCs w:val="22"/>
        </w:rPr>
      </w:pPr>
      <w:r w:rsidRPr="00A90805">
        <w:rPr>
          <w:rFonts w:ascii="Arial" w:hAnsi="Arial" w:cs="Arial"/>
          <w:sz w:val="22"/>
          <w:szCs w:val="22"/>
        </w:rPr>
        <w:t>Zhotovitel nejpozději 15 dnů předem oznámí písemně objednateli, že dílo je připraveno k převzetí a spolu s objednatelem dohodnou harmonogram přejímky.</w:t>
      </w:r>
    </w:p>
    <w:p w14:paraId="0BFC2B37" w14:textId="77777777" w:rsidR="005077CB" w:rsidRPr="00A90805" w:rsidRDefault="005077CB" w:rsidP="00264A67">
      <w:pPr>
        <w:pStyle w:val="Nadpis2"/>
        <w:rPr>
          <w:rFonts w:ascii="Arial" w:hAnsi="Arial" w:cs="Arial"/>
          <w:sz w:val="22"/>
          <w:szCs w:val="22"/>
        </w:rPr>
      </w:pPr>
      <w:r w:rsidRPr="00A90805">
        <w:rPr>
          <w:rFonts w:ascii="Arial" w:hAnsi="Arial" w:cs="Arial"/>
          <w:sz w:val="22"/>
          <w:szCs w:val="22"/>
        </w:rPr>
        <w:t>Zhotovitel se zavazuje předat objednateli veškeré nezbytné doklady, zejména:</w:t>
      </w:r>
    </w:p>
    <w:p w14:paraId="64129FBD" w14:textId="77777777" w:rsidR="005077CB" w:rsidRPr="00A90805" w:rsidRDefault="005077CB" w:rsidP="00385A8E">
      <w:pPr>
        <w:pStyle w:val="Stylsodrkamiodsunut"/>
        <w:rPr>
          <w:rFonts w:ascii="Arial" w:hAnsi="Arial" w:cs="Arial"/>
          <w:sz w:val="22"/>
          <w:szCs w:val="22"/>
        </w:rPr>
      </w:pPr>
      <w:r w:rsidRPr="00A90805">
        <w:rPr>
          <w:rFonts w:ascii="Arial" w:hAnsi="Arial" w:cs="Arial"/>
          <w:sz w:val="22"/>
          <w:szCs w:val="22"/>
        </w:rPr>
        <w:t>projektovou dokumentaci skutečného provedení stavby (4 x kompletní vytištěné paré),</w:t>
      </w:r>
    </w:p>
    <w:p w14:paraId="39870FCB" w14:textId="77777777" w:rsidR="005077CB" w:rsidRPr="00A90805" w:rsidRDefault="005077CB" w:rsidP="00385A8E">
      <w:pPr>
        <w:pStyle w:val="Stylsodrkamiodsunut"/>
        <w:rPr>
          <w:rFonts w:ascii="Arial" w:hAnsi="Arial" w:cs="Arial"/>
          <w:sz w:val="22"/>
          <w:szCs w:val="22"/>
        </w:rPr>
      </w:pPr>
      <w:r w:rsidRPr="00A90805">
        <w:rPr>
          <w:rFonts w:ascii="Arial" w:hAnsi="Arial" w:cs="Arial"/>
          <w:sz w:val="22"/>
          <w:szCs w:val="22"/>
        </w:rPr>
        <w:t>zápisy a protokoly o provedení předepsaných zkoušek</w:t>
      </w:r>
    </w:p>
    <w:p w14:paraId="0D75BB70" w14:textId="77777777" w:rsidR="005077CB" w:rsidRPr="00A90805" w:rsidRDefault="005077CB" w:rsidP="00385A8E">
      <w:pPr>
        <w:pStyle w:val="Stylsodrkamiodsunut"/>
        <w:rPr>
          <w:rFonts w:ascii="Arial" w:hAnsi="Arial" w:cs="Arial"/>
          <w:sz w:val="22"/>
          <w:szCs w:val="22"/>
        </w:rPr>
      </w:pPr>
      <w:r w:rsidRPr="00A90805">
        <w:rPr>
          <w:rFonts w:ascii="Arial" w:hAnsi="Arial" w:cs="Arial"/>
          <w:sz w:val="22"/>
          <w:szCs w:val="22"/>
        </w:rPr>
        <w:t>zápisy a osvědčení o zkouškách použitých zařízení a materiálů,</w:t>
      </w:r>
    </w:p>
    <w:p w14:paraId="78A45F3F" w14:textId="77777777" w:rsidR="005077CB" w:rsidRPr="00A90805" w:rsidRDefault="005077CB" w:rsidP="00385A8E">
      <w:pPr>
        <w:pStyle w:val="Stylsodrkamiodsunut"/>
        <w:rPr>
          <w:rFonts w:ascii="Arial" w:hAnsi="Arial" w:cs="Arial"/>
          <w:sz w:val="22"/>
          <w:szCs w:val="22"/>
        </w:rPr>
      </w:pPr>
      <w:r w:rsidRPr="00A90805">
        <w:rPr>
          <w:rFonts w:ascii="Arial" w:hAnsi="Arial" w:cs="Arial"/>
          <w:sz w:val="22"/>
          <w:szCs w:val="22"/>
        </w:rPr>
        <w:t>zápisy o prověření prací a konstrukcí zakrytých v průběhu prací,</w:t>
      </w:r>
    </w:p>
    <w:p w14:paraId="54E6F07E" w14:textId="77777777" w:rsidR="005077CB" w:rsidRPr="00A90805" w:rsidRDefault="005077CB" w:rsidP="00385A8E">
      <w:pPr>
        <w:pStyle w:val="Stylsodrkamiodsunut"/>
        <w:rPr>
          <w:rFonts w:ascii="Arial" w:hAnsi="Arial" w:cs="Arial"/>
          <w:sz w:val="22"/>
          <w:szCs w:val="22"/>
        </w:rPr>
      </w:pPr>
      <w:r w:rsidRPr="00A90805">
        <w:rPr>
          <w:rFonts w:ascii="Arial" w:hAnsi="Arial" w:cs="Arial"/>
          <w:sz w:val="22"/>
          <w:szCs w:val="22"/>
        </w:rPr>
        <w:t xml:space="preserve">stavební deník, </w:t>
      </w:r>
    </w:p>
    <w:p w14:paraId="7528D85E" w14:textId="77777777" w:rsidR="005077CB" w:rsidRPr="00A90805" w:rsidRDefault="005077CB" w:rsidP="00FB7DAB">
      <w:pPr>
        <w:pStyle w:val="Stylsodrkamiodsunut"/>
        <w:rPr>
          <w:rFonts w:ascii="Arial" w:hAnsi="Arial" w:cs="Arial"/>
          <w:sz w:val="22"/>
          <w:szCs w:val="22"/>
        </w:rPr>
      </w:pPr>
      <w:r w:rsidRPr="00A90805">
        <w:rPr>
          <w:rFonts w:ascii="Arial" w:hAnsi="Arial" w:cs="Arial"/>
          <w:sz w:val="22"/>
          <w:szCs w:val="22"/>
        </w:rPr>
        <w:t>doklad o nakládání s odpady (doklady budou obsahovat údaje o druhu a množství odpadu a identifikační údaje subjektu, kterému byl odpad předán).</w:t>
      </w:r>
    </w:p>
    <w:p w14:paraId="3B01874F" w14:textId="77777777" w:rsidR="00D66967" w:rsidRPr="00A90805" w:rsidRDefault="00D66967" w:rsidP="005077CB">
      <w:pPr>
        <w:tabs>
          <w:tab w:val="num" w:pos="1080"/>
        </w:tabs>
        <w:ind w:left="360"/>
        <w:rPr>
          <w:rFonts w:ascii="Arial" w:hAnsi="Arial" w:cs="Arial"/>
          <w:sz w:val="22"/>
          <w:szCs w:val="22"/>
          <w:highlight w:val="cyan"/>
        </w:rPr>
      </w:pPr>
    </w:p>
    <w:p w14:paraId="44B0B099" w14:textId="77777777" w:rsidR="005077CB" w:rsidRPr="00A90805" w:rsidRDefault="00F137D0" w:rsidP="00FB7DAB">
      <w:pPr>
        <w:tabs>
          <w:tab w:val="num" w:pos="1080"/>
        </w:tabs>
        <w:spacing w:after="120"/>
        <w:ind w:left="360"/>
        <w:rPr>
          <w:rFonts w:ascii="Arial" w:hAnsi="Arial" w:cs="Arial"/>
          <w:sz w:val="22"/>
          <w:szCs w:val="22"/>
        </w:rPr>
      </w:pPr>
      <w:r w:rsidRPr="00A90805">
        <w:rPr>
          <w:rFonts w:ascii="Arial" w:hAnsi="Arial" w:cs="Arial"/>
          <w:sz w:val="22"/>
          <w:szCs w:val="22"/>
        </w:rPr>
        <w:t>Uvedené doklady je zhotovitel povinen předat objednateli nejpozději 10 dní před dohodnutým termínem předání a převzetí díla tak, aby se objednatel mohl s nimi v dostatečném předstihu seznámit. Nedoložení kteréhokoliv nezbytného dokladu je důvodem pro nepřevzetí díla.</w:t>
      </w:r>
    </w:p>
    <w:p w14:paraId="4973C1B0"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V zápise o předání a převzetí dohodne zhotovitel s objednatelem termín úplného vyklizení staveniště. V případě, že toto není dohodnuto, je zhotovitel povinen vyklidit staveniště a uvést okolní plochy staveniště do původního stavu nejpozději do 30 dnů po předání díla.</w:t>
      </w:r>
    </w:p>
    <w:p w14:paraId="78DA4A2F"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Součástí zápisu o předání a převzetí díla bude soupis ojedinělých drobných vad, které samy o sobě ani ve spojení s jinými nebrání užívání stavby funkčně nebo esteticky, ani její užívání podstatným způsobem neomezují, s uvedením termínů jejich odstranění v případě, že by se takovéto vady při předání díla vyskytly.</w:t>
      </w:r>
    </w:p>
    <w:p w14:paraId="2E971CA4"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Vady díla a záruka za jakost</w:t>
      </w:r>
    </w:p>
    <w:p w14:paraId="76328329"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 xml:space="preserve">Zhotovitel se zavazuje, že dílo bude mít vlastnosti stanovené smlouvou. </w:t>
      </w:r>
    </w:p>
    <w:p w14:paraId="0ADEB5F5" w14:textId="787EBA36" w:rsidR="001C51B2" w:rsidRPr="00A90805" w:rsidRDefault="001C51B2" w:rsidP="00385A8E">
      <w:pPr>
        <w:pStyle w:val="Nadpis2"/>
        <w:rPr>
          <w:rFonts w:ascii="Arial" w:hAnsi="Arial" w:cs="Arial"/>
          <w:sz w:val="22"/>
          <w:szCs w:val="22"/>
        </w:rPr>
      </w:pPr>
      <w:r w:rsidRPr="00A90805">
        <w:rPr>
          <w:rFonts w:ascii="Arial" w:hAnsi="Arial" w:cs="Arial"/>
          <w:sz w:val="22"/>
          <w:szCs w:val="22"/>
        </w:rPr>
        <w:t xml:space="preserve">Zhotovitel poskytuje na jakost díla záruku v trvání 60 měsíců. Běh záruční doby začíná dnem následujícím po dni, kdy došlo k předání a převzetí </w:t>
      </w:r>
      <w:r w:rsidR="00624110">
        <w:rPr>
          <w:rFonts w:ascii="Arial" w:hAnsi="Arial" w:cs="Arial"/>
          <w:sz w:val="22"/>
          <w:szCs w:val="22"/>
        </w:rPr>
        <w:t>d</w:t>
      </w:r>
      <w:r w:rsidRPr="00A90805">
        <w:rPr>
          <w:rFonts w:ascii="Arial" w:hAnsi="Arial" w:cs="Arial"/>
          <w:sz w:val="22"/>
          <w:szCs w:val="22"/>
        </w:rPr>
        <w:t>íla mezi objednatelem a zhotovitelem. V této době odpovídá zhotovitel za to, že dokončen</w:t>
      </w:r>
      <w:r w:rsidR="00624110">
        <w:rPr>
          <w:rFonts w:ascii="Arial" w:hAnsi="Arial" w:cs="Arial"/>
          <w:sz w:val="22"/>
          <w:szCs w:val="22"/>
        </w:rPr>
        <w:t>é</w:t>
      </w:r>
      <w:r w:rsidRPr="00A90805">
        <w:rPr>
          <w:rFonts w:ascii="Arial" w:hAnsi="Arial" w:cs="Arial"/>
          <w:sz w:val="22"/>
          <w:szCs w:val="22"/>
        </w:rPr>
        <w:t xml:space="preserve"> a předan</w:t>
      </w:r>
      <w:r w:rsidR="00624110">
        <w:rPr>
          <w:rFonts w:ascii="Arial" w:hAnsi="Arial" w:cs="Arial"/>
          <w:sz w:val="22"/>
          <w:szCs w:val="22"/>
        </w:rPr>
        <w:t>é</w:t>
      </w:r>
      <w:r w:rsidR="0026590B">
        <w:rPr>
          <w:rFonts w:ascii="Arial" w:hAnsi="Arial" w:cs="Arial"/>
          <w:sz w:val="22"/>
          <w:szCs w:val="22"/>
        </w:rPr>
        <w:t xml:space="preserve"> </w:t>
      </w:r>
      <w:r w:rsidR="00624110">
        <w:rPr>
          <w:rFonts w:ascii="Arial" w:hAnsi="Arial" w:cs="Arial"/>
          <w:sz w:val="22"/>
          <w:szCs w:val="22"/>
        </w:rPr>
        <w:t>dílo</w:t>
      </w:r>
      <w:r w:rsidRPr="00A90805">
        <w:rPr>
          <w:rFonts w:ascii="Arial" w:hAnsi="Arial" w:cs="Arial"/>
          <w:sz w:val="22"/>
          <w:szCs w:val="22"/>
        </w:rPr>
        <w:t xml:space="preserve"> má, a po celou dobu záruky bude mít, vlastnosti stanovené právními předpisy, technickými normami, příp. vlastnosti obvyklé. Podmínkou záruky je řádné užívání díla a provádění běžné údržby díla objednatelem. Záruka se nevztahuje na běžná opotřebení, ani na závady způsobené násilně, vyšší mocí apod. </w:t>
      </w:r>
    </w:p>
    <w:p w14:paraId="1CF72770" w14:textId="28B60886" w:rsidR="001C51B2" w:rsidRPr="00A90805" w:rsidRDefault="001C51B2" w:rsidP="00385A8E">
      <w:pPr>
        <w:pStyle w:val="Nadpis2"/>
        <w:rPr>
          <w:rFonts w:ascii="Arial" w:hAnsi="Arial" w:cs="Arial"/>
          <w:sz w:val="22"/>
          <w:szCs w:val="22"/>
        </w:rPr>
      </w:pPr>
      <w:r w:rsidRPr="00A90805">
        <w:rPr>
          <w:rFonts w:ascii="Arial" w:hAnsi="Arial" w:cs="Arial"/>
          <w:sz w:val="22"/>
          <w:szCs w:val="22"/>
        </w:rPr>
        <w:t>Projeví-li se vada v průběhu šesti měsíců od převzetí díla, má se za to, že věc byla vadná již při převzetí.</w:t>
      </w:r>
    </w:p>
    <w:p w14:paraId="50B0A657"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Objednatel oznámí vady díla bez zbytečného odkladu poté, kdy je zjistil, nejpozději však do uplynutí záruční doby dle čl. XI odst. 2 této smlouvy. V reklamaci je objednatel povinen vady popsat, případně uvést, jak se projevují.</w:t>
      </w:r>
    </w:p>
    <w:p w14:paraId="23EA295B"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Zhotovitel je povinen vady uplatněné objednatelem v průběhu záruční doby odstranit do 15 dnů ode dne doručení oznámení o vadách, nebude-li sjednána lhůta odlišná.</w:t>
      </w:r>
    </w:p>
    <w:p w14:paraId="6941420D"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O odstranění reklamované vady sepíše objednatel protokol, ve kterém potvrdí odstranění reklamované vady nebo uvede důvody zamítnutí reklamované vady zhotovitelem.</w:t>
      </w:r>
    </w:p>
    <w:p w14:paraId="078FDD32"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Neodstraní-li zhotovitel reklamované vady ve lhůtě 15 dní ode dne doručení oznámení o vadách či v jiné, smluvními stranami dohodnuté, lhůtě, je objednatel oprávněn pověřit odstraněním reklamované vady jinou odborně způsobilou právnickou, nebo fyzickou osobu. Veškeré takto vzniklé náklady uhradí zhotovitel do 15 dnů ode dne, kdy obdržel písemnou výzvu objednatele k uhrazení těchto nákladů. Uhrazením nákladů na odstranění vad jinou odborně způsobilou osobou podle tohoto odstavce není dotčeno právo objednatele požadovat na zhotoviteli zaplacení smluvní pokuty.</w:t>
      </w:r>
    </w:p>
    <w:p w14:paraId="35256CEE"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Zjistí-li objednatel, že zhotovitel při výkonu činností dle této smlouvy postupuje v rozporu se svými povinnostmi, je oprávněn požadovat, aby zhotovitel bezodkladně odstranil vady vzniklé vadným poskytováním plnění dle této smlouvy a aby při výkonu činností dle této smlouvy postupoval řádně a v souladu s touto smlouvou. Neučiní-li tak zhotovitel ani v přiměřené lhůtě poskytnuté mu objednatelem, je možné tento stav považovat za podstatné porušení smlouvy ze strany zhotovitele.</w:t>
      </w:r>
    </w:p>
    <w:p w14:paraId="77D0AEEA"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Pokud činností zhotovitele dojde ke způsobení majetkové nebo nemajetkové újmy objednateli nebo jiným subjektům z důvodu opomenutí, nedbalosti nebo nesplnění podmínek této smlouvy o dílo, zákona, technických či jiných norem a právních předpisů, je zhotovitel povinen nahradit škodu uvedením do předešlého stavu, není-li to možné, pak uhradí škodu v penězích.</w:t>
      </w:r>
    </w:p>
    <w:p w14:paraId="1BD339A7"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 xml:space="preserve">Zhotovitel neodpovídá za vady, pokud byly způsobeny použitím nevhodných podkladů poskytnutých mu objednatelem k realizaci díla dle této smlouvy nebo plnění povinností uložených zhotoviteli touto smlouvou v případě, že zhotovitel ani při vynaložení odborné péče nemohl nevhodnost těchto podkladů zjistit nebo na jejich nevhodnost objednatele písemně upozornil a </w:t>
      </w:r>
      <w:r w:rsidRPr="00A90805">
        <w:rPr>
          <w:rFonts w:ascii="Arial" w:hAnsi="Arial" w:cs="Arial"/>
          <w:sz w:val="22"/>
          <w:szCs w:val="22"/>
        </w:rPr>
        <w:lastRenderedPageBreak/>
        <w:t>objednatel přesto na jejich použití trval. Dále zhotovitel neodpovídá za vady způsobené dodržením nevhodných pokynů, požadavků a připomínek daných mu objednatelem k plnění této smlouvy v případě, že zhotovitel ani při vynaložení odborné péče nemohl nevhodnost těchto pokynů, požadavků a připomínek zjistit, nebo na jejich nevhodnost objednatele písemně upozornil a objednatel přesto na jejich použití trval.</w:t>
      </w:r>
    </w:p>
    <w:p w14:paraId="11576BDA" w14:textId="77777777" w:rsidR="005077CB" w:rsidRPr="00A90805" w:rsidRDefault="001C51B2" w:rsidP="00264A67">
      <w:pPr>
        <w:pStyle w:val="Nadpis2"/>
        <w:rPr>
          <w:rFonts w:ascii="Arial" w:hAnsi="Arial" w:cs="Arial"/>
          <w:sz w:val="22"/>
          <w:szCs w:val="22"/>
        </w:rPr>
      </w:pPr>
      <w:r w:rsidRPr="00A90805">
        <w:rPr>
          <w:rFonts w:ascii="Arial" w:hAnsi="Arial" w:cs="Arial"/>
          <w:sz w:val="22"/>
          <w:szCs w:val="22"/>
        </w:rPr>
        <w:t>Pro práva z vadného plnění se použijí příslušná ustanovení zákona č. 89/2012 Sb., občanský zákoník, ve znění pozdějších předpisů (dále jen občanský zákoník).</w:t>
      </w:r>
    </w:p>
    <w:p w14:paraId="61D135CD" w14:textId="77777777" w:rsidR="00A6320F" w:rsidRPr="00A90805" w:rsidRDefault="001C51B2" w:rsidP="00264A67">
      <w:pPr>
        <w:pStyle w:val="Nadpis1"/>
        <w:rPr>
          <w:rFonts w:ascii="Arial" w:hAnsi="Arial" w:cs="Arial"/>
          <w:sz w:val="22"/>
          <w:szCs w:val="22"/>
        </w:rPr>
      </w:pPr>
      <w:r w:rsidRPr="00A90805">
        <w:rPr>
          <w:rFonts w:ascii="Arial" w:hAnsi="Arial" w:cs="Arial"/>
          <w:sz w:val="22"/>
          <w:szCs w:val="22"/>
        </w:rPr>
        <w:t>Smluvní pokuta</w:t>
      </w:r>
    </w:p>
    <w:p w14:paraId="3209EEBD" w14:textId="1EC9B4F6" w:rsidR="003A5009" w:rsidRPr="00A90805" w:rsidRDefault="003A5009" w:rsidP="00385A8E">
      <w:pPr>
        <w:pStyle w:val="Nadpis2"/>
        <w:rPr>
          <w:rFonts w:ascii="Arial" w:hAnsi="Arial" w:cs="Arial"/>
          <w:sz w:val="22"/>
          <w:szCs w:val="22"/>
        </w:rPr>
      </w:pPr>
      <w:r w:rsidRPr="00A90805">
        <w:rPr>
          <w:rFonts w:ascii="Arial" w:hAnsi="Arial" w:cs="Arial"/>
          <w:sz w:val="22"/>
          <w:szCs w:val="22"/>
        </w:rPr>
        <w:t>V případě prodlení zhotovitele s</w:t>
      </w:r>
      <w:r w:rsidR="00624110">
        <w:rPr>
          <w:rFonts w:ascii="Arial" w:hAnsi="Arial" w:cs="Arial"/>
          <w:sz w:val="22"/>
          <w:szCs w:val="22"/>
        </w:rPr>
        <w:t> dokončením</w:t>
      </w:r>
      <w:r w:rsidRPr="00A90805">
        <w:rPr>
          <w:rFonts w:ascii="Arial" w:hAnsi="Arial" w:cs="Arial"/>
          <w:sz w:val="22"/>
          <w:szCs w:val="22"/>
        </w:rPr>
        <w:t xml:space="preserve"> </w:t>
      </w:r>
      <w:r w:rsidR="0026590B">
        <w:rPr>
          <w:rFonts w:ascii="Arial" w:hAnsi="Arial" w:cs="Arial"/>
          <w:sz w:val="22"/>
          <w:szCs w:val="22"/>
        </w:rPr>
        <w:t xml:space="preserve">části </w:t>
      </w:r>
      <w:r w:rsidRPr="00A90805">
        <w:rPr>
          <w:rFonts w:ascii="Arial" w:hAnsi="Arial" w:cs="Arial"/>
          <w:sz w:val="22"/>
          <w:szCs w:val="22"/>
        </w:rPr>
        <w:t xml:space="preserve">díla je </w:t>
      </w:r>
      <w:r w:rsidR="00A748CB" w:rsidRPr="00A90805">
        <w:rPr>
          <w:rFonts w:ascii="Arial" w:hAnsi="Arial" w:cs="Arial"/>
          <w:sz w:val="22"/>
          <w:szCs w:val="22"/>
        </w:rPr>
        <w:t xml:space="preserve">zhotovitel povinen objednateli uhradit </w:t>
      </w:r>
      <w:r w:rsidRPr="00A90805">
        <w:rPr>
          <w:rFonts w:ascii="Arial" w:hAnsi="Arial" w:cs="Arial"/>
          <w:sz w:val="22"/>
          <w:szCs w:val="22"/>
        </w:rPr>
        <w:t>smluvní pokutu ve výši 0,</w:t>
      </w:r>
      <w:r w:rsidR="00A66DF6" w:rsidRPr="00A90805">
        <w:rPr>
          <w:rFonts w:ascii="Arial" w:hAnsi="Arial" w:cs="Arial"/>
          <w:sz w:val="22"/>
          <w:szCs w:val="22"/>
        </w:rPr>
        <w:t>1</w:t>
      </w:r>
      <w:r w:rsidRPr="00A90805">
        <w:rPr>
          <w:rFonts w:ascii="Arial" w:hAnsi="Arial" w:cs="Arial"/>
          <w:sz w:val="22"/>
          <w:szCs w:val="22"/>
        </w:rPr>
        <w:t xml:space="preserve"> % z ceny díla bez DPH za každý (i započatý) den prodlení a zhotovitel se ji zavazuje zaplatit. Ustanovení § 2050 </w:t>
      </w:r>
      <w:r w:rsidR="00F90880" w:rsidRPr="00A90805">
        <w:rPr>
          <w:rFonts w:ascii="Arial" w:hAnsi="Arial" w:cs="Arial"/>
          <w:sz w:val="22"/>
          <w:szCs w:val="22"/>
        </w:rPr>
        <w:t>občanského</w:t>
      </w:r>
      <w:r w:rsidRPr="00A90805">
        <w:rPr>
          <w:rFonts w:ascii="Arial" w:hAnsi="Arial" w:cs="Arial"/>
          <w:sz w:val="22"/>
          <w:szCs w:val="22"/>
        </w:rPr>
        <w:t xml:space="preserve"> zákoník</w:t>
      </w:r>
      <w:r w:rsidR="00F90880" w:rsidRPr="00A90805">
        <w:rPr>
          <w:rFonts w:ascii="Arial" w:hAnsi="Arial" w:cs="Arial"/>
          <w:sz w:val="22"/>
          <w:szCs w:val="22"/>
        </w:rPr>
        <w:t xml:space="preserve">u </w:t>
      </w:r>
      <w:r w:rsidRPr="00A90805">
        <w:rPr>
          <w:rFonts w:ascii="Arial" w:hAnsi="Arial" w:cs="Arial"/>
          <w:sz w:val="22"/>
          <w:szCs w:val="22"/>
        </w:rPr>
        <w:t>se neuplatní.</w:t>
      </w:r>
    </w:p>
    <w:p w14:paraId="42188667" w14:textId="77777777" w:rsidR="00A748CB" w:rsidRPr="00A90805" w:rsidRDefault="00BE16AD" w:rsidP="00A748CB">
      <w:pPr>
        <w:pStyle w:val="Nadpis2"/>
        <w:rPr>
          <w:rFonts w:ascii="Arial" w:hAnsi="Arial" w:cs="Arial"/>
          <w:sz w:val="22"/>
          <w:szCs w:val="22"/>
        </w:rPr>
      </w:pPr>
      <w:r w:rsidRPr="00A90805">
        <w:rPr>
          <w:rFonts w:ascii="Arial" w:hAnsi="Arial" w:cs="Arial"/>
          <w:sz w:val="22"/>
          <w:szCs w:val="22"/>
        </w:rPr>
        <w:t xml:space="preserve">V případě prodlení zhotovitele s odstraněním vad, jejichž termín odstranění byl smluven písemně, je </w:t>
      </w:r>
      <w:r w:rsidR="00A748CB" w:rsidRPr="00A90805">
        <w:rPr>
          <w:rFonts w:ascii="Arial" w:hAnsi="Arial" w:cs="Arial"/>
          <w:sz w:val="22"/>
          <w:szCs w:val="22"/>
        </w:rPr>
        <w:t xml:space="preserve">zhotovitel povinen objednateli uhradit smluvní pokutu </w:t>
      </w:r>
      <w:r w:rsidR="00A66DF6" w:rsidRPr="00A90805">
        <w:rPr>
          <w:rFonts w:ascii="Arial" w:hAnsi="Arial" w:cs="Arial"/>
          <w:sz w:val="22"/>
          <w:szCs w:val="22"/>
        </w:rPr>
        <w:t>ve výši 0,1</w:t>
      </w:r>
      <w:r w:rsidRPr="00A90805">
        <w:rPr>
          <w:rFonts w:ascii="Arial" w:hAnsi="Arial" w:cs="Arial"/>
          <w:sz w:val="22"/>
          <w:szCs w:val="22"/>
        </w:rPr>
        <w:t xml:space="preserve"> % z ceny díla bez DPH za každý (i započatý) den prodlení, a to zvlášť za každou vadu až do jejich úplného odstranění. Ustanovení § 2050 občanského zákoníku se neuplatní.</w:t>
      </w:r>
    </w:p>
    <w:p w14:paraId="41E8EAAB" w14:textId="34C94500" w:rsidR="00A748CB" w:rsidRPr="00A90805" w:rsidRDefault="00A748CB" w:rsidP="00A748CB">
      <w:pPr>
        <w:pStyle w:val="Nadpis2"/>
        <w:rPr>
          <w:rFonts w:ascii="Arial" w:hAnsi="Arial" w:cs="Arial"/>
          <w:sz w:val="22"/>
          <w:szCs w:val="22"/>
        </w:rPr>
      </w:pPr>
      <w:r w:rsidRPr="00A90805">
        <w:rPr>
          <w:rFonts w:ascii="Arial" w:hAnsi="Arial" w:cs="Arial"/>
          <w:sz w:val="22"/>
          <w:szCs w:val="22"/>
        </w:rPr>
        <w:t>V případě nesplnění jiné povinnosti uložené zhotoviteli touto smlouvou je zhotovitel povinen objednateli uh</w:t>
      </w:r>
      <w:r w:rsidR="00A66DF6" w:rsidRPr="00A90805">
        <w:rPr>
          <w:rFonts w:ascii="Arial" w:hAnsi="Arial" w:cs="Arial"/>
          <w:sz w:val="22"/>
          <w:szCs w:val="22"/>
        </w:rPr>
        <w:t>radit smluvní pokutu ve výši 0,05</w:t>
      </w:r>
      <w:r w:rsidRPr="00A90805">
        <w:rPr>
          <w:rFonts w:ascii="Arial" w:hAnsi="Arial" w:cs="Arial"/>
          <w:sz w:val="22"/>
          <w:szCs w:val="22"/>
        </w:rPr>
        <w:t xml:space="preserve"> % z ceny díla bez DPH za každý (i započatý) den prodlení, a to zvlášť za každou nesplněnou povinnost až do jejich úplného odstranění. Ustanovení § 2050 občanského zákoníku se neuplatní.</w:t>
      </w:r>
    </w:p>
    <w:p w14:paraId="1F7F8661" w14:textId="27CBE300" w:rsidR="003A5009" w:rsidRDefault="00392157" w:rsidP="00385A8E">
      <w:pPr>
        <w:pStyle w:val="Nadpis2"/>
        <w:rPr>
          <w:rFonts w:ascii="Arial" w:hAnsi="Arial" w:cs="Arial"/>
          <w:noProof/>
          <w:sz w:val="22"/>
          <w:szCs w:val="22"/>
        </w:rPr>
      </w:pPr>
      <w:r w:rsidRPr="00A90805">
        <w:rPr>
          <w:rFonts w:ascii="Arial" w:hAnsi="Arial" w:cs="Arial"/>
          <w:iCs/>
          <w:sz w:val="22"/>
          <w:szCs w:val="22"/>
        </w:rPr>
        <w:t xml:space="preserve">V případě prodlení zhotovitele s odstraněním odpadu či znečištění dle čl. VIII této  smlouvy v termínu uvedeném v písemném upozornění je </w:t>
      </w:r>
      <w:r w:rsidR="00A748CB" w:rsidRPr="00A90805">
        <w:rPr>
          <w:rFonts w:ascii="Arial" w:hAnsi="Arial" w:cs="Arial"/>
          <w:sz w:val="22"/>
          <w:szCs w:val="22"/>
        </w:rPr>
        <w:t>zhotovitel povinen objednateli uhradit</w:t>
      </w:r>
      <w:r w:rsidR="00A66DF6" w:rsidRPr="00A90805">
        <w:rPr>
          <w:rFonts w:ascii="Arial" w:hAnsi="Arial" w:cs="Arial"/>
          <w:iCs/>
          <w:sz w:val="22"/>
          <w:szCs w:val="22"/>
        </w:rPr>
        <w:t xml:space="preserve"> smluvní pokutu ve výši 0,05</w:t>
      </w:r>
      <w:r w:rsidRPr="00A90805">
        <w:rPr>
          <w:rFonts w:ascii="Arial" w:hAnsi="Arial" w:cs="Arial"/>
          <w:iCs/>
          <w:sz w:val="22"/>
          <w:szCs w:val="22"/>
        </w:rPr>
        <w:t xml:space="preserve"> % z ceny díla bez DPH za každý (i započatý) den prodlení, a to zvlášť za odpad či znečištění, až do jejich úplného odstranění. </w:t>
      </w:r>
      <w:r w:rsidRPr="00A90805">
        <w:rPr>
          <w:rFonts w:ascii="Arial" w:hAnsi="Arial" w:cs="Arial"/>
          <w:sz w:val="22"/>
          <w:szCs w:val="22"/>
        </w:rPr>
        <w:t>Ustanovení § 2050 občanského zákoníku se neuplatní.</w:t>
      </w:r>
      <w:r w:rsidR="0070570C" w:rsidRPr="00A90805">
        <w:rPr>
          <w:rFonts w:ascii="Arial" w:hAnsi="Arial" w:cs="Arial"/>
          <w:noProof/>
          <w:sz w:val="22"/>
          <w:szCs w:val="22"/>
        </w:rPr>
        <w:t xml:space="preserve"> </w:t>
      </w:r>
    </w:p>
    <w:p w14:paraId="3D04B441" w14:textId="77777777" w:rsidR="00624110" w:rsidRPr="00624110" w:rsidRDefault="00624110" w:rsidP="00624110">
      <w:pPr>
        <w:pStyle w:val="Nadpis2"/>
        <w:rPr>
          <w:rFonts w:ascii="Arial" w:hAnsi="Arial" w:cs="Arial"/>
          <w:sz w:val="22"/>
          <w:szCs w:val="22"/>
        </w:rPr>
      </w:pPr>
      <w:r w:rsidRPr="00624110">
        <w:rPr>
          <w:rFonts w:ascii="Arial" w:hAnsi="Arial" w:cs="Arial"/>
          <w:sz w:val="22"/>
          <w:szCs w:val="22"/>
        </w:rPr>
        <w:t>V případě prodlení zhotovitele s předáním dokladu o poskytnutí bankovní záruky je zhotovitel povinen uhradit objednateli smluvní pokutu ve výši 10.000,- Kč za každý den prodlení. Ustanovení § 2050 občanského zákoníku se neuplatní.</w:t>
      </w:r>
    </w:p>
    <w:p w14:paraId="7A52EC0F" w14:textId="77777777" w:rsidR="00BE16AD" w:rsidRPr="00A90805" w:rsidRDefault="00A6320F" w:rsidP="00385A8E">
      <w:pPr>
        <w:pStyle w:val="Nadpis2"/>
        <w:rPr>
          <w:rFonts w:ascii="Arial" w:hAnsi="Arial" w:cs="Arial"/>
          <w:sz w:val="22"/>
          <w:szCs w:val="22"/>
        </w:rPr>
      </w:pPr>
      <w:r w:rsidRPr="00A90805">
        <w:rPr>
          <w:rFonts w:ascii="Arial" w:hAnsi="Arial" w:cs="Arial"/>
          <w:sz w:val="22"/>
          <w:szCs w:val="22"/>
        </w:rPr>
        <w:t xml:space="preserve">V případě, že koordinátor BOZP při své návštěvě staveniště prokáže, že více pracovníků zhotovitele nebo pracovníků </w:t>
      </w:r>
      <w:r w:rsidR="00BA4EC3" w:rsidRPr="00A90805">
        <w:rPr>
          <w:rFonts w:ascii="Arial" w:hAnsi="Arial" w:cs="Arial"/>
          <w:sz w:val="22"/>
          <w:szCs w:val="22"/>
        </w:rPr>
        <w:t>poddodavatel</w:t>
      </w:r>
      <w:r w:rsidRPr="00A90805">
        <w:rPr>
          <w:rFonts w:ascii="Arial" w:hAnsi="Arial" w:cs="Arial"/>
          <w:sz w:val="22"/>
          <w:szCs w:val="22"/>
        </w:rPr>
        <w:t xml:space="preserve">e či </w:t>
      </w:r>
      <w:r w:rsidR="00BA4EC3" w:rsidRPr="00A90805">
        <w:rPr>
          <w:rFonts w:ascii="Arial" w:hAnsi="Arial" w:cs="Arial"/>
          <w:sz w:val="22"/>
          <w:szCs w:val="22"/>
        </w:rPr>
        <w:t>poddodavatel</w:t>
      </w:r>
      <w:r w:rsidRPr="00A90805">
        <w:rPr>
          <w:rFonts w:ascii="Arial" w:hAnsi="Arial" w:cs="Arial"/>
          <w:sz w:val="22"/>
          <w:szCs w:val="22"/>
        </w:rPr>
        <w:t xml:space="preserve">ů porušuje předpisy BOZP či plán BOZP, provede o této skutečnosti zápis do stavebního deníku dle čl. VII. této smlouvy. Na základě takového zápisu je objednatel oprávněn účtovat zhotoviteli smluvní pokutu ve výši 10 000,- Kč. Koordinátor BOZP následně vyhotoví zprávu o porušení předpisů BOZP či plánu BOZP, doloží ji průkaznou fotodokumentací a doručí ji zhotoviteli a objednateli. Takto udělená smluvní pokuta bude započtena vůči celkové ceně díla při vystavení konečné faktury. </w:t>
      </w:r>
      <w:r w:rsidR="00D8348A" w:rsidRPr="00A90805">
        <w:rPr>
          <w:rFonts w:ascii="Arial" w:hAnsi="Arial" w:cs="Arial"/>
          <w:sz w:val="22"/>
          <w:szCs w:val="22"/>
        </w:rPr>
        <w:t>Ustanovení § 2050 občanského zákoníku se neuplatní.</w:t>
      </w:r>
    </w:p>
    <w:p w14:paraId="0AB46398" w14:textId="77777777" w:rsidR="00392157" w:rsidRPr="00A90805" w:rsidRDefault="00BE16AD" w:rsidP="00385A8E">
      <w:pPr>
        <w:pStyle w:val="Nadpis2"/>
        <w:rPr>
          <w:rFonts w:ascii="Arial" w:hAnsi="Arial" w:cs="Arial"/>
          <w:sz w:val="22"/>
          <w:szCs w:val="22"/>
        </w:rPr>
      </w:pPr>
      <w:r w:rsidRPr="00A90805">
        <w:rPr>
          <w:rFonts w:ascii="Arial" w:hAnsi="Arial" w:cs="Arial"/>
          <w:sz w:val="22"/>
          <w:szCs w:val="22"/>
        </w:rPr>
        <w:t>Smluvní pokuta sjednaná v této smlouvě je splatná do 30 dnů od doručení písemné výzvy k zaplacení smluvní pokuty zhotoviteli. Písemná výzva obsahuje objednatelem vyúčtovanou smluvní pokutu včetně způsobu jejího výpočtu. Případná platba smluvní pokuty bude provedena převodem na účet objednatele uvedený v čl. I této smlouvy. Objednatel prohlašuje, že uvedené číslo účtu je řádně zveřejněno v registru plátců DPH.</w:t>
      </w:r>
    </w:p>
    <w:p w14:paraId="455D6CD3" w14:textId="77777777" w:rsidR="00B2728D" w:rsidRPr="00A90805" w:rsidRDefault="00392157" w:rsidP="00264A67">
      <w:pPr>
        <w:pStyle w:val="Nadpis2"/>
        <w:rPr>
          <w:rFonts w:ascii="Arial" w:hAnsi="Arial" w:cs="Arial"/>
          <w:sz w:val="22"/>
          <w:szCs w:val="22"/>
        </w:rPr>
      </w:pPr>
      <w:r w:rsidRPr="00A90805">
        <w:rPr>
          <w:rFonts w:ascii="Arial" w:hAnsi="Arial" w:cs="Arial"/>
          <w:sz w:val="22"/>
          <w:szCs w:val="22"/>
        </w:rPr>
        <w:t>Objednatel je oprávněn započíst si jakékoliv své neuhrazené pohledávky vůči zhotoviteli vzniklé z této smlouvy, zejména pohledávky ve formě smluvní pokuty.</w:t>
      </w:r>
    </w:p>
    <w:p w14:paraId="2C24B3BE" w14:textId="77777777" w:rsidR="00392157" w:rsidRPr="00A90805" w:rsidRDefault="00392157" w:rsidP="00264A67">
      <w:pPr>
        <w:pStyle w:val="Nadpis1"/>
        <w:rPr>
          <w:rFonts w:ascii="Arial" w:hAnsi="Arial" w:cs="Arial"/>
          <w:sz w:val="22"/>
          <w:szCs w:val="22"/>
        </w:rPr>
      </w:pPr>
      <w:r w:rsidRPr="00A90805">
        <w:rPr>
          <w:rFonts w:ascii="Arial" w:hAnsi="Arial" w:cs="Arial"/>
          <w:sz w:val="22"/>
          <w:szCs w:val="22"/>
        </w:rPr>
        <w:t>Ukončení smluvního vztahu</w:t>
      </w:r>
    </w:p>
    <w:p w14:paraId="171058BE" w14:textId="77777777" w:rsidR="00392157" w:rsidRPr="00A90805" w:rsidRDefault="00392157" w:rsidP="00385A8E">
      <w:pPr>
        <w:pStyle w:val="Nadpis2"/>
        <w:rPr>
          <w:rFonts w:ascii="Arial" w:hAnsi="Arial" w:cs="Arial"/>
          <w:sz w:val="22"/>
          <w:szCs w:val="22"/>
        </w:rPr>
      </w:pPr>
      <w:r w:rsidRPr="00A90805">
        <w:rPr>
          <w:rFonts w:ascii="Arial" w:hAnsi="Arial" w:cs="Arial"/>
          <w:sz w:val="22"/>
          <w:szCs w:val="22"/>
        </w:rPr>
        <w:t>Tuto smlouvu lze ukončit buď dohodou smluvních stran, nebo odstoupením některé smluvní strany od smlouvy.</w:t>
      </w:r>
    </w:p>
    <w:p w14:paraId="692926E5" w14:textId="77777777" w:rsidR="00392157" w:rsidRPr="00A90805" w:rsidRDefault="00392157" w:rsidP="00385A8E">
      <w:pPr>
        <w:pStyle w:val="Nadpis2"/>
        <w:rPr>
          <w:rFonts w:ascii="Arial" w:hAnsi="Arial" w:cs="Arial"/>
          <w:sz w:val="22"/>
          <w:szCs w:val="22"/>
        </w:rPr>
      </w:pPr>
      <w:r w:rsidRPr="00A90805">
        <w:rPr>
          <w:rFonts w:ascii="Arial" w:hAnsi="Arial" w:cs="Arial"/>
          <w:sz w:val="22"/>
          <w:szCs w:val="22"/>
        </w:rPr>
        <w:t>Dohoda o ukončení smluvního vztahu musí mít písemnou formu, jinak je neplatná.</w:t>
      </w:r>
    </w:p>
    <w:p w14:paraId="6AC61008" w14:textId="77777777" w:rsidR="00392157" w:rsidRPr="00A90805" w:rsidRDefault="00392157" w:rsidP="00385A8E">
      <w:pPr>
        <w:pStyle w:val="Nadpis2"/>
        <w:rPr>
          <w:rFonts w:ascii="Arial" w:hAnsi="Arial" w:cs="Arial"/>
          <w:sz w:val="22"/>
          <w:szCs w:val="22"/>
        </w:rPr>
      </w:pPr>
      <w:r w:rsidRPr="00A90805">
        <w:rPr>
          <w:rFonts w:ascii="Arial" w:hAnsi="Arial" w:cs="Arial"/>
          <w:sz w:val="22"/>
          <w:szCs w:val="22"/>
        </w:rPr>
        <w:lastRenderedPageBreak/>
        <w:t>Odstoupení od smlouvy musí mít písemnou formu a je účinné dnem doručení druhé smluvní straně. V odstoupení od smlouvy musí být uveden důvod, pro který strana od smlouvy odstupuje, včetně popisu skutečností, ve kterých je tento důvod spatřován.</w:t>
      </w:r>
    </w:p>
    <w:p w14:paraId="4B61F1E0" w14:textId="77777777" w:rsidR="00392157" w:rsidRPr="00A90805" w:rsidRDefault="00392157" w:rsidP="00385A8E">
      <w:pPr>
        <w:pStyle w:val="Nadpis2"/>
        <w:rPr>
          <w:rFonts w:ascii="Arial" w:hAnsi="Arial" w:cs="Arial"/>
          <w:sz w:val="22"/>
          <w:szCs w:val="22"/>
        </w:rPr>
      </w:pPr>
      <w:r w:rsidRPr="00A90805">
        <w:rPr>
          <w:rFonts w:ascii="Arial" w:hAnsi="Arial" w:cs="Arial"/>
          <w:sz w:val="22"/>
          <w:szCs w:val="22"/>
        </w:rPr>
        <w:t>Objednatel má právo od smlouvy odstoupit v případě podstatného porušení smlouvy zhotovitelem, pokud je konkrétní porušení povinnosti zhotovitelem jako podstatné sjednané v této smlouvě nebo v případě splnění zákonných podmínek podstatného porušení smlouvy ve smyslu ustanovení § 2002 odst. 1 občanského zákoníku.</w:t>
      </w:r>
    </w:p>
    <w:p w14:paraId="0788F8AB" w14:textId="77777777" w:rsidR="00392157" w:rsidRPr="00A90805" w:rsidRDefault="00392157" w:rsidP="00385A8E">
      <w:pPr>
        <w:pStyle w:val="Nadpis2"/>
        <w:rPr>
          <w:rFonts w:ascii="Arial" w:hAnsi="Arial" w:cs="Arial"/>
          <w:sz w:val="22"/>
          <w:szCs w:val="22"/>
        </w:rPr>
      </w:pPr>
      <w:r w:rsidRPr="00A90805">
        <w:rPr>
          <w:rFonts w:ascii="Arial" w:hAnsi="Arial" w:cs="Arial"/>
          <w:sz w:val="22"/>
          <w:szCs w:val="22"/>
        </w:rPr>
        <w:t xml:space="preserve">Podstatným porušením této smlouvy se rozumí zejména: </w:t>
      </w:r>
    </w:p>
    <w:p w14:paraId="2CB866E1" w14:textId="44325AF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prodlení zhotovitele se splněním termínu předání díla</w:t>
      </w:r>
      <w:r w:rsidR="00624110">
        <w:rPr>
          <w:rFonts w:ascii="Arial" w:hAnsi="Arial" w:cs="Arial"/>
          <w:sz w:val="22"/>
          <w:szCs w:val="22"/>
        </w:rPr>
        <w:t xml:space="preserve"> </w:t>
      </w:r>
      <w:r w:rsidRPr="00A90805">
        <w:rPr>
          <w:rFonts w:ascii="Arial" w:hAnsi="Arial" w:cs="Arial"/>
          <w:sz w:val="22"/>
          <w:szCs w:val="22"/>
        </w:rPr>
        <w:t>delším než 30 dnů, nebo prodlení s plněním dohodnutého termínu dílčího plnění dle této smlouvy delším než 15 dnů z viny na straně zhotovitele,</w:t>
      </w:r>
    </w:p>
    <w:p w14:paraId="394F8667"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nesplnění kvalitativních ukazatelů,</w:t>
      </w:r>
    </w:p>
    <w:p w14:paraId="3AE3EDE4"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provádění prací v rozporu s projektovou dokumentací.</w:t>
      </w:r>
    </w:p>
    <w:p w14:paraId="552A20D0" w14:textId="77777777" w:rsidR="00392157" w:rsidRPr="00A90805" w:rsidRDefault="00392157" w:rsidP="00385A8E">
      <w:pPr>
        <w:pStyle w:val="Nadpis2"/>
        <w:rPr>
          <w:rFonts w:ascii="Arial" w:hAnsi="Arial" w:cs="Arial"/>
          <w:sz w:val="22"/>
          <w:szCs w:val="22"/>
        </w:rPr>
      </w:pPr>
      <w:bookmarkStart w:id="1" w:name="_Ref485643286"/>
      <w:r w:rsidRPr="00A90805">
        <w:rPr>
          <w:rFonts w:ascii="Arial" w:hAnsi="Arial" w:cs="Arial"/>
          <w:sz w:val="22"/>
          <w:szCs w:val="22"/>
        </w:rPr>
        <w:t>V případě ukončení smluvního vztahu dohodou nebo odstoupením od smlouvy se smluvní strany zavazují k následujícím úkonům:</w:t>
      </w:r>
      <w:bookmarkEnd w:id="1"/>
    </w:p>
    <w:p w14:paraId="4C39B55C"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zhotovitel dokončí rozpracovanou část plnění, pokud objednatel neurčí jinak;</w:t>
      </w:r>
    </w:p>
    <w:p w14:paraId="5CEF768B"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 xml:space="preserve">zhotovitel provede soupis všech jím provedených prací vedoucích ke splnění jeho závazků dle této smlouvy, a to od začátku zahájení prací na díle do doby ukončení smlouvy, oceněných stejným způsobem, jako byla sjednána cena dle této smlouvy (dále jen „soupis provedených prací“); </w:t>
      </w:r>
    </w:p>
    <w:p w14:paraId="69A39074"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zhotovitel vyzve objednatele k předání a převzetí plnění uvedeného v soupisu provedených prací;</w:t>
      </w:r>
    </w:p>
    <w:p w14:paraId="42E9A9CD"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14:paraId="1923FA63"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o předání a převzetí plnění uvedeného v soupisu provedených prací bude sepsán protokol o předání a převzetí plnění, který musí být podepsán všemi smluvními stranami;</w:t>
      </w:r>
    </w:p>
    <w:p w14:paraId="1449646F"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zhotovitel provede vyúčtování plnění dle protokolu o předání a převzetí plnění a vystaví daňový doklad.</w:t>
      </w:r>
    </w:p>
    <w:p w14:paraId="5E9EC034" w14:textId="77777777" w:rsidR="00B2728D" w:rsidRPr="00A90805" w:rsidRDefault="000D15F8" w:rsidP="00385A8E">
      <w:pPr>
        <w:pStyle w:val="Nadpis2"/>
        <w:rPr>
          <w:rFonts w:ascii="Arial" w:hAnsi="Arial" w:cs="Arial"/>
          <w:sz w:val="22"/>
          <w:szCs w:val="22"/>
        </w:rPr>
      </w:pPr>
      <w:r w:rsidRPr="00A90805">
        <w:rPr>
          <w:rStyle w:val="Nadpis2Char"/>
          <w:rFonts w:ascii="Arial" w:hAnsi="Arial" w:cs="Arial"/>
          <w:sz w:val="22"/>
          <w:szCs w:val="22"/>
        </w:rPr>
        <w:t>Na zhotovitelem předané a objednatelem převzaté plnění dle soupisů se i po ukončení této smlouvy vztahují ujednání o záruce z této smlouvy včetně odpovědnosti za vady, smluvní pokuty a náhrady škody za vadné plnění k objednatelem převzaté části plnění na základě soupisů.</w:t>
      </w:r>
    </w:p>
    <w:p w14:paraId="0B40687B" w14:textId="77777777" w:rsidR="00D8348A" w:rsidRPr="00A90805" w:rsidRDefault="00D8348A" w:rsidP="00264A67">
      <w:pPr>
        <w:pStyle w:val="Nadpis1"/>
        <w:rPr>
          <w:rFonts w:ascii="Arial" w:hAnsi="Arial" w:cs="Arial"/>
          <w:sz w:val="22"/>
          <w:szCs w:val="22"/>
        </w:rPr>
      </w:pPr>
      <w:r w:rsidRPr="00A90805">
        <w:rPr>
          <w:rFonts w:ascii="Arial" w:hAnsi="Arial" w:cs="Arial"/>
          <w:sz w:val="22"/>
          <w:szCs w:val="22"/>
        </w:rPr>
        <w:t>Ostatní u</w:t>
      </w:r>
      <w:r w:rsidR="00BA4EC3" w:rsidRPr="00A90805">
        <w:rPr>
          <w:rFonts w:ascii="Arial" w:hAnsi="Arial" w:cs="Arial"/>
          <w:sz w:val="22"/>
          <w:szCs w:val="22"/>
        </w:rPr>
        <w:t>stanovení</w:t>
      </w:r>
    </w:p>
    <w:p w14:paraId="40F4E524" w14:textId="77777777" w:rsidR="00BE16AD" w:rsidRPr="00A90805" w:rsidRDefault="009615F0" w:rsidP="00385A8E">
      <w:pPr>
        <w:pStyle w:val="Nadpis2"/>
        <w:rPr>
          <w:rFonts w:ascii="Arial" w:hAnsi="Arial" w:cs="Arial"/>
          <w:sz w:val="22"/>
          <w:szCs w:val="22"/>
        </w:rPr>
      </w:pPr>
      <w:r w:rsidRPr="00A90805">
        <w:rPr>
          <w:rFonts w:ascii="Arial" w:hAnsi="Arial" w:cs="Arial"/>
          <w:sz w:val="22"/>
          <w:szCs w:val="22"/>
        </w:rPr>
        <w:t>Zhotovitel výslovně potvrzuje, že je podnikatelem a uzavírá smlouvu při svém podnikání a na smlouvu se tudíž neuplatní ustanovení § 1793 odst. 1 občanského zákoníku.</w:t>
      </w:r>
    </w:p>
    <w:p w14:paraId="0E07613C" w14:textId="77777777" w:rsidR="00D8348A" w:rsidRPr="00A90805" w:rsidRDefault="00BE16AD" w:rsidP="00385A8E">
      <w:pPr>
        <w:pStyle w:val="Nadpis2"/>
        <w:rPr>
          <w:rFonts w:ascii="Arial" w:hAnsi="Arial" w:cs="Arial"/>
          <w:sz w:val="22"/>
          <w:szCs w:val="22"/>
        </w:rPr>
      </w:pPr>
      <w:r w:rsidRPr="00A90805">
        <w:rPr>
          <w:rFonts w:ascii="Arial" w:hAnsi="Arial" w:cs="Arial"/>
          <w:sz w:val="22"/>
          <w:szCs w:val="22"/>
        </w:rPr>
        <w:t xml:space="preserve">Zhotovitel není oprávněn převést bez písemného souhlasu objednatele svá práva a závazky vyplývající z této smlouvy na třetí osobu. </w:t>
      </w:r>
    </w:p>
    <w:p w14:paraId="4C29F564" w14:textId="77777777" w:rsidR="00EA7A7E" w:rsidRPr="00A90805" w:rsidRDefault="00EA7A7E" w:rsidP="00EA7A7E">
      <w:pPr>
        <w:pStyle w:val="Nadpis2"/>
        <w:rPr>
          <w:rFonts w:ascii="Arial" w:hAnsi="Arial" w:cs="Arial"/>
          <w:sz w:val="22"/>
          <w:szCs w:val="22"/>
        </w:rPr>
      </w:pPr>
      <w:r w:rsidRPr="00A90805">
        <w:rPr>
          <w:rFonts w:ascii="Arial" w:hAnsi="Arial" w:cs="Arial"/>
          <w:bCs/>
          <w:sz w:val="22"/>
          <w:szCs w:val="22"/>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t>
      </w:r>
      <w:hyperlink r:id="rId14" w:history="1">
        <w:r w:rsidRPr="00A90805">
          <w:rPr>
            <w:rStyle w:val="Hypertextovodkaz"/>
            <w:rFonts w:ascii="Arial" w:hAnsi="Arial" w:cs="Arial"/>
            <w:bCs/>
            <w:sz w:val="22"/>
            <w:szCs w:val="22"/>
          </w:rPr>
          <w:t>www.bvk.cz</w:t>
        </w:r>
      </w:hyperlink>
      <w:r w:rsidRPr="00A90805">
        <w:rPr>
          <w:rFonts w:ascii="Arial" w:hAnsi="Arial" w:cs="Arial"/>
          <w:bCs/>
          <w:sz w:val="22"/>
          <w:szCs w:val="22"/>
        </w:rPr>
        <w:t xml:space="preserve">. Pro oznámení nelegálního a neetického chování je možné použít emailovou adresu: </w:t>
      </w:r>
      <w:hyperlink r:id="rId15" w:history="1">
        <w:r w:rsidRPr="00A90805">
          <w:rPr>
            <w:rStyle w:val="Hypertextovodkaz"/>
            <w:rFonts w:ascii="Arial" w:hAnsi="Arial" w:cs="Arial"/>
            <w:bCs/>
            <w:sz w:val="22"/>
            <w:szCs w:val="22"/>
          </w:rPr>
          <w:t>ethics@suez.com</w:t>
        </w:r>
      </w:hyperlink>
      <w:r w:rsidRPr="00A90805">
        <w:rPr>
          <w:rFonts w:ascii="Arial" w:hAnsi="Arial" w:cs="Arial"/>
          <w:bCs/>
          <w:sz w:val="22"/>
          <w:szCs w:val="22"/>
        </w:rPr>
        <w:t>.</w:t>
      </w:r>
    </w:p>
    <w:p w14:paraId="00B7D8D2" w14:textId="77777777" w:rsidR="006271E0" w:rsidRPr="00A90805" w:rsidRDefault="006271E0" w:rsidP="006271E0">
      <w:pPr>
        <w:pStyle w:val="Nadpis2"/>
        <w:rPr>
          <w:rFonts w:ascii="Arial" w:hAnsi="Arial" w:cs="Arial"/>
          <w:sz w:val="22"/>
          <w:szCs w:val="22"/>
        </w:rPr>
      </w:pPr>
      <w:r w:rsidRPr="00A90805">
        <w:rPr>
          <w:rFonts w:ascii="Arial" w:hAnsi="Arial" w:cs="Arial"/>
          <w:sz w:val="22"/>
          <w:szCs w:val="22"/>
        </w:rPr>
        <w:t>Smluvní strany prohlašují, že dostojí svým závazkům, vyplývajícím ze zásady společensky odpovědného zadávání dle § 6 odst. 4 zákona č. 134/2016 Sb., o zadávání veřejných zakázek, ve znění pozdějších předpisů, a to zejména:</w:t>
      </w:r>
    </w:p>
    <w:p w14:paraId="28059B73" w14:textId="77777777" w:rsidR="006271E0" w:rsidRPr="00A90805" w:rsidRDefault="006271E0" w:rsidP="006271E0">
      <w:pPr>
        <w:ind w:left="1065" w:hanging="360"/>
        <w:rPr>
          <w:rFonts w:ascii="Arial" w:eastAsiaTheme="minorHAnsi" w:hAnsi="Arial" w:cs="Arial"/>
          <w:sz w:val="22"/>
          <w:szCs w:val="22"/>
        </w:rPr>
      </w:pPr>
      <w:r w:rsidRPr="00A90805">
        <w:rPr>
          <w:rFonts w:ascii="Arial" w:hAnsi="Arial" w:cs="Arial"/>
          <w:sz w:val="22"/>
          <w:szCs w:val="22"/>
        </w:rPr>
        <w:t>         při plnění díla budou dodrženy zákonné požadavky, s důrazem na předpisy v oblasti BOZP, životního prostředí a zaměstnanosti, bude použito odpovídající vybavení a zdroje pro plnění díla, budou dodrženy mezinárodní úmluvy o lidských právech, sociálních či pracovních právech</w:t>
      </w:r>
    </w:p>
    <w:p w14:paraId="7A29563A" w14:textId="77777777" w:rsidR="006271E0" w:rsidRPr="00A90805" w:rsidRDefault="006271E0" w:rsidP="006271E0">
      <w:pPr>
        <w:ind w:left="1065" w:hanging="360"/>
        <w:rPr>
          <w:rFonts w:ascii="Arial" w:hAnsi="Arial" w:cs="Arial"/>
          <w:sz w:val="22"/>
          <w:szCs w:val="22"/>
        </w:rPr>
      </w:pPr>
      <w:r w:rsidRPr="00A90805">
        <w:rPr>
          <w:rFonts w:ascii="Arial" w:hAnsi="Arial" w:cs="Arial"/>
          <w:sz w:val="22"/>
          <w:szCs w:val="22"/>
        </w:rPr>
        <w:lastRenderedPageBreak/>
        <w:t>         při plnění díla bude preferováno ekonomicky nejpřijatelnější řešení, umožňující být při plnění díla šetrnější k životnímu prostředí, zejména takové, které povede k omezení spotřeby energií, vody, surovin, produkce znečišťujících látek uvolňovaných do ovzduší, vody, půdy, omezení uhlíkové stopy</w:t>
      </w:r>
    </w:p>
    <w:p w14:paraId="1EDDF768" w14:textId="77777777" w:rsidR="006271E0" w:rsidRPr="00A90805" w:rsidRDefault="006271E0" w:rsidP="006271E0">
      <w:pPr>
        <w:ind w:left="1065" w:hanging="360"/>
        <w:rPr>
          <w:rFonts w:ascii="Arial" w:hAnsi="Arial" w:cs="Arial"/>
          <w:sz w:val="22"/>
          <w:szCs w:val="22"/>
        </w:rPr>
      </w:pPr>
      <w:r w:rsidRPr="00A90805">
        <w:rPr>
          <w:rFonts w:ascii="Arial" w:hAnsi="Arial" w:cs="Arial"/>
          <w:sz w:val="22"/>
          <w:szCs w:val="22"/>
        </w:rPr>
        <w:t>         při plnění díla bude preferováno ekonomicky přijatelné řešení, které umožní využití obnovitelných zdrojů, recyklovaných surovin, snížení množství odpadu, zohlednění nákladů životního cyklu či zapojení jiných aspektů cirkulární ekonomiky</w:t>
      </w:r>
    </w:p>
    <w:p w14:paraId="4469041B" w14:textId="77777777" w:rsidR="006271E0" w:rsidRPr="00A90805" w:rsidRDefault="006271E0" w:rsidP="006271E0">
      <w:pPr>
        <w:ind w:left="1065" w:hanging="360"/>
        <w:rPr>
          <w:rFonts w:ascii="Arial" w:hAnsi="Arial" w:cs="Arial"/>
          <w:sz w:val="22"/>
          <w:szCs w:val="22"/>
        </w:rPr>
      </w:pPr>
      <w:r w:rsidRPr="00A90805">
        <w:rPr>
          <w:rFonts w:ascii="Arial" w:hAnsi="Arial" w:cs="Arial"/>
          <w:sz w:val="22"/>
          <w:szCs w:val="22"/>
        </w:rPr>
        <w:t>         při plnění díla bude preferováno ekonomicky přijatelné řešení pro inovaci, tedy pro implementaci nového nebo značně zlepšeného produktu nebo služby</w:t>
      </w:r>
    </w:p>
    <w:p w14:paraId="0BCF69E9" w14:textId="77777777" w:rsidR="006271E0" w:rsidRPr="00A90805" w:rsidRDefault="006271E0" w:rsidP="006271E0">
      <w:pPr>
        <w:ind w:left="1065" w:hanging="360"/>
        <w:rPr>
          <w:rFonts w:ascii="Arial" w:hAnsi="Arial" w:cs="Arial"/>
          <w:sz w:val="22"/>
          <w:szCs w:val="22"/>
        </w:rPr>
      </w:pPr>
      <w:r w:rsidRPr="00A90805">
        <w:rPr>
          <w:rFonts w:ascii="Arial" w:hAnsi="Arial" w:cs="Arial"/>
          <w:sz w:val="22"/>
          <w:szCs w:val="22"/>
        </w:rPr>
        <w:t>        při plnění díla bude kladen důraz na dodržení postupů a použití materiálů zajišťujících kvalitu dodávky a tento postup doloží příslušnými doklady.</w:t>
      </w:r>
    </w:p>
    <w:p w14:paraId="2F1ECAEA" w14:textId="77777777" w:rsidR="006271E0" w:rsidRPr="00A90805" w:rsidRDefault="006271E0" w:rsidP="006271E0">
      <w:pPr>
        <w:ind w:left="1065" w:hanging="360"/>
        <w:rPr>
          <w:rFonts w:ascii="Arial" w:hAnsi="Arial" w:cs="Arial"/>
          <w:sz w:val="22"/>
          <w:szCs w:val="22"/>
        </w:rPr>
      </w:pPr>
    </w:p>
    <w:p w14:paraId="4B5B407C" w14:textId="77777777" w:rsidR="006271E0" w:rsidRPr="00A90805" w:rsidRDefault="006271E0" w:rsidP="006271E0">
      <w:pPr>
        <w:rPr>
          <w:rFonts w:ascii="Arial" w:hAnsi="Arial" w:cs="Arial"/>
          <w:sz w:val="22"/>
          <w:szCs w:val="22"/>
        </w:rPr>
      </w:pPr>
      <w:r w:rsidRPr="00A90805">
        <w:rPr>
          <w:rFonts w:ascii="Arial" w:hAnsi="Arial" w:cs="Arial"/>
          <w:sz w:val="22"/>
          <w:szCs w:val="22"/>
        </w:rPr>
        <w:t>Zhotovitel bere na vědomí a souhlasí s tím, že porušování uvedených povinností může být bráno jako podstatné porušení smluvního vztahu.</w:t>
      </w:r>
    </w:p>
    <w:p w14:paraId="06C5A7D9" w14:textId="77777777" w:rsidR="006271E0" w:rsidRPr="00A90805" w:rsidRDefault="006271E0" w:rsidP="006271E0">
      <w:pPr>
        <w:rPr>
          <w:rFonts w:ascii="Arial" w:hAnsi="Arial" w:cs="Arial"/>
          <w:sz w:val="22"/>
          <w:szCs w:val="22"/>
        </w:rPr>
      </w:pPr>
    </w:p>
    <w:p w14:paraId="67C4D84B" w14:textId="77777777" w:rsidR="00D86068" w:rsidRPr="00A90805" w:rsidRDefault="00D86068" w:rsidP="00D86068">
      <w:pPr>
        <w:pStyle w:val="Nadpis2"/>
        <w:rPr>
          <w:rFonts w:ascii="Arial" w:hAnsi="Arial" w:cs="Arial"/>
          <w:sz w:val="22"/>
          <w:szCs w:val="22"/>
        </w:rPr>
      </w:pPr>
      <w:r w:rsidRPr="00A90805">
        <w:rPr>
          <w:rFonts w:ascii="Arial" w:hAnsi="Arial" w:cs="Arial"/>
          <w:sz w:val="22"/>
          <w:szCs w:val="22"/>
        </w:rPr>
        <w:t xml:space="preserve">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t>
      </w:r>
      <w:hyperlink r:id="rId16" w:history="1">
        <w:r w:rsidRPr="00A90805">
          <w:rPr>
            <w:rStyle w:val="Hypertextovodkaz"/>
            <w:rFonts w:ascii="Arial" w:hAnsi="Arial" w:cs="Arial"/>
            <w:sz w:val="22"/>
            <w:szCs w:val="22"/>
          </w:rPr>
          <w:t>www.bvk.cz</w:t>
        </w:r>
      </w:hyperlink>
      <w:r w:rsidRPr="00A90805">
        <w:rPr>
          <w:rFonts w:ascii="Arial" w:hAnsi="Arial" w:cs="Arial"/>
          <w:sz w:val="22"/>
          <w:szCs w:val="22"/>
        </w:rPr>
        <w:t xml:space="preserve"> a v sídle společnosti.</w:t>
      </w:r>
      <w:r w:rsidR="000B20F7" w:rsidRPr="00A90805">
        <w:rPr>
          <w:rFonts w:ascii="Arial" w:hAnsi="Arial" w:cs="Arial"/>
          <w:sz w:val="22"/>
          <w:szCs w:val="22"/>
        </w:rPr>
        <w:t xml:space="preserve"> Zhotovitel  se zavazuje zajistit, že případný jeho poddodavatel bude  zavázán  dodržovat  právní předpisy o ochraně osobních údajů a smluvní  podmínky  týkající se  ochrany   osobních  údajů dle  této smlouvy.</w:t>
      </w:r>
    </w:p>
    <w:p w14:paraId="05AA9263" w14:textId="77777777" w:rsidR="00410562" w:rsidRPr="00A90805" w:rsidRDefault="00410562" w:rsidP="00410562">
      <w:pPr>
        <w:pStyle w:val="Nadpis2"/>
        <w:rPr>
          <w:rFonts w:ascii="Arial" w:hAnsi="Arial" w:cs="Arial"/>
          <w:bCs/>
          <w:sz w:val="22"/>
          <w:szCs w:val="22"/>
        </w:rPr>
      </w:pPr>
      <w:r w:rsidRPr="00A90805">
        <w:rPr>
          <w:rFonts w:ascii="Arial" w:hAnsi="Arial" w:cs="Arial"/>
          <w:bCs/>
          <w:sz w:val="22"/>
          <w:szCs w:val="22"/>
        </w:rPr>
        <w:t>Zhotovitel bere na vědomí, že společnost Brněnské vodárny a kanalizace, a.s. je povinným subjektem dle zákona č. 106/99 Sb., o svobodném přístupu k informacím, ve znění pozdějších předpisů</w:t>
      </w:r>
      <w:r w:rsidR="000A651C" w:rsidRPr="00A90805">
        <w:rPr>
          <w:rFonts w:ascii="Arial" w:hAnsi="Arial" w:cs="Arial"/>
          <w:bCs/>
          <w:sz w:val="22"/>
          <w:szCs w:val="22"/>
        </w:rPr>
        <w:t>.</w:t>
      </w:r>
    </w:p>
    <w:p w14:paraId="7BBE8AF8" w14:textId="77777777" w:rsidR="00D86068" w:rsidRPr="00A90805" w:rsidRDefault="00D86068" w:rsidP="00D86068">
      <w:pPr>
        <w:rPr>
          <w:rFonts w:ascii="Arial" w:hAnsi="Arial" w:cs="Arial"/>
          <w:sz w:val="22"/>
          <w:szCs w:val="22"/>
        </w:rPr>
      </w:pPr>
    </w:p>
    <w:p w14:paraId="57E65656" w14:textId="77777777" w:rsidR="00D8348A" w:rsidRPr="00A90805" w:rsidRDefault="00D8348A" w:rsidP="00264A67">
      <w:pPr>
        <w:pStyle w:val="Nadpis1"/>
        <w:rPr>
          <w:rFonts w:ascii="Arial" w:hAnsi="Arial" w:cs="Arial"/>
          <w:sz w:val="22"/>
          <w:szCs w:val="22"/>
        </w:rPr>
      </w:pPr>
      <w:r w:rsidRPr="00A90805">
        <w:rPr>
          <w:rFonts w:ascii="Arial" w:hAnsi="Arial" w:cs="Arial"/>
          <w:sz w:val="22"/>
          <w:szCs w:val="22"/>
        </w:rPr>
        <w:t>Závěrečná ustanovení</w:t>
      </w:r>
    </w:p>
    <w:p w14:paraId="3A8B0007"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Smluvní strany shodně prohlašují, že došlo k dohodě o celém obsahu smlouvy.</w:t>
      </w:r>
    </w:p>
    <w:p w14:paraId="018CDDC5"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V případě, že se některé ustanovení této smlouvy ukáže později jako neplatné, nezpůsobuje neplatnost tohoto ustanovení neplatnost smlouvy jako celku. Smluvní strany se tímto zavazují nahradit bez prodlení neplatné ustanovení ustanovením novým, jež nejblíže odpovídá smyslu smlouvy.</w:t>
      </w:r>
    </w:p>
    <w:p w14:paraId="14247E26"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 xml:space="preserve">Tuto smlouvu lze měnit, doplnit nebo zrušit pouze písemnými průběžně číslovanými smluvními dodatky, jež musí být jako takové označeny a podepsány oprávněnými zástupci smluvních stran. Tyto dodatky podléhají témuž smluvnímu režimu jako tato smlouva a stanou se její integrální součástí. </w:t>
      </w:r>
    </w:p>
    <w:p w14:paraId="57083865"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Smluvní strany neakceptují právní jednání protistrany učiněné elektronicky nebo jinými</w:t>
      </w:r>
      <w:r w:rsidR="00650EDF" w:rsidRPr="00A90805">
        <w:rPr>
          <w:rFonts w:ascii="Arial" w:hAnsi="Arial" w:cs="Arial"/>
          <w:sz w:val="22"/>
          <w:szCs w:val="22"/>
        </w:rPr>
        <w:t xml:space="preserve"> technickými prostředky</w:t>
      </w:r>
      <w:r w:rsidR="003555C2">
        <w:rPr>
          <w:rFonts w:ascii="Arial" w:hAnsi="Arial" w:cs="Arial"/>
          <w:sz w:val="22"/>
          <w:szCs w:val="22"/>
        </w:rPr>
        <w:t>, vyjma elektronického podpisu smlouvy.</w:t>
      </w:r>
    </w:p>
    <w:p w14:paraId="71684FB2"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Smluvní strany prohlašují, že údaje uvedené v této smlouvě nejsou informacemi požívajícími ochrany důvěrnosti majetkových poměrů.</w:t>
      </w:r>
    </w:p>
    <w:p w14:paraId="3DC22220" w14:textId="5E99FE55" w:rsidR="00EB1CB7" w:rsidRPr="00524928" w:rsidRDefault="00EB1CB7" w:rsidP="00EB1CB7">
      <w:pPr>
        <w:pStyle w:val="Nadpis2"/>
        <w:rPr>
          <w:rFonts w:ascii="Arial" w:hAnsi="Arial" w:cs="Arial"/>
          <w:sz w:val="22"/>
          <w:szCs w:val="22"/>
        </w:rPr>
      </w:pPr>
      <w:r w:rsidRPr="00524928">
        <w:rPr>
          <w:rFonts w:ascii="Arial" w:hAnsi="Arial" w:cs="Arial"/>
          <w:sz w:val="22"/>
          <w:szCs w:val="22"/>
        </w:rPr>
        <w:t xml:space="preserve">Smlouva byla uzavřena v běžném obchodním styku právnickou osobou (Objednatelem), která byla založena za účelem uspokojování potřeb majících průmyslovou nebo obchodní povahu. Smlouva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smlouvy Objednatel zveřejní smlouvu v registru smluv. Smluvní strany prohlašují, že skutečnosti uvedené v této Smlouvě nepovažují za obchodní tajemství ve </w:t>
      </w:r>
      <w:r w:rsidRPr="00524928">
        <w:rPr>
          <w:rFonts w:ascii="Arial" w:hAnsi="Arial" w:cs="Arial"/>
          <w:sz w:val="22"/>
          <w:szCs w:val="22"/>
        </w:rPr>
        <w:lastRenderedPageBreak/>
        <w:t xml:space="preserve">smyslu ustanovení § 504 Občanského zákoníku a udělují svolení k jejich užití a zveřejnění bez stanovení jakýchkoliv dalších podmínek. </w:t>
      </w:r>
    </w:p>
    <w:p w14:paraId="5BA3EE87" w14:textId="77777777" w:rsidR="007D2497" w:rsidRPr="00A90805" w:rsidRDefault="007D2497" w:rsidP="007D2497">
      <w:pPr>
        <w:pStyle w:val="Nadpis2"/>
        <w:rPr>
          <w:rFonts w:ascii="Arial" w:hAnsi="Arial" w:cs="Arial"/>
          <w:sz w:val="22"/>
          <w:szCs w:val="22"/>
        </w:rPr>
      </w:pPr>
      <w:r w:rsidRPr="00A90805">
        <w:rPr>
          <w:rFonts w:ascii="Arial" w:hAnsi="Arial" w:cs="Arial"/>
          <w:sz w:val="22"/>
          <w:szCs w:val="22"/>
        </w:rPr>
        <w:t>Tato smlouva nabývá účinnosti dnem podpisu oběma smluvními stranami.</w:t>
      </w:r>
    </w:p>
    <w:p w14:paraId="3B02A721" w14:textId="77777777" w:rsidR="00384BAE" w:rsidRPr="00524928" w:rsidRDefault="00384BAE" w:rsidP="00384BAE">
      <w:pPr>
        <w:pStyle w:val="Nadpis2"/>
        <w:rPr>
          <w:rFonts w:ascii="Arial" w:hAnsi="Arial" w:cs="Arial"/>
          <w:sz w:val="22"/>
          <w:szCs w:val="22"/>
        </w:rPr>
      </w:pPr>
      <w:r w:rsidRPr="00524928">
        <w:rPr>
          <w:rFonts w:ascii="Arial" w:hAnsi="Arial" w:cs="Arial"/>
          <w:sz w:val="22"/>
          <w:szCs w:val="22"/>
        </w:rPr>
        <w:t>Smluvní strany se dohodly, že pro uzavření této smlouvy vzájemně akceptují pouze vlastnoruční podpis nebo platný uznávaný elektronický podpis dle zákona č. 297/2016 Sb., o službách vytvářejících důvěru pro elektronické transakce, ve znění pozdějších předpisů (tj. platný zaručený elektronický podpis založený na kvalifikovaném certifikátu pro elektronický podpis nebo platný kvalifikovaný elektronický podpis), přičemž bez takových podpisů smlouva nenabývá platnosti. Každá smluvní strana obdrží verzi smlouvy ve formátu .pdf s platnými uznávanými elektronickými podpisy obou smluvních stran, nebo bude tato smlouva vyhotovena ve dvou listinných stejnopisech s vlastnoručními podpisy smluvních stran, ze kterých každá ze smluvních stran obdrží jedno vyhotovení.</w:t>
      </w:r>
    </w:p>
    <w:p w14:paraId="6FD28104" w14:textId="77777777" w:rsidR="004B06F8" w:rsidRPr="003429F3" w:rsidRDefault="001C51B2" w:rsidP="004B06F8">
      <w:pPr>
        <w:pStyle w:val="Nadpis2"/>
        <w:rPr>
          <w:rFonts w:ascii="Arial" w:hAnsi="Arial" w:cs="Arial"/>
          <w:sz w:val="22"/>
          <w:szCs w:val="22"/>
        </w:rPr>
      </w:pPr>
      <w:r w:rsidRPr="003429F3">
        <w:rPr>
          <w:rFonts w:ascii="Arial" w:hAnsi="Arial" w:cs="Arial"/>
          <w:sz w:val="22"/>
          <w:szCs w:val="22"/>
        </w:rPr>
        <w:t>Smluvní strany shodně prohlašují, že si smlouvu přečetly a že s jejím obsahem souhlasí, což níže stvrzují svými podpisy.</w:t>
      </w:r>
    </w:p>
    <w:p w14:paraId="79AC6319" w14:textId="77777777" w:rsidR="00276A7C" w:rsidRPr="003429F3" w:rsidRDefault="00276A7C" w:rsidP="00385A8E">
      <w:pPr>
        <w:rPr>
          <w:rFonts w:ascii="Arial" w:hAnsi="Arial" w:cs="Arial"/>
          <w:sz w:val="22"/>
          <w:szCs w:val="22"/>
        </w:rPr>
      </w:pPr>
    </w:p>
    <w:p w14:paraId="65629E9B" w14:textId="77777777" w:rsidR="00B61333" w:rsidRPr="003429F3" w:rsidRDefault="00B61333" w:rsidP="00385A8E">
      <w:pPr>
        <w:rPr>
          <w:rFonts w:ascii="Arial" w:hAnsi="Arial" w:cs="Arial"/>
          <w:sz w:val="22"/>
          <w:szCs w:val="22"/>
        </w:rPr>
        <w:sectPr w:rsidR="00B61333" w:rsidRPr="003429F3"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tbl>
      <w:tblPr>
        <w:tblStyle w:val="Mkatabulky"/>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4932"/>
      </w:tblGrid>
      <w:tr w:rsidR="00FE0215" w:rsidRPr="00A90805" w14:paraId="75C23CD7" w14:textId="77777777" w:rsidTr="003A3B68">
        <w:tc>
          <w:tcPr>
            <w:tcW w:w="4644" w:type="dxa"/>
          </w:tcPr>
          <w:p w14:paraId="136B8923" w14:textId="1E5283BF" w:rsidR="00B61333" w:rsidRPr="00524928" w:rsidRDefault="00B61333" w:rsidP="00E26154">
            <w:pPr>
              <w:rPr>
                <w:rFonts w:ascii="Arial" w:hAnsi="Arial" w:cs="Arial"/>
                <w:sz w:val="22"/>
                <w:szCs w:val="22"/>
              </w:rPr>
            </w:pPr>
            <w:r w:rsidRPr="003429F3">
              <w:rPr>
                <w:rFonts w:ascii="Arial" w:hAnsi="Arial" w:cs="Arial"/>
                <w:sz w:val="22"/>
                <w:szCs w:val="22"/>
              </w:rPr>
              <w:t>V Brně  </w:t>
            </w:r>
            <w:r w:rsidRPr="00524928">
              <w:rPr>
                <w:rFonts w:ascii="Arial" w:hAnsi="Arial" w:cs="Arial"/>
                <w:sz w:val="22"/>
                <w:szCs w:val="22"/>
              </w:rPr>
              <w:t>d</w:t>
            </w:r>
            <w:r w:rsidR="00E26154">
              <w:rPr>
                <w:rFonts w:ascii="Arial" w:hAnsi="Arial" w:cs="Arial"/>
                <w:sz w:val="22"/>
                <w:szCs w:val="22"/>
              </w:rPr>
              <w:t>ne 18.10.2024</w:t>
            </w:r>
          </w:p>
        </w:tc>
        <w:tc>
          <w:tcPr>
            <w:tcW w:w="4932" w:type="dxa"/>
          </w:tcPr>
          <w:p w14:paraId="1F78BB9D" w14:textId="0F83901D" w:rsidR="00FE0215" w:rsidRPr="00A90805" w:rsidRDefault="00B61333" w:rsidP="00E26154">
            <w:pPr>
              <w:rPr>
                <w:rFonts w:ascii="Arial" w:hAnsi="Arial" w:cs="Arial"/>
                <w:sz w:val="22"/>
                <w:szCs w:val="22"/>
              </w:rPr>
            </w:pPr>
            <w:r w:rsidRPr="003429F3">
              <w:rPr>
                <w:rFonts w:ascii="Arial" w:hAnsi="Arial" w:cs="Arial"/>
                <w:sz w:val="22"/>
                <w:szCs w:val="22"/>
              </w:rPr>
              <w:t>V Brně  </w:t>
            </w:r>
            <w:r w:rsidR="00E26154">
              <w:rPr>
                <w:rFonts w:ascii="Arial" w:hAnsi="Arial" w:cs="Arial"/>
                <w:sz w:val="22"/>
                <w:szCs w:val="22"/>
              </w:rPr>
              <w:t>dne 21.10.2024</w:t>
            </w:r>
          </w:p>
        </w:tc>
      </w:tr>
      <w:tr w:rsidR="00FE0215" w:rsidRPr="00A90805" w14:paraId="0148377A" w14:textId="77777777" w:rsidTr="003A3B68">
        <w:trPr>
          <w:trHeight w:val="1531"/>
        </w:trPr>
        <w:tc>
          <w:tcPr>
            <w:tcW w:w="4644" w:type="dxa"/>
          </w:tcPr>
          <w:p w14:paraId="37A4F6E5" w14:textId="77777777" w:rsidR="00FE0215" w:rsidRPr="00A90805" w:rsidRDefault="00FE0215" w:rsidP="005F3034">
            <w:pPr>
              <w:rPr>
                <w:rFonts w:ascii="Arial" w:hAnsi="Arial" w:cs="Arial"/>
                <w:sz w:val="22"/>
                <w:szCs w:val="22"/>
              </w:rPr>
            </w:pPr>
            <w:r w:rsidRPr="00A90805">
              <w:rPr>
                <w:rFonts w:ascii="Arial" w:hAnsi="Arial" w:cs="Arial"/>
                <w:sz w:val="22"/>
                <w:szCs w:val="22"/>
              </w:rPr>
              <w:t>Za objednatele</w:t>
            </w:r>
          </w:p>
        </w:tc>
        <w:tc>
          <w:tcPr>
            <w:tcW w:w="4932" w:type="dxa"/>
          </w:tcPr>
          <w:p w14:paraId="4EA09385" w14:textId="77777777" w:rsidR="00FE0215" w:rsidRPr="00A90805" w:rsidRDefault="00FE0215" w:rsidP="005F3034">
            <w:pPr>
              <w:rPr>
                <w:rFonts w:ascii="Arial" w:hAnsi="Arial" w:cs="Arial"/>
                <w:sz w:val="22"/>
                <w:szCs w:val="22"/>
              </w:rPr>
            </w:pPr>
            <w:r w:rsidRPr="00A90805">
              <w:rPr>
                <w:rFonts w:ascii="Arial" w:hAnsi="Arial" w:cs="Arial"/>
                <w:sz w:val="22"/>
                <w:szCs w:val="22"/>
              </w:rPr>
              <w:t>Za zhotovitele</w:t>
            </w:r>
          </w:p>
        </w:tc>
      </w:tr>
      <w:tr w:rsidR="00FE0215" w:rsidRPr="00A90805" w14:paraId="6D7C395A" w14:textId="77777777" w:rsidTr="003A3B68">
        <w:tc>
          <w:tcPr>
            <w:tcW w:w="4644" w:type="dxa"/>
          </w:tcPr>
          <w:p w14:paraId="4A84F4D9" w14:textId="77777777" w:rsidR="00FE0215" w:rsidRPr="00A90805" w:rsidRDefault="00FE0215" w:rsidP="005F3034">
            <w:pPr>
              <w:rPr>
                <w:rFonts w:ascii="Arial" w:hAnsi="Arial" w:cs="Arial"/>
                <w:sz w:val="22"/>
                <w:szCs w:val="22"/>
              </w:rPr>
            </w:pPr>
            <w:r w:rsidRPr="00A90805">
              <w:rPr>
                <w:rFonts w:ascii="Arial" w:hAnsi="Arial" w:cs="Arial"/>
                <w:sz w:val="22"/>
                <w:szCs w:val="22"/>
              </w:rPr>
              <w:t>……………………………………………</w:t>
            </w:r>
          </w:p>
        </w:tc>
        <w:tc>
          <w:tcPr>
            <w:tcW w:w="4932" w:type="dxa"/>
          </w:tcPr>
          <w:p w14:paraId="69B20525" w14:textId="77777777" w:rsidR="00FE0215" w:rsidRPr="00A90805" w:rsidRDefault="00FE0215" w:rsidP="005F3034">
            <w:pPr>
              <w:rPr>
                <w:rFonts w:ascii="Arial" w:hAnsi="Arial" w:cs="Arial"/>
                <w:sz w:val="22"/>
                <w:szCs w:val="22"/>
              </w:rPr>
            </w:pPr>
            <w:r w:rsidRPr="00A90805">
              <w:rPr>
                <w:rFonts w:ascii="Arial" w:hAnsi="Arial" w:cs="Arial"/>
                <w:sz w:val="22"/>
                <w:szCs w:val="22"/>
              </w:rPr>
              <w:t>………………………………………………</w:t>
            </w:r>
          </w:p>
        </w:tc>
      </w:tr>
      <w:tr w:rsidR="00FE0215" w:rsidRPr="00A90805" w14:paraId="4022E1EC" w14:textId="77777777" w:rsidTr="003A3B68">
        <w:tc>
          <w:tcPr>
            <w:tcW w:w="4644" w:type="dxa"/>
          </w:tcPr>
          <w:p w14:paraId="51B11486" w14:textId="77777777" w:rsidR="00FE0215" w:rsidRPr="00A90805" w:rsidRDefault="00FE0215" w:rsidP="005F3034">
            <w:pPr>
              <w:rPr>
                <w:rFonts w:ascii="Arial" w:hAnsi="Arial" w:cs="Arial"/>
                <w:sz w:val="22"/>
                <w:szCs w:val="22"/>
              </w:rPr>
            </w:pPr>
            <w:r w:rsidRPr="00A90805">
              <w:rPr>
                <w:rFonts w:ascii="Arial" w:hAnsi="Arial" w:cs="Arial"/>
                <w:sz w:val="22"/>
                <w:szCs w:val="22"/>
              </w:rPr>
              <w:t>Brněnské vodárny a kanalizace, a.s.,</w:t>
            </w:r>
          </w:p>
          <w:p w14:paraId="2E69A38E" w14:textId="77777777" w:rsidR="0007323B" w:rsidRPr="00B177AA" w:rsidRDefault="0007323B" w:rsidP="0007323B">
            <w:pPr>
              <w:rPr>
                <w:rFonts w:ascii="Arial" w:hAnsi="Arial" w:cs="Arial"/>
                <w:sz w:val="22"/>
                <w:szCs w:val="22"/>
              </w:rPr>
            </w:pPr>
            <w:r w:rsidRPr="00B177AA">
              <w:rPr>
                <w:rFonts w:ascii="Arial" w:hAnsi="Arial" w:cs="Arial"/>
                <w:sz w:val="22"/>
                <w:szCs w:val="22"/>
              </w:rPr>
              <w:t>Ing. Daniel Struž, MBA</w:t>
            </w:r>
          </w:p>
          <w:p w14:paraId="25B44D30" w14:textId="77777777" w:rsidR="0007323B" w:rsidRPr="00B177AA" w:rsidRDefault="0007323B" w:rsidP="0007323B">
            <w:pPr>
              <w:rPr>
                <w:rFonts w:ascii="Arial" w:hAnsi="Arial" w:cs="Arial"/>
                <w:sz w:val="22"/>
                <w:szCs w:val="22"/>
              </w:rPr>
            </w:pPr>
            <w:r w:rsidRPr="00B177AA">
              <w:rPr>
                <w:rFonts w:ascii="Arial" w:hAnsi="Arial" w:cs="Arial"/>
                <w:sz w:val="22"/>
                <w:szCs w:val="22"/>
              </w:rPr>
              <w:t>předseda představenstva</w:t>
            </w:r>
          </w:p>
          <w:p w14:paraId="23C9CE11" w14:textId="118D5C3E" w:rsidR="00776413" w:rsidRPr="00A90805" w:rsidRDefault="00776413" w:rsidP="00733487">
            <w:pPr>
              <w:rPr>
                <w:rFonts w:ascii="Arial" w:hAnsi="Arial" w:cs="Arial"/>
                <w:color w:val="FF0000"/>
                <w:sz w:val="22"/>
                <w:szCs w:val="22"/>
              </w:rPr>
            </w:pPr>
          </w:p>
        </w:tc>
        <w:tc>
          <w:tcPr>
            <w:tcW w:w="4932" w:type="dxa"/>
          </w:tcPr>
          <w:p w14:paraId="54735E75" w14:textId="77777777" w:rsidR="00FE0215" w:rsidRDefault="00D47F89" w:rsidP="005F3034">
            <w:pPr>
              <w:rPr>
                <w:rFonts w:ascii="Arial" w:hAnsi="Arial" w:cs="Arial"/>
                <w:sz w:val="22"/>
                <w:szCs w:val="22"/>
              </w:rPr>
            </w:pPr>
            <w:r>
              <w:rPr>
                <w:rFonts w:ascii="Arial" w:hAnsi="Arial" w:cs="Arial"/>
                <w:sz w:val="22"/>
                <w:szCs w:val="22"/>
              </w:rPr>
              <w:t>ZEMSKÝ Rohatec, s.r.o.</w:t>
            </w:r>
          </w:p>
          <w:p w14:paraId="219E7EC0" w14:textId="77777777" w:rsidR="00D47F89" w:rsidRDefault="00D47F89" w:rsidP="005F3034">
            <w:pPr>
              <w:rPr>
                <w:rFonts w:ascii="Arial" w:hAnsi="Arial" w:cs="Arial"/>
                <w:sz w:val="22"/>
                <w:szCs w:val="22"/>
              </w:rPr>
            </w:pPr>
            <w:r>
              <w:rPr>
                <w:rFonts w:ascii="Arial" w:hAnsi="Arial" w:cs="Arial"/>
                <w:sz w:val="22"/>
                <w:szCs w:val="22"/>
              </w:rPr>
              <w:t>Jan Zemský</w:t>
            </w:r>
          </w:p>
          <w:p w14:paraId="2B859E9E" w14:textId="28BCC498" w:rsidR="00D47F89" w:rsidRPr="00A90805" w:rsidRDefault="00D47F89" w:rsidP="005F3034">
            <w:pPr>
              <w:rPr>
                <w:rFonts w:ascii="Arial" w:hAnsi="Arial" w:cs="Arial"/>
                <w:sz w:val="22"/>
                <w:szCs w:val="22"/>
              </w:rPr>
            </w:pPr>
            <w:r>
              <w:rPr>
                <w:rFonts w:ascii="Arial" w:hAnsi="Arial" w:cs="Arial"/>
                <w:sz w:val="22"/>
                <w:szCs w:val="22"/>
              </w:rPr>
              <w:t>jednatel</w:t>
            </w:r>
          </w:p>
        </w:tc>
      </w:tr>
    </w:tbl>
    <w:p w14:paraId="1542025D" w14:textId="77777777" w:rsidR="00385A8E" w:rsidRDefault="00385A8E" w:rsidP="00385A8E"/>
    <w:p w14:paraId="20616548" w14:textId="77777777" w:rsidR="009B2C97" w:rsidRDefault="009B2C97" w:rsidP="00385A8E"/>
    <w:p w14:paraId="5377372C" w14:textId="77777777" w:rsidR="009B2C97" w:rsidRDefault="009B2C97" w:rsidP="00385A8E"/>
    <w:p w14:paraId="1F8C7FC8" w14:textId="77777777" w:rsidR="009B2C97" w:rsidRDefault="009B2C97" w:rsidP="00385A8E"/>
    <w:p w14:paraId="6C0EEB9A" w14:textId="77777777" w:rsidR="009B2C97" w:rsidRDefault="009B2C97" w:rsidP="00385A8E"/>
    <w:p w14:paraId="13716BE2" w14:textId="77777777" w:rsidR="009B2C97" w:rsidRPr="00385A8E" w:rsidRDefault="009B2C97" w:rsidP="00385A8E"/>
    <w:p w14:paraId="0144772D" w14:textId="77777777" w:rsidR="00811716" w:rsidRPr="00D83DEC" w:rsidRDefault="00195429" w:rsidP="0017418D">
      <w:pPr>
        <w:rPr>
          <w:rFonts w:ascii="Arial" w:hAnsi="Arial" w:cs="Arial"/>
          <w:szCs w:val="24"/>
        </w:rPr>
      </w:pPr>
    </w:p>
    <w:sectPr w:rsidR="00811716" w:rsidRPr="00D83DEC"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D1595D" w14:textId="77777777" w:rsidR="00195429" w:rsidRDefault="00195429">
      <w:r>
        <w:separator/>
      </w:r>
    </w:p>
  </w:endnote>
  <w:endnote w:type="continuationSeparator" w:id="0">
    <w:p w14:paraId="78BDDB5E" w14:textId="77777777" w:rsidR="00195429" w:rsidRDefault="00195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F58B1" w14:textId="77777777" w:rsidR="00564FAA" w:rsidRDefault="00760C4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12</w:t>
    </w:r>
    <w:r>
      <w:rPr>
        <w:rStyle w:val="slostrnky"/>
      </w:rPr>
      <w:fldChar w:fldCharType="end"/>
    </w:r>
  </w:p>
  <w:p w14:paraId="182A4AA8" w14:textId="77777777" w:rsidR="00564FAA" w:rsidRDefault="0019542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FE0D1" w14:textId="77777777" w:rsidR="00564FAA" w:rsidRDefault="00195429">
    <w:pPr>
      <w:pStyle w:val="Zpat"/>
      <w:framePr w:wrap="around" w:vAnchor="text" w:hAnchor="margin" w:xAlign="center" w:y="1"/>
      <w:rPr>
        <w:rStyle w:val="slostrnky"/>
      </w:rPr>
    </w:pPr>
  </w:p>
  <w:p w14:paraId="67E0AFCE" w14:textId="66207A59" w:rsidR="00EE4DD1" w:rsidRPr="00EE3B5A" w:rsidRDefault="00195429" w:rsidP="00C664BD">
    <w:pPr>
      <w:pStyle w:val="Zpat"/>
      <w:rPr>
        <w:rFonts w:ascii="Arial" w:hAnsi="Arial" w:cs="Arial"/>
        <w:sz w:val="18"/>
        <w:szCs w:val="18"/>
      </w:rPr>
    </w:pPr>
    <w:sdt>
      <w:sdtPr>
        <w:rPr>
          <w:rFonts w:ascii="Arial" w:hAnsi="Arial" w:cs="Arial"/>
          <w:sz w:val="18"/>
          <w:szCs w:val="18"/>
        </w:rPr>
        <w:id w:val="-1747711213"/>
        <w:docPartObj>
          <w:docPartGallery w:val="Page Numbers (Bottom of Page)"/>
          <w:docPartUnique/>
        </w:docPartObj>
      </w:sdtPr>
      <w:sdtEndPr/>
      <w:sdtContent>
        <w:sdt>
          <w:sdtPr>
            <w:rPr>
              <w:rFonts w:ascii="Arial" w:hAnsi="Arial" w:cs="Arial"/>
              <w:sz w:val="18"/>
              <w:szCs w:val="18"/>
            </w:rPr>
            <w:id w:val="855543008"/>
            <w:docPartObj>
              <w:docPartGallery w:val="Page Numbers (Top of Page)"/>
              <w:docPartUnique/>
            </w:docPartObj>
          </w:sdtPr>
          <w:sdtEndPr/>
          <w:sdtContent>
            <w:r w:rsidR="00EE4DD1" w:rsidRPr="00EE3B5A">
              <w:rPr>
                <w:rFonts w:ascii="Arial" w:hAnsi="Arial" w:cs="Arial"/>
                <w:sz w:val="18"/>
                <w:szCs w:val="18"/>
              </w:rPr>
              <w:t>SML/</w:t>
            </w:r>
            <w:r w:rsidR="000B288D">
              <w:rPr>
                <w:rFonts w:ascii="Arial" w:hAnsi="Arial" w:cs="Arial"/>
                <w:sz w:val="18"/>
                <w:szCs w:val="18"/>
              </w:rPr>
              <w:t>0437</w:t>
            </w:r>
            <w:r w:rsidR="00EE4DD1" w:rsidRPr="00EE3B5A">
              <w:rPr>
                <w:rFonts w:ascii="Arial" w:hAnsi="Arial" w:cs="Arial"/>
                <w:sz w:val="18"/>
                <w:szCs w:val="18"/>
              </w:rPr>
              <w:t>/2</w:t>
            </w:r>
            <w:r w:rsidR="000B288D">
              <w:rPr>
                <w:rFonts w:ascii="Arial" w:hAnsi="Arial" w:cs="Arial"/>
                <w:sz w:val="18"/>
                <w:szCs w:val="18"/>
              </w:rPr>
              <w:t>4</w:t>
            </w:r>
            <w:r w:rsidR="00EE4DD1">
              <w:rPr>
                <w:rFonts w:ascii="Arial" w:hAnsi="Arial" w:cs="Arial"/>
                <w:sz w:val="18"/>
                <w:szCs w:val="18"/>
              </w:rPr>
              <w:t xml:space="preserve">                                                                                                          </w:t>
            </w:r>
            <w:r w:rsidR="00EE4DD1" w:rsidRPr="00EE3B5A">
              <w:rPr>
                <w:rFonts w:ascii="Arial" w:hAnsi="Arial" w:cs="Arial"/>
                <w:sz w:val="18"/>
                <w:szCs w:val="18"/>
              </w:rPr>
              <w:t xml:space="preserve">Stránka </w:t>
            </w:r>
            <w:r w:rsidR="00EE4DD1" w:rsidRPr="00EE3B5A">
              <w:rPr>
                <w:rFonts w:ascii="Arial" w:hAnsi="Arial" w:cs="Arial"/>
                <w:bCs/>
                <w:sz w:val="18"/>
                <w:szCs w:val="18"/>
              </w:rPr>
              <w:fldChar w:fldCharType="begin"/>
            </w:r>
            <w:r w:rsidR="00EE4DD1" w:rsidRPr="00EE3B5A">
              <w:rPr>
                <w:rFonts w:ascii="Arial" w:hAnsi="Arial" w:cs="Arial"/>
                <w:bCs/>
                <w:sz w:val="18"/>
                <w:szCs w:val="18"/>
              </w:rPr>
              <w:instrText>PAGE</w:instrText>
            </w:r>
            <w:r w:rsidR="00EE4DD1" w:rsidRPr="00EE3B5A">
              <w:rPr>
                <w:rFonts w:ascii="Arial" w:hAnsi="Arial" w:cs="Arial"/>
                <w:bCs/>
                <w:sz w:val="18"/>
                <w:szCs w:val="18"/>
              </w:rPr>
              <w:fldChar w:fldCharType="separate"/>
            </w:r>
            <w:r w:rsidR="00E26154">
              <w:rPr>
                <w:rFonts w:ascii="Arial" w:hAnsi="Arial" w:cs="Arial"/>
                <w:bCs/>
                <w:noProof/>
                <w:sz w:val="18"/>
                <w:szCs w:val="18"/>
              </w:rPr>
              <w:t>12</w:t>
            </w:r>
            <w:r w:rsidR="00EE4DD1" w:rsidRPr="00EE3B5A">
              <w:rPr>
                <w:rFonts w:ascii="Arial" w:hAnsi="Arial" w:cs="Arial"/>
                <w:bCs/>
                <w:sz w:val="18"/>
                <w:szCs w:val="18"/>
              </w:rPr>
              <w:fldChar w:fldCharType="end"/>
            </w:r>
            <w:r w:rsidR="00EE4DD1" w:rsidRPr="00EE3B5A">
              <w:rPr>
                <w:rFonts w:ascii="Arial" w:hAnsi="Arial" w:cs="Arial"/>
                <w:sz w:val="18"/>
                <w:szCs w:val="18"/>
              </w:rPr>
              <w:t xml:space="preserve"> z </w:t>
            </w:r>
            <w:r w:rsidR="00EE4DD1" w:rsidRPr="00EE3B5A">
              <w:rPr>
                <w:rFonts w:ascii="Arial" w:hAnsi="Arial" w:cs="Arial"/>
                <w:bCs/>
                <w:sz w:val="18"/>
                <w:szCs w:val="18"/>
              </w:rPr>
              <w:fldChar w:fldCharType="begin"/>
            </w:r>
            <w:r w:rsidR="00EE4DD1" w:rsidRPr="00EE3B5A">
              <w:rPr>
                <w:rFonts w:ascii="Arial" w:hAnsi="Arial" w:cs="Arial"/>
                <w:bCs/>
                <w:sz w:val="18"/>
                <w:szCs w:val="18"/>
              </w:rPr>
              <w:instrText>NUMPAGES</w:instrText>
            </w:r>
            <w:r w:rsidR="00EE4DD1" w:rsidRPr="00EE3B5A">
              <w:rPr>
                <w:rFonts w:ascii="Arial" w:hAnsi="Arial" w:cs="Arial"/>
                <w:bCs/>
                <w:sz w:val="18"/>
                <w:szCs w:val="18"/>
              </w:rPr>
              <w:fldChar w:fldCharType="separate"/>
            </w:r>
            <w:r w:rsidR="00E26154">
              <w:rPr>
                <w:rFonts w:ascii="Arial" w:hAnsi="Arial" w:cs="Arial"/>
                <w:bCs/>
                <w:noProof/>
                <w:sz w:val="18"/>
                <w:szCs w:val="18"/>
              </w:rPr>
              <w:t>12</w:t>
            </w:r>
            <w:r w:rsidR="00EE4DD1" w:rsidRPr="00EE3B5A">
              <w:rPr>
                <w:rFonts w:ascii="Arial" w:hAnsi="Arial" w:cs="Arial"/>
                <w:bCs/>
                <w:sz w:val="18"/>
                <w:szCs w:val="18"/>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FDF54" w14:textId="755EC6FB" w:rsidR="00EE3B5A" w:rsidRDefault="00195429" w:rsidP="00EE4DD1">
    <w:pPr>
      <w:pStyle w:val="Zpat"/>
      <w:jc w:val="left"/>
    </w:pPr>
    <w:sdt>
      <w:sdtPr>
        <w:rPr>
          <w:rFonts w:ascii="Arial" w:hAnsi="Arial" w:cs="Arial"/>
          <w:sz w:val="18"/>
          <w:szCs w:val="18"/>
        </w:rPr>
        <w:id w:val="1208690220"/>
        <w:docPartObj>
          <w:docPartGallery w:val="Page Numbers (Bottom of Page)"/>
          <w:docPartUnique/>
        </w:docPartObj>
      </w:sdtPr>
      <w:sdtEndPr/>
      <w:sdtContent>
        <w:sdt>
          <w:sdtPr>
            <w:rPr>
              <w:rFonts w:ascii="Arial" w:hAnsi="Arial" w:cs="Arial"/>
              <w:sz w:val="18"/>
              <w:szCs w:val="18"/>
            </w:rPr>
            <w:id w:val="-1815013842"/>
            <w:docPartObj>
              <w:docPartGallery w:val="Page Numbers (Bottom of Page)"/>
              <w:docPartUnique/>
            </w:docPartObj>
          </w:sdtPr>
          <w:sdtEndPr/>
          <w:sdtContent>
            <w:sdt>
              <w:sdtPr>
                <w:rPr>
                  <w:rFonts w:ascii="Arial" w:hAnsi="Arial" w:cs="Arial"/>
                  <w:sz w:val="18"/>
                  <w:szCs w:val="18"/>
                </w:rPr>
                <w:id w:val="983348336"/>
                <w:docPartObj>
                  <w:docPartGallery w:val="Page Numbers (Top of Page)"/>
                  <w:docPartUnique/>
                </w:docPartObj>
              </w:sdtPr>
              <w:sdtEndPr/>
              <w:sdtContent>
                <w:r w:rsidR="00EE4DD1" w:rsidRPr="00EE3B5A">
                  <w:rPr>
                    <w:rFonts w:ascii="Arial" w:hAnsi="Arial" w:cs="Arial"/>
                    <w:sz w:val="18"/>
                    <w:szCs w:val="18"/>
                  </w:rPr>
                  <w:t>SML/</w:t>
                </w:r>
                <w:r w:rsidR="000B288D">
                  <w:rPr>
                    <w:rFonts w:ascii="Arial" w:hAnsi="Arial" w:cs="Arial"/>
                    <w:sz w:val="18"/>
                    <w:szCs w:val="18"/>
                  </w:rPr>
                  <w:t>0437/24</w:t>
                </w:r>
                <w:r w:rsidR="00EE4DD1">
                  <w:rPr>
                    <w:rFonts w:ascii="Arial" w:hAnsi="Arial" w:cs="Arial"/>
                    <w:sz w:val="18"/>
                    <w:szCs w:val="18"/>
                  </w:rPr>
                  <w:t xml:space="preserve">                                                        </w:t>
                </w:r>
                <w:r w:rsidR="00C664BD">
                  <w:rPr>
                    <w:rFonts w:ascii="Arial" w:hAnsi="Arial" w:cs="Arial"/>
                    <w:sz w:val="18"/>
                    <w:szCs w:val="18"/>
                  </w:rPr>
                  <w:t xml:space="preserve">             </w:t>
                </w:r>
                <w:r w:rsidR="00EE4DD1">
                  <w:rPr>
                    <w:rFonts w:ascii="Arial" w:hAnsi="Arial" w:cs="Arial"/>
                    <w:sz w:val="18"/>
                    <w:szCs w:val="18"/>
                  </w:rPr>
                  <w:t xml:space="preserve">    </w:t>
                </w:r>
                <w:r w:rsidR="00EE4DD1" w:rsidRPr="00EE3B5A">
                  <w:rPr>
                    <w:rFonts w:ascii="Arial" w:hAnsi="Arial" w:cs="Arial"/>
                    <w:sz w:val="18"/>
                    <w:szCs w:val="18"/>
                  </w:rPr>
                  <w:t xml:space="preserve">Stránka </w:t>
                </w:r>
                <w:r w:rsidR="00EE4DD1" w:rsidRPr="00EE3B5A">
                  <w:rPr>
                    <w:rFonts w:ascii="Arial" w:hAnsi="Arial" w:cs="Arial"/>
                    <w:bCs/>
                    <w:sz w:val="18"/>
                    <w:szCs w:val="18"/>
                  </w:rPr>
                  <w:fldChar w:fldCharType="begin"/>
                </w:r>
                <w:r w:rsidR="00EE4DD1" w:rsidRPr="00EE3B5A">
                  <w:rPr>
                    <w:rFonts w:ascii="Arial" w:hAnsi="Arial" w:cs="Arial"/>
                    <w:bCs/>
                    <w:sz w:val="18"/>
                    <w:szCs w:val="18"/>
                  </w:rPr>
                  <w:instrText>PAGE</w:instrText>
                </w:r>
                <w:r w:rsidR="00EE4DD1" w:rsidRPr="00EE3B5A">
                  <w:rPr>
                    <w:rFonts w:ascii="Arial" w:hAnsi="Arial" w:cs="Arial"/>
                    <w:bCs/>
                    <w:sz w:val="18"/>
                    <w:szCs w:val="18"/>
                  </w:rPr>
                  <w:fldChar w:fldCharType="separate"/>
                </w:r>
                <w:r w:rsidR="00E26154">
                  <w:rPr>
                    <w:rFonts w:ascii="Arial" w:hAnsi="Arial" w:cs="Arial"/>
                    <w:bCs/>
                    <w:noProof/>
                    <w:sz w:val="18"/>
                    <w:szCs w:val="18"/>
                  </w:rPr>
                  <w:t>2</w:t>
                </w:r>
                <w:r w:rsidR="00EE4DD1" w:rsidRPr="00EE3B5A">
                  <w:rPr>
                    <w:rFonts w:ascii="Arial" w:hAnsi="Arial" w:cs="Arial"/>
                    <w:bCs/>
                    <w:sz w:val="18"/>
                    <w:szCs w:val="18"/>
                  </w:rPr>
                  <w:fldChar w:fldCharType="end"/>
                </w:r>
                <w:r w:rsidR="00EE4DD1" w:rsidRPr="00EE3B5A">
                  <w:rPr>
                    <w:rFonts w:ascii="Arial" w:hAnsi="Arial" w:cs="Arial"/>
                    <w:sz w:val="18"/>
                    <w:szCs w:val="18"/>
                  </w:rPr>
                  <w:t xml:space="preserve"> z </w:t>
                </w:r>
                <w:r w:rsidR="00EE4DD1" w:rsidRPr="00EE3B5A">
                  <w:rPr>
                    <w:rFonts w:ascii="Arial" w:hAnsi="Arial" w:cs="Arial"/>
                    <w:bCs/>
                    <w:sz w:val="18"/>
                    <w:szCs w:val="18"/>
                  </w:rPr>
                  <w:fldChar w:fldCharType="begin"/>
                </w:r>
                <w:r w:rsidR="00EE4DD1" w:rsidRPr="00EE3B5A">
                  <w:rPr>
                    <w:rFonts w:ascii="Arial" w:hAnsi="Arial" w:cs="Arial"/>
                    <w:bCs/>
                    <w:sz w:val="18"/>
                    <w:szCs w:val="18"/>
                  </w:rPr>
                  <w:instrText>NUMPAGES</w:instrText>
                </w:r>
                <w:r w:rsidR="00EE4DD1" w:rsidRPr="00EE3B5A">
                  <w:rPr>
                    <w:rFonts w:ascii="Arial" w:hAnsi="Arial" w:cs="Arial"/>
                    <w:bCs/>
                    <w:sz w:val="18"/>
                    <w:szCs w:val="18"/>
                  </w:rPr>
                  <w:fldChar w:fldCharType="separate"/>
                </w:r>
                <w:r w:rsidR="00E26154">
                  <w:rPr>
                    <w:rFonts w:ascii="Arial" w:hAnsi="Arial" w:cs="Arial"/>
                    <w:bCs/>
                    <w:noProof/>
                    <w:sz w:val="18"/>
                    <w:szCs w:val="18"/>
                  </w:rPr>
                  <w:t>12</w:t>
                </w:r>
                <w:r w:rsidR="00EE4DD1" w:rsidRPr="00EE3B5A">
                  <w:rPr>
                    <w:rFonts w:ascii="Arial" w:hAnsi="Arial" w:cs="Arial"/>
                    <w:bCs/>
                    <w:sz w:val="18"/>
                    <w:szCs w:val="18"/>
                  </w:rPr>
                  <w:fldChar w:fldCharType="end"/>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0032E" w14:textId="77777777" w:rsidR="00195429" w:rsidRDefault="00195429">
      <w:r>
        <w:separator/>
      </w:r>
    </w:p>
  </w:footnote>
  <w:footnote w:type="continuationSeparator" w:id="0">
    <w:p w14:paraId="64A2B008" w14:textId="77777777" w:rsidR="00195429" w:rsidRDefault="001954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ADD27" w14:textId="77777777" w:rsidR="00564FAA" w:rsidRDefault="00195429">
    <w:pPr>
      <w:pStyle w:val="Zhlav"/>
      <w:jc w:val="center"/>
    </w:pPr>
    <w:r>
      <w:rPr>
        <w:noProof/>
      </w:rPr>
      <w:pict w14:anchorId="5880A6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3248641" o:spid="_x0000_s2050" type="#_x0000_t75" style="position:absolute;left:0;text-align:left;margin-left:0;margin-top:0;width:229.45pt;height:373.45pt;z-index:-251657216;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FCEC7" w14:textId="77777777" w:rsidR="00EE3B5A" w:rsidRDefault="00195429">
    <w:pPr>
      <w:pStyle w:val="Zhlav"/>
      <w:jc w:val="right"/>
    </w:pPr>
    <w:r>
      <w:rPr>
        <w:noProof/>
      </w:rPr>
      <w:pict w14:anchorId="5A8C67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3248642" o:spid="_x0000_s2051" type="#_x0000_t75" style="position:absolute;left:0;text-align:left;margin-left:0;margin-top:0;width:229.45pt;height:373.45pt;z-index:-251656192;mso-position-horizontal:center;mso-position-horizontal-relative:margin;mso-position-vertical:center;mso-position-vertical-relative:margin" o:allowincell="f">
          <v:imagedata r:id="rId1" o:title="BVK_podtisk-B_RGB"/>
          <w10:wrap anchorx="margin" anchory="margin"/>
        </v:shape>
      </w:pict>
    </w:r>
  </w:p>
  <w:p w14:paraId="16ACA3C7" w14:textId="77777777" w:rsidR="00EE3B5A" w:rsidRDefault="00EE3B5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FC7F5" w14:textId="77777777" w:rsidR="009B2C97" w:rsidRDefault="00195429">
    <w:pPr>
      <w:pStyle w:val="Zhlav"/>
    </w:pPr>
    <w:r>
      <w:rPr>
        <w:noProof/>
      </w:rPr>
      <w:pict w14:anchorId="575986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3248640" o:spid="_x0000_s2049" type="#_x0000_t75" style="position:absolute;left:0;text-align:left;margin-left:0;margin-top:0;width:229.45pt;height:373.45pt;z-index:-251658240;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multilevel"/>
    <w:tmpl w:val="B032FDD4"/>
    <w:lvl w:ilvl="0">
      <w:start w:val="1"/>
      <w:numFmt w:val="upperRoman"/>
      <w:pStyle w:val="lneksmlouvy"/>
      <w:lvlText w:val="%1."/>
      <w:lvlJc w:val="left"/>
      <w:pPr>
        <w:tabs>
          <w:tab w:val="num" w:pos="1080"/>
        </w:tabs>
        <w:ind w:left="1080" w:hanging="720"/>
      </w:pPr>
      <w:rPr>
        <w:rFonts w:hint="default"/>
      </w:rPr>
    </w:lvl>
    <w:lvl w:ilvl="1">
      <w:start w:val="1"/>
      <w:numFmt w:val="decimal"/>
      <w:pStyle w:val="smlouvaodstavec"/>
      <w:isLgl/>
      <w:lvlText w:val="%1.%2. "/>
      <w:lvlJc w:val="left"/>
      <w:pPr>
        <w:tabs>
          <w:tab w:val="num" w:pos="1363"/>
        </w:tabs>
        <w:ind w:left="1363" w:hanging="283"/>
      </w:pPr>
      <w:rPr>
        <w:rFonts w:ascii="Arial" w:hAnsi="Arial"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2906A8C"/>
    <w:multiLevelType w:val="multilevel"/>
    <w:tmpl w:val="EFC28B42"/>
    <w:lvl w:ilvl="0">
      <w:start w:val="1"/>
      <w:numFmt w:val="upperRoman"/>
      <w:suff w:val="space"/>
      <w:lvlText w:val="%1."/>
      <w:lvlJc w:val="center"/>
      <w:pPr>
        <w:ind w:left="360" w:hanging="72"/>
      </w:pPr>
      <w:rPr>
        <w:rFonts w:hint="default"/>
      </w:rPr>
    </w:lvl>
    <w:lvl w:ilvl="1">
      <w:start w:val="1"/>
      <w:numFmt w:val="decimal"/>
      <w:suff w:val="space"/>
      <w:lvlText w:val="%2."/>
      <w:lvlJc w:val="left"/>
      <w:pPr>
        <w:ind w:left="255" w:hanging="255"/>
      </w:pPr>
      <w:rPr>
        <w:rFonts w:hint="default"/>
        <w:b/>
      </w:rPr>
    </w:lvl>
    <w:lvl w:ilvl="2">
      <w:start w:val="1"/>
      <w:numFmt w:val="decimal"/>
      <w:suff w:val="space"/>
      <w:lvlText w:val="%2.%3"/>
      <w:lvlJc w:val="left"/>
      <w:pPr>
        <w:ind w:left="964" w:hanging="397"/>
      </w:pPr>
      <w:rPr>
        <w:rFonts w:hint="default"/>
        <w:b/>
      </w:rPr>
    </w:lvl>
    <w:lvl w:ilvl="3">
      <w:start w:val="1"/>
      <w:numFmt w:val="decimal"/>
      <w:suff w:val="space"/>
      <w:lvlText w:val="%2.%3.%4"/>
      <w:lvlJc w:val="left"/>
      <w:pPr>
        <w:ind w:left="1440" w:hanging="533"/>
      </w:pPr>
      <w:rPr>
        <w:rFonts w:hint="default"/>
        <w:b/>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2FB79C1"/>
    <w:multiLevelType w:val="hybridMultilevel"/>
    <w:tmpl w:val="759098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0B3774B3"/>
    <w:multiLevelType w:val="hybridMultilevel"/>
    <w:tmpl w:val="86142312"/>
    <w:lvl w:ilvl="0" w:tplc="04050001">
      <w:start w:val="1"/>
      <w:numFmt w:val="bullet"/>
      <w:lvlText w:val=""/>
      <w:lvlJc w:val="left"/>
      <w:pPr>
        <w:ind w:left="1092" w:hanging="360"/>
      </w:pPr>
      <w:rPr>
        <w:rFonts w:ascii="Symbol" w:hAnsi="Symbol" w:hint="default"/>
      </w:rPr>
    </w:lvl>
    <w:lvl w:ilvl="1" w:tplc="04050003" w:tentative="1">
      <w:start w:val="1"/>
      <w:numFmt w:val="bullet"/>
      <w:lvlText w:val="o"/>
      <w:lvlJc w:val="left"/>
      <w:pPr>
        <w:ind w:left="1812" w:hanging="360"/>
      </w:pPr>
      <w:rPr>
        <w:rFonts w:ascii="Courier New" w:hAnsi="Courier New" w:cs="Courier New" w:hint="default"/>
      </w:rPr>
    </w:lvl>
    <w:lvl w:ilvl="2" w:tplc="04050005" w:tentative="1">
      <w:start w:val="1"/>
      <w:numFmt w:val="bullet"/>
      <w:lvlText w:val=""/>
      <w:lvlJc w:val="left"/>
      <w:pPr>
        <w:ind w:left="2532" w:hanging="360"/>
      </w:pPr>
      <w:rPr>
        <w:rFonts w:ascii="Wingdings" w:hAnsi="Wingdings" w:hint="default"/>
      </w:rPr>
    </w:lvl>
    <w:lvl w:ilvl="3" w:tplc="04050001" w:tentative="1">
      <w:start w:val="1"/>
      <w:numFmt w:val="bullet"/>
      <w:lvlText w:val=""/>
      <w:lvlJc w:val="left"/>
      <w:pPr>
        <w:ind w:left="3252" w:hanging="360"/>
      </w:pPr>
      <w:rPr>
        <w:rFonts w:ascii="Symbol" w:hAnsi="Symbol" w:hint="default"/>
      </w:rPr>
    </w:lvl>
    <w:lvl w:ilvl="4" w:tplc="04050003" w:tentative="1">
      <w:start w:val="1"/>
      <w:numFmt w:val="bullet"/>
      <w:lvlText w:val="o"/>
      <w:lvlJc w:val="left"/>
      <w:pPr>
        <w:ind w:left="3972" w:hanging="360"/>
      </w:pPr>
      <w:rPr>
        <w:rFonts w:ascii="Courier New" w:hAnsi="Courier New" w:cs="Courier New" w:hint="default"/>
      </w:rPr>
    </w:lvl>
    <w:lvl w:ilvl="5" w:tplc="04050005" w:tentative="1">
      <w:start w:val="1"/>
      <w:numFmt w:val="bullet"/>
      <w:lvlText w:val=""/>
      <w:lvlJc w:val="left"/>
      <w:pPr>
        <w:ind w:left="4692" w:hanging="360"/>
      </w:pPr>
      <w:rPr>
        <w:rFonts w:ascii="Wingdings" w:hAnsi="Wingdings" w:hint="default"/>
      </w:rPr>
    </w:lvl>
    <w:lvl w:ilvl="6" w:tplc="04050001" w:tentative="1">
      <w:start w:val="1"/>
      <w:numFmt w:val="bullet"/>
      <w:lvlText w:val=""/>
      <w:lvlJc w:val="left"/>
      <w:pPr>
        <w:ind w:left="5412" w:hanging="360"/>
      </w:pPr>
      <w:rPr>
        <w:rFonts w:ascii="Symbol" w:hAnsi="Symbol" w:hint="default"/>
      </w:rPr>
    </w:lvl>
    <w:lvl w:ilvl="7" w:tplc="04050003" w:tentative="1">
      <w:start w:val="1"/>
      <w:numFmt w:val="bullet"/>
      <w:lvlText w:val="o"/>
      <w:lvlJc w:val="left"/>
      <w:pPr>
        <w:ind w:left="6132" w:hanging="360"/>
      </w:pPr>
      <w:rPr>
        <w:rFonts w:ascii="Courier New" w:hAnsi="Courier New" w:cs="Courier New" w:hint="default"/>
      </w:rPr>
    </w:lvl>
    <w:lvl w:ilvl="8" w:tplc="04050005" w:tentative="1">
      <w:start w:val="1"/>
      <w:numFmt w:val="bullet"/>
      <w:lvlText w:val=""/>
      <w:lvlJc w:val="left"/>
      <w:pPr>
        <w:ind w:left="6852" w:hanging="360"/>
      </w:pPr>
      <w:rPr>
        <w:rFonts w:ascii="Wingdings" w:hAnsi="Wingdings" w:hint="default"/>
      </w:rPr>
    </w:lvl>
  </w:abstractNum>
  <w:abstractNum w:abstractNumId="4" w15:restartNumberingAfterBreak="0">
    <w:nsid w:val="0D5C3F1C"/>
    <w:multiLevelType w:val="singleLevel"/>
    <w:tmpl w:val="C8AAAEE0"/>
    <w:lvl w:ilvl="0">
      <w:start w:val="1"/>
      <w:numFmt w:val="decimal"/>
      <w:lvlText w:val="%1."/>
      <w:lvlJc w:val="left"/>
      <w:pPr>
        <w:tabs>
          <w:tab w:val="num" w:pos="372"/>
        </w:tabs>
        <w:ind w:left="372" w:hanging="372"/>
      </w:pPr>
      <w:rPr>
        <w:b/>
      </w:rPr>
    </w:lvl>
  </w:abstractNum>
  <w:abstractNum w:abstractNumId="5" w15:restartNumberingAfterBreak="0">
    <w:nsid w:val="10AC4998"/>
    <w:multiLevelType w:val="hybridMultilevel"/>
    <w:tmpl w:val="1144D91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7451D8"/>
    <w:multiLevelType w:val="hybridMultilevel"/>
    <w:tmpl w:val="ED1AA5E6"/>
    <w:lvl w:ilvl="0" w:tplc="8A8A4A90">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83016D"/>
    <w:multiLevelType w:val="hybridMultilevel"/>
    <w:tmpl w:val="C010D6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5980363"/>
    <w:multiLevelType w:val="hybridMultilevel"/>
    <w:tmpl w:val="89CE1BF2"/>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1627D7"/>
    <w:multiLevelType w:val="hybridMultilevel"/>
    <w:tmpl w:val="C426954A"/>
    <w:lvl w:ilvl="0" w:tplc="D278F39A">
      <w:start w:val="2"/>
      <w:numFmt w:val="bullet"/>
      <w:pStyle w:val="pomlka"/>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691B6D"/>
    <w:multiLevelType w:val="multilevel"/>
    <w:tmpl w:val="CF6CE632"/>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1DA3EE4"/>
    <w:multiLevelType w:val="hybridMultilevel"/>
    <w:tmpl w:val="F1EA23D2"/>
    <w:lvl w:ilvl="0" w:tplc="8A1CE824">
      <w:start w:val="3"/>
      <w:numFmt w:val="bullet"/>
      <w:pStyle w:val="Stylsodrkamiodsunut"/>
      <w:lvlText w:val="-"/>
      <w:lvlJc w:val="left"/>
      <w:pPr>
        <w:ind w:left="1230" w:hanging="360"/>
      </w:pPr>
      <w:rPr>
        <w:rFonts w:hint="default"/>
      </w:rPr>
    </w:lvl>
    <w:lvl w:ilvl="1" w:tplc="04050003" w:tentative="1">
      <w:start w:val="1"/>
      <w:numFmt w:val="bullet"/>
      <w:lvlText w:val="o"/>
      <w:lvlJc w:val="left"/>
      <w:pPr>
        <w:ind w:left="1950" w:hanging="360"/>
      </w:pPr>
      <w:rPr>
        <w:rFonts w:ascii="Courier New" w:hAnsi="Courier New" w:cs="Courier New" w:hint="default"/>
      </w:rPr>
    </w:lvl>
    <w:lvl w:ilvl="2" w:tplc="04050005" w:tentative="1">
      <w:start w:val="1"/>
      <w:numFmt w:val="bullet"/>
      <w:lvlText w:val=""/>
      <w:lvlJc w:val="left"/>
      <w:pPr>
        <w:ind w:left="2670" w:hanging="360"/>
      </w:pPr>
      <w:rPr>
        <w:rFonts w:ascii="Wingdings" w:hAnsi="Wingdings" w:hint="default"/>
      </w:rPr>
    </w:lvl>
    <w:lvl w:ilvl="3" w:tplc="04050001" w:tentative="1">
      <w:start w:val="1"/>
      <w:numFmt w:val="bullet"/>
      <w:lvlText w:val=""/>
      <w:lvlJc w:val="left"/>
      <w:pPr>
        <w:ind w:left="3390" w:hanging="360"/>
      </w:pPr>
      <w:rPr>
        <w:rFonts w:ascii="Symbol" w:hAnsi="Symbol" w:hint="default"/>
      </w:rPr>
    </w:lvl>
    <w:lvl w:ilvl="4" w:tplc="04050003" w:tentative="1">
      <w:start w:val="1"/>
      <w:numFmt w:val="bullet"/>
      <w:lvlText w:val="o"/>
      <w:lvlJc w:val="left"/>
      <w:pPr>
        <w:ind w:left="4110" w:hanging="360"/>
      </w:pPr>
      <w:rPr>
        <w:rFonts w:ascii="Courier New" w:hAnsi="Courier New" w:cs="Courier New" w:hint="default"/>
      </w:rPr>
    </w:lvl>
    <w:lvl w:ilvl="5" w:tplc="04050005" w:tentative="1">
      <w:start w:val="1"/>
      <w:numFmt w:val="bullet"/>
      <w:lvlText w:val=""/>
      <w:lvlJc w:val="left"/>
      <w:pPr>
        <w:ind w:left="4830" w:hanging="360"/>
      </w:pPr>
      <w:rPr>
        <w:rFonts w:ascii="Wingdings" w:hAnsi="Wingdings" w:hint="default"/>
      </w:rPr>
    </w:lvl>
    <w:lvl w:ilvl="6" w:tplc="04050001" w:tentative="1">
      <w:start w:val="1"/>
      <w:numFmt w:val="bullet"/>
      <w:lvlText w:val=""/>
      <w:lvlJc w:val="left"/>
      <w:pPr>
        <w:ind w:left="5550" w:hanging="360"/>
      </w:pPr>
      <w:rPr>
        <w:rFonts w:ascii="Symbol" w:hAnsi="Symbol" w:hint="default"/>
      </w:rPr>
    </w:lvl>
    <w:lvl w:ilvl="7" w:tplc="04050003" w:tentative="1">
      <w:start w:val="1"/>
      <w:numFmt w:val="bullet"/>
      <w:lvlText w:val="o"/>
      <w:lvlJc w:val="left"/>
      <w:pPr>
        <w:ind w:left="6270" w:hanging="360"/>
      </w:pPr>
      <w:rPr>
        <w:rFonts w:ascii="Courier New" w:hAnsi="Courier New" w:cs="Courier New" w:hint="default"/>
      </w:rPr>
    </w:lvl>
    <w:lvl w:ilvl="8" w:tplc="04050005" w:tentative="1">
      <w:start w:val="1"/>
      <w:numFmt w:val="bullet"/>
      <w:lvlText w:val=""/>
      <w:lvlJc w:val="left"/>
      <w:pPr>
        <w:ind w:left="6990" w:hanging="360"/>
      </w:pPr>
      <w:rPr>
        <w:rFonts w:ascii="Wingdings" w:hAnsi="Wingdings" w:hint="default"/>
      </w:rPr>
    </w:lvl>
  </w:abstractNum>
  <w:abstractNum w:abstractNumId="12" w15:restartNumberingAfterBreak="0">
    <w:nsid w:val="32E247C3"/>
    <w:multiLevelType w:val="hybridMultilevel"/>
    <w:tmpl w:val="72965D3C"/>
    <w:lvl w:ilvl="0" w:tplc="2AB27894">
      <w:start w:val="1"/>
      <w:numFmt w:val="bullet"/>
      <w:pStyle w:val="Stylsodrkamipuntk"/>
      <w:lvlText w:val=""/>
      <w:lvlJc w:val="left"/>
      <w:pPr>
        <w:ind w:left="720" w:hanging="360"/>
      </w:pPr>
      <w:rPr>
        <w:rFonts w:ascii="Symbol" w:hAnsi="Symbol" w:hint="default"/>
      </w:rPr>
    </w:lvl>
    <w:lvl w:ilvl="1" w:tplc="04050003" w:tentative="1">
      <w:start w:val="1"/>
      <w:numFmt w:val="bullet"/>
      <w:pStyle w:val="Nadpis2nenTun"/>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406106B"/>
    <w:multiLevelType w:val="singleLevel"/>
    <w:tmpl w:val="FD5A0400"/>
    <w:lvl w:ilvl="0">
      <w:start w:val="2"/>
      <w:numFmt w:val="decimal"/>
      <w:lvlText w:val="%1."/>
      <w:lvlJc w:val="left"/>
      <w:pPr>
        <w:tabs>
          <w:tab w:val="num" w:pos="360"/>
        </w:tabs>
        <w:ind w:left="360" w:hanging="360"/>
      </w:pPr>
      <w:rPr>
        <w:rFonts w:hint="default"/>
        <w:b/>
      </w:rPr>
    </w:lvl>
  </w:abstractNum>
  <w:abstractNum w:abstractNumId="14" w15:restartNumberingAfterBreak="0">
    <w:nsid w:val="3817094E"/>
    <w:multiLevelType w:val="hybridMultilevel"/>
    <w:tmpl w:val="980C6A8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3B5440ED"/>
    <w:multiLevelType w:val="multilevel"/>
    <w:tmpl w:val="B5F029E6"/>
    <w:lvl w:ilvl="0">
      <w:start w:val="1"/>
      <w:numFmt w:val="decimal"/>
      <w:lvlText w:val="%1."/>
      <w:lvlJc w:val="left"/>
      <w:pPr>
        <w:ind w:left="360" w:hanging="360"/>
      </w:pPr>
      <w:rPr>
        <w:rFonts w:hint="default"/>
        <w:b/>
        <w:strike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C6535C2"/>
    <w:multiLevelType w:val="hybridMultilevel"/>
    <w:tmpl w:val="0442C4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D8B4E30"/>
    <w:multiLevelType w:val="singleLevel"/>
    <w:tmpl w:val="B86C8D20"/>
    <w:lvl w:ilvl="0">
      <w:start w:val="1"/>
      <w:numFmt w:val="decimal"/>
      <w:lvlText w:val="%1."/>
      <w:lvlJc w:val="left"/>
      <w:pPr>
        <w:tabs>
          <w:tab w:val="num" w:pos="372"/>
        </w:tabs>
        <w:ind w:left="372" w:hanging="372"/>
      </w:pPr>
      <w:rPr>
        <w:rFonts w:hint="default"/>
        <w:b/>
      </w:rPr>
    </w:lvl>
  </w:abstractNum>
  <w:abstractNum w:abstractNumId="18" w15:restartNumberingAfterBreak="0">
    <w:nsid w:val="44413CD4"/>
    <w:multiLevelType w:val="hybridMultilevel"/>
    <w:tmpl w:val="A1B4F44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9" w15:restartNumberingAfterBreak="0">
    <w:nsid w:val="4ED3473C"/>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6AF0236"/>
    <w:multiLevelType w:val="hybridMultilevel"/>
    <w:tmpl w:val="DEFE3FCC"/>
    <w:lvl w:ilvl="0" w:tplc="1FFAFF80">
      <w:start w:val="3"/>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C7A642C"/>
    <w:multiLevelType w:val="multilevel"/>
    <w:tmpl w:val="02921C50"/>
    <w:lvl w:ilvl="0">
      <w:start w:val="1"/>
      <w:numFmt w:val="upperRoman"/>
      <w:pStyle w:val="Nadpis1"/>
      <w:suff w:val="space"/>
      <w:lvlText w:val="%1."/>
      <w:lvlJc w:val="center"/>
      <w:pPr>
        <w:ind w:left="360" w:hanging="72"/>
      </w:pPr>
      <w:rPr>
        <w:rFonts w:hint="default"/>
      </w:rPr>
    </w:lvl>
    <w:lvl w:ilvl="1">
      <w:start w:val="1"/>
      <w:numFmt w:val="decimal"/>
      <w:pStyle w:val="Nadpis2"/>
      <w:suff w:val="space"/>
      <w:lvlText w:val="%2."/>
      <w:lvlJc w:val="left"/>
      <w:pPr>
        <w:ind w:left="0" w:firstLine="0"/>
      </w:pPr>
      <w:rPr>
        <w:rFonts w:ascii="Arial" w:hAnsi="Arial" w:cs="Arial"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DE96469"/>
    <w:multiLevelType w:val="hybridMultilevel"/>
    <w:tmpl w:val="16564E3C"/>
    <w:lvl w:ilvl="0" w:tplc="04050001">
      <w:start w:val="1"/>
      <w:numFmt w:val="bullet"/>
      <w:lvlText w:val=""/>
      <w:lvlJc w:val="left"/>
      <w:pPr>
        <w:ind w:left="947" w:hanging="360"/>
      </w:pPr>
      <w:rPr>
        <w:rFonts w:ascii="Symbol" w:hAnsi="Symbol" w:hint="default"/>
      </w:rPr>
    </w:lvl>
    <w:lvl w:ilvl="1" w:tplc="04050003" w:tentative="1">
      <w:start w:val="1"/>
      <w:numFmt w:val="bullet"/>
      <w:lvlText w:val="o"/>
      <w:lvlJc w:val="left"/>
      <w:pPr>
        <w:ind w:left="1667" w:hanging="360"/>
      </w:pPr>
      <w:rPr>
        <w:rFonts w:ascii="Courier New" w:hAnsi="Courier New" w:cs="Courier New" w:hint="default"/>
      </w:rPr>
    </w:lvl>
    <w:lvl w:ilvl="2" w:tplc="04050005" w:tentative="1">
      <w:start w:val="1"/>
      <w:numFmt w:val="bullet"/>
      <w:lvlText w:val=""/>
      <w:lvlJc w:val="left"/>
      <w:pPr>
        <w:ind w:left="2387" w:hanging="360"/>
      </w:pPr>
      <w:rPr>
        <w:rFonts w:ascii="Wingdings" w:hAnsi="Wingdings" w:hint="default"/>
      </w:rPr>
    </w:lvl>
    <w:lvl w:ilvl="3" w:tplc="04050001" w:tentative="1">
      <w:start w:val="1"/>
      <w:numFmt w:val="bullet"/>
      <w:lvlText w:val=""/>
      <w:lvlJc w:val="left"/>
      <w:pPr>
        <w:ind w:left="3107" w:hanging="360"/>
      </w:pPr>
      <w:rPr>
        <w:rFonts w:ascii="Symbol" w:hAnsi="Symbol" w:hint="default"/>
      </w:rPr>
    </w:lvl>
    <w:lvl w:ilvl="4" w:tplc="04050003" w:tentative="1">
      <w:start w:val="1"/>
      <w:numFmt w:val="bullet"/>
      <w:lvlText w:val="o"/>
      <w:lvlJc w:val="left"/>
      <w:pPr>
        <w:ind w:left="3827" w:hanging="360"/>
      </w:pPr>
      <w:rPr>
        <w:rFonts w:ascii="Courier New" w:hAnsi="Courier New" w:cs="Courier New" w:hint="default"/>
      </w:rPr>
    </w:lvl>
    <w:lvl w:ilvl="5" w:tplc="04050005" w:tentative="1">
      <w:start w:val="1"/>
      <w:numFmt w:val="bullet"/>
      <w:lvlText w:val=""/>
      <w:lvlJc w:val="left"/>
      <w:pPr>
        <w:ind w:left="4547" w:hanging="360"/>
      </w:pPr>
      <w:rPr>
        <w:rFonts w:ascii="Wingdings" w:hAnsi="Wingdings" w:hint="default"/>
      </w:rPr>
    </w:lvl>
    <w:lvl w:ilvl="6" w:tplc="04050001" w:tentative="1">
      <w:start w:val="1"/>
      <w:numFmt w:val="bullet"/>
      <w:lvlText w:val=""/>
      <w:lvlJc w:val="left"/>
      <w:pPr>
        <w:ind w:left="5267" w:hanging="360"/>
      </w:pPr>
      <w:rPr>
        <w:rFonts w:ascii="Symbol" w:hAnsi="Symbol" w:hint="default"/>
      </w:rPr>
    </w:lvl>
    <w:lvl w:ilvl="7" w:tplc="04050003" w:tentative="1">
      <w:start w:val="1"/>
      <w:numFmt w:val="bullet"/>
      <w:lvlText w:val="o"/>
      <w:lvlJc w:val="left"/>
      <w:pPr>
        <w:ind w:left="5987" w:hanging="360"/>
      </w:pPr>
      <w:rPr>
        <w:rFonts w:ascii="Courier New" w:hAnsi="Courier New" w:cs="Courier New" w:hint="default"/>
      </w:rPr>
    </w:lvl>
    <w:lvl w:ilvl="8" w:tplc="04050005" w:tentative="1">
      <w:start w:val="1"/>
      <w:numFmt w:val="bullet"/>
      <w:lvlText w:val=""/>
      <w:lvlJc w:val="left"/>
      <w:pPr>
        <w:ind w:left="6707" w:hanging="360"/>
      </w:pPr>
      <w:rPr>
        <w:rFonts w:ascii="Wingdings" w:hAnsi="Wingdings" w:hint="default"/>
      </w:rPr>
    </w:lvl>
  </w:abstractNum>
  <w:abstractNum w:abstractNumId="23" w15:restartNumberingAfterBreak="0">
    <w:nsid w:val="6E6976B4"/>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1384310"/>
    <w:multiLevelType w:val="singleLevel"/>
    <w:tmpl w:val="13420ABA"/>
    <w:lvl w:ilvl="0">
      <w:start w:val="1"/>
      <w:numFmt w:val="decimal"/>
      <w:lvlText w:val="%1."/>
      <w:lvlJc w:val="left"/>
      <w:pPr>
        <w:tabs>
          <w:tab w:val="num" w:pos="360"/>
        </w:tabs>
        <w:ind w:left="360" w:hanging="360"/>
      </w:pPr>
      <w:rPr>
        <w:rFonts w:hint="default"/>
        <w:b/>
      </w:rPr>
    </w:lvl>
  </w:abstractNum>
  <w:abstractNum w:abstractNumId="25" w15:restartNumberingAfterBreak="0">
    <w:nsid w:val="721E2C89"/>
    <w:multiLevelType w:val="hybridMultilevel"/>
    <w:tmpl w:val="4CCE08DE"/>
    <w:lvl w:ilvl="0" w:tplc="58E26FE4">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77229F9"/>
    <w:multiLevelType w:val="multilevel"/>
    <w:tmpl w:val="10D28A10"/>
    <w:lvl w:ilvl="0">
      <w:start w:val="1"/>
      <w:numFmt w:val="upperRoman"/>
      <w:suff w:val="space"/>
      <w:lvlText w:val="%1."/>
      <w:lvlJc w:val="center"/>
      <w:pPr>
        <w:ind w:left="360" w:hanging="72"/>
      </w:pPr>
      <w:rPr>
        <w:rFonts w:hint="default"/>
      </w:rPr>
    </w:lvl>
    <w:lvl w:ilvl="1">
      <w:start w:val="1"/>
      <w:numFmt w:val="decimal"/>
      <w:suff w:val="space"/>
      <w:lvlText w:val="%2."/>
      <w:lvlJc w:val="left"/>
      <w:pPr>
        <w:ind w:left="255" w:hanging="255"/>
      </w:pPr>
      <w:rPr>
        <w:rFonts w:hint="default"/>
        <w:b/>
      </w:rPr>
    </w:lvl>
    <w:lvl w:ilvl="2">
      <w:start w:val="1"/>
      <w:numFmt w:val="decimal"/>
      <w:suff w:val="space"/>
      <w:lvlText w:val="%2.%3"/>
      <w:lvlJc w:val="left"/>
      <w:pPr>
        <w:ind w:left="624" w:hanging="454"/>
      </w:pPr>
      <w:rPr>
        <w:rFonts w:hint="default"/>
        <w:b/>
      </w:rPr>
    </w:lvl>
    <w:lvl w:ilvl="3">
      <w:start w:val="1"/>
      <w:numFmt w:val="decimal"/>
      <w:suff w:val="space"/>
      <w:lvlText w:val="%2.%3.%4"/>
      <w:lvlJc w:val="left"/>
      <w:pPr>
        <w:ind w:left="624" w:hanging="284"/>
      </w:pPr>
      <w:rPr>
        <w:rFonts w:hint="default"/>
        <w:b/>
      </w:rPr>
    </w:lvl>
    <w:lvl w:ilvl="4">
      <w:start w:val="1"/>
      <w:numFmt w:val="upperLetter"/>
      <w:suff w:val="space"/>
      <w:lvlText w:val="%5."/>
      <w:lvlJc w:val="left"/>
      <w:pPr>
        <w:ind w:left="737" w:hanging="453"/>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D47688E"/>
    <w:multiLevelType w:val="multilevel"/>
    <w:tmpl w:val="EE04BAF6"/>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ascii="Arial" w:hAnsi="Arial" w:hint="default"/>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F3616A7"/>
    <w:multiLevelType w:val="hybridMultilevel"/>
    <w:tmpl w:val="BED4566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12"/>
  </w:num>
  <w:num w:numId="2">
    <w:abstractNumId w:val="21"/>
  </w:num>
  <w:num w:numId="3">
    <w:abstractNumId w:val="11"/>
  </w:num>
  <w:num w:numId="4">
    <w:abstractNumId w:val="22"/>
  </w:num>
  <w:num w:numId="5">
    <w:abstractNumId w:val="19"/>
  </w:num>
  <w:num w:numId="6">
    <w:abstractNumId w:val="27"/>
  </w:num>
  <w:num w:numId="7">
    <w:abstractNumId w:val="15"/>
  </w:num>
  <w:num w:numId="8">
    <w:abstractNumId w:val="2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25"/>
  </w:num>
  <w:num w:numId="11">
    <w:abstractNumId w:val="18"/>
  </w:num>
  <w:num w:numId="12">
    <w:abstractNumId w:val="13"/>
  </w:num>
  <w:num w:numId="13">
    <w:abstractNumId w:val="17"/>
  </w:num>
  <w:num w:numId="14">
    <w:abstractNumId w:val="6"/>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20"/>
  </w:num>
  <w:num w:numId="18">
    <w:abstractNumId w:val="2"/>
  </w:num>
  <w:num w:numId="19">
    <w:abstractNumId w:val="23"/>
  </w:num>
  <w:num w:numId="20">
    <w:abstractNumId w:val="2"/>
  </w:num>
  <w:num w:numId="21">
    <w:abstractNumId w:val="16"/>
  </w:num>
  <w:num w:numId="22">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21"/>
  </w:num>
  <w:num w:numId="25">
    <w:abstractNumId w:val="21"/>
  </w:num>
  <w:num w:numId="26">
    <w:abstractNumId w:val="21"/>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
  </w:num>
  <w:num w:numId="29">
    <w:abstractNumId w:val="2"/>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4"/>
    <w:lvlOverride w:ilvl="0">
      <w:startOverride w:val="1"/>
    </w:lvlOverride>
  </w:num>
  <w:num w:numId="33">
    <w:abstractNumId w:val="0"/>
  </w:num>
  <w:num w:numId="34">
    <w:abstractNumId w:val="21"/>
  </w:num>
  <w:num w:numId="35">
    <w:abstractNumId w:val="21"/>
  </w:num>
  <w:num w:numId="36">
    <w:abstractNumId w:val="8"/>
  </w:num>
  <w:num w:numId="37">
    <w:abstractNumId w:val="9"/>
  </w:num>
  <w:num w:numId="38">
    <w:abstractNumId w:val="21"/>
  </w:num>
  <w:num w:numId="39">
    <w:abstractNumId w:val="24"/>
  </w:num>
  <w:num w:numId="40">
    <w:abstractNumId w:val="26"/>
    <w:lvlOverride w:ilvl="0">
      <w:startOverride w:val="1"/>
    </w:lvlOverride>
    <w:lvlOverride w:ilvl="1">
      <w:startOverride w:val="2"/>
    </w:lvlOverride>
    <w:lvlOverride w:ilvl="2">
      <w:startOverride w:val="4"/>
    </w:lvlOverride>
    <w:lvlOverride w:ilvl="3">
      <w:startOverride w:val="1"/>
    </w:lvlOverride>
    <w:lvlOverride w:ilvl="4">
      <w:startOverride w:val="6"/>
    </w:lvlOverride>
    <w:lvlOverride w:ilvl="5">
      <w:startOverride w:val="1"/>
    </w:lvlOverride>
    <w:lvlOverride w:ilvl="6">
      <w:startOverride w:val="1"/>
    </w:lvlOverride>
    <w:lvlOverride w:ilvl="7">
      <w:startOverride w:val="1"/>
    </w:lvlOverride>
    <w:lvlOverride w:ilvl="8">
      <w:startOverride w:val="1"/>
    </w:lvlOverride>
  </w:num>
  <w:num w:numId="41">
    <w:abstractNumId w:val="21"/>
  </w:num>
  <w:num w:numId="42">
    <w:abstractNumId w:val="21"/>
  </w:num>
  <w:num w:numId="43">
    <w:abstractNumId w:val="5"/>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num>
  <w:num w:numId="46">
    <w:abstractNumId w:val="7"/>
  </w:num>
  <w:num w:numId="47">
    <w:abstractNumId w:val="21"/>
  </w:num>
  <w:num w:numId="48">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08"/>
  <w:hyphenationZone w:val="425"/>
  <w:characterSpacingControl w:val="doNotCompress"/>
  <w:hdrShapeDefaults>
    <o:shapedefaults v:ext="edit" spidmax="2052"/>
    <o:shapelayout v:ext="edit">
      <o:idmap v:ext="edit" data="2"/>
    </o:shapelayout>
  </w:hdrShapeDefault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20F"/>
    <w:rsid w:val="000070FB"/>
    <w:rsid w:val="000079BA"/>
    <w:rsid w:val="00031570"/>
    <w:rsid w:val="0003237F"/>
    <w:rsid w:val="000479A7"/>
    <w:rsid w:val="0005110F"/>
    <w:rsid w:val="00051A68"/>
    <w:rsid w:val="00052C39"/>
    <w:rsid w:val="00061F29"/>
    <w:rsid w:val="0007323B"/>
    <w:rsid w:val="000754C6"/>
    <w:rsid w:val="0008225A"/>
    <w:rsid w:val="000924B4"/>
    <w:rsid w:val="00092AA2"/>
    <w:rsid w:val="000A651C"/>
    <w:rsid w:val="000A6791"/>
    <w:rsid w:val="000B20F7"/>
    <w:rsid w:val="000B288D"/>
    <w:rsid w:val="000B3830"/>
    <w:rsid w:val="000D15F8"/>
    <w:rsid w:val="000D398E"/>
    <w:rsid w:val="000D4D8B"/>
    <w:rsid w:val="000D63CA"/>
    <w:rsid w:val="000F019B"/>
    <w:rsid w:val="000F248E"/>
    <w:rsid w:val="001109A2"/>
    <w:rsid w:val="00141500"/>
    <w:rsid w:val="00141D51"/>
    <w:rsid w:val="001420E0"/>
    <w:rsid w:val="00150743"/>
    <w:rsid w:val="0015172E"/>
    <w:rsid w:val="0016082A"/>
    <w:rsid w:val="00163DFF"/>
    <w:rsid w:val="0017418D"/>
    <w:rsid w:val="00181079"/>
    <w:rsid w:val="00181BA5"/>
    <w:rsid w:val="001860C1"/>
    <w:rsid w:val="00194DC2"/>
    <w:rsid w:val="00195429"/>
    <w:rsid w:val="00196837"/>
    <w:rsid w:val="00196949"/>
    <w:rsid w:val="001A1098"/>
    <w:rsid w:val="001B0BB4"/>
    <w:rsid w:val="001C46FD"/>
    <w:rsid w:val="001C51B2"/>
    <w:rsid w:val="001D3900"/>
    <w:rsid w:val="001D4664"/>
    <w:rsid w:val="001D6DC0"/>
    <w:rsid w:val="001D7FC5"/>
    <w:rsid w:val="001F2022"/>
    <w:rsid w:val="001F4468"/>
    <w:rsid w:val="00217125"/>
    <w:rsid w:val="002233A0"/>
    <w:rsid w:val="00251474"/>
    <w:rsid w:val="002569F2"/>
    <w:rsid w:val="00264A67"/>
    <w:rsid w:val="00264C42"/>
    <w:rsid w:val="0026590B"/>
    <w:rsid w:val="00276A7C"/>
    <w:rsid w:val="0028085F"/>
    <w:rsid w:val="00295FB9"/>
    <w:rsid w:val="002A5378"/>
    <w:rsid w:val="002A57F3"/>
    <w:rsid w:val="002B02D3"/>
    <w:rsid w:val="002B489B"/>
    <w:rsid w:val="002B4971"/>
    <w:rsid w:val="002B5684"/>
    <w:rsid w:val="002B6DE6"/>
    <w:rsid w:val="002C5F1C"/>
    <w:rsid w:val="002D7127"/>
    <w:rsid w:val="002E4552"/>
    <w:rsid w:val="002E5C6F"/>
    <w:rsid w:val="002F2B1A"/>
    <w:rsid w:val="002F43AB"/>
    <w:rsid w:val="003429F3"/>
    <w:rsid w:val="003501E0"/>
    <w:rsid w:val="0035094A"/>
    <w:rsid w:val="00352124"/>
    <w:rsid w:val="003555C2"/>
    <w:rsid w:val="00356BF6"/>
    <w:rsid w:val="00365A45"/>
    <w:rsid w:val="0037089C"/>
    <w:rsid w:val="00372C59"/>
    <w:rsid w:val="00384BAE"/>
    <w:rsid w:val="00385A8E"/>
    <w:rsid w:val="003866C4"/>
    <w:rsid w:val="00392157"/>
    <w:rsid w:val="00397B0F"/>
    <w:rsid w:val="003A309C"/>
    <w:rsid w:val="003A3B68"/>
    <w:rsid w:val="003A5009"/>
    <w:rsid w:val="003A75AB"/>
    <w:rsid w:val="003B2618"/>
    <w:rsid w:val="003C2ADD"/>
    <w:rsid w:val="003C52B1"/>
    <w:rsid w:val="003D2BAB"/>
    <w:rsid w:val="003E067D"/>
    <w:rsid w:val="003E5C04"/>
    <w:rsid w:val="003F4CC5"/>
    <w:rsid w:val="003F621B"/>
    <w:rsid w:val="00410562"/>
    <w:rsid w:val="0041206B"/>
    <w:rsid w:val="00420301"/>
    <w:rsid w:val="00421E59"/>
    <w:rsid w:val="00451877"/>
    <w:rsid w:val="004522F0"/>
    <w:rsid w:val="00481DCF"/>
    <w:rsid w:val="0048351E"/>
    <w:rsid w:val="00486A71"/>
    <w:rsid w:val="004A4DEC"/>
    <w:rsid w:val="004B06F8"/>
    <w:rsid w:val="004C5618"/>
    <w:rsid w:val="004C60B2"/>
    <w:rsid w:val="004C7969"/>
    <w:rsid w:val="004C7ED4"/>
    <w:rsid w:val="004D3A69"/>
    <w:rsid w:val="004D78E2"/>
    <w:rsid w:val="004E01C4"/>
    <w:rsid w:val="004E4601"/>
    <w:rsid w:val="004F2D10"/>
    <w:rsid w:val="00505022"/>
    <w:rsid w:val="00505CCA"/>
    <w:rsid w:val="005077CB"/>
    <w:rsid w:val="0052128D"/>
    <w:rsid w:val="00524928"/>
    <w:rsid w:val="0054791B"/>
    <w:rsid w:val="00552DFD"/>
    <w:rsid w:val="00555A9D"/>
    <w:rsid w:val="00557AC9"/>
    <w:rsid w:val="0056694E"/>
    <w:rsid w:val="00573911"/>
    <w:rsid w:val="00573E32"/>
    <w:rsid w:val="00581A7F"/>
    <w:rsid w:val="0059033C"/>
    <w:rsid w:val="00594DA7"/>
    <w:rsid w:val="005A4458"/>
    <w:rsid w:val="005B5971"/>
    <w:rsid w:val="005C7E01"/>
    <w:rsid w:val="005E025D"/>
    <w:rsid w:val="005E3AC5"/>
    <w:rsid w:val="005E5F77"/>
    <w:rsid w:val="005F0C0F"/>
    <w:rsid w:val="005F28AE"/>
    <w:rsid w:val="0060137D"/>
    <w:rsid w:val="00603D77"/>
    <w:rsid w:val="00615F1E"/>
    <w:rsid w:val="00623C82"/>
    <w:rsid w:val="00624110"/>
    <w:rsid w:val="006271E0"/>
    <w:rsid w:val="00627826"/>
    <w:rsid w:val="006435AF"/>
    <w:rsid w:val="00650EDF"/>
    <w:rsid w:val="00671421"/>
    <w:rsid w:val="00673CE2"/>
    <w:rsid w:val="006828D9"/>
    <w:rsid w:val="00685BB2"/>
    <w:rsid w:val="00687AAE"/>
    <w:rsid w:val="00690842"/>
    <w:rsid w:val="006A38DF"/>
    <w:rsid w:val="006B270F"/>
    <w:rsid w:val="006C2AE0"/>
    <w:rsid w:val="006C65C2"/>
    <w:rsid w:val="006C6F9D"/>
    <w:rsid w:val="006D1E2F"/>
    <w:rsid w:val="006D7FF3"/>
    <w:rsid w:val="006E2EDE"/>
    <w:rsid w:val="006E3B0E"/>
    <w:rsid w:val="006E5B28"/>
    <w:rsid w:val="006F4C31"/>
    <w:rsid w:val="00703E85"/>
    <w:rsid w:val="0070570C"/>
    <w:rsid w:val="00714307"/>
    <w:rsid w:val="0071516E"/>
    <w:rsid w:val="00715E44"/>
    <w:rsid w:val="00720374"/>
    <w:rsid w:val="00733487"/>
    <w:rsid w:val="00750166"/>
    <w:rsid w:val="00750304"/>
    <w:rsid w:val="007504A8"/>
    <w:rsid w:val="00760C46"/>
    <w:rsid w:val="00775D4E"/>
    <w:rsid w:val="00776413"/>
    <w:rsid w:val="00777A5D"/>
    <w:rsid w:val="00781B98"/>
    <w:rsid w:val="00791E49"/>
    <w:rsid w:val="00792BFA"/>
    <w:rsid w:val="007A66D6"/>
    <w:rsid w:val="007B115B"/>
    <w:rsid w:val="007B1299"/>
    <w:rsid w:val="007B5F9B"/>
    <w:rsid w:val="007C2CBA"/>
    <w:rsid w:val="007D1B8D"/>
    <w:rsid w:val="007D2497"/>
    <w:rsid w:val="007D2851"/>
    <w:rsid w:val="007D33D3"/>
    <w:rsid w:val="007E5709"/>
    <w:rsid w:val="007F3584"/>
    <w:rsid w:val="00805C65"/>
    <w:rsid w:val="00822419"/>
    <w:rsid w:val="00834934"/>
    <w:rsid w:val="008360EA"/>
    <w:rsid w:val="00836828"/>
    <w:rsid w:val="008613A4"/>
    <w:rsid w:val="00864F07"/>
    <w:rsid w:val="0087220E"/>
    <w:rsid w:val="008A2C11"/>
    <w:rsid w:val="008A4B6E"/>
    <w:rsid w:val="008A4F11"/>
    <w:rsid w:val="008A50FC"/>
    <w:rsid w:val="008C19C7"/>
    <w:rsid w:val="008D6781"/>
    <w:rsid w:val="0090160E"/>
    <w:rsid w:val="00902708"/>
    <w:rsid w:val="00951BD1"/>
    <w:rsid w:val="00952726"/>
    <w:rsid w:val="009615F0"/>
    <w:rsid w:val="00961788"/>
    <w:rsid w:val="00962908"/>
    <w:rsid w:val="00965655"/>
    <w:rsid w:val="00966EE2"/>
    <w:rsid w:val="00967D17"/>
    <w:rsid w:val="00971CD6"/>
    <w:rsid w:val="00992DD1"/>
    <w:rsid w:val="00994F88"/>
    <w:rsid w:val="009A4A89"/>
    <w:rsid w:val="009B26DA"/>
    <w:rsid w:val="009B2C97"/>
    <w:rsid w:val="009B4E0F"/>
    <w:rsid w:val="009B5394"/>
    <w:rsid w:val="009B6ACC"/>
    <w:rsid w:val="009C1C4B"/>
    <w:rsid w:val="009C6FC1"/>
    <w:rsid w:val="009C7BDF"/>
    <w:rsid w:val="009D75F3"/>
    <w:rsid w:val="009F2E01"/>
    <w:rsid w:val="009F49A4"/>
    <w:rsid w:val="009F77C9"/>
    <w:rsid w:val="00A03B4C"/>
    <w:rsid w:val="00A11F31"/>
    <w:rsid w:val="00A214DE"/>
    <w:rsid w:val="00A32DCD"/>
    <w:rsid w:val="00A3409F"/>
    <w:rsid w:val="00A42060"/>
    <w:rsid w:val="00A46D24"/>
    <w:rsid w:val="00A6320F"/>
    <w:rsid w:val="00A66DF6"/>
    <w:rsid w:val="00A708B3"/>
    <w:rsid w:val="00A748CB"/>
    <w:rsid w:val="00A77CE3"/>
    <w:rsid w:val="00A906EE"/>
    <w:rsid w:val="00A90805"/>
    <w:rsid w:val="00A95286"/>
    <w:rsid w:val="00A9702C"/>
    <w:rsid w:val="00A97403"/>
    <w:rsid w:val="00AA05C2"/>
    <w:rsid w:val="00AB113D"/>
    <w:rsid w:val="00AB4437"/>
    <w:rsid w:val="00AC2A78"/>
    <w:rsid w:val="00AC3239"/>
    <w:rsid w:val="00AE2717"/>
    <w:rsid w:val="00AF47FD"/>
    <w:rsid w:val="00B14604"/>
    <w:rsid w:val="00B2590B"/>
    <w:rsid w:val="00B2728D"/>
    <w:rsid w:val="00B3114F"/>
    <w:rsid w:val="00B34081"/>
    <w:rsid w:val="00B34725"/>
    <w:rsid w:val="00B44DDA"/>
    <w:rsid w:val="00B479A8"/>
    <w:rsid w:val="00B55CB3"/>
    <w:rsid w:val="00B61333"/>
    <w:rsid w:val="00B67D49"/>
    <w:rsid w:val="00B71394"/>
    <w:rsid w:val="00B818B5"/>
    <w:rsid w:val="00B915FD"/>
    <w:rsid w:val="00B91940"/>
    <w:rsid w:val="00BA4EC3"/>
    <w:rsid w:val="00BC0080"/>
    <w:rsid w:val="00BC3F60"/>
    <w:rsid w:val="00BC4829"/>
    <w:rsid w:val="00BE16AD"/>
    <w:rsid w:val="00C020BD"/>
    <w:rsid w:val="00C114E6"/>
    <w:rsid w:val="00C12562"/>
    <w:rsid w:val="00C12EE5"/>
    <w:rsid w:val="00C36507"/>
    <w:rsid w:val="00C36CB2"/>
    <w:rsid w:val="00C4047A"/>
    <w:rsid w:val="00C450C6"/>
    <w:rsid w:val="00C664BD"/>
    <w:rsid w:val="00C726C8"/>
    <w:rsid w:val="00C72DAA"/>
    <w:rsid w:val="00C7307E"/>
    <w:rsid w:val="00C75E11"/>
    <w:rsid w:val="00C8427E"/>
    <w:rsid w:val="00C910C2"/>
    <w:rsid w:val="00C91E91"/>
    <w:rsid w:val="00C97758"/>
    <w:rsid w:val="00C97C38"/>
    <w:rsid w:val="00CA3B73"/>
    <w:rsid w:val="00CA726F"/>
    <w:rsid w:val="00CB4C6E"/>
    <w:rsid w:val="00CB7AB1"/>
    <w:rsid w:val="00CC5661"/>
    <w:rsid w:val="00CD0FD3"/>
    <w:rsid w:val="00CD1545"/>
    <w:rsid w:val="00CD2F21"/>
    <w:rsid w:val="00CD39C2"/>
    <w:rsid w:val="00CD49C6"/>
    <w:rsid w:val="00CD7B02"/>
    <w:rsid w:val="00CD7DAF"/>
    <w:rsid w:val="00CE0CA0"/>
    <w:rsid w:val="00CE6F02"/>
    <w:rsid w:val="00CF413F"/>
    <w:rsid w:val="00CF7466"/>
    <w:rsid w:val="00D05261"/>
    <w:rsid w:val="00D1226E"/>
    <w:rsid w:val="00D25FF6"/>
    <w:rsid w:val="00D47F89"/>
    <w:rsid w:val="00D5293F"/>
    <w:rsid w:val="00D5373B"/>
    <w:rsid w:val="00D66967"/>
    <w:rsid w:val="00D75943"/>
    <w:rsid w:val="00D75A15"/>
    <w:rsid w:val="00D812C5"/>
    <w:rsid w:val="00D81750"/>
    <w:rsid w:val="00D8348A"/>
    <w:rsid w:val="00D83DEC"/>
    <w:rsid w:val="00D86068"/>
    <w:rsid w:val="00D9186A"/>
    <w:rsid w:val="00D91AA8"/>
    <w:rsid w:val="00D92B83"/>
    <w:rsid w:val="00D9656F"/>
    <w:rsid w:val="00D96A1D"/>
    <w:rsid w:val="00DA2044"/>
    <w:rsid w:val="00DA49A0"/>
    <w:rsid w:val="00DB2980"/>
    <w:rsid w:val="00DB6D19"/>
    <w:rsid w:val="00DC19DA"/>
    <w:rsid w:val="00DC2CA7"/>
    <w:rsid w:val="00DC653C"/>
    <w:rsid w:val="00DD1C35"/>
    <w:rsid w:val="00DD7936"/>
    <w:rsid w:val="00DF4A65"/>
    <w:rsid w:val="00E0130C"/>
    <w:rsid w:val="00E07404"/>
    <w:rsid w:val="00E125FC"/>
    <w:rsid w:val="00E21C58"/>
    <w:rsid w:val="00E24F13"/>
    <w:rsid w:val="00E26154"/>
    <w:rsid w:val="00E26F65"/>
    <w:rsid w:val="00E35419"/>
    <w:rsid w:val="00E36B7B"/>
    <w:rsid w:val="00E50F60"/>
    <w:rsid w:val="00E53686"/>
    <w:rsid w:val="00E563AB"/>
    <w:rsid w:val="00E610D0"/>
    <w:rsid w:val="00E6182D"/>
    <w:rsid w:val="00E66227"/>
    <w:rsid w:val="00E7084E"/>
    <w:rsid w:val="00E71E5A"/>
    <w:rsid w:val="00E847F1"/>
    <w:rsid w:val="00E91C60"/>
    <w:rsid w:val="00E97280"/>
    <w:rsid w:val="00EA08B8"/>
    <w:rsid w:val="00EA1B56"/>
    <w:rsid w:val="00EA3566"/>
    <w:rsid w:val="00EA3E1B"/>
    <w:rsid w:val="00EA46DC"/>
    <w:rsid w:val="00EA5766"/>
    <w:rsid w:val="00EA7A7E"/>
    <w:rsid w:val="00EB1CB7"/>
    <w:rsid w:val="00EB44EA"/>
    <w:rsid w:val="00EC2F23"/>
    <w:rsid w:val="00ED66B3"/>
    <w:rsid w:val="00ED6B4C"/>
    <w:rsid w:val="00EE3B5A"/>
    <w:rsid w:val="00EE4DD1"/>
    <w:rsid w:val="00F0021E"/>
    <w:rsid w:val="00F04C85"/>
    <w:rsid w:val="00F06309"/>
    <w:rsid w:val="00F137D0"/>
    <w:rsid w:val="00F20F54"/>
    <w:rsid w:val="00F253F5"/>
    <w:rsid w:val="00F41B86"/>
    <w:rsid w:val="00F448D6"/>
    <w:rsid w:val="00F512C2"/>
    <w:rsid w:val="00F76464"/>
    <w:rsid w:val="00F76B51"/>
    <w:rsid w:val="00F77F44"/>
    <w:rsid w:val="00F90880"/>
    <w:rsid w:val="00F9317C"/>
    <w:rsid w:val="00F975CF"/>
    <w:rsid w:val="00FA1C57"/>
    <w:rsid w:val="00FA37AE"/>
    <w:rsid w:val="00FB1366"/>
    <w:rsid w:val="00FB7DAB"/>
    <w:rsid w:val="00FC1CE3"/>
    <w:rsid w:val="00FC796A"/>
    <w:rsid w:val="00FD60AC"/>
    <w:rsid w:val="00FE0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1269BD"/>
  <w15:docId w15:val="{537AB397-4A3F-4F96-A9D2-259FE8566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7DAB"/>
    <w:pPr>
      <w:spacing w:after="0" w:line="240" w:lineRule="auto"/>
      <w:jc w:val="both"/>
    </w:pPr>
    <w:rPr>
      <w:rFonts w:ascii="Times New Roman" w:eastAsia="Times New Roman" w:hAnsi="Times New Roman" w:cs="Times New Roman"/>
      <w:sz w:val="24"/>
      <w:szCs w:val="20"/>
    </w:rPr>
  </w:style>
  <w:style w:type="paragraph" w:styleId="Nadpis1">
    <w:name w:val="heading 1"/>
    <w:basedOn w:val="Normln"/>
    <w:next w:val="Normln"/>
    <w:link w:val="Nadpis1Char"/>
    <w:qFormat/>
    <w:rsid w:val="00264A67"/>
    <w:pPr>
      <w:keepNext/>
      <w:numPr>
        <w:numId w:val="2"/>
      </w:numPr>
      <w:spacing w:before="400" w:after="200"/>
      <w:jc w:val="center"/>
      <w:outlineLvl w:val="0"/>
    </w:pPr>
    <w:rPr>
      <w:b/>
    </w:rPr>
  </w:style>
  <w:style w:type="paragraph" w:styleId="Nadpis2">
    <w:name w:val="heading 2"/>
    <w:basedOn w:val="Normln"/>
    <w:next w:val="Normln"/>
    <w:link w:val="Nadpis2Char"/>
    <w:qFormat/>
    <w:rsid w:val="00FB7DAB"/>
    <w:pPr>
      <w:numPr>
        <w:ilvl w:val="1"/>
        <w:numId w:val="2"/>
      </w:numPr>
      <w:spacing w:before="60" w:after="120"/>
      <w:outlineLvl w:val="1"/>
    </w:pPr>
  </w:style>
  <w:style w:type="paragraph" w:styleId="Nadpis3">
    <w:name w:val="heading 3"/>
    <w:basedOn w:val="Normln"/>
    <w:next w:val="Normln"/>
    <w:link w:val="Nadpis3Char"/>
    <w:qFormat/>
    <w:rsid w:val="000D15F8"/>
    <w:pPr>
      <w:keepLines/>
      <w:spacing w:after="120"/>
      <w:ind w:left="454" w:hanging="454"/>
      <w:outlineLvl w:val="2"/>
    </w:pPr>
  </w:style>
  <w:style w:type="paragraph" w:styleId="Nadpis4">
    <w:name w:val="heading 4"/>
    <w:basedOn w:val="Normln"/>
    <w:next w:val="Normln"/>
    <w:link w:val="Nadpis4Char"/>
    <w:qFormat/>
    <w:rsid w:val="000D15F8"/>
    <w:pPr>
      <w:keepLines/>
      <w:spacing w:before="160" w:after="160"/>
      <w:ind w:left="794" w:hanging="624"/>
      <w:outlineLvl w:val="3"/>
    </w:pPr>
    <w:rPr>
      <w:bCs/>
    </w:rPr>
  </w:style>
  <w:style w:type="paragraph" w:styleId="Nadpis5">
    <w:name w:val="heading 5"/>
    <w:basedOn w:val="Normln"/>
    <w:next w:val="Normln"/>
    <w:link w:val="Nadpis5Char"/>
    <w:qFormat/>
    <w:rsid w:val="00A6320F"/>
    <w:pPr>
      <w:keepNext/>
      <w:jc w:val="center"/>
      <w:outlineLvl w:val="4"/>
    </w:pPr>
    <w:rPr>
      <w:sz w:val="72"/>
    </w:rPr>
  </w:style>
  <w:style w:type="paragraph" w:styleId="Nadpis6">
    <w:name w:val="heading 6"/>
    <w:basedOn w:val="Normln"/>
    <w:next w:val="Normln"/>
    <w:link w:val="Nadpis6Char"/>
    <w:qFormat/>
    <w:rsid w:val="000D15F8"/>
    <w:pPr>
      <w:spacing w:before="120" w:after="60"/>
      <w:ind w:left="1021" w:hanging="397"/>
      <w:outlineLvl w:val="5"/>
    </w:pPr>
    <w:rPr>
      <w:bCs/>
      <w:szCs w:val="22"/>
      <w:u w:val="single"/>
    </w:rPr>
  </w:style>
  <w:style w:type="paragraph" w:styleId="Nadpis7">
    <w:name w:val="heading 7"/>
    <w:basedOn w:val="Normln"/>
    <w:next w:val="Normln"/>
    <w:link w:val="Nadpis7Char"/>
    <w:qFormat/>
    <w:rsid w:val="00A6320F"/>
    <w:pPr>
      <w:keepNext/>
      <w:outlineLvl w:val="6"/>
    </w:pPr>
  </w:style>
  <w:style w:type="paragraph" w:styleId="Nadpis8">
    <w:name w:val="heading 8"/>
    <w:basedOn w:val="Normln"/>
    <w:next w:val="Normln"/>
    <w:link w:val="Nadpis8Char"/>
    <w:qFormat/>
    <w:rsid w:val="007F3584"/>
    <w:pPr>
      <w:tabs>
        <w:tab w:val="num" w:pos="1440"/>
      </w:tabs>
      <w:spacing w:before="240" w:after="60"/>
      <w:ind w:left="1440" w:hanging="1440"/>
      <w:outlineLvl w:val="7"/>
    </w:pPr>
    <w:rPr>
      <w:rFonts w:ascii="Arial" w:hAnsi="Arial"/>
      <w:i/>
      <w:szCs w:val="24"/>
    </w:rPr>
  </w:style>
  <w:style w:type="paragraph" w:styleId="Nadpis9">
    <w:name w:val="heading 9"/>
    <w:basedOn w:val="Normln"/>
    <w:next w:val="Normln"/>
    <w:link w:val="Nadpis9Char"/>
    <w:qFormat/>
    <w:rsid w:val="007F3584"/>
    <w:pPr>
      <w:tabs>
        <w:tab w:val="num" w:pos="1584"/>
      </w:tabs>
      <w:spacing w:before="240" w:after="60"/>
      <w:ind w:left="1584" w:hanging="1584"/>
      <w:outlineLvl w:val="8"/>
    </w:pPr>
    <w:rPr>
      <w:rFonts w:ascii="Arial" w:hAnsi="Arial"/>
      <w:i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64A67"/>
    <w:rPr>
      <w:rFonts w:ascii="Times New Roman" w:eastAsia="Times New Roman" w:hAnsi="Times New Roman" w:cs="Times New Roman"/>
      <w:b/>
      <w:sz w:val="24"/>
      <w:szCs w:val="20"/>
    </w:rPr>
  </w:style>
  <w:style w:type="character" w:customStyle="1" w:styleId="Nadpis2Char">
    <w:name w:val="Nadpis 2 Char"/>
    <w:basedOn w:val="Standardnpsmoodstavce"/>
    <w:link w:val="Nadpis2"/>
    <w:rsid w:val="00FB7DAB"/>
    <w:rPr>
      <w:rFonts w:ascii="Times New Roman" w:eastAsia="Times New Roman" w:hAnsi="Times New Roman" w:cs="Times New Roman"/>
      <w:sz w:val="24"/>
      <w:szCs w:val="20"/>
    </w:rPr>
  </w:style>
  <w:style w:type="character" w:customStyle="1" w:styleId="Nadpis5Char">
    <w:name w:val="Nadpis 5 Char"/>
    <w:basedOn w:val="Standardnpsmoodstavce"/>
    <w:link w:val="Nadpis5"/>
    <w:rsid w:val="00A6320F"/>
    <w:rPr>
      <w:rFonts w:ascii="Times New Roman" w:eastAsia="Times New Roman" w:hAnsi="Times New Roman" w:cs="Times New Roman"/>
      <w:sz w:val="72"/>
      <w:szCs w:val="20"/>
    </w:rPr>
  </w:style>
  <w:style w:type="character" w:customStyle="1" w:styleId="Nadpis7Char">
    <w:name w:val="Nadpis 7 Char"/>
    <w:basedOn w:val="Standardnpsmoodstavce"/>
    <w:link w:val="Nadpis7"/>
    <w:rsid w:val="00A6320F"/>
    <w:rPr>
      <w:rFonts w:ascii="Times New Roman" w:eastAsia="Times New Roman" w:hAnsi="Times New Roman" w:cs="Times New Roman"/>
      <w:sz w:val="24"/>
      <w:szCs w:val="20"/>
    </w:rPr>
  </w:style>
  <w:style w:type="paragraph" w:styleId="Zkladntext">
    <w:name w:val="Body Text"/>
    <w:basedOn w:val="Normln"/>
    <w:link w:val="ZkladntextChar"/>
    <w:rsid w:val="00A6320F"/>
  </w:style>
  <w:style w:type="character" w:customStyle="1" w:styleId="ZkladntextChar">
    <w:name w:val="Základní text Char"/>
    <w:basedOn w:val="Standardnpsmoodstavce"/>
    <w:link w:val="Zkladntext"/>
    <w:rsid w:val="00A6320F"/>
    <w:rPr>
      <w:rFonts w:ascii="Times New Roman" w:eastAsia="Times New Roman" w:hAnsi="Times New Roman" w:cs="Times New Roman"/>
      <w:sz w:val="24"/>
      <w:szCs w:val="20"/>
    </w:rPr>
  </w:style>
  <w:style w:type="paragraph" w:customStyle="1" w:styleId="ZkladntextIMP">
    <w:name w:val="Základní text_IMP"/>
    <w:basedOn w:val="Normln"/>
    <w:rsid w:val="00A6320F"/>
    <w:pPr>
      <w:suppressAutoHyphens/>
      <w:spacing w:line="276" w:lineRule="auto"/>
    </w:pPr>
  </w:style>
  <w:style w:type="paragraph" w:styleId="Zkladntext2">
    <w:name w:val="Body Text 2"/>
    <w:basedOn w:val="Normln"/>
    <w:link w:val="Zkladntext2Char"/>
    <w:rsid w:val="00A6320F"/>
    <w:rPr>
      <w:sz w:val="28"/>
    </w:rPr>
  </w:style>
  <w:style w:type="character" w:customStyle="1" w:styleId="Zkladntext2Char">
    <w:name w:val="Základní text 2 Char"/>
    <w:basedOn w:val="Standardnpsmoodstavce"/>
    <w:link w:val="Zkladntext2"/>
    <w:rsid w:val="00A6320F"/>
    <w:rPr>
      <w:rFonts w:ascii="Times New Roman" w:eastAsia="Times New Roman" w:hAnsi="Times New Roman" w:cs="Times New Roman"/>
      <w:sz w:val="28"/>
      <w:szCs w:val="20"/>
    </w:rPr>
  </w:style>
  <w:style w:type="paragraph" w:styleId="Zhlav">
    <w:name w:val="header"/>
    <w:basedOn w:val="Normln"/>
    <w:link w:val="ZhlavChar"/>
    <w:uiPriority w:val="99"/>
    <w:rsid w:val="00A6320F"/>
    <w:pPr>
      <w:tabs>
        <w:tab w:val="center" w:pos="4536"/>
        <w:tab w:val="right" w:pos="9072"/>
      </w:tabs>
    </w:pPr>
  </w:style>
  <w:style w:type="character" w:customStyle="1" w:styleId="ZhlavChar">
    <w:name w:val="Záhlaví Char"/>
    <w:basedOn w:val="Standardnpsmoodstavce"/>
    <w:link w:val="Zhlav"/>
    <w:uiPriority w:val="99"/>
    <w:rsid w:val="00A6320F"/>
    <w:rPr>
      <w:rFonts w:ascii="Times New Roman" w:eastAsia="Times New Roman" w:hAnsi="Times New Roman" w:cs="Times New Roman"/>
      <w:sz w:val="20"/>
      <w:szCs w:val="20"/>
    </w:rPr>
  </w:style>
  <w:style w:type="paragraph" w:styleId="Zpat">
    <w:name w:val="footer"/>
    <w:basedOn w:val="Normln"/>
    <w:link w:val="ZpatChar"/>
    <w:uiPriority w:val="99"/>
    <w:rsid w:val="00A6320F"/>
    <w:pPr>
      <w:tabs>
        <w:tab w:val="center" w:pos="4536"/>
        <w:tab w:val="right" w:pos="9072"/>
      </w:tabs>
    </w:pPr>
  </w:style>
  <w:style w:type="character" w:customStyle="1" w:styleId="ZpatChar">
    <w:name w:val="Zápatí Char"/>
    <w:basedOn w:val="Standardnpsmoodstavce"/>
    <w:link w:val="Zpat"/>
    <w:uiPriority w:val="99"/>
    <w:rsid w:val="00A6320F"/>
    <w:rPr>
      <w:rFonts w:ascii="Times New Roman" w:eastAsia="Times New Roman" w:hAnsi="Times New Roman" w:cs="Times New Roman"/>
      <w:sz w:val="20"/>
      <w:szCs w:val="20"/>
    </w:rPr>
  </w:style>
  <w:style w:type="character" w:styleId="slostrnky">
    <w:name w:val="page number"/>
    <w:basedOn w:val="Standardnpsmoodstavce"/>
    <w:rsid w:val="00A6320F"/>
  </w:style>
  <w:style w:type="paragraph" w:styleId="Zkladntextodsazen2">
    <w:name w:val="Body Text Indent 2"/>
    <w:basedOn w:val="Normln"/>
    <w:link w:val="Zkladntextodsazen2Char"/>
    <w:rsid w:val="00A6320F"/>
    <w:pPr>
      <w:ind w:left="284"/>
    </w:pPr>
  </w:style>
  <w:style w:type="character" w:customStyle="1" w:styleId="Zkladntextodsazen2Char">
    <w:name w:val="Základní text odsazený 2 Char"/>
    <w:basedOn w:val="Standardnpsmoodstavce"/>
    <w:link w:val="Zkladntextodsazen2"/>
    <w:rsid w:val="00A6320F"/>
    <w:rPr>
      <w:rFonts w:ascii="Times New Roman" w:eastAsia="Times New Roman" w:hAnsi="Times New Roman" w:cs="Times New Roman"/>
      <w:sz w:val="24"/>
      <w:szCs w:val="20"/>
    </w:rPr>
  </w:style>
  <w:style w:type="paragraph" w:styleId="Seznam">
    <w:name w:val="List"/>
    <w:basedOn w:val="Normln"/>
    <w:rsid w:val="00A6320F"/>
    <w:pPr>
      <w:ind w:left="283" w:hanging="283"/>
    </w:pPr>
  </w:style>
  <w:style w:type="paragraph" w:customStyle="1" w:styleId="JVPVH-odstavec-normalni">
    <w:name w:val="JVPVH-odstavec-normalni"/>
    <w:link w:val="JVPVH-odstavec-normalniChar"/>
    <w:rsid w:val="00A6320F"/>
    <w:pPr>
      <w:spacing w:before="120" w:after="0" w:line="240" w:lineRule="auto"/>
      <w:jc w:val="both"/>
    </w:pPr>
    <w:rPr>
      <w:rFonts w:ascii="Arial" w:eastAsia="Times New Roman" w:hAnsi="Arial" w:cs="Times New Roman"/>
      <w:szCs w:val="20"/>
    </w:rPr>
  </w:style>
  <w:style w:type="character" w:customStyle="1" w:styleId="JVPVH-odstavec-normalniChar">
    <w:name w:val="JVPVH-odstavec-normalni Char"/>
    <w:link w:val="JVPVH-odstavec-normalni"/>
    <w:locked/>
    <w:rsid w:val="00A6320F"/>
    <w:rPr>
      <w:rFonts w:ascii="Arial" w:eastAsia="Times New Roman" w:hAnsi="Arial" w:cs="Times New Roman"/>
      <w:szCs w:val="20"/>
    </w:rPr>
  </w:style>
  <w:style w:type="paragraph" w:styleId="Odstavecseseznamem">
    <w:name w:val="List Paragraph"/>
    <w:basedOn w:val="Normln"/>
    <w:uiPriority w:val="34"/>
    <w:qFormat/>
    <w:rsid w:val="00A6320F"/>
    <w:pPr>
      <w:ind w:left="708"/>
    </w:pPr>
  </w:style>
  <w:style w:type="character" w:styleId="Hypertextovodkaz">
    <w:name w:val="Hyperlink"/>
    <w:basedOn w:val="Standardnpsmoodstavce"/>
    <w:rsid w:val="00A6320F"/>
    <w:rPr>
      <w:color w:val="0000FF" w:themeColor="hyperlink"/>
      <w:u w:val="single"/>
    </w:rPr>
  </w:style>
  <w:style w:type="table" w:styleId="Mkatabulky">
    <w:name w:val="Table Grid"/>
    <w:basedOn w:val="Normlntabulka"/>
    <w:uiPriority w:val="59"/>
    <w:rsid w:val="00581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D63CA"/>
    <w:rPr>
      <w:rFonts w:ascii="Tahoma" w:hAnsi="Tahoma" w:cs="Tahoma"/>
      <w:sz w:val="16"/>
      <w:szCs w:val="16"/>
    </w:rPr>
  </w:style>
  <w:style w:type="character" w:customStyle="1" w:styleId="TextbublinyChar">
    <w:name w:val="Text bubliny Char"/>
    <w:basedOn w:val="Standardnpsmoodstavce"/>
    <w:link w:val="Textbubliny"/>
    <w:uiPriority w:val="99"/>
    <w:semiHidden/>
    <w:rsid w:val="000D63CA"/>
    <w:rPr>
      <w:rFonts w:ascii="Tahoma" w:eastAsia="Times New Roman" w:hAnsi="Tahoma" w:cs="Tahoma"/>
      <w:sz w:val="16"/>
      <w:szCs w:val="16"/>
    </w:rPr>
  </w:style>
  <w:style w:type="paragraph" w:customStyle="1" w:styleId="Default">
    <w:name w:val="Default"/>
    <w:rsid w:val="000F248E"/>
    <w:pPr>
      <w:autoSpaceDE w:val="0"/>
      <w:autoSpaceDN w:val="0"/>
      <w:adjustRightInd w:val="0"/>
      <w:spacing w:after="0" w:line="240" w:lineRule="auto"/>
    </w:pPr>
    <w:rPr>
      <w:rFonts w:ascii="Times New Roman" w:hAnsi="Times New Roman" w:cs="Times New Roman"/>
      <w:color w:val="000000"/>
      <w:sz w:val="24"/>
      <w:szCs w:val="24"/>
      <w:lang w:eastAsia="en-US"/>
    </w:rPr>
  </w:style>
  <w:style w:type="paragraph" w:customStyle="1" w:styleId="Stylsodrkamipuntk">
    <w:name w:val="Styl s odrážkami puntík"/>
    <w:basedOn w:val="Normln"/>
    <w:qFormat/>
    <w:rsid w:val="00392157"/>
    <w:pPr>
      <w:keepLines/>
      <w:numPr>
        <w:numId w:val="1"/>
      </w:numPr>
      <w:ind w:left="357" w:hanging="357"/>
    </w:pPr>
    <w:rPr>
      <w:szCs w:val="24"/>
    </w:rPr>
  </w:style>
  <w:style w:type="paragraph" w:customStyle="1" w:styleId="StylStylsodrkamipuntkodsazen">
    <w:name w:val="Styl Styl s odrážkami puntík odsazení"/>
    <w:basedOn w:val="Stylsodrkamipuntk"/>
    <w:rsid w:val="00392157"/>
    <w:pPr>
      <w:ind w:left="737" w:hanging="227"/>
    </w:pPr>
    <w:rPr>
      <w:szCs w:val="20"/>
    </w:rPr>
  </w:style>
  <w:style w:type="character" w:customStyle="1" w:styleId="Nadpis3Char">
    <w:name w:val="Nadpis 3 Char"/>
    <w:basedOn w:val="Standardnpsmoodstavce"/>
    <w:link w:val="Nadpis3"/>
    <w:rsid w:val="000D15F8"/>
    <w:rPr>
      <w:rFonts w:ascii="Times New Roman" w:eastAsia="Times New Roman" w:hAnsi="Times New Roman" w:cs="Times New Roman"/>
      <w:sz w:val="24"/>
      <w:szCs w:val="20"/>
    </w:rPr>
  </w:style>
  <w:style w:type="character" w:customStyle="1" w:styleId="Nadpis4Char">
    <w:name w:val="Nadpis 4 Char"/>
    <w:basedOn w:val="Standardnpsmoodstavce"/>
    <w:link w:val="Nadpis4"/>
    <w:rsid w:val="000D15F8"/>
    <w:rPr>
      <w:rFonts w:ascii="Times New Roman" w:eastAsia="Times New Roman" w:hAnsi="Times New Roman" w:cs="Times New Roman"/>
      <w:bCs/>
      <w:sz w:val="24"/>
      <w:szCs w:val="20"/>
    </w:rPr>
  </w:style>
  <w:style w:type="character" w:customStyle="1" w:styleId="Nadpis6Char">
    <w:name w:val="Nadpis 6 Char"/>
    <w:basedOn w:val="Standardnpsmoodstavce"/>
    <w:link w:val="Nadpis6"/>
    <w:rsid w:val="000D15F8"/>
    <w:rPr>
      <w:rFonts w:ascii="Times New Roman" w:eastAsia="Times New Roman" w:hAnsi="Times New Roman" w:cs="Times New Roman"/>
      <w:bCs/>
      <w:sz w:val="24"/>
      <w:u w:val="single"/>
    </w:rPr>
  </w:style>
  <w:style w:type="paragraph" w:customStyle="1" w:styleId="StylNadpis2nenTun">
    <w:name w:val="Styl Nadpis 2 + není Tučné"/>
    <w:basedOn w:val="Nadpis2"/>
    <w:rsid w:val="000D15F8"/>
    <w:rPr>
      <w:b/>
      <w:spacing w:val="-1"/>
    </w:rPr>
  </w:style>
  <w:style w:type="paragraph" w:customStyle="1" w:styleId="Stylsodrkamiodsunut">
    <w:name w:val="Styl s odrážkami odsunutý"/>
    <w:basedOn w:val="StylStylsodrkamipuntkodsazen"/>
    <w:qFormat/>
    <w:rsid w:val="00385A8E"/>
    <w:pPr>
      <w:numPr>
        <w:numId w:val="3"/>
      </w:numPr>
      <w:ind w:left="669" w:hanging="357"/>
    </w:pPr>
  </w:style>
  <w:style w:type="character" w:customStyle="1" w:styleId="Nadpis8Char">
    <w:name w:val="Nadpis 8 Char"/>
    <w:basedOn w:val="Standardnpsmoodstavce"/>
    <w:link w:val="Nadpis8"/>
    <w:rsid w:val="007F3584"/>
    <w:rPr>
      <w:rFonts w:ascii="Arial" w:eastAsia="Times New Roman" w:hAnsi="Arial" w:cs="Times New Roman"/>
      <w:i/>
      <w:sz w:val="24"/>
      <w:szCs w:val="24"/>
    </w:rPr>
  </w:style>
  <w:style w:type="character" w:customStyle="1" w:styleId="Nadpis9Char">
    <w:name w:val="Nadpis 9 Char"/>
    <w:basedOn w:val="Standardnpsmoodstavce"/>
    <w:link w:val="Nadpis9"/>
    <w:rsid w:val="007F3584"/>
    <w:rPr>
      <w:rFonts w:ascii="Arial" w:eastAsia="Times New Roman" w:hAnsi="Arial" w:cs="Times New Roman"/>
      <w:iCs/>
    </w:rPr>
  </w:style>
  <w:style w:type="paragraph" w:customStyle="1" w:styleId="pomlka">
    <w:name w:val="pomlčka"/>
    <w:basedOn w:val="Normln"/>
    <w:rsid w:val="00061F29"/>
    <w:pPr>
      <w:numPr>
        <w:numId w:val="31"/>
      </w:numPr>
      <w:tabs>
        <w:tab w:val="clear" w:pos="644"/>
        <w:tab w:val="num" w:pos="720"/>
      </w:tabs>
      <w:ind w:left="567" w:hanging="283"/>
    </w:pPr>
    <w:rPr>
      <w:rFonts w:eastAsia="Calibri"/>
      <w:szCs w:val="24"/>
    </w:rPr>
  </w:style>
  <w:style w:type="paragraph" w:customStyle="1" w:styleId="lneksmlouvy">
    <w:name w:val="článek smlouvy"/>
    <w:basedOn w:val="Nadpis7"/>
    <w:qFormat/>
    <w:rsid w:val="00EB1CB7"/>
    <w:pPr>
      <w:keepLines/>
      <w:numPr>
        <w:numId w:val="33"/>
      </w:numPr>
      <w:tabs>
        <w:tab w:val="clear" w:pos="1080"/>
        <w:tab w:val="num" w:pos="360"/>
        <w:tab w:val="left" w:pos="720"/>
      </w:tabs>
      <w:suppressAutoHyphens/>
      <w:spacing w:before="480" w:after="120"/>
      <w:ind w:left="0" w:firstLine="0"/>
      <w:jc w:val="center"/>
    </w:pPr>
    <w:rPr>
      <w:rFonts w:ascii="Arial" w:hAnsi="Arial" w:cs="Arial"/>
      <w:b/>
      <w:bCs/>
      <w:sz w:val="20"/>
      <w:u w:val="single"/>
      <w:lang w:eastAsia="ar-SA"/>
    </w:rPr>
  </w:style>
  <w:style w:type="paragraph" w:customStyle="1" w:styleId="smlouvaodstavec">
    <w:name w:val="smlouva odstavec"/>
    <w:basedOn w:val="Normln"/>
    <w:rsid w:val="00EB1CB7"/>
    <w:pPr>
      <w:keepLines/>
      <w:numPr>
        <w:ilvl w:val="1"/>
        <w:numId w:val="33"/>
      </w:numPr>
      <w:tabs>
        <w:tab w:val="clear" w:pos="1363"/>
      </w:tabs>
      <w:spacing w:before="120"/>
      <w:ind w:left="567" w:hanging="567"/>
    </w:pPr>
    <w:rPr>
      <w:rFonts w:ascii="Arial" w:hAnsi="Arial" w:cs="Arial"/>
      <w:snapToGrid w:val="0"/>
    </w:rPr>
  </w:style>
  <w:style w:type="paragraph" w:customStyle="1" w:styleId="Nadpis2nenTun">
    <w:name w:val="Nadpis 2 + není Tučné"/>
    <w:basedOn w:val="Nadpis2"/>
    <w:rsid w:val="00EB1CB7"/>
    <w:pPr>
      <w:numPr>
        <w:numId w:val="1"/>
      </w:numPr>
    </w:pPr>
    <w:rPr>
      <w:spacing w:val="-1"/>
    </w:rPr>
  </w:style>
  <w:style w:type="paragraph" w:customStyle="1" w:styleId="Hlavika">
    <w:name w:val="Hlavička"/>
    <w:basedOn w:val="Normln"/>
    <w:qFormat/>
    <w:rsid w:val="006828D9"/>
    <w:pPr>
      <w:suppressAutoHyphens/>
      <w:jc w:val="left"/>
    </w:pPr>
  </w:style>
  <w:style w:type="character" w:styleId="Odkaznakoment">
    <w:name w:val="annotation reference"/>
    <w:basedOn w:val="Standardnpsmoodstavce"/>
    <w:uiPriority w:val="99"/>
    <w:semiHidden/>
    <w:unhideWhenUsed/>
    <w:rsid w:val="00B55CB3"/>
    <w:rPr>
      <w:sz w:val="16"/>
      <w:szCs w:val="16"/>
    </w:rPr>
  </w:style>
  <w:style w:type="paragraph" w:styleId="Textkomente">
    <w:name w:val="annotation text"/>
    <w:basedOn w:val="Normln"/>
    <w:link w:val="TextkomenteChar"/>
    <w:uiPriority w:val="99"/>
    <w:semiHidden/>
    <w:unhideWhenUsed/>
    <w:rsid w:val="00B55CB3"/>
    <w:rPr>
      <w:sz w:val="20"/>
    </w:rPr>
  </w:style>
  <w:style w:type="character" w:customStyle="1" w:styleId="TextkomenteChar">
    <w:name w:val="Text komentáře Char"/>
    <w:basedOn w:val="Standardnpsmoodstavce"/>
    <w:link w:val="Textkomente"/>
    <w:uiPriority w:val="99"/>
    <w:semiHidden/>
    <w:rsid w:val="00B55CB3"/>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B55CB3"/>
    <w:rPr>
      <w:b/>
      <w:bCs/>
    </w:rPr>
  </w:style>
  <w:style w:type="character" w:customStyle="1" w:styleId="PedmtkomenteChar">
    <w:name w:val="Předmět komentáře Char"/>
    <w:basedOn w:val="TextkomenteChar"/>
    <w:link w:val="Pedmtkomente"/>
    <w:uiPriority w:val="99"/>
    <w:semiHidden/>
    <w:rsid w:val="00B55CB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3872">
      <w:bodyDiv w:val="1"/>
      <w:marLeft w:val="0"/>
      <w:marRight w:val="0"/>
      <w:marTop w:val="0"/>
      <w:marBottom w:val="0"/>
      <w:divBdr>
        <w:top w:val="none" w:sz="0" w:space="0" w:color="auto"/>
        <w:left w:val="none" w:sz="0" w:space="0" w:color="auto"/>
        <w:bottom w:val="none" w:sz="0" w:space="0" w:color="auto"/>
        <w:right w:val="none" w:sz="0" w:space="0" w:color="auto"/>
      </w:divBdr>
    </w:div>
    <w:div w:id="81293701">
      <w:bodyDiv w:val="1"/>
      <w:marLeft w:val="0"/>
      <w:marRight w:val="0"/>
      <w:marTop w:val="0"/>
      <w:marBottom w:val="0"/>
      <w:divBdr>
        <w:top w:val="none" w:sz="0" w:space="0" w:color="auto"/>
        <w:left w:val="none" w:sz="0" w:space="0" w:color="auto"/>
        <w:bottom w:val="none" w:sz="0" w:space="0" w:color="auto"/>
        <w:right w:val="none" w:sz="0" w:space="0" w:color="auto"/>
      </w:divBdr>
    </w:div>
    <w:div w:id="164369247">
      <w:bodyDiv w:val="1"/>
      <w:marLeft w:val="0"/>
      <w:marRight w:val="0"/>
      <w:marTop w:val="0"/>
      <w:marBottom w:val="0"/>
      <w:divBdr>
        <w:top w:val="none" w:sz="0" w:space="0" w:color="auto"/>
        <w:left w:val="none" w:sz="0" w:space="0" w:color="auto"/>
        <w:bottom w:val="none" w:sz="0" w:space="0" w:color="auto"/>
        <w:right w:val="none" w:sz="0" w:space="0" w:color="auto"/>
      </w:divBdr>
    </w:div>
    <w:div w:id="382485662">
      <w:bodyDiv w:val="1"/>
      <w:marLeft w:val="0"/>
      <w:marRight w:val="0"/>
      <w:marTop w:val="0"/>
      <w:marBottom w:val="0"/>
      <w:divBdr>
        <w:top w:val="none" w:sz="0" w:space="0" w:color="auto"/>
        <w:left w:val="none" w:sz="0" w:space="0" w:color="auto"/>
        <w:bottom w:val="none" w:sz="0" w:space="0" w:color="auto"/>
        <w:right w:val="none" w:sz="0" w:space="0" w:color="auto"/>
      </w:divBdr>
    </w:div>
    <w:div w:id="481653377">
      <w:bodyDiv w:val="1"/>
      <w:marLeft w:val="0"/>
      <w:marRight w:val="0"/>
      <w:marTop w:val="0"/>
      <w:marBottom w:val="0"/>
      <w:divBdr>
        <w:top w:val="none" w:sz="0" w:space="0" w:color="auto"/>
        <w:left w:val="none" w:sz="0" w:space="0" w:color="auto"/>
        <w:bottom w:val="none" w:sz="0" w:space="0" w:color="auto"/>
        <w:right w:val="none" w:sz="0" w:space="0" w:color="auto"/>
      </w:divBdr>
    </w:div>
    <w:div w:id="740760814">
      <w:bodyDiv w:val="1"/>
      <w:marLeft w:val="0"/>
      <w:marRight w:val="0"/>
      <w:marTop w:val="0"/>
      <w:marBottom w:val="0"/>
      <w:divBdr>
        <w:top w:val="none" w:sz="0" w:space="0" w:color="auto"/>
        <w:left w:val="none" w:sz="0" w:space="0" w:color="auto"/>
        <w:bottom w:val="none" w:sz="0" w:space="0" w:color="auto"/>
        <w:right w:val="none" w:sz="0" w:space="0" w:color="auto"/>
      </w:divBdr>
    </w:div>
    <w:div w:id="801575327">
      <w:bodyDiv w:val="1"/>
      <w:marLeft w:val="0"/>
      <w:marRight w:val="0"/>
      <w:marTop w:val="0"/>
      <w:marBottom w:val="0"/>
      <w:divBdr>
        <w:top w:val="none" w:sz="0" w:space="0" w:color="auto"/>
        <w:left w:val="none" w:sz="0" w:space="0" w:color="auto"/>
        <w:bottom w:val="none" w:sz="0" w:space="0" w:color="auto"/>
        <w:right w:val="none" w:sz="0" w:space="0" w:color="auto"/>
      </w:divBdr>
    </w:div>
    <w:div w:id="903182484">
      <w:bodyDiv w:val="1"/>
      <w:marLeft w:val="0"/>
      <w:marRight w:val="0"/>
      <w:marTop w:val="0"/>
      <w:marBottom w:val="0"/>
      <w:divBdr>
        <w:top w:val="none" w:sz="0" w:space="0" w:color="auto"/>
        <w:left w:val="none" w:sz="0" w:space="0" w:color="auto"/>
        <w:bottom w:val="none" w:sz="0" w:space="0" w:color="auto"/>
        <w:right w:val="none" w:sz="0" w:space="0" w:color="auto"/>
      </w:divBdr>
    </w:div>
    <w:div w:id="973826243">
      <w:bodyDiv w:val="1"/>
      <w:marLeft w:val="0"/>
      <w:marRight w:val="0"/>
      <w:marTop w:val="0"/>
      <w:marBottom w:val="0"/>
      <w:divBdr>
        <w:top w:val="none" w:sz="0" w:space="0" w:color="auto"/>
        <w:left w:val="none" w:sz="0" w:space="0" w:color="auto"/>
        <w:bottom w:val="none" w:sz="0" w:space="0" w:color="auto"/>
        <w:right w:val="none" w:sz="0" w:space="0" w:color="auto"/>
      </w:divBdr>
    </w:div>
    <w:div w:id="1022975959">
      <w:bodyDiv w:val="1"/>
      <w:marLeft w:val="0"/>
      <w:marRight w:val="0"/>
      <w:marTop w:val="0"/>
      <w:marBottom w:val="0"/>
      <w:divBdr>
        <w:top w:val="none" w:sz="0" w:space="0" w:color="auto"/>
        <w:left w:val="none" w:sz="0" w:space="0" w:color="auto"/>
        <w:bottom w:val="none" w:sz="0" w:space="0" w:color="auto"/>
        <w:right w:val="none" w:sz="0" w:space="0" w:color="auto"/>
      </w:divBdr>
    </w:div>
    <w:div w:id="1122460702">
      <w:bodyDiv w:val="1"/>
      <w:marLeft w:val="0"/>
      <w:marRight w:val="0"/>
      <w:marTop w:val="0"/>
      <w:marBottom w:val="0"/>
      <w:divBdr>
        <w:top w:val="none" w:sz="0" w:space="0" w:color="auto"/>
        <w:left w:val="none" w:sz="0" w:space="0" w:color="auto"/>
        <w:bottom w:val="none" w:sz="0" w:space="0" w:color="auto"/>
        <w:right w:val="none" w:sz="0" w:space="0" w:color="auto"/>
      </w:divBdr>
    </w:div>
    <w:div w:id="1163274257">
      <w:bodyDiv w:val="1"/>
      <w:marLeft w:val="0"/>
      <w:marRight w:val="0"/>
      <w:marTop w:val="0"/>
      <w:marBottom w:val="0"/>
      <w:divBdr>
        <w:top w:val="none" w:sz="0" w:space="0" w:color="auto"/>
        <w:left w:val="none" w:sz="0" w:space="0" w:color="auto"/>
        <w:bottom w:val="none" w:sz="0" w:space="0" w:color="auto"/>
        <w:right w:val="none" w:sz="0" w:space="0" w:color="auto"/>
      </w:divBdr>
    </w:div>
    <w:div w:id="1243031979">
      <w:bodyDiv w:val="1"/>
      <w:marLeft w:val="0"/>
      <w:marRight w:val="0"/>
      <w:marTop w:val="0"/>
      <w:marBottom w:val="0"/>
      <w:divBdr>
        <w:top w:val="none" w:sz="0" w:space="0" w:color="auto"/>
        <w:left w:val="none" w:sz="0" w:space="0" w:color="auto"/>
        <w:bottom w:val="none" w:sz="0" w:space="0" w:color="auto"/>
        <w:right w:val="none" w:sz="0" w:space="0" w:color="auto"/>
      </w:divBdr>
    </w:div>
    <w:div w:id="1320384397">
      <w:bodyDiv w:val="1"/>
      <w:marLeft w:val="0"/>
      <w:marRight w:val="0"/>
      <w:marTop w:val="0"/>
      <w:marBottom w:val="0"/>
      <w:divBdr>
        <w:top w:val="none" w:sz="0" w:space="0" w:color="auto"/>
        <w:left w:val="none" w:sz="0" w:space="0" w:color="auto"/>
        <w:bottom w:val="none" w:sz="0" w:space="0" w:color="auto"/>
        <w:right w:val="none" w:sz="0" w:space="0" w:color="auto"/>
      </w:divBdr>
    </w:div>
    <w:div w:id="1418669198">
      <w:bodyDiv w:val="1"/>
      <w:marLeft w:val="0"/>
      <w:marRight w:val="0"/>
      <w:marTop w:val="0"/>
      <w:marBottom w:val="0"/>
      <w:divBdr>
        <w:top w:val="none" w:sz="0" w:space="0" w:color="auto"/>
        <w:left w:val="none" w:sz="0" w:space="0" w:color="auto"/>
        <w:bottom w:val="none" w:sz="0" w:space="0" w:color="auto"/>
        <w:right w:val="none" w:sz="0" w:space="0" w:color="auto"/>
      </w:divBdr>
    </w:div>
    <w:div w:id="1437749106">
      <w:bodyDiv w:val="1"/>
      <w:marLeft w:val="0"/>
      <w:marRight w:val="0"/>
      <w:marTop w:val="0"/>
      <w:marBottom w:val="0"/>
      <w:divBdr>
        <w:top w:val="none" w:sz="0" w:space="0" w:color="auto"/>
        <w:left w:val="none" w:sz="0" w:space="0" w:color="auto"/>
        <w:bottom w:val="none" w:sz="0" w:space="0" w:color="auto"/>
        <w:right w:val="none" w:sz="0" w:space="0" w:color="auto"/>
      </w:divBdr>
    </w:div>
    <w:div w:id="1546597414">
      <w:bodyDiv w:val="1"/>
      <w:marLeft w:val="0"/>
      <w:marRight w:val="0"/>
      <w:marTop w:val="0"/>
      <w:marBottom w:val="0"/>
      <w:divBdr>
        <w:top w:val="none" w:sz="0" w:space="0" w:color="auto"/>
        <w:left w:val="none" w:sz="0" w:space="0" w:color="auto"/>
        <w:bottom w:val="none" w:sz="0" w:space="0" w:color="auto"/>
        <w:right w:val="none" w:sz="0" w:space="0" w:color="auto"/>
      </w:divBdr>
    </w:div>
    <w:div w:id="1684550308">
      <w:bodyDiv w:val="1"/>
      <w:marLeft w:val="0"/>
      <w:marRight w:val="0"/>
      <w:marTop w:val="0"/>
      <w:marBottom w:val="0"/>
      <w:divBdr>
        <w:top w:val="none" w:sz="0" w:space="0" w:color="auto"/>
        <w:left w:val="none" w:sz="0" w:space="0" w:color="auto"/>
        <w:bottom w:val="none" w:sz="0" w:space="0" w:color="auto"/>
        <w:right w:val="none" w:sz="0" w:space="0" w:color="auto"/>
      </w:divBdr>
    </w:div>
    <w:div w:id="1811820553">
      <w:bodyDiv w:val="1"/>
      <w:marLeft w:val="0"/>
      <w:marRight w:val="0"/>
      <w:marTop w:val="0"/>
      <w:marBottom w:val="0"/>
      <w:divBdr>
        <w:top w:val="none" w:sz="0" w:space="0" w:color="auto"/>
        <w:left w:val="none" w:sz="0" w:space="0" w:color="auto"/>
        <w:bottom w:val="none" w:sz="0" w:space="0" w:color="auto"/>
        <w:right w:val="none" w:sz="0" w:space="0" w:color="auto"/>
      </w:divBdr>
    </w:div>
    <w:div w:id="193412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vk.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ethics@suez.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bvk.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AF71E-506E-494E-A9F0-D847AF89A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5552</Words>
  <Characters>32763</Characters>
  <Application>Microsoft Office Word</Application>
  <DocSecurity>0</DocSecurity>
  <Lines>273</Lines>
  <Paragraphs>76</Paragraphs>
  <ScaleCrop>false</ScaleCrop>
  <HeadingPairs>
    <vt:vector size="2" baseType="variant">
      <vt:variant>
        <vt:lpstr>Název</vt:lpstr>
      </vt:variant>
      <vt:variant>
        <vt:i4>1</vt:i4>
      </vt:variant>
    </vt:vector>
  </HeadingPairs>
  <TitlesOfParts>
    <vt:vector size="1" baseType="lpstr">
      <vt:lpstr/>
    </vt:vector>
  </TitlesOfParts>
  <Company>BVK</Company>
  <LinksUpToDate>false</LinksUpToDate>
  <CharactersWithSpaces>38239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Mikalová</dc:creator>
  <cp:lastModifiedBy>František Kropáč</cp:lastModifiedBy>
  <cp:revision>2</cp:revision>
  <cp:lastPrinted>2017-06-22T09:20:00Z</cp:lastPrinted>
  <dcterms:created xsi:type="dcterms:W3CDTF">2024-11-04T12:02:00Z</dcterms:created>
  <dcterms:modified xsi:type="dcterms:W3CDTF">2024-11-04T12:02:00Z</dcterms:modified>
</cp:coreProperties>
</file>