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065D" w14:textId="43BA5C94" w:rsidR="00036314" w:rsidRPr="008F560A" w:rsidRDefault="008D6769" w:rsidP="008D6769">
      <w:pPr>
        <w:pStyle w:val="Nadpis2"/>
        <w:ind w:left="6372" w:firstLine="708"/>
        <w:jc w:val="left"/>
        <w:rPr>
          <w:rFonts w:ascii="Arial" w:hAnsi="Arial" w:cs="Arial"/>
          <w:b/>
          <w:bCs/>
          <w:color w:val="auto"/>
          <w:sz w:val="20"/>
          <w:szCs w:val="20"/>
          <w:lang w:val="cs-CZ"/>
        </w:rPr>
      </w:pP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NG/</w:t>
      </w:r>
      <w:r w:rsidR="00CF5F7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1707</w:t>
      </w: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/2024</w:t>
      </w:r>
    </w:p>
    <w:p w14:paraId="2A26062B" w14:textId="77777777" w:rsidR="00036314" w:rsidRPr="00E561FD" w:rsidRDefault="00036314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259EC72A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FB0BA4">
        <w:rPr>
          <w:rFonts w:ascii="Arial" w:hAnsi="Arial" w:cs="Arial"/>
          <w:bCs/>
          <w:sz w:val="20"/>
          <w:szCs w:val="20"/>
        </w:rPr>
        <w:t>Hynkem Justem</w:t>
      </w:r>
      <w:r w:rsidRPr="00E561FD">
        <w:rPr>
          <w:rFonts w:ascii="Arial" w:hAnsi="Arial" w:cs="Arial"/>
          <w:bCs/>
          <w:sz w:val="20"/>
          <w:szCs w:val="20"/>
        </w:rPr>
        <w:t xml:space="preserve">, </w:t>
      </w:r>
      <w:r w:rsidR="00FB0BA4">
        <w:rPr>
          <w:rFonts w:ascii="Arial" w:hAnsi="Arial" w:cs="Arial"/>
          <w:bCs/>
          <w:sz w:val="20"/>
          <w:szCs w:val="20"/>
        </w:rPr>
        <w:t>vedoucím Odboru vědy a výzkumu NGP</w:t>
      </w:r>
    </w:p>
    <w:p w14:paraId="162C1947" w14:textId="269FF346" w:rsidR="0051085D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51085D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0B390201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51085D">
        <w:rPr>
          <w:rFonts w:ascii="Arial" w:eastAsia="Franklin Gothic Book" w:hAnsi="Arial" w:cs="Arial"/>
          <w:color w:val="000000"/>
          <w:sz w:val="20"/>
          <w:szCs w:val="20"/>
        </w:rPr>
        <w:t>XXXXXXXXXXXXXXXXXX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9F1FB8E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Pr="00E561FD">
        <w:rPr>
          <w:rFonts w:ascii="Arial" w:hAnsi="Arial" w:cs="Arial"/>
          <w:b/>
          <w:bCs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1DDF2BDC" w14:textId="1CBF6FC4" w:rsidR="009B6DD2" w:rsidRPr="00E561FD" w:rsidRDefault="009B6DD2" w:rsidP="009B6DD2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</w:p>
    <w:p w14:paraId="0F87F374" w14:textId="77777777" w:rsidR="008F560A" w:rsidRPr="00300CE4" w:rsidRDefault="008F560A" w:rsidP="00300CE4">
      <w:pPr>
        <w:spacing w:after="0"/>
        <w:rPr>
          <w:rFonts w:ascii="Arial" w:hAnsi="Arial" w:cs="Arial"/>
          <w:b/>
          <w:sz w:val="20"/>
          <w:szCs w:val="20"/>
        </w:rPr>
      </w:pPr>
      <w:r w:rsidRPr="00300CE4">
        <w:rPr>
          <w:rFonts w:ascii="Arial" w:hAnsi="Arial" w:cs="Arial"/>
          <w:b/>
          <w:sz w:val="20"/>
          <w:szCs w:val="20"/>
        </w:rPr>
        <w:t xml:space="preserve">Studio </w:t>
      </w:r>
      <w:proofErr w:type="spellStart"/>
      <w:r w:rsidRPr="00300CE4">
        <w:rPr>
          <w:rFonts w:ascii="Arial" w:hAnsi="Arial" w:cs="Arial"/>
          <w:b/>
          <w:sz w:val="20"/>
          <w:szCs w:val="20"/>
        </w:rPr>
        <w:t>Marvil</w:t>
      </w:r>
      <w:proofErr w:type="spellEnd"/>
      <w:r w:rsidRPr="00300CE4">
        <w:rPr>
          <w:rFonts w:ascii="Arial" w:hAnsi="Arial" w:cs="Arial"/>
          <w:b/>
          <w:sz w:val="20"/>
          <w:szCs w:val="20"/>
        </w:rPr>
        <w:t>, s.r.o.</w:t>
      </w:r>
    </w:p>
    <w:p w14:paraId="6D936A7A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se sídlem: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Bělehradská 65, 120 00 Praha 2</w:t>
      </w:r>
    </w:p>
    <w:p w14:paraId="4B68B325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IČ: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25114689</w:t>
      </w:r>
      <w:r w:rsidRPr="00300CE4">
        <w:rPr>
          <w:rFonts w:ascii="Arial" w:hAnsi="Arial" w:cs="Arial"/>
          <w:sz w:val="20"/>
          <w:szCs w:val="20"/>
        </w:rPr>
        <w:tab/>
      </w:r>
    </w:p>
    <w:p w14:paraId="0AAD70C8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DIČ: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CZ 25114689</w:t>
      </w:r>
    </w:p>
    <w:p w14:paraId="3ACC5012" w14:textId="453CF3F9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 xml:space="preserve">bankovní spojení: </w:t>
      </w:r>
      <w:r w:rsidRPr="00300CE4">
        <w:rPr>
          <w:rFonts w:ascii="Arial" w:hAnsi="Arial" w:cs="Arial"/>
          <w:sz w:val="20"/>
          <w:szCs w:val="20"/>
        </w:rPr>
        <w:tab/>
      </w:r>
      <w:r w:rsidR="0051085D">
        <w:rPr>
          <w:rFonts w:ascii="Arial" w:hAnsi="Arial" w:cs="Arial"/>
          <w:sz w:val="20"/>
          <w:szCs w:val="20"/>
        </w:rPr>
        <w:t>XXXX</w:t>
      </w:r>
    </w:p>
    <w:p w14:paraId="4B288AD8" w14:textId="64E530D3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č. účtu: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="00300CE4">
        <w:rPr>
          <w:rFonts w:ascii="Arial" w:hAnsi="Arial" w:cs="Arial"/>
          <w:sz w:val="20"/>
          <w:szCs w:val="20"/>
        </w:rPr>
        <w:tab/>
      </w:r>
      <w:r w:rsidR="0051085D">
        <w:rPr>
          <w:rFonts w:ascii="Arial" w:hAnsi="Arial" w:cs="Arial"/>
          <w:sz w:val="20"/>
          <w:szCs w:val="20"/>
        </w:rPr>
        <w:t>XXXXXXXXXXXXXXXX</w:t>
      </w:r>
    </w:p>
    <w:p w14:paraId="6D63652C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zastoupená: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 xml:space="preserve">Radkem </w:t>
      </w:r>
      <w:proofErr w:type="spellStart"/>
      <w:r w:rsidRPr="00300CE4">
        <w:rPr>
          <w:rFonts w:ascii="Arial" w:hAnsi="Arial" w:cs="Arial"/>
          <w:sz w:val="20"/>
          <w:szCs w:val="20"/>
        </w:rPr>
        <w:t>Typovským</w:t>
      </w:r>
      <w:proofErr w:type="spellEnd"/>
      <w:r w:rsidRPr="00300CE4">
        <w:rPr>
          <w:rFonts w:ascii="Arial" w:hAnsi="Arial" w:cs="Arial"/>
          <w:sz w:val="20"/>
          <w:szCs w:val="20"/>
        </w:rPr>
        <w:t>, jednatelem</w:t>
      </w:r>
    </w:p>
    <w:p w14:paraId="7CD532D4" w14:textId="77777777" w:rsidR="009B6DD2" w:rsidRPr="00300CE4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0CE4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Pr="00300CE4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zhotovitel</w:t>
      </w:r>
      <w:r w:rsidRPr="00300CE4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11DF1AE7" w14:textId="208215D7" w:rsidR="00581856" w:rsidRPr="002D07EC" w:rsidRDefault="00053702" w:rsidP="00025476">
      <w:pPr>
        <w:pStyle w:val="Odstavecseseznamem"/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2D07EC">
        <w:rPr>
          <w:rFonts w:ascii="Arial" w:hAnsi="Arial" w:cs="Arial"/>
          <w:sz w:val="20"/>
          <w:szCs w:val="20"/>
        </w:rPr>
        <w:t>Smluvní strany uzavřely</w:t>
      </w:r>
      <w:r w:rsidR="00EE2DE9" w:rsidRPr="002D07EC">
        <w:rPr>
          <w:rFonts w:ascii="Arial" w:hAnsi="Arial" w:cs="Arial"/>
          <w:sz w:val="20"/>
          <w:szCs w:val="20"/>
        </w:rPr>
        <w:t xml:space="preserve"> dne</w:t>
      </w:r>
      <w:r w:rsidR="007F44C9" w:rsidRPr="002D07EC">
        <w:rPr>
          <w:rFonts w:ascii="Arial" w:hAnsi="Arial" w:cs="Arial"/>
          <w:sz w:val="20"/>
          <w:szCs w:val="20"/>
        </w:rPr>
        <w:t xml:space="preserve"> </w:t>
      </w:r>
      <w:r w:rsidR="004775F5" w:rsidRPr="002D07EC">
        <w:rPr>
          <w:rFonts w:ascii="Arial" w:hAnsi="Arial" w:cs="Arial"/>
          <w:sz w:val="20"/>
          <w:szCs w:val="20"/>
        </w:rPr>
        <w:t>2</w:t>
      </w:r>
      <w:r w:rsidR="00B1255B" w:rsidRPr="002D07EC">
        <w:rPr>
          <w:rFonts w:ascii="Arial" w:hAnsi="Arial" w:cs="Arial"/>
          <w:sz w:val="20"/>
          <w:szCs w:val="20"/>
        </w:rPr>
        <w:t>0</w:t>
      </w:r>
      <w:r w:rsidR="007F44C9" w:rsidRPr="002D07EC">
        <w:rPr>
          <w:rFonts w:ascii="Arial" w:hAnsi="Arial" w:cs="Arial"/>
          <w:sz w:val="20"/>
          <w:szCs w:val="20"/>
        </w:rPr>
        <w:t xml:space="preserve">. </w:t>
      </w:r>
      <w:r w:rsidR="00027EB3" w:rsidRPr="002D07EC">
        <w:rPr>
          <w:rFonts w:ascii="Arial" w:hAnsi="Arial" w:cs="Arial"/>
          <w:sz w:val="20"/>
          <w:szCs w:val="20"/>
        </w:rPr>
        <w:t>1</w:t>
      </w:r>
      <w:r w:rsidR="00B1255B" w:rsidRPr="002D07EC">
        <w:rPr>
          <w:rFonts w:ascii="Arial" w:hAnsi="Arial" w:cs="Arial"/>
          <w:sz w:val="20"/>
          <w:szCs w:val="20"/>
        </w:rPr>
        <w:t>2</w:t>
      </w:r>
      <w:r w:rsidR="007F44C9" w:rsidRPr="002D07EC">
        <w:rPr>
          <w:rFonts w:ascii="Arial" w:hAnsi="Arial" w:cs="Arial"/>
          <w:sz w:val="20"/>
          <w:szCs w:val="20"/>
        </w:rPr>
        <w:t xml:space="preserve">. </w:t>
      </w:r>
      <w:r w:rsidR="00EE2DE9" w:rsidRPr="002D07EC">
        <w:rPr>
          <w:rFonts w:ascii="Arial" w:hAnsi="Arial" w:cs="Arial"/>
          <w:sz w:val="20"/>
          <w:szCs w:val="20"/>
        </w:rPr>
        <w:t>20</w:t>
      </w:r>
      <w:r w:rsidR="007F44C9" w:rsidRPr="002D07EC">
        <w:rPr>
          <w:rFonts w:ascii="Arial" w:hAnsi="Arial" w:cs="Arial"/>
          <w:sz w:val="20"/>
          <w:szCs w:val="20"/>
        </w:rPr>
        <w:t>2</w:t>
      </w:r>
      <w:r w:rsidR="00B1255B" w:rsidRPr="002D07EC">
        <w:rPr>
          <w:rFonts w:ascii="Arial" w:hAnsi="Arial" w:cs="Arial"/>
          <w:sz w:val="20"/>
          <w:szCs w:val="20"/>
        </w:rPr>
        <w:t>3</w:t>
      </w:r>
      <w:r w:rsidR="00EE2DE9" w:rsidRPr="002D07EC">
        <w:rPr>
          <w:rFonts w:ascii="Arial" w:hAnsi="Arial" w:cs="Arial"/>
          <w:sz w:val="20"/>
          <w:szCs w:val="20"/>
        </w:rPr>
        <w:t xml:space="preserve"> </w:t>
      </w:r>
      <w:r w:rsidR="007F44C9" w:rsidRPr="002D07EC">
        <w:rPr>
          <w:rFonts w:ascii="Arial" w:hAnsi="Arial" w:cs="Arial"/>
          <w:sz w:val="20"/>
          <w:szCs w:val="20"/>
        </w:rPr>
        <w:t>dodatek</w:t>
      </w:r>
      <w:r w:rsidR="001A16E5" w:rsidRPr="002D07EC">
        <w:rPr>
          <w:rFonts w:ascii="Arial" w:hAnsi="Arial" w:cs="Arial"/>
          <w:sz w:val="20"/>
          <w:szCs w:val="20"/>
        </w:rPr>
        <w:t xml:space="preserve"> č. </w:t>
      </w:r>
      <w:r w:rsidR="00C2547D" w:rsidRPr="002D07EC">
        <w:rPr>
          <w:rFonts w:ascii="Arial" w:hAnsi="Arial" w:cs="Arial"/>
          <w:sz w:val="20"/>
          <w:szCs w:val="20"/>
        </w:rPr>
        <w:t>1</w:t>
      </w:r>
      <w:r w:rsidR="007F44C9" w:rsidRPr="002D07EC">
        <w:rPr>
          <w:rFonts w:ascii="Arial" w:hAnsi="Arial" w:cs="Arial"/>
          <w:sz w:val="20"/>
          <w:szCs w:val="20"/>
        </w:rPr>
        <w:t xml:space="preserve"> ke smlouvě </w:t>
      </w:r>
      <w:r w:rsidR="00C2547D" w:rsidRPr="002D07EC">
        <w:rPr>
          <w:rFonts w:ascii="Arial" w:hAnsi="Arial" w:cs="Arial"/>
          <w:sz w:val="20"/>
          <w:szCs w:val="20"/>
        </w:rPr>
        <w:t>č</w:t>
      </w:r>
      <w:r w:rsidR="003A49AF" w:rsidRPr="002D07EC">
        <w:rPr>
          <w:rFonts w:ascii="Arial" w:hAnsi="Arial" w:cs="Arial"/>
          <w:sz w:val="20"/>
          <w:szCs w:val="20"/>
        </w:rPr>
        <w:t>j</w:t>
      </w:r>
      <w:r w:rsidR="00C2547D" w:rsidRPr="002D07EC">
        <w:rPr>
          <w:rFonts w:ascii="Arial" w:hAnsi="Arial" w:cs="Arial"/>
          <w:sz w:val="20"/>
          <w:szCs w:val="20"/>
        </w:rPr>
        <w:t>.</w:t>
      </w:r>
      <w:r w:rsidR="0036245B" w:rsidRPr="002D07EC">
        <w:rPr>
          <w:rFonts w:ascii="Arial" w:hAnsi="Arial" w:cs="Arial"/>
          <w:sz w:val="20"/>
          <w:szCs w:val="20"/>
        </w:rPr>
        <w:t xml:space="preserve"> NG/</w:t>
      </w:r>
      <w:r w:rsidR="00205A38" w:rsidRPr="002D07EC">
        <w:rPr>
          <w:rFonts w:ascii="Arial" w:hAnsi="Arial" w:cs="Arial"/>
          <w:sz w:val="20"/>
          <w:szCs w:val="20"/>
        </w:rPr>
        <w:t>494</w:t>
      </w:r>
      <w:r w:rsidR="0036245B" w:rsidRPr="002D07EC">
        <w:rPr>
          <w:rFonts w:ascii="Arial" w:hAnsi="Arial" w:cs="Arial"/>
          <w:sz w:val="20"/>
          <w:szCs w:val="20"/>
        </w:rPr>
        <w:t>/202</w:t>
      </w:r>
      <w:r w:rsidR="004775F5" w:rsidRPr="002D07EC">
        <w:rPr>
          <w:rFonts w:ascii="Arial" w:hAnsi="Arial" w:cs="Arial"/>
          <w:sz w:val="20"/>
          <w:szCs w:val="20"/>
        </w:rPr>
        <w:t>3</w:t>
      </w:r>
      <w:r w:rsidR="0036245B" w:rsidRPr="002D07EC">
        <w:rPr>
          <w:rFonts w:ascii="Arial" w:hAnsi="Arial" w:cs="Arial"/>
          <w:sz w:val="20"/>
          <w:szCs w:val="20"/>
        </w:rPr>
        <w:t xml:space="preserve"> ze dne </w:t>
      </w:r>
      <w:r w:rsidR="00945762" w:rsidRPr="002D07EC">
        <w:rPr>
          <w:rFonts w:ascii="Arial" w:hAnsi="Arial" w:cs="Arial"/>
          <w:sz w:val="20"/>
          <w:szCs w:val="20"/>
        </w:rPr>
        <w:t>3</w:t>
      </w:r>
      <w:r w:rsidR="00027EB3" w:rsidRPr="002D07EC">
        <w:rPr>
          <w:rFonts w:ascii="Arial" w:hAnsi="Arial" w:cs="Arial"/>
          <w:sz w:val="20"/>
          <w:szCs w:val="20"/>
        </w:rPr>
        <w:t>0</w:t>
      </w:r>
      <w:r w:rsidR="0036245B" w:rsidRPr="002D07EC">
        <w:rPr>
          <w:rFonts w:ascii="Arial" w:hAnsi="Arial" w:cs="Arial"/>
          <w:sz w:val="20"/>
          <w:szCs w:val="20"/>
        </w:rPr>
        <w:t>. 1</w:t>
      </w:r>
      <w:r w:rsidR="00945762" w:rsidRPr="002D07EC">
        <w:rPr>
          <w:rFonts w:ascii="Arial" w:hAnsi="Arial" w:cs="Arial"/>
          <w:sz w:val="20"/>
          <w:szCs w:val="20"/>
        </w:rPr>
        <w:t>0</w:t>
      </w:r>
      <w:r w:rsidR="0036245B" w:rsidRPr="002D07EC">
        <w:rPr>
          <w:rFonts w:ascii="Arial" w:hAnsi="Arial" w:cs="Arial"/>
          <w:sz w:val="20"/>
          <w:szCs w:val="20"/>
        </w:rPr>
        <w:t>. 202</w:t>
      </w:r>
      <w:r w:rsidR="00027EB3" w:rsidRPr="002D07EC">
        <w:rPr>
          <w:rFonts w:ascii="Arial" w:hAnsi="Arial" w:cs="Arial"/>
          <w:sz w:val="20"/>
          <w:szCs w:val="20"/>
        </w:rPr>
        <w:t>3</w:t>
      </w:r>
      <w:r w:rsidR="0036245B" w:rsidRPr="002D07EC">
        <w:rPr>
          <w:rFonts w:ascii="Arial" w:hAnsi="Arial" w:cs="Arial"/>
          <w:sz w:val="20"/>
          <w:szCs w:val="20"/>
        </w:rPr>
        <w:t>, jejímž</w:t>
      </w:r>
      <w:r w:rsidR="00C2547D" w:rsidRPr="002D07EC">
        <w:rPr>
          <w:rFonts w:ascii="Arial" w:hAnsi="Arial" w:cs="Arial"/>
          <w:sz w:val="20"/>
          <w:szCs w:val="20"/>
        </w:rPr>
        <w:t xml:space="preserve"> </w:t>
      </w:r>
      <w:r w:rsidR="007F44C9" w:rsidRPr="002D07EC">
        <w:rPr>
          <w:rFonts w:ascii="Arial" w:hAnsi="Arial" w:cs="Arial"/>
          <w:sz w:val="20"/>
          <w:szCs w:val="20"/>
        </w:rPr>
        <w:t>předmětem</w:t>
      </w:r>
      <w:r w:rsidR="003A49AF" w:rsidRPr="002D07EC">
        <w:rPr>
          <w:rFonts w:ascii="Arial" w:hAnsi="Arial" w:cs="Arial"/>
          <w:sz w:val="20"/>
          <w:szCs w:val="20"/>
        </w:rPr>
        <w:t xml:space="preserve"> </w:t>
      </w:r>
      <w:r w:rsidR="00581856" w:rsidRPr="002D07EC">
        <w:rPr>
          <w:rFonts w:ascii="Arial" w:hAnsi="Arial" w:cs="Arial"/>
          <w:sz w:val="20"/>
          <w:szCs w:val="20"/>
        </w:rPr>
        <w:t xml:space="preserve">je závazek zhotovitele </w:t>
      </w:r>
      <w:r w:rsidR="003A49AF" w:rsidRPr="002D07EC">
        <w:rPr>
          <w:rFonts w:ascii="Arial" w:hAnsi="Arial" w:cs="Arial"/>
          <w:sz w:val="20"/>
          <w:szCs w:val="20"/>
        </w:rPr>
        <w:t xml:space="preserve">provést na své náklady a na své nebezpečí ve sjednané době </w:t>
      </w:r>
      <w:r w:rsidR="00581856" w:rsidRPr="00741DC3">
        <w:rPr>
          <w:rFonts w:ascii="Arial" w:hAnsi="Arial" w:cs="Arial"/>
          <w:sz w:val="20"/>
          <w:szCs w:val="20"/>
        </w:rPr>
        <w:t>vícepráce</w:t>
      </w:r>
      <w:r w:rsidR="003A49AF" w:rsidRPr="00741DC3">
        <w:rPr>
          <w:rFonts w:ascii="Arial" w:hAnsi="Arial" w:cs="Arial"/>
          <w:sz w:val="20"/>
          <w:szCs w:val="20"/>
        </w:rPr>
        <w:t xml:space="preserve"> </w:t>
      </w:r>
      <w:r w:rsidR="00581856" w:rsidRPr="00741DC3">
        <w:rPr>
          <w:rFonts w:ascii="Arial" w:hAnsi="Arial" w:cs="Arial"/>
          <w:sz w:val="20"/>
          <w:szCs w:val="20"/>
        </w:rPr>
        <w:t xml:space="preserve">spočívající </w:t>
      </w:r>
      <w:r w:rsidR="00B152DA" w:rsidRPr="00741DC3">
        <w:rPr>
          <w:rFonts w:ascii="Arial" w:hAnsi="Arial" w:cs="Arial"/>
          <w:sz w:val="20"/>
          <w:szCs w:val="20"/>
        </w:rPr>
        <w:t>v</w:t>
      </w:r>
      <w:r w:rsidR="008134CE" w:rsidRPr="00741DC3">
        <w:rPr>
          <w:rFonts w:ascii="Arial" w:hAnsi="Arial" w:cs="Arial"/>
          <w:sz w:val="20"/>
          <w:szCs w:val="20"/>
        </w:rPr>
        <w:t xml:space="preserve"> grafickém </w:t>
      </w:r>
      <w:r w:rsidR="00B152DA" w:rsidRPr="00741DC3">
        <w:rPr>
          <w:rFonts w:ascii="Arial" w:hAnsi="Arial" w:cs="Arial"/>
          <w:sz w:val="20"/>
          <w:szCs w:val="20"/>
        </w:rPr>
        <w:t>zpracování</w:t>
      </w:r>
      <w:r w:rsidR="008D10DB" w:rsidRPr="00741DC3">
        <w:rPr>
          <w:rFonts w:ascii="Arial" w:hAnsi="Arial" w:cs="Arial"/>
          <w:sz w:val="20"/>
          <w:szCs w:val="20"/>
        </w:rPr>
        <w:t xml:space="preserve"> </w:t>
      </w:r>
      <w:r w:rsidR="00B152DA" w:rsidRPr="00741DC3">
        <w:rPr>
          <w:rFonts w:ascii="Arial" w:hAnsi="Arial" w:cs="Arial"/>
          <w:sz w:val="20"/>
          <w:szCs w:val="20"/>
        </w:rPr>
        <w:t>katalogu výstavy „</w:t>
      </w:r>
      <w:r w:rsidR="00D43A64" w:rsidRPr="00741DC3">
        <w:rPr>
          <w:rFonts w:ascii="Arial" w:hAnsi="Arial" w:cs="Arial"/>
          <w:sz w:val="20"/>
          <w:szCs w:val="20"/>
        </w:rPr>
        <w:t xml:space="preserve">Asijské umění napříč prostorem a časem </w:t>
      </w:r>
      <w:r w:rsidR="003A49AF" w:rsidRPr="00741DC3">
        <w:rPr>
          <w:rFonts w:ascii="Arial" w:hAnsi="Arial" w:cs="Arial"/>
          <w:sz w:val="20"/>
          <w:szCs w:val="20"/>
        </w:rPr>
        <w:t>ve výstavních prostorách Národní galerie v Praze, Valdštejnské</w:t>
      </w:r>
      <w:r w:rsidR="003A49AF" w:rsidRPr="002D07EC">
        <w:rPr>
          <w:rFonts w:ascii="Arial" w:hAnsi="Arial" w:cs="Arial"/>
          <w:sz w:val="20"/>
          <w:szCs w:val="20"/>
        </w:rPr>
        <w:t xml:space="preserve"> jízdárně, Valdštejnská 3, Praha 1</w:t>
      </w:r>
      <w:r w:rsidR="00581856" w:rsidRPr="002D07EC">
        <w:rPr>
          <w:rFonts w:ascii="Arial" w:hAnsi="Arial" w:cs="Arial"/>
          <w:sz w:val="20"/>
          <w:szCs w:val="20"/>
        </w:rPr>
        <w:t xml:space="preserve"> (dále jen jako </w:t>
      </w:r>
      <w:r w:rsidR="00642C6D" w:rsidRPr="002D07EC">
        <w:rPr>
          <w:rFonts w:ascii="Arial" w:hAnsi="Arial" w:cs="Arial"/>
          <w:sz w:val="20"/>
          <w:szCs w:val="20"/>
        </w:rPr>
        <w:t>„</w:t>
      </w:r>
      <w:r w:rsidR="00642C6D" w:rsidRPr="002D07EC">
        <w:rPr>
          <w:rFonts w:ascii="Arial" w:hAnsi="Arial" w:cs="Arial"/>
          <w:b/>
          <w:bCs/>
          <w:sz w:val="20"/>
          <w:szCs w:val="20"/>
        </w:rPr>
        <w:t>dodatek</w:t>
      </w:r>
      <w:r w:rsidR="00581856" w:rsidRPr="002D07EC">
        <w:rPr>
          <w:rFonts w:ascii="Arial" w:hAnsi="Arial" w:cs="Arial"/>
          <w:sz w:val="20"/>
          <w:szCs w:val="20"/>
        </w:rPr>
        <w:t>“)</w:t>
      </w:r>
      <w:r w:rsidR="005113B4" w:rsidRPr="002D07EC">
        <w:rPr>
          <w:rFonts w:ascii="Arial" w:hAnsi="Arial" w:cs="Arial"/>
          <w:sz w:val="20"/>
          <w:szCs w:val="20"/>
        </w:rPr>
        <w:t>.</w:t>
      </w:r>
      <w:r w:rsidR="00581856" w:rsidRPr="002D07EC">
        <w:rPr>
          <w:rFonts w:ascii="Arial" w:hAnsi="Arial" w:cs="Arial"/>
          <w:sz w:val="20"/>
          <w:szCs w:val="20"/>
        </w:rPr>
        <w:t xml:space="preserve"> </w:t>
      </w:r>
    </w:p>
    <w:p w14:paraId="68D20F20" w14:textId="21FE6152" w:rsidR="005C18A5" w:rsidRPr="00E561FD" w:rsidRDefault="00581856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2D07EC">
        <w:rPr>
          <w:rFonts w:ascii="Arial" w:hAnsi="Arial" w:cs="Arial"/>
          <w:sz w:val="20"/>
          <w:szCs w:val="20"/>
        </w:rPr>
        <w:t>Objednatel</w:t>
      </w:r>
      <w:r w:rsidR="005C18A5" w:rsidRPr="002D07EC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</w:t>
      </w:r>
      <w:r w:rsidR="005C18A5" w:rsidRPr="00E561FD">
        <w:rPr>
          <w:rFonts w:ascii="Arial" w:hAnsi="Arial" w:cs="Arial"/>
          <w:sz w:val="20"/>
          <w:szCs w:val="20"/>
        </w:rPr>
        <w:t xml:space="preserve"> pozdějších předpisů (dále jen jako „Zákon o registru smluv“). Podle § 3 Zákona o registru smluv měl Objednatel povinnost dodatek č. 1 zveřejnit v registru smluv</w:t>
      </w:r>
    </w:p>
    <w:p w14:paraId="09DFCDC8" w14:textId="359E5BFA" w:rsidR="00C40933" w:rsidRPr="00E561FD" w:rsidRDefault="005C18A5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Na dodatek, který nebyl uveřejněn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Pr="00E561FD">
        <w:rPr>
          <w:rFonts w:ascii="Arial" w:hAnsi="Arial" w:cs="Arial"/>
          <w:sz w:val="20"/>
          <w:szCs w:val="20"/>
        </w:rPr>
        <w:t xml:space="preserve"> registru smluv, se pohlíží tak, jako by byl zrušen od počátku.</w:t>
      </w:r>
    </w:p>
    <w:p w14:paraId="5DCD144F" w14:textId="25F793C8" w:rsidR="00CF5BE9" w:rsidRPr="00E561FD" w:rsidRDefault="00CF5BE9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>Obě smluvní strany shodně konstatují, že do okamžiku sjednání t</w:t>
      </w:r>
      <w:r w:rsidR="00025476" w:rsidRPr="00E561FD">
        <w:rPr>
          <w:rFonts w:ascii="Arial" w:hAnsi="Arial" w:cs="Arial"/>
          <w:sz w:val="20"/>
          <w:szCs w:val="20"/>
        </w:rPr>
        <w:t>ohoto dodatku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025476" w:rsidRPr="00E561FD">
        <w:rPr>
          <w:rFonts w:ascii="Arial" w:hAnsi="Arial" w:cs="Arial"/>
          <w:sz w:val="20"/>
          <w:szCs w:val="20"/>
        </w:rPr>
        <w:t xml:space="preserve">k jeho uveřejnění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1CD95C6C" w14:textId="2CFD0F2D" w:rsidR="00EE2DE9" w:rsidRPr="00E561FD" w:rsidRDefault="00CF5BE9" w:rsidP="0038643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>ě sjednané</w:t>
      </w:r>
      <w:r w:rsidR="005C18A5" w:rsidRPr="00E561FD">
        <w:rPr>
          <w:rFonts w:ascii="Arial" w:hAnsi="Arial" w:cs="Arial"/>
          <w:sz w:val="20"/>
          <w:szCs w:val="20"/>
        </w:rPr>
        <w:t>ho dodatku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uzavřené</w:t>
      </w:r>
      <w:r w:rsidR="005C18A5" w:rsidRPr="00E561FD">
        <w:rPr>
          <w:rFonts w:ascii="Arial" w:hAnsi="Arial" w:cs="Arial"/>
          <w:sz w:val="20"/>
          <w:szCs w:val="20"/>
        </w:rPr>
        <w:t>ho</w:t>
      </w:r>
      <w:r w:rsidR="00131AF0" w:rsidRPr="00E561FD">
        <w:rPr>
          <w:rFonts w:ascii="Arial" w:hAnsi="Arial" w:cs="Arial"/>
          <w:sz w:val="20"/>
          <w:szCs w:val="20"/>
        </w:rPr>
        <w:t xml:space="preserve"> </w:t>
      </w:r>
      <w:r w:rsidR="005C18A5" w:rsidRPr="00E561FD">
        <w:rPr>
          <w:rFonts w:ascii="Arial" w:hAnsi="Arial" w:cs="Arial"/>
          <w:sz w:val="20"/>
          <w:szCs w:val="20"/>
        </w:rPr>
        <w:t>dodatku</w:t>
      </w:r>
      <w:r w:rsidR="00131AF0" w:rsidRPr="00E561FD">
        <w:rPr>
          <w:rFonts w:ascii="Arial" w:hAnsi="Arial" w:cs="Arial"/>
          <w:sz w:val="20"/>
          <w:szCs w:val="20"/>
        </w:rPr>
        <w:t xml:space="preserve"> a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jejím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5C18A5" w:rsidRPr="00E561FD">
        <w:rPr>
          <w:rFonts w:ascii="Arial" w:hAnsi="Arial" w:cs="Arial"/>
          <w:sz w:val="20"/>
          <w:szCs w:val="20"/>
        </w:rPr>
        <w:t>dodatku</w:t>
      </w:r>
      <w:r w:rsidRPr="00E561FD">
        <w:rPr>
          <w:rFonts w:ascii="Arial" w:hAnsi="Arial" w:cs="Arial"/>
          <w:sz w:val="20"/>
          <w:szCs w:val="20"/>
        </w:rPr>
        <w:t xml:space="preserve"> 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487E4F58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sjednané</w:t>
      </w:r>
      <w:r w:rsidR="00025476" w:rsidRPr="00E561FD">
        <w:rPr>
          <w:rFonts w:ascii="Arial" w:hAnsi="Arial" w:cs="Arial"/>
          <w:sz w:val="20"/>
          <w:szCs w:val="20"/>
        </w:rPr>
        <w:t>ho dodatku,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025476" w:rsidRPr="00E561FD">
        <w:rPr>
          <w:rFonts w:ascii="Arial" w:hAnsi="Arial" w:cs="Arial"/>
          <w:sz w:val="20"/>
          <w:szCs w:val="20"/>
        </w:rPr>
        <w:t>ý</w:t>
      </w:r>
      <w:r w:rsidRPr="00E561FD">
        <w:rPr>
          <w:rFonts w:ascii="Arial" w:hAnsi="Arial" w:cs="Arial"/>
          <w:sz w:val="20"/>
          <w:szCs w:val="20"/>
        </w:rPr>
        <w:t xml:space="preserve"> tvoří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sjednanou smlouvou 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EE2DE9" w:rsidRPr="00E561FD">
        <w:rPr>
          <w:rFonts w:ascii="Arial" w:hAnsi="Arial" w:cs="Arial"/>
          <w:sz w:val="20"/>
          <w:szCs w:val="20"/>
        </w:rPr>
        <w:t>.</w:t>
      </w:r>
    </w:p>
    <w:p w14:paraId="335C2095" w14:textId="13231237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</w:t>
      </w:r>
      <w:r w:rsidR="00025476" w:rsidRPr="00E561FD">
        <w:rPr>
          <w:rFonts w:ascii="Arial" w:hAnsi="Arial" w:cs="Arial"/>
          <w:sz w:val="20"/>
          <w:szCs w:val="20"/>
        </w:rPr>
        <w:t>ho dodatku</w:t>
      </w:r>
      <w:r w:rsidRPr="00E561FD">
        <w:rPr>
          <w:rFonts w:ascii="Arial" w:hAnsi="Arial" w:cs="Arial"/>
          <w:sz w:val="20"/>
          <w:szCs w:val="2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49E3624" w14:textId="0435DFA5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dodatku</w:t>
      </w:r>
      <w:r w:rsidR="002C2DB4" w:rsidRPr="00E561FD">
        <w:rPr>
          <w:rFonts w:ascii="Arial" w:hAnsi="Arial" w:cs="Arial"/>
          <w:sz w:val="20"/>
          <w:szCs w:val="20"/>
        </w:rPr>
        <w:t xml:space="preserve"> uvedené</w:t>
      </w:r>
      <w:r w:rsidR="00025476" w:rsidRPr="00E561FD">
        <w:rPr>
          <w:rFonts w:ascii="Arial" w:hAnsi="Arial" w:cs="Arial"/>
          <w:sz w:val="20"/>
          <w:szCs w:val="20"/>
        </w:rPr>
        <w:t>ho</w:t>
      </w:r>
      <w:r w:rsidR="002C2DB4" w:rsidRPr="00E561FD">
        <w:rPr>
          <w:rFonts w:ascii="Arial" w:hAnsi="Arial" w:cs="Arial"/>
          <w:sz w:val="20"/>
          <w:szCs w:val="20"/>
        </w:rPr>
        <w:t xml:space="preserve"> 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B2692ED" w:rsidR="00CA7E9C" w:rsidRPr="00E561F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20D885C7" w14:textId="77777777" w:rsidR="00AE1506" w:rsidRDefault="00053702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Tato smlouva o vypořádání závazků je vyhotovena ve dvou</w:t>
      </w:r>
      <w:r w:rsidR="005C50FE" w:rsidRPr="00E561FD">
        <w:rPr>
          <w:rFonts w:ascii="Arial" w:hAnsi="Arial" w:cs="Arial"/>
          <w:sz w:val="20"/>
          <w:szCs w:val="20"/>
        </w:rPr>
        <w:t xml:space="preserve"> stejnopisech, každý s hodnotou </w:t>
      </w:r>
      <w:r w:rsidRPr="00E561FD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E561FD">
        <w:rPr>
          <w:rFonts w:ascii="Arial" w:hAnsi="Arial" w:cs="Arial"/>
          <w:sz w:val="20"/>
          <w:szCs w:val="20"/>
        </w:rPr>
        <w:t>každá ze smluvních stran obdrží jeden stejnopis.</w:t>
      </w:r>
    </w:p>
    <w:p w14:paraId="0DBD3862" w14:textId="0BFC8920" w:rsidR="00905DC1" w:rsidRPr="00AE1506" w:rsidRDefault="00AE1506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="00905DC1" w:rsidRPr="00AE1506">
        <w:rPr>
          <w:rFonts w:ascii="Arial" w:hAnsi="Arial" w:cs="Arial"/>
          <w:sz w:val="20"/>
          <w:szCs w:val="20"/>
        </w:rPr>
        <w:t xml:space="preserve">Příloha č. 1 – Dodatek č. 1 ze dne </w:t>
      </w:r>
      <w:r w:rsidR="00E50E9D" w:rsidRPr="00AE1506">
        <w:rPr>
          <w:rFonts w:ascii="Arial" w:hAnsi="Arial" w:cs="Arial"/>
          <w:sz w:val="20"/>
          <w:szCs w:val="20"/>
        </w:rPr>
        <w:t>2</w:t>
      </w:r>
      <w:r w:rsidR="001A38DE">
        <w:rPr>
          <w:rFonts w:ascii="Arial" w:hAnsi="Arial" w:cs="Arial"/>
          <w:sz w:val="20"/>
          <w:szCs w:val="20"/>
        </w:rPr>
        <w:t>0</w:t>
      </w:r>
      <w:r w:rsidR="00905DC1" w:rsidRPr="00AE1506">
        <w:rPr>
          <w:rFonts w:ascii="Arial" w:hAnsi="Arial" w:cs="Arial"/>
          <w:sz w:val="20"/>
          <w:szCs w:val="20"/>
        </w:rPr>
        <w:t xml:space="preserve">. </w:t>
      </w:r>
      <w:r w:rsidR="00E50E9D" w:rsidRPr="00AE1506">
        <w:rPr>
          <w:rFonts w:ascii="Arial" w:hAnsi="Arial" w:cs="Arial"/>
          <w:sz w:val="20"/>
          <w:szCs w:val="20"/>
        </w:rPr>
        <w:t>1</w:t>
      </w:r>
      <w:r w:rsidR="001A38DE">
        <w:rPr>
          <w:rFonts w:ascii="Arial" w:hAnsi="Arial" w:cs="Arial"/>
          <w:sz w:val="20"/>
          <w:szCs w:val="20"/>
        </w:rPr>
        <w:t>2</w:t>
      </w:r>
      <w:r w:rsidR="00905DC1" w:rsidRPr="00AE1506">
        <w:rPr>
          <w:rFonts w:ascii="Arial" w:hAnsi="Arial" w:cs="Arial"/>
          <w:sz w:val="20"/>
          <w:szCs w:val="20"/>
        </w:rPr>
        <w:t>. 202</w:t>
      </w:r>
      <w:r w:rsidR="001A38DE">
        <w:rPr>
          <w:rFonts w:ascii="Arial" w:hAnsi="Arial" w:cs="Arial"/>
          <w:sz w:val="20"/>
          <w:szCs w:val="20"/>
        </w:rPr>
        <w:t>3</w:t>
      </w:r>
    </w:p>
    <w:p w14:paraId="05CF199E" w14:textId="77777777" w:rsidR="00F664FF" w:rsidRDefault="00F664FF" w:rsidP="00FE2871">
      <w:pPr>
        <w:rPr>
          <w:rFonts w:ascii="Arial" w:hAnsi="Arial" w:cs="Arial"/>
          <w:sz w:val="20"/>
          <w:szCs w:val="20"/>
        </w:rPr>
      </w:pPr>
    </w:p>
    <w:p w14:paraId="2FCFAFBA" w14:textId="62202242" w:rsid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V Praze ______________</w:t>
      </w:r>
    </w:p>
    <w:p w14:paraId="70D849E3" w14:textId="77777777" w:rsidR="00E561FD" w:rsidRDefault="00E561FD" w:rsidP="00FE2871">
      <w:pPr>
        <w:rPr>
          <w:rFonts w:ascii="Arial" w:hAnsi="Arial" w:cs="Arial"/>
          <w:sz w:val="20"/>
          <w:szCs w:val="20"/>
        </w:rPr>
      </w:pPr>
    </w:p>
    <w:p w14:paraId="5C2274D3" w14:textId="4D9539D4" w:rsidR="00FE2871" w:rsidRP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 xml:space="preserve"> </w:t>
      </w:r>
    </w:p>
    <w:p w14:paraId="7CE46313" w14:textId="77777777" w:rsidR="00FE2871" w:rsidRPr="00E561FD" w:rsidRDefault="00FE287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2DC83A4E" w14:textId="75345E8D" w:rsidR="00570019" w:rsidRPr="00E561FD" w:rsidRDefault="00570019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E50E9D"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>Zhotovitel</w:t>
      </w:r>
    </w:p>
    <w:p w14:paraId="60B9BCFF" w14:textId="10CC922B" w:rsidR="00FE2871" w:rsidRPr="00E561FD" w:rsidRDefault="004B0E79" w:rsidP="00386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Hynek Just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664FF">
        <w:rPr>
          <w:rFonts w:ascii="Arial" w:hAnsi="Arial" w:cs="Arial"/>
          <w:sz w:val="20"/>
          <w:szCs w:val="20"/>
        </w:rPr>
        <w:tab/>
      </w:r>
      <w:r w:rsidR="001D50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Radek </w:t>
      </w:r>
      <w:proofErr w:type="spellStart"/>
      <w:r>
        <w:rPr>
          <w:rFonts w:ascii="Arial" w:hAnsi="Arial" w:cs="Arial"/>
          <w:b/>
          <w:sz w:val="20"/>
          <w:szCs w:val="20"/>
        </w:rPr>
        <w:t>Typovský</w:t>
      </w:r>
      <w:proofErr w:type="spellEnd"/>
      <w:r>
        <w:rPr>
          <w:rFonts w:ascii="Arial" w:hAnsi="Arial" w:cs="Arial"/>
          <w:b/>
          <w:sz w:val="20"/>
          <w:szCs w:val="20"/>
        </w:rPr>
        <w:t>, jednatel</w:t>
      </w:r>
    </w:p>
    <w:p w14:paraId="143AD1C0" w14:textId="46890924" w:rsidR="00FE2871" w:rsidRPr="00E561FD" w:rsidRDefault="004B0E79" w:rsidP="00905D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vědy a výzkumu</w:t>
      </w:r>
      <w:r w:rsidR="00905DC1" w:rsidRPr="00E561FD">
        <w:rPr>
          <w:rFonts w:ascii="Arial" w:hAnsi="Arial" w:cs="Arial"/>
          <w:sz w:val="20"/>
          <w:szCs w:val="20"/>
        </w:rPr>
        <w:t xml:space="preserve"> </w:t>
      </w:r>
      <w:r w:rsidR="00FB0BA4">
        <w:rPr>
          <w:rFonts w:ascii="Arial" w:hAnsi="Arial" w:cs="Arial"/>
          <w:sz w:val="20"/>
          <w:szCs w:val="20"/>
        </w:rPr>
        <w:t>NGP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  <w:t xml:space="preserve">                 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41BC" w14:textId="77777777" w:rsidR="00486B31" w:rsidRDefault="00486B31" w:rsidP="000425BE">
      <w:pPr>
        <w:spacing w:after="0" w:line="240" w:lineRule="auto"/>
      </w:pPr>
      <w:r>
        <w:separator/>
      </w:r>
    </w:p>
  </w:endnote>
  <w:endnote w:type="continuationSeparator" w:id="0">
    <w:p w14:paraId="49BEB75A" w14:textId="77777777" w:rsidR="00486B31" w:rsidRDefault="00486B31" w:rsidP="000425BE">
      <w:pPr>
        <w:spacing w:after="0" w:line="240" w:lineRule="auto"/>
      </w:pPr>
      <w:r>
        <w:continuationSeparator/>
      </w:r>
    </w:p>
  </w:endnote>
  <w:endnote w:type="continuationNotice" w:id="1">
    <w:p w14:paraId="17669C6E" w14:textId="77777777" w:rsidR="00486B31" w:rsidRDefault="00486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E9CE" w14:textId="77777777" w:rsidR="00486B31" w:rsidRDefault="00486B31" w:rsidP="000425BE">
      <w:pPr>
        <w:spacing w:after="0" w:line="240" w:lineRule="auto"/>
      </w:pPr>
      <w:r>
        <w:separator/>
      </w:r>
    </w:p>
  </w:footnote>
  <w:footnote w:type="continuationSeparator" w:id="0">
    <w:p w14:paraId="11F850C3" w14:textId="77777777" w:rsidR="00486B31" w:rsidRDefault="00486B31" w:rsidP="000425BE">
      <w:pPr>
        <w:spacing w:after="0" w:line="240" w:lineRule="auto"/>
      </w:pPr>
      <w:r>
        <w:continuationSeparator/>
      </w:r>
    </w:p>
  </w:footnote>
  <w:footnote w:type="continuationNotice" w:id="1">
    <w:p w14:paraId="54F777D7" w14:textId="77777777" w:rsidR="00486B31" w:rsidRDefault="00486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24C6412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9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225E5"/>
    <w:rsid w:val="00025476"/>
    <w:rsid w:val="00027EB3"/>
    <w:rsid w:val="00036314"/>
    <w:rsid w:val="000425BE"/>
    <w:rsid w:val="00053702"/>
    <w:rsid w:val="00063D28"/>
    <w:rsid w:val="000A346F"/>
    <w:rsid w:val="000B3D3A"/>
    <w:rsid w:val="000D7CEB"/>
    <w:rsid w:val="00107318"/>
    <w:rsid w:val="00121B0B"/>
    <w:rsid w:val="00131AF0"/>
    <w:rsid w:val="00141989"/>
    <w:rsid w:val="001419D1"/>
    <w:rsid w:val="00153DCB"/>
    <w:rsid w:val="00175FF0"/>
    <w:rsid w:val="001A16E5"/>
    <w:rsid w:val="001A38DE"/>
    <w:rsid w:val="001C728C"/>
    <w:rsid w:val="001C7929"/>
    <w:rsid w:val="001D502A"/>
    <w:rsid w:val="002023B8"/>
    <w:rsid w:val="00205A38"/>
    <w:rsid w:val="00206B23"/>
    <w:rsid w:val="00254AC8"/>
    <w:rsid w:val="00260F85"/>
    <w:rsid w:val="00281113"/>
    <w:rsid w:val="00282F5C"/>
    <w:rsid w:val="002C2DB4"/>
    <w:rsid w:val="002D07EC"/>
    <w:rsid w:val="002F391F"/>
    <w:rsid w:val="002F64BB"/>
    <w:rsid w:val="00300CE4"/>
    <w:rsid w:val="0036245B"/>
    <w:rsid w:val="00370374"/>
    <w:rsid w:val="00376A7B"/>
    <w:rsid w:val="00386436"/>
    <w:rsid w:val="00386B00"/>
    <w:rsid w:val="003931FB"/>
    <w:rsid w:val="003A49AF"/>
    <w:rsid w:val="003B6F5F"/>
    <w:rsid w:val="003E6A24"/>
    <w:rsid w:val="003F236F"/>
    <w:rsid w:val="003F380B"/>
    <w:rsid w:val="0042172D"/>
    <w:rsid w:val="00442615"/>
    <w:rsid w:val="004526DD"/>
    <w:rsid w:val="00462DD3"/>
    <w:rsid w:val="00473744"/>
    <w:rsid w:val="004775F5"/>
    <w:rsid w:val="00486B31"/>
    <w:rsid w:val="004915B6"/>
    <w:rsid w:val="004951D8"/>
    <w:rsid w:val="004B0E79"/>
    <w:rsid w:val="004D4291"/>
    <w:rsid w:val="004D7D90"/>
    <w:rsid w:val="0051085D"/>
    <w:rsid w:val="005113B4"/>
    <w:rsid w:val="00544B6B"/>
    <w:rsid w:val="00545250"/>
    <w:rsid w:val="00563764"/>
    <w:rsid w:val="00570019"/>
    <w:rsid w:val="00581856"/>
    <w:rsid w:val="005826C5"/>
    <w:rsid w:val="005A6C6D"/>
    <w:rsid w:val="005C18A5"/>
    <w:rsid w:val="005C43B7"/>
    <w:rsid w:val="005C50FE"/>
    <w:rsid w:val="005E7A8F"/>
    <w:rsid w:val="0060005C"/>
    <w:rsid w:val="00642C6D"/>
    <w:rsid w:val="00645C69"/>
    <w:rsid w:val="006532EC"/>
    <w:rsid w:val="00657C9A"/>
    <w:rsid w:val="00683EEF"/>
    <w:rsid w:val="006A0D50"/>
    <w:rsid w:val="006E04CD"/>
    <w:rsid w:val="00705F90"/>
    <w:rsid w:val="00741DC3"/>
    <w:rsid w:val="00751C06"/>
    <w:rsid w:val="00764D6E"/>
    <w:rsid w:val="00795CBA"/>
    <w:rsid w:val="007F44C9"/>
    <w:rsid w:val="00801A5A"/>
    <w:rsid w:val="008077E9"/>
    <w:rsid w:val="00812110"/>
    <w:rsid w:val="008134CE"/>
    <w:rsid w:val="00820335"/>
    <w:rsid w:val="00831D69"/>
    <w:rsid w:val="00842104"/>
    <w:rsid w:val="00863DDD"/>
    <w:rsid w:val="00891D56"/>
    <w:rsid w:val="008B79A1"/>
    <w:rsid w:val="008C7116"/>
    <w:rsid w:val="008D10DB"/>
    <w:rsid w:val="008D6769"/>
    <w:rsid w:val="008F1E1A"/>
    <w:rsid w:val="008F1FFD"/>
    <w:rsid w:val="008F560A"/>
    <w:rsid w:val="00905DC1"/>
    <w:rsid w:val="00945762"/>
    <w:rsid w:val="0095645D"/>
    <w:rsid w:val="00966923"/>
    <w:rsid w:val="00992F81"/>
    <w:rsid w:val="009B29F9"/>
    <w:rsid w:val="009B6DD2"/>
    <w:rsid w:val="00A02EE0"/>
    <w:rsid w:val="00A47870"/>
    <w:rsid w:val="00AD24A3"/>
    <w:rsid w:val="00AD71F9"/>
    <w:rsid w:val="00AE1506"/>
    <w:rsid w:val="00AF1EEF"/>
    <w:rsid w:val="00B1255B"/>
    <w:rsid w:val="00B152DA"/>
    <w:rsid w:val="00B15AF3"/>
    <w:rsid w:val="00B34EE7"/>
    <w:rsid w:val="00B44D23"/>
    <w:rsid w:val="00B50AEC"/>
    <w:rsid w:val="00B50F8A"/>
    <w:rsid w:val="00B74CDC"/>
    <w:rsid w:val="00B879C4"/>
    <w:rsid w:val="00BA3703"/>
    <w:rsid w:val="00BC7804"/>
    <w:rsid w:val="00C04CBD"/>
    <w:rsid w:val="00C2174C"/>
    <w:rsid w:val="00C2547D"/>
    <w:rsid w:val="00C31C11"/>
    <w:rsid w:val="00C40933"/>
    <w:rsid w:val="00C535C2"/>
    <w:rsid w:val="00CA7E9C"/>
    <w:rsid w:val="00CD506A"/>
    <w:rsid w:val="00CE1640"/>
    <w:rsid w:val="00CE5BC1"/>
    <w:rsid w:val="00CF3354"/>
    <w:rsid w:val="00CF5BE9"/>
    <w:rsid w:val="00CF5F7A"/>
    <w:rsid w:val="00D075AA"/>
    <w:rsid w:val="00D22042"/>
    <w:rsid w:val="00D23AA1"/>
    <w:rsid w:val="00D43A64"/>
    <w:rsid w:val="00D613F7"/>
    <w:rsid w:val="00DA2221"/>
    <w:rsid w:val="00DA53BC"/>
    <w:rsid w:val="00DB59D6"/>
    <w:rsid w:val="00E12EF9"/>
    <w:rsid w:val="00E306D5"/>
    <w:rsid w:val="00E433FE"/>
    <w:rsid w:val="00E50E9D"/>
    <w:rsid w:val="00E561FD"/>
    <w:rsid w:val="00E93C16"/>
    <w:rsid w:val="00E94F70"/>
    <w:rsid w:val="00EA0E3D"/>
    <w:rsid w:val="00EE2DE9"/>
    <w:rsid w:val="00F6053B"/>
    <w:rsid w:val="00F664FF"/>
    <w:rsid w:val="00F95B7A"/>
    <w:rsid w:val="00FB0BA4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Vokřálová</dc:creator>
  <cp:lastModifiedBy>Zdenka Šímová</cp:lastModifiedBy>
  <cp:revision>61</cp:revision>
  <cp:lastPrinted>2018-08-28T11:08:00Z</cp:lastPrinted>
  <dcterms:created xsi:type="dcterms:W3CDTF">2024-01-30T14:24:00Z</dcterms:created>
  <dcterms:modified xsi:type="dcterms:W3CDTF">2024-11-04T09:35:00Z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