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11D77" w14:textId="22938117" w:rsidR="00A82BEB" w:rsidRPr="0033765D" w:rsidRDefault="00C8525E" w:rsidP="00A82BEB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RÁMCOVÁ </w:t>
      </w:r>
      <w:r w:rsidR="00A82BEB" w:rsidRPr="0033765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SMLOUVA O DÍLO</w:t>
      </w:r>
    </w:p>
    <w:p w14:paraId="24F42C15" w14:textId="77777777" w:rsidR="00A82BEB" w:rsidRPr="0033765D" w:rsidRDefault="00A82BEB" w:rsidP="00A82BEB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(dále jen </w:t>
      </w:r>
      <w:r w:rsidRPr="0033765D">
        <w:rPr>
          <w:rFonts w:ascii="Times New Roman" w:hAnsi="Times New Roman" w:cs="Times New Roman"/>
          <w:i/>
          <w:color w:val="000000" w:themeColor="text1"/>
          <w:sz w:val="23"/>
          <w:szCs w:val="23"/>
        </w:rPr>
        <w:t>„smlouva“</w:t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)</w:t>
      </w:r>
    </w:p>
    <w:p w14:paraId="464BF0E7" w14:textId="77777777" w:rsidR="00A82BEB" w:rsidRPr="0033765D" w:rsidRDefault="00A82BEB" w:rsidP="00A82BEB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82BEB" w:rsidRPr="0033765D" w14:paraId="0D3BB615" w14:textId="77777777" w:rsidTr="00F4340C">
        <w:tc>
          <w:tcPr>
            <w:tcW w:w="4606" w:type="dxa"/>
          </w:tcPr>
          <w:p w14:paraId="6A65AE80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Objednatel:</w:t>
            </w:r>
          </w:p>
          <w:p w14:paraId="59E44382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Národní divadlo Brno, </w:t>
            </w:r>
          </w:p>
          <w:p w14:paraId="24FEB85B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0000"/>
              </w:rPr>
            </w:pPr>
            <w:r w:rsidRPr="0033765D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příspěvková organizace</w:t>
            </w:r>
          </w:p>
          <w:p w14:paraId="5AF344A3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se sídlem Brno, Dvořákova </w:t>
            </w:r>
            <w:r w:rsidR="009C58F1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589/</w:t>
            </w:r>
            <w:r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11, </w:t>
            </w:r>
            <w:r w:rsidR="0033765D"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602 00</w:t>
            </w:r>
          </w:p>
          <w:p w14:paraId="419D094A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IČ: 00094820</w:t>
            </w:r>
          </w:p>
          <w:p w14:paraId="407A4130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DIČ: CZ00094820</w:t>
            </w:r>
          </w:p>
          <w:p w14:paraId="2D239818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zapsaná v obchodním rejstříku vedeném Krajským soudem v Brně, oddíl Pr., vložka 30</w:t>
            </w:r>
          </w:p>
          <w:p w14:paraId="498E9966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zastoupené MgA. Martinem Glaserem, ředitelem NDB</w:t>
            </w:r>
          </w:p>
          <w:p w14:paraId="7E9FBF3C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bankovní spojení: Unicredit Bank, </w:t>
            </w:r>
          </w:p>
          <w:p w14:paraId="51785130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č.ú. 2110126623/2700</w:t>
            </w:r>
          </w:p>
          <w:p w14:paraId="0FCF89F6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(dále jen „objednatel“)</w:t>
            </w:r>
          </w:p>
        </w:tc>
        <w:tc>
          <w:tcPr>
            <w:tcW w:w="4606" w:type="dxa"/>
          </w:tcPr>
          <w:p w14:paraId="27EC6EF2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Zhotovitel:</w:t>
            </w:r>
          </w:p>
          <w:p w14:paraId="346905D1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CAT CUT s.r.o.</w:t>
            </w:r>
          </w:p>
          <w:p w14:paraId="3C10FCD7" w14:textId="77777777" w:rsidR="00A82BEB" w:rsidRPr="0033765D" w:rsidRDefault="00A82BEB" w:rsidP="00F4340C">
            <w:pPr>
              <w:keepNext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se sídlem Kanice 191, 664 01 Kanice </w:t>
            </w:r>
          </w:p>
          <w:p w14:paraId="72C09CBE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IČ: 27670210</w:t>
            </w:r>
          </w:p>
          <w:p w14:paraId="624A20A7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DIČ: CZ27670210</w:t>
            </w:r>
          </w:p>
          <w:p w14:paraId="50D39BC8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vedená u Krajského soudu v Brně, </w:t>
            </w:r>
          </w:p>
          <w:p w14:paraId="610C1DD2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C 50581</w:t>
            </w:r>
          </w:p>
          <w:p w14:paraId="28E0FD26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zastoupena Ing. Josefem Blahůškem,</w:t>
            </w:r>
          </w:p>
          <w:p w14:paraId="5A5C57F2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jednatelem</w:t>
            </w:r>
          </w:p>
          <w:p w14:paraId="23A6C126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bankovní spojení: ČSOB, a.s.,</w:t>
            </w:r>
          </w:p>
          <w:p w14:paraId="4F4C874D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č.ú.: 258861000/0300</w:t>
            </w:r>
          </w:p>
          <w:p w14:paraId="45EF6D2A" w14:textId="77777777" w:rsidR="00A82BEB" w:rsidRPr="0033765D" w:rsidRDefault="00A82BEB" w:rsidP="00F434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3765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(dále jen „zhotovitel“)</w:t>
            </w:r>
          </w:p>
        </w:tc>
      </w:tr>
      <w:tr w:rsidR="00A82BEB" w:rsidRPr="0033765D" w14:paraId="3E90F465" w14:textId="77777777" w:rsidTr="00F4340C">
        <w:tc>
          <w:tcPr>
            <w:tcW w:w="4606" w:type="dxa"/>
          </w:tcPr>
          <w:p w14:paraId="46C50497" w14:textId="77777777" w:rsidR="00A82BEB" w:rsidRPr="0033765D" w:rsidRDefault="00A82BEB" w:rsidP="00F434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4606" w:type="dxa"/>
          </w:tcPr>
          <w:p w14:paraId="0F4E0134" w14:textId="77777777" w:rsidR="00A82BEB" w:rsidRPr="0033765D" w:rsidRDefault="00A82BEB" w:rsidP="00F434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59FC8BA0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8855729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Zhotovitel a objednatel (dále jen </w:t>
      </w:r>
      <w:r w:rsidRPr="0033765D">
        <w:rPr>
          <w:rFonts w:ascii="Times New Roman" w:hAnsi="Times New Roman" w:cs="Times New Roman"/>
          <w:i/>
          <w:color w:val="000000" w:themeColor="text1"/>
          <w:sz w:val="23"/>
          <w:szCs w:val="23"/>
        </w:rPr>
        <w:t>„smluvní strany“</w:t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) uzavírají ve smyslu ustanovení § 2586 a násl. zákona č. 89/2012 Sb., občanský zákoník, ve znění pozdějších předpisů, níže uvedeného dne, měsíce a roku, tuto smlouvu:</w:t>
      </w:r>
    </w:p>
    <w:p w14:paraId="3E6D9829" w14:textId="77777777" w:rsidR="00A82BEB" w:rsidRPr="0033765D" w:rsidRDefault="00A82BEB" w:rsidP="00A82BEB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0D7335B0" w14:textId="77777777" w:rsidR="00A82BEB" w:rsidRPr="0033765D" w:rsidRDefault="00A82BEB" w:rsidP="00A82B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7DF5DC8" w14:textId="77777777" w:rsidR="00A82BEB" w:rsidRPr="0033765D" w:rsidRDefault="00A82BEB" w:rsidP="00A82B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I.</w:t>
      </w:r>
    </w:p>
    <w:p w14:paraId="6F1D8803" w14:textId="77777777" w:rsidR="00A82BEB" w:rsidRPr="0033765D" w:rsidRDefault="00A82BEB" w:rsidP="00A82BEB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Předmět smlouvy </w:t>
      </w:r>
      <w:r w:rsidRPr="0033765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a účel smlouvy</w:t>
      </w:r>
    </w:p>
    <w:p w14:paraId="5AF7CA6F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6F1DDB2A" w14:textId="77777777" w:rsidR="00A82BEB" w:rsidRDefault="00A82BEB" w:rsidP="00A82BE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Zhotovitel se zavazuje provést pro objednatele dílo specifikované níže v této smlouvě a objednatel se zavazuje dílo převzít a zaplatit zhotoviteli za zhotovení tohoto díla cenu sjednanou níže v této smlouvě.</w:t>
      </w:r>
    </w:p>
    <w:p w14:paraId="652E1A3A" w14:textId="4F231A26" w:rsidR="00C8525E" w:rsidRPr="00C8525E" w:rsidRDefault="00C8525E" w:rsidP="00A82BE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130A6">
        <w:rPr>
          <w:rFonts w:ascii="Arial" w:hAnsi="Arial" w:cs="Arial"/>
          <w:color w:val="000000"/>
          <w:kern w:val="3"/>
        </w:rPr>
        <w:t>Touto smlouvou smluvní strany rámcově sjednávají podmínky</w:t>
      </w:r>
      <w:r>
        <w:rPr>
          <w:rFonts w:ascii="Arial" w:hAnsi="Arial" w:cs="Arial"/>
          <w:color w:val="000000"/>
          <w:kern w:val="3"/>
        </w:rPr>
        <w:t xml:space="preserve"> plnění této smlouvy.</w:t>
      </w:r>
    </w:p>
    <w:p w14:paraId="3C417FF6" w14:textId="59BD52EC" w:rsidR="00C8525E" w:rsidRPr="00C8525E" w:rsidRDefault="00C8525E" w:rsidP="00C8525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525E">
        <w:rPr>
          <w:rFonts w:ascii="Arial" w:hAnsi="Arial" w:cs="Arial"/>
          <w:color w:val="000000"/>
          <w:kern w:val="3"/>
        </w:rPr>
        <w:t xml:space="preserve">Plnění z této smlouvy </w:t>
      </w:r>
      <w:r w:rsidR="00E30D75" w:rsidRPr="00C8525E">
        <w:rPr>
          <w:rFonts w:ascii="Arial" w:hAnsi="Arial" w:cs="Arial"/>
          <w:color w:val="000000"/>
          <w:kern w:val="3"/>
        </w:rPr>
        <w:t>budou</w:t>
      </w:r>
      <w:r w:rsidR="00E30D75">
        <w:rPr>
          <w:rFonts w:ascii="Arial" w:hAnsi="Arial" w:cs="Arial"/>
          <w:color w:val="000000"/>
          <w:kern w:val="3"/>
        </w:rPr>
        <w:t xml:space="preserve"> </w:t>
      </w:r>
      <w:r w:rsidRPr="00C8525E">
        <w:rPr>
          <w:rFonts w:ascii="Arial" w:hAnsi="Arial" w:cs="Arial"/>
          <w:color w:val="000000"/>
          <w:kern w:val="3"/>
        </w:rPr>
        <w:t>blíže určeny (množství, termín předání) na základě samostatných dílčích písemných objednávek.</w:t>
      </w:r>
    </w:p>
    <w:p w14:paraId="676DC81A" w14:textId="77777777" w:rsidR="00A82BEB" w:rsidRPr="0033765D" w:rsidRDefault="00A82BEB" w:rsidP="00A82BE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Účelem této smlouvy je řádné, včasné a bezvadné provedení díla dle této smlouvy. </w:t>
      </w:r>
    </w:p>
    <w:p w14:paraId="79A2725F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680A9A0D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79C4C228" w14:textId="77777777" w:rsidR="00A82BEB" w:rsidRPr="0033765D" w:rsidRDefault="00A82BEB" w:rsidP="00A82B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II.</w:t>
      </w:r>
    </w:p>
    <w:p w14:paraId="0C5965C8" w14:textId="77777777" w:rsidR="00A82BEB" w:rsidRPr="0033765D" w:rsidRDefault="00A82BEB" w:rsidP="00A82B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Specifikace díla, předání díla</w:t>
      </w:r>
    </w:p>
    <w:p w14:paraId="5CA256D6" w14:textId="77777777" w:rsidR="00A82BEB" w:rsidRPr="0033765D" w:rsidRDefault="00A82BEB" w:rsidP="00A82B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5AEA3DE3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2.1</w:t>
      </w:r>
      <w:r w:rsid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Zhotovitel se zavazuje provést pro objednatele dílo, jehož výsledkem bude dodávání tiskovin</w:t>
      </w:r>
      <w:r w:rsid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a bannerů pro Národní divadlo Brno:</w:t>
      </w:r>
    </w:p>
    <w:p w14:paraId="675507C0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4174C3B" w14:textId="77777777" w:rsidR="00A82BEB" w:rsidRPr="0033765D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33765D">
        <w:rPr>
          <w:rFonts w:ascii="Times New Roman" w:hAnsi="Times New Roman" w:cs="Times New Roman"/>
          <w:color w:val="000000" w:themeColor="text1"/>
        </w:rPr>
        <w:t>1.</w:t>
      </w:r>
      <w:r w:rsidR="0033765D">
        <w:rPr>
          <w:rFonts w:ascii="Times New Roman" w:hAnsi="Times New Roman" w:cs="Times New Roman"/>
          <w:color w:val="000000" w:themeColor="text1"/>
        </w:rPr>
        <w:tab/>
      </w:r>
      <w:r w:rsidRPr="0033765D">
        <w:rPr>
          <w:rFonts w:ascii="Times New Roman" w:hAnsi="Times New Roman" w:cs="Times New Roman"/>
          <w:b/>
          <w:color w:val="000000" w:themeColor="text1"/>
        </w:rPr>
        <w:t>CLV plakát 175 x 118,5 cm</w:t>
      </w:r>
      <w:r w:rsidRPr="0033765D">
        <w:rPr>
          <w:rFonts w:ascii="Times New Roman" w:hAnsi="Times New Roman" w:cs="Times New Roman"/>
          <w:color w:val="000000" w:themeColor="text1"/>
        </w:rPr>
        <w:t xml:space="preserve">. Použití v exteriéru. Papír: CLV papír, gramáž 250 g/m2, </w:t>
      </w:r>
      <w:r w:rsidR="0033765D">
        <w:rPr>
          <w:rFonts w:ascii="Times New Roman" w:hAnsi="Times New Roman" w:cs="Times New Roman"/>
          <w:color w:val="000000" w:themeColor="text1"/>
        </w:rPr>
        <w:t xml:space="preserve">                                 </w:t>
      </w:r>
      <w:r w:rsidRPr="0033765D">
        <w:rPr>
          <w:rFonts w:ascii="Times New Roman" w:hAnsi="Times New Roman" w:cs="Times New Roman"/>
          <w:color w:val="000000" w:themeColor="text1"/>
        </w:rPr>
        <w:t>s profilem na prosvícení plakátu, tisk UV minimálně 600 DPI. Životnost cca 6 měsíců.</w:t>
      </w:r>
    </w:p>
    <w:p w14:paraId="4CD45A76" w14:textId="77777777" w:rsidR="00A82BEB" w:rsidRPr="0033765D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33765D">
        <w:rPr>
          <w:rFonts w:ascii="Times New Roman" w:hAnsi="Times New Roman" w:cs="Times New Roman"/>
          <w:color w:val="000000" w:themeColor="text1"/>
        </w:rPr>
        <w:t>2.</w:t>
      </w:r>
      <w:r w:rsidR="0033765D">
        <w:rPr>
          <w:rFonts w:ascii="Times New Roman" w:hAnsi="Times New Roman" w:cs="Times New Roman"/>
          <w:color w:val="000000" w:themeColor="text1"/>
        </w:rPr>
        <w:tab/>
      </w:r>
      <w:r w:rsidRPr="0033765D">
        <w:rPr>
          <w:rFonts w:ascii="Times New Roman" w:hAnsi="Times New Roman" w:cs="Times New Roman"/>
          <w:b/>
          <w:color w:val="000000" w:themeColor="text1"/>
        </w:rPr>
        <w:t>Plakát podchod ČD 113 x 171 cm</w:t>
      </w:r>
      <w:r w:rsidRPr="0033765D">
        <w:rPr>
          <w:rFonts w:ascii="Times New Roman" w:hAnsi="Times New Roman" w:cs="Times New Roman"/>
          <w:color w:val="000000" w:themeColor="text1"/>
        </w:rPr>
        <w:t>. Použití v exteriéru. Papír: CLV papír, 250 g/m2, s profilem na prosvícení plakátu, tisk UV minimálně 600 DPI. Životnost cca 6 měsíců.</w:t>
      </w:r>
    </w:p>
    <w:p w14:paraId="099F3158" w14:textId="77777777" w:rsidR="00A82BEB" w:rsidRPr="0033765D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33765D">
        <w:rPr>
          <w:rFonts w:ascii="Times New Roman" w:hAnsi="Times New Roman" w:cs="Times New Roman"/>
          <w:color w:val="000000" w:themeColor="text1"/>
        </w:rPr>
        <w:t>3.</w:t>
      </w:r>
      <w:r w:rsidR="0033765D">
        <w:rPr>
          <w:rFonts w:ascii="Times New Roman" w:hAnsi="Times New Roman" w:cs="Times New Roman"/>
          <w:color w:val="000000" w:themeColor="text1"/>
        </w:rPr>
        <w:tab/>
      </w:r>
      <w:r w:rsidRPr="0033765D">
        <w:rPr>
          <w:rFonts w:ascii="Times New Roman" w:hAnsi="Times New Roman" w:cs="Times New Roman"/>
          <w:b/>
          <w:color w:val="000000" w:themeColor="text1"/>
        </w:rPr>
        <w:t>Euro Billboard 510 x 240 cm</w:t>
      </w:r>
      <w:r w:rsidRPr="0033765D">
        <w:rPr>
          <w:rFonts w:ascii="Times New Roman" w:hAnsi="Times New Roman" w:cs="Times New Roman"/>
          <w:color w:val="000000" w:themeColor="text1"/>
        </w:rPr>
        <w:t>. Použití v exteriéru. Papír: BBS papír. Životnost cca 4 měsíce.</w:t>
      </w:r>
    </w:p>
    <w:p w14:paraId="3B34B398" w14:textId="77777777" w:rsidR="00A82BEB" w:rsidRPr="0033765D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33765D">
        <w:rPr>
          <w:rFonts w:ascii="Times New Roman" w:hAnsi="Times New Roman" w:cs="Times New Roman"/>
          <w:color w:val="000000" w:themeColor="text1"/>
        </w:rPr>
        <w:t>4.</w:t>
      </w:r>
      <w:r w:rsidR="0033765D">
        <w:rPr>
          <w:rFonts w:ascii="Times New Roman" w:hAnsi="Times New Roman" w:cs="Times New Roman"/>
          <w:color w:val="000000" w:themeColor="text1"/>
        </w:rPr>
        <w:tab/>
      </w:r>
      <w:r w:rsidRPr="0033765D">
        <w:rPr>
          <w:rFonts w:ascii="Times New Roman" w:hAnsi="Times New Roman" w:cs="Times New Roman"/>
          <w:b/>
          <w:color w:val="000000" w:themeColor="text1"/>
        </w:rPr>
        <w:t>Poutač 280 x 140 cm (Benešova ulice)</w:t>
      </w:r>
      <w:r w:rsidRPr="0033765D">
        <w:rPr>
          <w:rFonts w:ascii="Times New Roman" w:hAnsi="Times New Roman" w:cs="Times New Roman"/>
          <w:color w:val="000000" w:themeColor="text1"/>
        </w:rPr>
        <w:t>. Použití v exteriéru. Lepeno na desku. Papír: BBS papír. Životnost cca 4 měsíce.</w:t>
      </w:r>
    </w:p>
    <w:p w14:paraId="6FDA91A7" w14:textId="77777777" w:rsidR="00A82BEB" w:rsidRPr="0033765D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33765D">
        <w:rPr>
          <w:rFonts w:ascii="Times New Roman" w:hAnsi="Times New Roman" w:cs="Times New Roman"/>
          <w:color w:val="000000" w:themeColor="text1"/>
        </w:rPr>
        <w:lastRenderedPageBreak/>
        <w:t>5.</w:t>
      </w:r>
      <w:r w:rsidR="0033765D">
        <w:rPr>
          <w:rFonts w:ascii="Times New Roman" w:hAnsi="Times New Roman" w:cs="Times New Roman"/>
          <w:color w:val="000000" w:themeColor="text1"/>
        </w:rPr>
        <w:tab/>
      </w:r>
      <w:r w:rsidRPr="0033765D">
        <w:rPr>
          <w:rFonts w:ascii="Times New Roman" w:hAnsi="Times New Roman" w:cs="Times New Roman"/>
          <w:b/>
          <w:color w:val="000000" w:themeColor="text1"/>
        </w:rPr>
        <w:t>Poutač VARIO POSTER 252 x 119 cm</w:t>
      </w:r>
      <w:r w:rsidRPr="0033765D">
        <w:rPr>
          <w:rFonts w:ascii="Times New Roman" w:hAnsi="Times New Roman" w:cs="Times New Roman"/>
          <w:color w:val="000000" w:themeColor="text1"/>
        </w:rPr>
        <w:t>. Použití v exteriéru. Lepeno na desku. Papír: BBS papír 115g/m2. Životnost cca 4 měsíce.</w:t>
      </w:r>
    </w:p>
    <w:p w14:paraId="2F129FCA" w14:textId="77777777" w:rsidR="00A82BEB" w:rsidRPr="0033765D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33765D">
        <w:rPr>
          <w:rFonts w:ascii="Times New Roman" w:hAnsi="Times New Roman" w:cs="Times New Roman"/>
          <w:color w:val="000000" w:themeColor="text1"/>
        </w:rPr>
        <w:t>6.</w:t>
      </w:r>
      <w:r w:rsidR="0033765D">
        <w:rPr>
          <w:rFonts w:ascii="Times New Roman" w:hAnsi="Times New Roman" w:cs="Times New Roman"/>
          <w:color w:val="000000" w:themeColor="text1"/>
        </w:rPr>
        <w:tab/>
      </w:r>
      <w:r w:rsidRPr="0033765D">
        <w:rPr>
          <w:rFonts w:ascii="Times New Roman" w:hAnsi="Times New Roman" w:cs="Times New Roman"/>
          <w:b/>
          <w:color w:val="000000" w:themeColor="text1"/>
        </w:rPr>
        <w:t>A3 plakát digitální tisk</w:t>
      </w:r>
      <w:r w:rsidRPr="0033765D">
        <w:rPr>
          <w:rFonts w:ascii="Times New Roman" w:hAnsi="Times New Roman" w:cs="Times New Roman"/>
          <w:color w:val="000000" w:themeColor="text1"/>
        </w:rPr>
        <w:t>. Použití v exteriéru. Papír nepromokavý posterový 200 g/m2. Životnost cca 12 měsíců.</w:t>
      </w:r>
    </w:p>
    <w:p w14:paraId="7888E66A" w14:textId="77777777" w:rsidR="00A82BEB" w:rsidRPr="0033765D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33765D">
        <w:rPr>
          <w:rFonts w:ascii="Times New Roman" w:hAnsi="Times New Roman" w:cs="Times New Roman"/>
          <w:color w:val="000000" w:themeColor="text1"/>
        </w:rPr>
        <w:t>7.</w:t>
      </w:r>
      <w:r w:rsidR="0033765D">
        <w:rPr>
          <w:rFonts w:ascii="Times New Roman" w:hAnsi="Times New Roman" w:cs="Times New Roman"/>
          <w:color w:val="000000" w:themeColor="text1"/>
        </w:rPr>
        <w:tab/>
      </w:r>
      <w:r w:rsidRPr="0033765D">
        <w:rPr>
          <w:rFonts w:ascii="Times New Roman" w:hAnsi="Times New Roman" w:cs="Times New Roman"/>
          <w:b/>
          <w:color w:val="000000" w:themeColor="text1"/>
        </w:rPr>
        <w:t>A1 plakát ofset</w:t>
      </w:r>
      <w:r w:rsidRPr="0033765D">
        <w:rPr>
          <w:rFonts w:ascii="Times New Roman" w:hAnsi="Times New Roman" w:cs="Times New Roman"/>
          <w:color w:val="000000" w:themeColor="text1"/>
        </w:rPr>
        <w:t>. Papír 135 g/m2 – finálně lepeno v exteriéru. Životnost cca 4 měsíce.</w:t>
      </w:r>
    </w:p>
    <w:p w14:paraId="36FC6F23" w14:textId="77777777" w:rsidR="00A82BEB" w:rsidRPr="0033765D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33765D">
        <w:rPr>
          <w:rFonts w:ascii="Times New Roman" w:hAnsi="Times New Roman" w:cs="Times New Roman"/>
          <w:color w:val="000000" w:themeColor="text1"/>
        </w:rPr>
        <w:t>8.</w:t>
      </w:r>
      <w:r w:rsidR="0033765D">
        <w:rPr>
          <w:rFonts w:ascii="Times New Roman" w:hAnsi="Times New Roman" w:cs="Times New Roman"/>
          <w:color w:val="000000" w:themeColor="text1"/>
        </w:rPr>
        <w:tab/>
      </w:r>
      <w:r w:rsidRPr="0033765D">
        <w:rPr>
          <w:rFonts w:ascii="Times New Roman" w:hAnsi="Times New Roman" w:cs="Times New Roman"/>
          <w:b/>
          <w:color w:val="000000" w:themeColor="text1"/>
        </w:rPr>
        <w:t>A1 plakát digitální tisk</w:t>
      </w:r>
      <w:r w:rsidRPr="0033765D">
        <w:rPr>
          <w:rFonts w:ascii="Times New Roman" w:hAnsi="Times New Roman" w:cs="Times New Roman"/>
          <w:color w:val="000000" w:themeColor="text1"/>
        </w:rPr>
        <w:t>. Použití v exteriéru. Papír nepromokavý posterový 200 g/m2. Životnost cca 12 měsíců.</w:t>
      </w:r>
    </w:p>
    <w:p w14:paraId="0D406AA8" w14:textId="77777777" w:rsidR="00A82BEB" w:rsidRPr="0033765D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33765D">
        <w:rPr>
          <w:rFonts w:ascii="Times New Roman" w:hAnsi="Times New Roman" w:cs="Times New Roman"/>
          <w:color w:val="000000" w:themeColor="text1"/>
        </w:rPr>
        <w:t>9.</w:t>
      </w:r>
      <w:r w:rsidR="0033765D">
        <w:rPr>
          <w:rFonts w:ascii="Times New Roman" w:hAnsi="Times New Roman" w:cs="Times New Roman"/>
          <w:color w:val="000000" w:themeColor="text1"/>
        </w:rPr>
        <w:tab/>
      </w:r>
      <w:r w:rsidRPr="0033765D">
        <w:rPr>
          <w:rFonts w:ascii="Times New Roman" w:hAnsi="Times New Roman" w:cs="Times New Roman"/>
          <w:b/>
          <w:color w:val="000000" w:themeColor="text1"/>
        </w:rPr>
        <w:t>A2 plakát digitální tisk</w:t>
      </w:r>
      <w:r w:rsidRPr="0033765D">
        <w:rPr>
          <w:rFonts w:ascii="Times New Roman" w:hAnsi="Times New Roman" w:cs="Times New Roman"/>
          <w:color w:val="000000" w:themeColor="text1"/>
        </w:rPr>
        <w:t>. Použití v exteriéru. Papír nepromokavý posterový 200 g/m2. Životnost cca 12 měsíců.</w:t>
      </w:r>
    </w:p>
    <w:p w14:paraId="7B4879CE" w14:textId="77777777" w:rsidR="00A82BEB" w:rsidRPr="0033765D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33765D">
        <w:rPr>
          <w:rFonts w:ascii="Times New Roman" w:hAnsi="Times New Roman" w:cs="Times New Roman"/>
          <w:color w:val="000000" w:themeColor="text1"/>
        </w:rPr>
        <w:t>10.</w:t>
      </w:r>
      <w:r w:rsidR="0033765D">
        <w:rPr>
          <w:rFonts w:ascii="Times New Roman" w:hAnsi="Times New Roman" w:cs="Times New Roman"/>
          <w:color w:val="000000" w:themeColor="text1"/>
        </w:rPr>
        <w:tab/>
      </w:r>
      <w:r w:rsidRPr="0033765D">
        <w:rPr>
          <w:rFonts w:ascii="Times New Roman" w:hAnsi="Times New Roman" w:cs="Times New Roman"/>
          <w:b/>
          <w:color w:val="000000" w:themeColor="text1"/>
        </w:rPr>
        <w:t>A0 plakát ofset</w:t>
      </w:r>
      <w:r w:rsidRPr="0033765D">
        <w:rPr>
          <w:rFonts w:ascii="Times New Roman" w:hAnsi="Times New Roman" w:cs="Times New Roman"/>
          <w:color w:val="000000" w:themeColor="text1"/>
        </w:rPr>
        <w:t>. Použití v exteriéru. Papír 135 g/m2, lesklá křída – finálně lepeno v exteriéru. Životnost cca 4 měsíce.</w:t>
      </w:r>
    </w:p>
    <w:p w14:paraId="2675DEAE" w14:textId="77777777" w:rsidR="00A82BEB" w:rsidRPr="0033765D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33765D">
        <w:rPr>
          <w:rFonts w:ascii="Times New Roman" w:hAnsi="Times New Roman" w:cs="Times New Roman"/>
          <w:color w:val="000000" w:themeColor="text1"/>
        </w:rPr>
        <w:t>11.</w:t>
      </w:r>
      <w:r w:rsidR="0033765D">
        <w:rPr>
          <w:rFonts w:ascii="Times New Roman" w:hAnsi="Times New Roman" w:cs="Times New Roman"/>
          <w:color w:val="000000" w:themeColor="text1"/>
        </w:rPr>
        <w:tab/>
      </w:r>
      <w:r w:rsidRPr="0033765D">
        <w:rPr>
          <w:rFonts w:ascii="Times New Roman" w:hAnsi="Times New Roman" w:cs="Times New Roman"/>
          <w:b/>
          <w:color w:val="000000" w:themeColor="text1"/>
        </w:rPr>
        <w:t>A0 plakát digitální tisk</w:t>
      </w:r>
      <w:r w:rsidRPr="0033765D">
        <w:rPr>
          <w:rFonts w:ascii="Times New Roman" w:hAnsi="Times New Roman" w:cs="Times New Roman"/>
          <w:color w:val="000000" w:themeColor="text1"/>
        </w:rPr>
        <w:t>. Použití v exteriéru. Papír nepromokavý posterový 200 g/m2. Životnost cca 12 měsíců.</w:t>
      </w:r>
    </w:p>
    <w:p w14:paraId="12EC8305" w14:textId="77777777" w:rsidR="00A82BEB" w:rsidRPr="0033765D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33765D">
        <w:rPr>
          <w:rFonts w:ascii="Times New Roman" w:hAnsi="Times New Roman" w:cs="Times New Roman"/>
          <w:color w:val="000000" w:themeColor="text1"/>
        </w:rPr>
        <w:t>12.</w:t>
      </w:r>
      <w:r w:rsidR="0033765D">
        <w:rPr>
          <w:rFonts w:ascii="Times New Roman" w:hAnsi="Times New Roman" w:cs="Times New Roman"/>
          <w:color w:val="000000" w:themeColor="text1"/>
        </w:rPr>
        <w:tab/>
      </w:r>
      <w:r w:rsidRPr="0033765D">
        <w:rPr>
          <w:rFonts w:ascii="Times New Roman" w:hAnsi="Times New Roman" w:cs="Times New Roman"/>
          <w:b/>
          <w:color w:val="000000" w:themeColor="text1"/>
        </w:rPr>
        <w:t>Plakát vitrína JD digitální tisk</w:t>
      </w:r>
      <w:r w:rsidRPr="0033765D">
        <w:rPr>
          <w:rFonts w:ascii="Times New Roman" w:hAnsi="Times New Roman" w:cs="Times New Roman"/>
          <w:color w:val="000000" w:themeColor="text1"/>
        </w:rPr>
        <w:t>, 77 x 117 cm. Použití v interiéru. Papír 200 g/m2 – plakát je prosvícený. Životnost cca 12 měsíců.</w:t>
      </w:r>
    </w:p>
    <w:p w14:paraId="166B0713" w14:textId="77777777" w:rsidR="00A82BEB" w:rsidRPr="0033765D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33765D">
        <w:rPr>
          <w:rFonts w:ascii="Times New Roman" w:hAnsi="Times New Roman" w:cs="Times New Roman"/>
          <w:color w:val="000000" w:themeColor="text1"/>
        </w:rPr>
        <w:t>13.</w:t>
      </w:r>
      <w:r w:rsidR="0033765D">
        <w:rPr>
          <w:rFonts w:ascii="Times New Roman" w:hAnsi="Times New Roman" w:cs="Times New Roman"/>
          <w:color w:val="000000" w:themeColor="text1"/>
        </w:rPr>
        <w:tab/>
      </w:r>
      <w:r w:rsidRPr="0033765D">
        <w:rPr>
          <w:rFonts w:ascii="Times New Roman" w:hAnsi="Times New Roman" w:cs="Times New Roman"/>
          <w:b/>
          <w:color w:val="000000" w:themeColor="text1"/>
        </w:rPr>
        <w:t>Banner Mahenovo divadlo,  ZC a divadlo Reduta,</w:t>
      </w:r>
      <w:r w:rsidRPr="0033765D">
        <w:rPr>
          <w:rFonts w:ascii="Times New Roman" w:hAnsi="Times New Roman" w:cs="Times New Roman"/>
          <w:color w:val="000000" w:themeColor="text1"/>
        </w:rPr>
        <w:t xml:space="preserve"> 121 x 197 cm. Použití v exteriéru. Banner laminovaný 450g. UV nebo solventní tisk. Životnost cca 3 roky. Pohledová vzdálenost 50 cm. Nahoře a dole tunel na tyč o průměru 60 mm. Po bocích pouze zpevněné kraje.</w:t>
      </w:r>
    </w:p>
    <w:p w14:paraId="22FB167B" w14:textId="77777777" w:rsidR="00A82BEB" w:rsidRPr="0033765D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33765D">
        <w:rPr>
          <w:rFonts w:ascii="Times New Roman" w:hAnsi="Times New Roman" w:cs="Times New Roman"/>
          <w:color w:val="000000" w:themeColor="text1"/>
        </w:rPr>
        <w:t>14.</w:t>
      </w:r>
      <w:r w:rsidR="0033765D">
        <w:rPr>
          <w:rFonts w:ascii="Times New Roman" w:hAnsi="Times New Roman" w:cs="Times New Roman"/>
          <w:color w:val="000000" w:themeColor="text1"/>
        </w:rPr>
        <w:tab/>
      </w:r>
      <w:r w:rsidRPr="0033765D">
        <w:rPr>
          <w:rFonts w:ascii="Times New Roman" w:hAnsi="Times New Roman" w:cs="Times New Roman"/>
          <w:b/>
          <w:color w:val="000000" w:themeColor="text1"/>
        </w:rPr>
        <w:t>Banner Janáčkovo divadlo (velký)</w:t>
      </w:r>
      <w:r w:rsidRPr="0033765D">
        <w:rPr>
          <w:rFonts w:ascii="Times New Roman" w:hAnsi="Times New Roman" w:cs="Times New Roman"/>
          <w:color w:val="000000" w:themeColor="text1"/>
        </w:rPr>
        <w:t>, 534 x 862 cm. v exteriéru. Banner laminovaný 450g. UV nebo solventní tisk. Životnost cca 3 roky. UV tisk – pohledová vzdálenost 50 cm, zpevněné okraje + očka (16 mm) po 30 cm. Solventní tisk – pohledová vzdálenost 300 cm, zpevněné okraje + očka (16 mm) po 30 cm.</w:t>
      </w:r>
    </w:p>
    <w:p w14:paraId="159A3777" w14:textId="77777777" w:rsidR="00A82BEB" w:rsidRPr="0033765D" w:rsidRDefault="00A82BEB" w:rsidP="00A82BEB">
      <w:pPr>
        <w:jc w:val="both"/>
        <w:rPr>
          <w:rFonts w:ascii="Times New Roman" w:hAnsi="Times New Roman" w:cs="Times New Roman"/>
          <w:color w:val="000000" w:themeColor="text1"/>
        </w:rPr>
      </w:pPr>
      <w:r w:rsidRPr="0033765D">
        <w:rPr>
          <w:rFonts w:ascii="Times New Roman" w:hAnsi="Times New Roman" w:cs="Times New Roman"/>
          <w:color w:val="000000" w:themeColor="text1"/>
        </w:rPr>
        <w:t>15.</w:t>
      </w:r>
      <w:r w:rsidR="0033765D">
        <w:rPr>
          <w:rFonts w:ascii="Times New Roman" w:hAnsi="Times New Roman" w:cs="Times New Roman"/>
          <w:color w:val="000000" w:themeColor="text1"/>
        </w:rPr>
        <w:tab/>
      </w:r>
      <w:r w:rsidRPr="0033765D">
        <w:rPr>
          <w:rFonts w:ascii="Times New Roman" w:hAnsi="Times New Roman" w:cs="Times New Roman"/>
          <w:b/>
          <w:color w:val="000000" w:themeColor="text1"/>
        </w:rPr>
        <w:t>Roll-up</w:t>
      </w:r>
      <w:r w:rsidRPr="0033765D">
        <w:rPr>
          <w:rFonts w:ascii="Times New Roman" w:hAnsi="Times New Roman" w:cs="Times New Roman"/>
          <w:color w:val="000000" w:themeColor="text1"/>
        </w:rPr>
        <w:t>, pouze výroba a výměna plátna 85 x 200 cm. Pohledová vzdálenost 50 cm.</w:t>
      </w:r>
    </w:p>
    <w:p w14:paraId="584E8E58" w14:textId="77777777" w:rsidR="00A82BEB" w:rsidRPr="0033765D" w:rsidRDefault="00A82BEB" w:rsidP="0033765D">
      <w:pPr>
        <w:jc w:val="both"/>
        <w:rPr>
          <w:rFonts w:ascii="Times New Roman" w:hAnsi="Times New Roman" w:cs="Times New Roman"/>
          <w:color w:val="000000" w:themeColor="text1"/>
        </w:rPr>
      </w:pPr>
      <w:r w:rsidRPr="0033765D">
        <w:rPr>
          <w:rFonts w:ascii="Times New Roman" w:hAnsi="Times New Roman" w:cs="Times New Roman"/>
          <w:color w:val="000000" w:themeColor="text1"/>
        </w:rPr>
        <w:t>16.</w:t>
      </w:r>
      <w:r w:rsidR="0033765D">
        <w:rPr>
          <w:rFonts w:ascii="Times New Roman" w:hAnsi="Times New Roman" w:cs="Times New Roman"/>
          <w:color w:val="000000" w:themeColor="text1"/>
        </w:rPr>
        <w:tab/>
      </w:r>
      <w:r w:rsidRPr="0033765D">
        <w:rPr>
          <w:rFonts w:ascii="Times New Roman" w:hAnsi="Times New Roman" w:cs="Times New Roman"/>
          <w:b/>
          <w:color w:val="000000" w:themeColor="text1"/>
        </w:rPr>
        <w:t>Banner Dnes hrajeme JD a MD</w:t>
      </w:r>
      <w:r w:rsidRPr="0033765D">
        <w:rPr>
          <w:rFonts w:ascii="Times New Roman" w:hAnsi="Times New Roman" w:cs="Times New Roman"/>
          <w:color w:val="000000" w:themeColor="text1"/>
        </w:rPr>
        <w:t>, laminovaný banner 450g/m2, barevnost 4/0, solventní tisk, pohledová vzdálenost 3 metry, 250 x 350 cm, svařené okraje a nahoře a dole tunýlek 10 cm + zesílený svár tunelu. V rozích 4x hliníkové oko na vypnutí.</w:t>
      </w:r>
    </w:p>
    <w:p w14:paraId="58B7B60F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2.2</w:t>
      </w:r>
      <w:r w:rsidR="0033765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Dílo dle této smlouvy bude zhotoveno podle již existující nabídky zhotovitele, která je nedílnou součástí této smlouvy jako příloha č. 1. Objednatel tímto prohlašuje, že tato nabídka obsahuje úplný a ucelený seznam požadavků objednatele s tím, že tento seznam požadavků již nebude měněn či upravován.</w:t>
      </w:r>
    </w:p>
    <w:p w14:paraId="1AD05377" w14:textId="77777777" w:rsidR="00A82BEB" w:rsidRPr="0033765D" w:rsidRDefault="00A82BEB" w:rsidP="00A82BE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51EB2EE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2.3</w:t>
      </w:r>
      <w:r w:rsid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Zhotovitel se zavazuje provést dílo dle této smlouvy na svůj vlastní náklad a nebezpečí.</w:t>
      </w:r>
    </w:p>
    <w:p w14:paraId="45C31EDD" w14:textId="77777777" w:rsidR="00A82BEB" w:rsidRPr="0033765D" w:rsidRDefault="00A82BEB" w:rsidP="00A82BEB">
      <w:p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6983EC49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2.4</w:t>
      </w:r>
      <w:r w:rsidR="0033765D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Zhotovitel splní svoji povinnost </w:t>
      </w:r>
      <w:r w:rsidRPr="0033765D">
        <w:rPr>
          <w:rFonts w:ascii="Times New Roman" w:hAnsi="Times New Roman" w:cs="Times New Roman"/>
          <w:color w:val="000000" w:themeColor="text1"/>
        </w:rPr>
        <w:t>provést dílo dle předmětu smlouvy na základě dílčích objednávek postupně</w:t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050C8ADC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D37C155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2.5</w:t>
      </w:r>
      <w:r w:rsidR="0033765D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Dílo bude předáno bez vad. Smluvní strany se dohodly, že zhotovitel poskytne objednateli záruku na jakost díla, garantující, že dílo bude po dobu záruční doby funkční a bez vad a bude mít po dobu trvání záruční doby (tj. životnosti)vlastnosti a jakost odpovídající účelu smlouvy. Protokol o předání a převzetí díla bude po úspěšném provedení díla podkladem pro vystavení  faktury zhotovitelem. </w:t>
      </w:r>
    </w:p>
    <w:p w14:paraId="6F00C88C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0C1A8791" w14:textId="77777777" w:rsidR="00A82BEB" w:rsidRPr="0033765D" w:rsidRDefault="00A82BEB" w:rsidP="0033765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70CF7DF2" w14:textId="77777777" w:rsidR="000F2E21" w:rsidRDefault="000F2E21" w:rsidP="00A82B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631F9690" w14:textId="77777777" w:rsidR="00A82BEB" w:rsidRPr="0033765D" w:rsidRDefault="00A82BEB" w:rsidP="00A82B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III.</w:t>
      </w:r>
    </w:p>
    <w:p w14:paraId="4DDFF0A6" w14:textId="77777777" w:rsidR="00A82BEB" w:rsidRPr="0033765D" w:rsidRDefault="00A82BEB" w:rsidP="00A82B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Doba plnění</w:t>
      </w:r>
    </w:p>
    <w:p w14:paraId="231FDE15" w14:textId="77777777" w:rsidR="00A82BEB" w:rsidRPr="0033765D" w:rsidRDefault="00A82BEB" w:rsidP="00A82B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89793F0" w14:textId="77777777" w:rsidR="00A82BEB" w:rsidRPr="0033765D" w:rsidRDefault="0033765D" w:rsidP="00A82BEB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</w:t>
      </w:r>
      <w:r w:rsidR="00A82BEB"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Termín plnění je od 1. 11. 202</w:t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4</w:t>
      </w:r>
      <w:r w:rsidR="00A82BEB"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do 31. 10. 202</w:t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6</w:t>
      </w:r>
      <w:r w:rsidR="00A82BEB"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0A131C88" w14:textId="77777777" w:rsidR="00A82BEB" w:rsidRPr="0033765D" w:rsidRDefault="00A82BEB" w:rsidP="00A82BE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A3A45AE" w14:textId="77777777" w:rsidR="00A82BEB" w:rsidRPr="0033765D" w:rsidRDefault="00A82BEB" w:rsidP="00A82BE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88FE77F" w14:textId="77777777" w:rsidR="00A82BEB" w:rsidRPr="0033765D" w:rsidRDefault="00A82BEB" w:rsidP="00A82B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IV.</w:t>
      </w:r>
    </w:p>
    <w:p w14:paraId="53B0D152" w14:textId="77777777" w:rsidR="00A82BEB" w:rsidRPr="0033765D" w:rsidRDefault="00A82BEB" w:rsidP="00A82B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Cena</w:t>
      </w:r>
    </w:p>
    <w:p w14:paraId="415B1CFE" w14:textId="77777777" w:rsidR="00A82BEB" w:rsidRPr="0033765D" w:rsidRDefault="00A82BEB" w:rsidP="00A82B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5F740CD2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4.1</w:t>
      </w:r>
      <w:r w:rsid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Objednatel se zavazuje dílo převzít a zaplatit zhotoviteli cenu za dílo, jejíž výše byla dohodou smluvních stran stanovena na částky: </w:t>
      </w: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viz příloha č. 1: kalkulační tabulky 1 a 2 Výběrového řízení ze dne </w:t>
      </w:r>
      <w:r w:rsidR="0033765D"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14</w:t>
      </w: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. 10. 202</w:t>
      </w:r>
      <w:r w:rsidR="0033765D"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4</w:t>
      </w: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– tyto jsou nedílnou součástí smlouvy.</w:t>
      </w:r>
    </w:p>
    <w:p w14:paraId="021CB83F" w14:textId="77777777" w:rsidR="00A82BEB" w:rsidRPr="0033765D" w:rsidRDefault="00A82BEB" w:rsidP="00A82BEB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2D50834" w14:textId="77777777" w:rsidR="00A82BEB" w:rsidRPr="0033765D" w:rsidRDefault="00A82BEB" w:rsidP="00A82BE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4.2</w:t>
      </w:r>
      <w:r w:rsid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Smluvní strany se dohodly, že cena za dílo bude uhrazena takto:</w:t>
      </w:r>
    </w:p>
    <w:p w14:paraId="61A87906" w14:textId="43060553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Cena za dílo, tj. částky </w:t>
      </w: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vč. </w:t>
      </w:r>
      <w:r w:rsidR="00E30D75" w:rsidRPr="00E30D75">
        <w:rPr>
          <w:rFonts w:ascii="Times New Roman" w:hAnsi="Times New Roman" w:cs="Times New Roman"/>
          <w:color w:val="000000" w:themeColor="text1"/>
          <w:sz w:val="23"/>
          <w:szCs w:val="23"/>
        </w:rPr>
        <w:t>DPH</w:t>
      </w:r>
      <w:r w:rsidR="00E30D75" w:rsidRPr="00E30D75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E30D75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Pr="0033765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bude</w:t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na základě dílčích objednávek postupně hrazena, a to nejpozději 14 dní od doručení faktur zhotovitelem, přitom faktury budou zaslány až poté, co bude plně funkční dílo dokončeno a předáno podle čl. 2.5 této smlouvy.</w:t>
      </w:r>
    </w:p>
    <w:p w14:paraId="1737CCA0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52B1C9C0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4</w:t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33765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3</w:t>
      </w:r>
      <w:r w:rsidR="0033765D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Povinnost objednatele zaplatit zhotoviteli cenu za dílo či její část je splněna připsáním částky ceny za dílo či její části na bankovní účet zhotovitele.</w:t>
      </w:r>
    </w:p>
    <w:p w14:paraId="0995AA5D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DB55C92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4.4</w:t>
      </w:r>
      <w:r w:rsid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Všechny částky uvedené v této smlouvě jsou uvedeny bez daně z přidané hodnoty. Ke všem částkám uvedeným v této smlouvě bude proto v předmětné faktuře připočteno DPH ve výši dle právního předpisu aktuálně platného v okamžiku vystavení faktury. </w:t>
      </w:r>
    </w:p>
    <w:p w14:paraId="41AD1C04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9188A2A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4.5</w:t>
      </w:r>
      <w:r w:rsid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V případě, že bude zhotovitel ke dni zdanitelného plnění zveřejněn podle zákona </w:t>
      </w:r>
      <w:r w:rsid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         </w:t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č. 235/2004 Sb., o dani z přidané hodnoty jako nespolehlivý plátce, nebo uvede jiný účet, než je uveden v „Registru plátců DPH“ podle zákona č. 235/2004 Sb., o dani z přidané hodnoty, souhlasí se zajištěním částky DPH přímo ve prospěch správce daně.</w:t>
      </w:r>
    </w:p>
    <w:p w14:paraId="2D793664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E285899" w14:textId="77777777" w:rsidR="00A82BEB" w:rsidRPr="0033765D" w:rsidRDefault="00A82BEB" w:rsidP="00A82B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CDB96E3" w14:textId="77777777" w:rsidR="00A82BEB" w:rsidRPr="0033765D" w:rsidRDefault="00A82BEB" w:rsidP="00A82BEB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5F3849DF" w14:textId="77777777" w:rsidR="00A82BEB" w:rsidRPr="0033765D" w:rsidRDefault="00A82BEB" w:rsidP="00A82BEB">
      <w:pPr>
        <w:pStyle w:val="Zkladntext"/>
        <w:tabs>
          <w:tab w:val="left" w:pos="567"/>
        </w:tabs>
        <w:ind w:left="360"/>
        <w:jc w:val="center"/>
        <w:rPr>
          <w:b/>
          <w:color w:val="000000" w:themeColor="text1"/>
          <w:sz w:val="23"/>
          <w:szCs w:val="23"/>
        </w:rPr>
      </w:pPr>
      <w:r w:rsidRPr="0033765D">
        <w:rPr>
          <w:b/>
          <w:color w:val="000000" w:themeColor="text1"/>
          <w:sz w:val="23"/>
          <w:szCs w:val="23"/>
        </w:rPr>
        <w:t>V.</w:t>
      </w:r>
    </w:p>
    <w:p w14:paraId="0D76CDD3" w14:textId="77777777" w:rsidR="00A82BEB" w:rsidRPr="0033765D" w:rsidRDefault="00A82BEB" w:rsidP="00A82BEB">
      <w:pPr>
        <w:pStyle w:val="Zkladntext"/>
        <w:tabs>
          <w:tab w:val="left" w:pos="567"/>
        </w:tabs>
        <w:jc w:val="center"/>
        <w:outlineLvl w:val="0"/>
        <w:rPr>
          <w:b/>
          <w:color w:val="000000" w:themeColor="text1"/>
          <w:sz w:val="23"/>
          <w:szCs w:val="23"/>
        </w:rPr>
      </w:pPr>
      <w:r w:rsidRPr="0033765D">
        <w:rPr>
          <w:b/>
          <w:color w:val="000000" w:themeColor="text1"/>
          <w:sz w:val="23"/>
          <w:szCs w:val="23"/>
        </w:rPr>
        <w:t>Společná ustanovení</w:t>
      </w:r>
    </w:p>
    <w:p w14:paraId="21C2DB04" w14:textId="77777777" w:rsidR="00A82BEB" w:rsidRPr="0033765D" w:rsidRDefault="00A82BEB" w:rsidP="00A82BEB">
      <w:pPr>
        <w:pStyle w:val="Zkladntext"/>
        <w:tabs>
          <w:tab w:val="left" w:pos="567"/>
        </w:tabs>
        <w:jc w:val="center"/>
        <w:rPr>
          <w:b/>
          <w:color w:val="000000" w:themeColor="text1"/>
          <w:sz w:val="23"/>
          <w:szCs w:val="23"/>
        </w:rPr>
      </w:pPr>
    </w:p>
    <w:p w14:paraId="4B58E73E" w14:textId="77777777" w:rsidR="00A82BEB" w:rsidRPr="0033765D" w:rsidRDefault="00A82BEB" w:rsidP="00A82BEB">
      <w:pPr>
        <w:pStyle w:val="Zkladntext"/>
        <w:rPr>
          <w:b/>
          <w:bCs/>
          <w:color w:val="000000" w:themeColor="text1"/>
          <w:sz w:val="23"/>
          <w:szCs w:val="23"/>
        </w:rPr>
      </w:pPr>
      <w:r w:rsidRPr="0033765D">
        <w:rPr>
          <w:b/>
          <w:bCs/>
          <w:color w:val="000000" w:themeColor="text1"/>
          <w:sz w:val="23"/>
          <w:szCs w:val="23"/>
        </w:rPr>
        <w:t>5.1</w:t>
      </w:r>
      <w:r w:rsidRPr="0033765D">
        <w:rPr>
          <w:color w:val="000000" w:themeColor="text1"/>
          <w:sz w:val="23"/>
          <w:szCs w:val="23"/>
        </w:rPr>
        <w:tab/>
      </w:r>
    </w:p>
    <w:p w14:paraId="2CAC179B" w14:textId="77777777" w:rsidR="00A82BEB" w:rsidRPr="0033765D" w:rsidRDefault="00A82BEB" w:rsidP="00A82BEB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Zhotovitel bude průběžně informovat objednatele o průběhu činností zajišťovaných touto smlouvou.</w:t>
      </w:r>
    </w:p>
    <w:p w14:paraId="6112663B" w14:textId="77777777" w:rsidR="00A82BEB" w:rsidRPr="0033765D" w:rsidRDefault="00A82BEB" w:rsidP="00A82BEB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V rámci svého spolupůsobení se objednatel zavazuje, že v rozsahu potřebném na vyzvání poskytne spolupráci při posuzování podkladů, doplňujících údajů, upřesnění a stanovisek. Toto spolupůsobení poskytne zhotoviteli neprodleně od jeho vyžádání. </w:t>
      </w:r>
    </w:p>
    <w:p w14:paraId="19E8C5DE" w14:textId="77777777" w:rsidR="00A82BEB" w:rsidRPr="0033765D" w:rsidRDefault="00A82BEB" w:rsidP="00A82BEB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Objednatel je oprávněn od smlouvy odstoupit: </w:t>
      </w:r>
    </w:p>
    <w:p w14:paraId="11FBA6B9" w14:textId="77777777" w:rsidR="00A82BEB" w:rsidRPr="0033765D" w:rsidRDefault="00A82BEB" w:rsidP="00A82BEB">
      <w:pPr>
        <w:numPr>
          <w:ilvl w:val="1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pokud by zhotovitel hrubým způsobem porušoval povinnosti, které mu z této smlouvy plynou, Objednatel je povinen o odstoupení od smlouvy neprodleně informovat zhotovitele.  </w:t>
      </w:r>
    </w:p>
    <w:p w14:paraId="7E37CF36" w14:textId="77777777" w:rsidR="00A82BEB" w:rsidRPr="0033765D" w:rsidRDefault="00A82BEB" w:rsidP="00A82BEB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Náhrada škody: Zhotovitel se zavazuje nahradit objednateli případně vzniklé škody z titulu nesplnění svých povinností vyplývajících z článku I. a II. této smlouvy.</w:t>
      </w:r>
    </w:p>
    <w:p w14:paraId="3E1539D0" w14:textId="77777777" w:rsidR="00A82BEB" w:rsidRPr="0033765D" w:rsidRDefault="00A82BEB" w:rsidP="00A82BEB">
      <w:pPr>
        <w:pStyle w:val="Zkladntext"/>
        <w:rPr>
          <w:color w:val="000000" w:themeColor="text1"/>
          <w:sz w:val="23"/>
          <w:szCs w:val="23"/>
        </w:rPr>
      </w:pPr>
      <w:r w:rsidRPr="0033765D">
        <w:rPr>
          <w:color w:val="000000" w:themeColor="text1"/>
          <w:sz w:val="23"/>
          <w:szCs w:val="23"/>
        </w:rPr>
        <w:tab/>
      </w:r>
    </w:p>
    <w:p w14:paraId="4F57A951" w14:textId="77777777" w:rsidR="00A82BEB" w:rsidRPr="0033765D" w:rsidRDefault="00A82BEB" w:rsidP="00337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lastRenderedPageBreak/>
        <w:t>5.2</w:t>
      </w:r>
      <w:r w:rsidR="0033765D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Zhotovitel bere na vědomí, že NDB je příspěvkovou organizací, která hospodaří s veřejnými prostředky a která je povinna předávat svému zřizovateli veškeré informace a v rámci zákona </w:t>
      </w:r>
      <w:r w:rsid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 </w:t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o přístupu k veřej</w:t>
      </w:r>
      <w:r w:rsidR="0033765D"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ným informacím i třetím osobám.</w:t>
      </w:r>
    </w:p>
    <w:p w14:paraId="71077093" w14:textId="77777777" w:rsidR="00A82BEB" w:rsidRPr="0033765D" w:rsidRDefault="00A82BEB" w:rsidP="00A82BEB">
      <w:pPr>
        <w:spacing w:after="0" w:line="240" w:lineRule="auto"/>
        <w:ind w:left="425" w:hanging="425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4576A3AC" w14:textId="77777777" w:rsidR="00A82BEB" w:rsidRPr="0033765D" w:rsidRDefault="00A82BEB" w:rsidP="00A82BEB">
      <w:pPr>
        <w:spacing w:after="0" w:line="240" w:lineRule="auto"/>
        <w:ind w:left="425" w:hanging="425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VI.</w:t>
      </w:r>
    </w:p>
    <w:p w14:paraId="7371E974" w14:textId="77777777" w:rsidR="00A82BEB" w:rsidRPr="0033765D" w:rsidRDefault="00A82BEB" w:rsidP="00A82BEB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Závěrečná ustanovení</w:t>
      </w:r>
    </w:p>
    <w:p w14:paraId="7415FD86" w14:textId="77777777" w:rsidR="00A82BEB" w:rsidRPr="0033765D" w:rsidRDefault="00A82BEB" w:rsidP="00A82BEB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AABFD96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6.1</w:t>
      </w:r>
      <w:r w:rsid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Tato smlouva nabývá platnosti dnem svého podpisu oběma smluvními stranami.</w:t>
      </w:r>
    </w:p>
    <w:p w14:paraId="032C195F" w14:textId="77777777" w:rsidR="00A82BEB" w:rsidRPr="0033765D" w:rsidRDefault="00A82BEB" w:rsidP="00A82BEB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DD5F5A0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6.2</w:t>
      </w:r>
      <w:r w:rsid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Ujednání</w:t>
      </w: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obsažená v této smlouvě mohou být měněna či doplňována písemnými dodatky podepsanými oběma smluvními stranami. </w:t>
      </w:r>
    </w:p>
    <w:p w14:paraId="243CEA19" w14:textId="77777777" w:rsidR="00A82BEB" w:rsidRPr="0033765D" w:rsidRDefault="00A82BEB" w:rsidP="00A82BEB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FED8BEF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6.3</w:t>
      </w:r>
      <w:r w:rsid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Pokud se kterékoliv ujednání obsažené v této smlouvě ukáže být neplatným, nemá tato skutečnost vliv na platnost ostatních ujednání obsažených v této smlouvě, pokud od nich neplatné ujednání může být odděleno. Smluvní strany se zavazují neplatné ustanovení nahradit neprodleně novým ujednáním upravujícím danou záležitost v souladu s platnou právní úpravou.</w:t>
      </w:r>
    </w:p>
    <w:p w14:paraId="671E3B45" w14:textId="77777777" w:rsidR="00A82BEB" w:rsidRPr="0033765D" w:rsidRDefault="00A82BEB" w:rsidP="00A82BEB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0DD4B20B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6.4</w:t>
      </w:r>
      <w:r w:rsid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Tato smlouva byla sepsána ve dvou vyhotoveních, z nichž každá ze smluvních stran obdrží po jednom.</w:t>
      </w:r>
    </w:p>
    <w:p w14:paraId="33BEF9A8" w14:textId="77777777" w:rsidR="00A82BEB" w:rsidRPr="0033765D" w:rsidRDefault="00A82BEB" w:rsidP="00A82BEB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07C7B92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6.5</w:t>
      </w:r>
      <w:r w:rsid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Smluvní strany prohlašují, že se před podpisem této smlouvy seznámily s jejím obsahem </w:t>
      </w:r>
      <w:r w:rsid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</w:t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 tomuto rozumí a souhlasí s ním. Dále prohlašují, že tato smlouva vyjadřuje jejich svobodnou </w:t>
      </w:r>
      <w:r w:rsid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 </w:t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a vážnou vůli, na důkaz čehož k této smlouvě připojují své podpisy.</w:t>
      </w:r>
    </w:p>
    <w:p w14:paraId="029D6C34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6C4CCA66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6.6</w:t>
      </w:r>
      <w:r w:rsidR="0033765D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Obě smluvní strany berou na vědomí, že smlouva nabývá účinnosti teprve jejím uveřejněním</w:t>
      </w:r>
      <w:r w:rsidR="00AE3A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v registru smluv podle zákona č. 340/2015 Sb. (zákon o registru smluv) a souhlasí</w:t>
      </w:r>
      <w:r w:rsid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AE3AD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</w:t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s uveřejněním této smlouvy v registru smluv v úplném znění.</w:t>
      </w:r>
    </w:p>
    <w:p w14:paraId="58FD9E25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4A8E25C" w14:textId="77777777" w:rsidR="00A82BEB" w:rsidRPr="0033765D" w:rsidRDefault="00A82BEB" w:rsidP="00A82BEB">
      <w:pPr>
        <w:pStyle w:val="Standard"/>
        <w:widowControl/>
        <w:jc w:val="both"/>
        <w:rPr>
          <w:rFonts w:cs="Times New Roman"/>
          <w:color w:val="000000" w:themeColor="text1"/>
          <w:sz w:val="22"/>
          <w:szCs w:val="22"/>
        </w:rPr>
      </w:pPr>
      <w:r w:rsidRPr="0033765D">
        <w:rPr>
          <w:rFonts w:cs="Times New Roman"/>
          <w:b/>
          <w:bCs/>
          <w:color w:val="000000" w:themeColor="text1"/>
          <w:sz w:val="23"/>
          <w:szCs w:val="23"/>
        </w:rPr>
        <w:t>6.7</w:t>
      </w:r>
      <w:bookmarkStart w:id="0" w:name="_Hlk104030599"/>
      <w:r w:rsidR="0033765D">
        <w:rPr>
          <w:rFonts w:cs="Times New Roman"/>
          <w:b/>
          <w:bCs/>
          <w:color w:val="000000" w:themeColor="text1"/>
          <w:sz w:val="23"/>
          <w:szCs w:val="23"/>
        </w:rPr>
        <w:tab/>
      </w:r>
      <w:r w:rsidRPr="0033765D">
        <w:rPr>
          <w:rFonts w:cs="Times New Roman"/>
          <w:color w:val="000000" w:themeColor="text1"/>
          <w:sz w:val="22"/>
          <w:szCs w:val="22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bookmarkEnd w:id="0"/>
    <w:p w14:paraId="2E00B2FF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6BDFB6BA" w14:textId="77777777" w:rsidR="00A82BEB" w:rsidRPr="0033765D" w:rsidRDefault="00A82BEB" w:rsidP="00A82BEB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Příloha č. 1: kalkulační tabulky 1 a 2.</w:t>
      </w:r>
    </w:p>
    <w:p w14:paraId="0071F276" w14:textId="77777777" w:rsidR="00A82BEB" w:rsidRPr="0033765D" w:rsidRDefault="00A82BEB" w:rsidP="00A82BEB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E6F5A22" w14:textId="77777777" w:rsidR="00A82BEB" w:rsidRDefault="00A82BEB" w:rsidP="00A82BEB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00E185DA" w14:textId="77777777" w:rsidR="00AE3AD8" w:rsidRPr="0033765D" w:rsidRDefault="00AE3AD8" w:rsidP="00A82BEB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66D89D59" w14:textId="77777777" w:rsidR="00A82BEB" w:rsidRPr="0033765D" w:rsidRDefault="00A82BEB" w:rsidP="00A82BEB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F195AC8" w14:textId="77777777" w:rsidR="00A82BEB" w:rsidRPr="0033765D" w:rsidRDefault="00A82BEB" w:rsidP="00A82BEB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V Brně dne ..................</w:t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V Brně dne ..................</w:t>
      </w:r>
    </w:p>
    <w:p w14:paraId="2ABC6028" w14:textId="77777777" w:rsidR="00A82BEB" w:rsidRDefault="00A82BEB" w:rsidP="00A82BEB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7C1AC89" w14:textId="77777777" w:rsidR="00AE3AD8" w:rsidRPr="0033765D" w:rsidRDefault="00AE3AD8" w:rsidP="00A82BEB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7C04BA9D" w14:textId="77777777" w:rsidR="00A82BEB" w:rsidRPr="0033765D" w:rsidRDefault="00A82BEB" w:rsidP="00A82BEB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5C7817BD" w14:textId="77777777" w:rsidR="00A82BEB" w:rsidRPr="0033765D" w:rsidRDefault="00A82BEB" w:rsidP="00A82BEB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Objednatel:</w:t>
      </w: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  <w:t>Zhotovitel:</w:t>
      </w:r>
    </w:p>
    <w:p w14:paraId="06338D7F" w14:textId="77777777" w:rsidR="00A82BEB" w:rsidRPr="0033765D" w:rsidRDefault="00A82BEB" w:rsidP="00A82BEB">
      <w:pPr>
        <w:spacing w:after="0" w:line="240" w:lineRule="auto"/>
        <w:ind w:left="425" w:hanging="425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02C800D4" w14:textId="77777777" w:rsidR="00A82BEB" w:rsidRPr="0033765D" w:rsidRDefault="00A82BEB" w:rsidP="00A82BEB">
      <w:pPr>
        <w:spacing w:after="0" w:line="240" w:lineRule="auto"/>
        <w:ind w:left="425" w:hanging="425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DD487A0" w14:textId="77777777" w:rsidR="00A82BEB" w:rsidRPr="0033765D" w:rsidRDefault="00A82BEB" w:rsidP="00A82BEB">
      <w:pPr>
        <w:spacing w:after="0" w:line="240" w:lineRule="auto"/>
        <w:ind w:left="425" w:hanging="425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6D63F152" w14:textId="77777777" w:rsidR="00A82BEB" w:rsidRPr="0033765D" w:rsidRDefault="00A82BEB" w:rsidP="00A82BEB">
      <w:pPr>
        <w:spacing w:after="0" w:line="240" w:lineRule="auto"/>
        <w:ind w:left="425" w:hanging="425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E2DD2B9" w14:textId="77777777" w:rsidR="00A82BEB" w:rsidRPr="0033765D" w:rsidRDefault="00A82BEB" w:rsidP="00A82BEB">
      <w:pPr>
        <w:spacing w:after="0" w:line="240" w:lineRule="auto"/>
        <w:ind w:left="425" w:hanging="425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EF9C778" w14:textId="77777777" w:rsidR="00A82BEB" w:rsidRPr="0033765D" w:rsidRDefault="00A82BEB" w:rsidP="00E30D75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3F660C47" w14:textId="77777777" w:rsidR="00A82BEB" w:rsidRPr="0033765D" w:rsidRDefault="00A82BEB" w:rsidP="00A82BEB">
      <w:pPr>
        <w:spacing w:after="0" w:line="240" w:lineRule="auto"/>
        <w:ind w:left="425" w:hanging="425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…………………………………</w:t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………………………………………</w:t>
      </w:r>
    </w:p>
    <w:p w14:paraId="48F1D6C9" w14:textId="77777777" w:rsidR="00A82BEB" w:rsidRPr="0033765D" w:rsidRDefault="00A82BEB" w:rsidP="00A82BE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Národní divadlo Brno, </w:t>
      </w: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  <w:t>CAT CUT s.r.o.</w:t>
      </w:r>
    </w:p>
    <w:p w14:paraId="00C9B271" w14:textId="77777777" w:rsidR="00A82BEB" w:rsidRPr="0033765D" w:rsidRDefault="00A82BEB" w:rsidP="00A82BEB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příspěvková organizace </w:t>
      </w: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  <w:t xml:space="preserve">   </w:t>
      </w: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>Josef Blahůšek, jednatel</w:t>
      </w:r>
    </w:p>
    <w:p w14:paraId="35B73D66" w14:textId="6727F51F" w:rsidR="000645EC" w:rsidRPr="0033765D" w:rsidRDefault="00A82BEB">
      <w:pPr>
        <w:rPr>
          <w:rFonts w:ascii="Times New Roman" w:hAnsi="Times New Roman" w:cs="Times New Roman"/>
          <w:color w:val="000000" w:themeColor="text1"/>
        </w:rPr>
      </w:pPr>
      <w:r w:rsidRPr="0033765D">
        <w:rPr>
          <w:rFonts w:ascii="Times New Roman" w:hAnsi="Times New Roman" w:cs="Times New Roman"/>
          <w:bCs/>
          <w:iCs/>
          <w:color w:val="000000" w:themeColor="text1"/>
          <w:sz w:val="23"/>
          <w:szCs w:val="23"/>
        </w:rPr>
        <w:t xml:space="preserve">MgA. Martin Glaser, </w:t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ředitel </w:t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33765D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                </w:t>
      </w:r>
      <w:bookmarkStart w:id="1" w:name="_GoBack"/>
      <w:bookmarkEnd w:id="1"/>
    </w:p>
    <w:sectPr w:rsidR="000645EC" w:rsidRPr="0033765D" w:rsidSect="00DB6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86FAC79" w16cid:durableId="21930E2E"/>
  <w16cid:commentId w16cid:paraId="0F3849A5" w16cid:durableId="754D91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C4D7F"/>
    <w:multiLevelType w:val="singleLevel"/>
    <w:tmpl w:val="79D66DEC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74DA281E"/>
    <w:multiLevelType w:val="hybridMultilevel"/>
    <w:tmpl w:val="60A4E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C53AFE"/>
    <w:multiLevelType w:val="multilevel"/>
    <w:tmpl w:val="8788D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B7515CA"/>
    <w:multiLevelType w:val="multilevel"/>
    <w:tmpl w:val="449095B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847"/>
        </w:tabs>
        <w:ind w:left="847" w:hanging="7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EB"/>
    <w:rsid w:val="000645EC"/>
    <w:rsid w:val="000F2E21"/>
    <w:rsid w:val="0033765D"/>
    <w:rsid w:val="009278DA"/>
    <w:rsid w:val="00987A36"/>
    <w:rsid w:val="009C58F1"/>
    <w:rsid w:val="00A82BEB"/>
    <w:rsid w:val="00AE3AD8"/>
    <w:rsid w:val="00C8525E"/>
    <w:rsid w:val="00E30D75"/>
    <w:rsid w:val="00E6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F5C2"/>
  <w15:chartTrackingRefBased/>
  <w15:docId w15:val="{A318BECA-6D23-46C2-A403-7873ACCF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BEB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1"/>
    <w:uiPriority w:val="99"/>
    <w:rsid w:val="00A82BE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uiPriority w:val="99"/>
    <w:semiHidden/>
    <w:rsid w:val="00A82BEB"/>
    <w:rPr>
      <w:rFonts w:ascii="Calibri" w:eastAsia="Times New Roman" w:hAnsi="Calibri" w:cs="Calibri"/>
      <w:lang w:eastAsia="zh-CN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A82B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A82BEB"/>
    <w:pPr>
      <w:ind w:left="720"/>
      <w:contextualSpacing/>
    </w:pPr>
  </w:style>
  <w:style w:type="paragraph" w:customStyle="1" w:styleId="Standard">
    <w:name w:val="Standard"/>
    <w:rsid w:val="00A82B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58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58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58F1"/>
    <w:rPr>
      <w:rFonts w:ascii="Calibri" w:eastAsia="Times New Roman" w:hAnsi="Calibri" w:cs="Calibri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8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58F1"/>
    <w:rPr>
      <w:rFonts w:ascii="Calibri" w:eastAsia="Times New Roman" w:hAnsi="Calibri" w:cs="Calibri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58F1"/>
    <w:rPr>
      <w:rFonts w:ascii="Segoe UI" w:eastAsia="Times New Roman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C8525E"/>
    <w:pPr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9247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Havíř Petr</dc:creator>
  <cp:keywords/>
  <dc:description/>
  <cp:lastModifiedBy>Havíř Petr</cp:lastModifiedBy>
  <cp:revision>2</cp:revision>
  <dcterms:created xsi:type="dcterms:W3CDTF">2024-10-17T11:03:00Z</dcterms:created>
  <dcterms:modified xsi:type="dcterms:W3CDTF">2024-10-17T11:03:00Z</dcterms:modified>
</cp:coreProperties>
</file>