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59675" w14:textId="77777777" w:rsidR="00B46F1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521CEE8" wp14:editId="6D0B6A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5B9E391" w14:textId="77777777" w:rsidR="00B46F15" w:rsidRDefault="00000000">
      <w:pPr>
        <w:pStyle w:val="Zkladntext1"/>
        <w:framePr w:w="2266" w:h="1262" w:wrap="none" w:hAnchor="page" w:x="657" w:y="913"/>
      </w:pPr>
      <w:r>
        <w:t>Dodavatel:</w:t>
      </w:r>
    </w:p>
    <w:p w14:paraId="175BFC15" w14:textId="77777777" w:rsidR="00B46F15" w:rsidRDefault="00000000">
      <w:pPr>
        <w:pStyle w:val="Zkladntext1"/>
        <w:framePr w:w="2266" w:h="1262" w:wrap="none" w:hAnchor="page" w:x="657" w:y="913"/>
        <w:spacing w:after="200"/>
      </w:pPr>
      <w:r>
        <w:t>TISKÁRNA GRAFICO s.r.o. U Panského mlýna 1438/33 74706 Opava 6</w:t>
      </w:r>
    </w:p>
    <w:p w14:paraId="3EE27344" w14:textId="77777777" w:rsidR="00B46F15" w:rsidRDefault="00000000">
      <w:pPr>
        <w:pStyle w:val="Zkladntext1"/>
        <w:framePr w:w="2266" w:h="1262" w:wrap="none" w:hAnchor="page" w:x="657" w:y="913"/>
      </w:pPr>
      <w:r>
        <w:t>25885839</w:t>
      </w:r>
    </w:p>
    <w:p w14:paraId="106CD60B" w14:textId="77777777" w:rsidR="00B46F15" w:rsidRDefault="00000000">
      <w:pPr>
        <w:pStyle w:val="Zkladntext20"/>
        <w:framePr w:w="2054" w:h="1771" w:wrap="none" w:hAnchor="page" w:x="8265" w:y="615"/>
        <w:spacing w:after="160"/>
      </w:pPr>
      <w:r>
        <w:t>MUZEUM UMĚNÍ OLOMOUC</w:t>
      </w:r>
    </w:p>
    <w:p w14:paraId="3A5C0B69" w14:textId="77777777" w:rsidR="00B46F15" w:rsidRDefault="00000000">
      <w:pPr>
        <w:pStyle w:val="Zkladntext20"/>
        <w:framePr w:w="2054" w:h="1771" w:wrap="none" w:hAnchor="page" w:x="8265" w:y="615"/>
      </w:pPr>
      <w:r>
        <w:t>státní příspěvková</w:t>
      </w:r>
    </w:p>
    <w:p w14:paraId="782E8372" w14:textId="77777777" w:rsidR="00B46F15" w:rsidRDefault="00000000">
      <w:pPr>
        <w:pStyle w:val="Zkladntext20"/>
        <w:framePr w:w="2054" w:h="1771" w:wrap="none" w:hAnchor="page" w:x="8265" w:y="615"/>
      </w:pPr>
      <w:r>
        <w:t>organizace</w:t>
      </w:r>
    </w:p>
    <w:p w14:paraId="2B75B77C" w14:textId="77777777" w:rsidR="00B46F15" w:rsidRDefault="00000000">
      <w:pPr>
        <w:pStyle w:val="Zkladntext20"/>
        <w:framePr w:w="2054" w:h="1771" w:wrap="none" w:hAnchor="page" w:x="8265" w:y="615"/>
        <w:spacing w:after="160"/>
      </w:pPr>
      <w:r>
        <w:t>Denisova 47, 771 11 Olomouc</w:t>
      </w:r>
    </w:p>
    <w:p w14:paraId="5E0CC851" w14:textId="77777777" w:rsidR="00B46F15" w:rsidRDefault="00000000">
      <w:pPr>
        <w:pStyle w:val="Zkladntext20"/>
        <w:framePr w:w="2054" w:h="1771" w:wrap="none" w:hAnchor="page" w:x="8265" w:y="615"/>
      </w:pPr>
      <w:r>
        <w:t>+420 585 514 111</w:t>
      </w:r>
    </w:p>
    <w:p w14:paraId="2B6DB514" w14:textId="77777777" w:rsidR="00B46F15" w:rsidRDefault="00000000">
      <w:pPr>
        <w:pStyle w:val="Zkladntext20"/>
        <w:framePr w:w="2054" w:h="1771" w:wrap="none" w:hAnchor="page" w:x="8265" w:y="615"/>
      </w:pPr>
      <w:hyperlink r:id="rId6" w:history="1">
        <w:r>
          <w:t>info@muo.cz</w:t>
        </w:r>
      </w:hyperlink>
    </w:p>
    <w:p w14:paraId="2AC87817" w14:textId="77777777" w:rsidR="00B46F15" w:rsidRDefault="00000000">
      <w:pPr>
        <w:pStyle w:val="Zkladntext20"/>
        <w:framePr w:w="2054" w:h="1771" w:wrap="none" w:hAnchor="page" w:x="8265" w:y="615"/>
        <w:spacing w:after="160"/>
      </w:pPr>
      <w:hyperlink r:id="rId7" w:history="1">
        <w:r>
          <w:t>www.muo.cz</w:t>
        </w:r>
      </w:hyperlink>
    </w:p>
    <w:p w14:paraId="67B3CA31" w14:textId="77777777" w:rsidR="00B46F15" w:rsidRDefault="00000000">
      <w:pPr>
        <w:pStyle w:val="Zkladntext20"/>
        <w:framePr w:w="2549" w:h="230" w:wrap="none" w:hAnchor="page" w:x="657" w:y="3039"/>
        <w:rPr>
          <w:sz w:val="18"/>
          <w:szCs w:val="18"/>
        </w:rPr>
      </w:pPr>
      <w:r>
        <w:t xml:space="preserve">ČÍSLO OBJEDNÁVKY </w:t>
      </w:r>
      <w:r>
        <w:rPr>
          <w:sz w:val="18"/>
          <w:szCs w:val="18"/>
        </w:rPr>
        <w:t>NIPEZ</w:t>
      </w:r>
    </w:p>
    <w:p w14:paraId="7760B0B5" w14:textId="77777777" w:rsidR="00B46F15" w:rsidRDefault="00000000">
      <w:pPr>
        <w:pStyle w:val="Zkladntext20"/>
        <w:framePr w:w="192" w:h="192" w:wrap="none" w:hAnchor="page" w:x="4631" w:y="3068"/>
      </w:pPr>
      <w:r>
        <w:t>ID</w:t>
      </w:r>
    </w:p>
    <w:p w14:paraId="53681A12" w14:textId="77777777" w:rsidR="00B46F15" w:rsidRDefault="00000000">
      <w:pPr>
        <w:pStyle w:val="Zkladntext20"/>
        <w:framePr w:w="1008" w:h="192" w:wrap="none" w:hAnchor="page" w:x="6546" w:y="3068"/>
      </w:pPr>
      <w:r>
        <w:t>V OLOMOUCI</w:t>
      </w:r>
    </w:p>
    <w:p w14:paraId="5BBD0A5E" w14:textId="77777777" w:rsidR="00B46F15" w:rsidRDefault="00000000">
      <w:pPr>
        <w:pStyle w:val="Zkladntext20"/>
        <w:framePr w:w="6701" w:h="250" w:wrap="none" w:hAnchor="page" w:x="657" w:y="3275"/>
        <w:tabs>
          <w:tab w:val="left" w:pos="1963"/>
          <w:tab w:val="left" w:pos="5890"/>
        </w:tabs>
      </w:pPr>
      <w:r>
        <w:t>0067/10/2024</w:t>
      </w:r>
      <w:r>
        <w:tab/>
      </w:r>
      <w:r>
        <w:rPr>
          <w:sz w:val="18"/>
          <w:szCs w:val="18"/>
        </w:rPr>
        <w:t xml:space="preserve">22120000-7 Publikace </w:t>
      </w:r>
      <w:r>
        <w:t>MUOLX002A37I</w:t>
      </w:r>
      <w:r>
        <w:tab/>
        <w:t>31.10.2024</w:t>
      </w:r>
    </w:p>
    <w:p w14:paraId="7E438C37" w14:textId="77777777" w:rsidR="00B46F15" w:rsidRDefault="00000000">
      <w:pPr>
        <w:pStyle w:val="Zkladntext1"/>
        <w:framePr w:w="7483" w:h="7066" w:wrap="none" w:hAnchor="page" w:x="657" w:y="3793"/>
      </w:pPr>
      <w:r>
        <w:t>Dobrý den, objednáváme u Vás tisk publikace dle kalkulace číslo: K6-1209/2024. Termín plnění ke dni 27. 11. 2024. Místo plnění MUO, Denisova 47, Olomouc.</w:t>
      </w:r>
    </w:p>
    <w:p w14:paraId="0067128B" w14:textId="77777777" w:rsidR="00B46F15" w:rsidRDefault="00000000">
      <w:pPr>
        <w:pStyle w:val="Zkladntext1"/>
        <w:framePr w:w="7483" w:h="7066" w:wrap="none" w:hAnchor="page" w:x="657" w:y="3793"/>
      </w:pPr>
      <w:r>
        <w:t>Název kalkulace: Reader - Trienále SEFO 2024</w:t>
      </w:r>
    </w:p>
    <w:p w14:paraId="0D3F1C04" w14:textId="77777777" w:rsidR="00B46F15" w:rsidRDefault="00000000">
      <w:pPr>
        <w:pStyle w:val="Zkladntext1"/>
        <w:framePr w:w="7483" w:h="7066" w:wrap="none" w:hAnchor="page" w:x="657" w:y="3793"/>
      </w:pPr>
      <w:r>
        <w:t>Počet druhů: 1</w:t>
      </w:r>
    </w:p>
    <w:p w14:paraId="49227DCD" w14:textId="77777777" w:rsidR="00B46F15" w:rsidRDefault="00000000">
      <w:pPr>
        <w:pStyle w:val="Zkladntext1"/>
        <w:framePr w:w="7483" w:h="7066" w:wrap="none" w:hAnchor="page" w:x="657" w:y="3793"/>
      </w:pPr>
      <w:r>
        <w:t>Vazba: V4 s klopami otabind na široké straně</w:t>
      </w:r>
    </w:p>
    <w:p w14:paraId="4B40FA1A" w14:textId="77777777" w:rsidR="00B46F15" w:rsidRDefault="00000000">
      <w:pPr>
        <w:pStyle w:val="Zkladntext1"/>
        <w:framePr w:w="7483" w:h="7066" w:wrap="none" w:hAnchor="page" w:x="657" w:y="3793"/>
      </w:pPr>
      <w:r>
        <w:t>Obálka</w:t>
      </w:r>
    </w:p>
    <w:p w14:paraId="16C7A3CB" w14:textId="77777777" w:rsidR="00B46F15" w:rsidRDefault="00000000">
      <w:pPr>
        <w:pStyle w:val="Zkladntext1"/>
        <w:framePr w:w="7483" w:h="7066" w:wrap="none" w:hAnchor="page" w:x="657" w:y="3793"/>
      </w:pPr>
      <w:r>
        <w:t>Formát: 620x230 mm</w:t>
      </w:r>
    </w:p>
    <w:p w14:paraId="03E36F40" w14:textId="77777777" w:rsidR="00B46F15" w:rsidRDefault="00000000">
      <w:pPr>
        <w:pStyle w:val="Zkladntext1"/>
        <w:framePr w:w="7483" w:h="7066" w:wrap="none" w:hAnchor="page" w:x="657" w:y="3793"/>
      </w:pPr>
      <w:r>
        <w:t>Barevnost 3/2</w:t>
      </w:r>
    </w:p>
    <w:p w14:paraId="472FAF2F" w14:textId="77777777" w:rsidR="00B46F15" w:rsidRDefault="00000000">
      <w:pPr>
        <w:pStyle w:val="Zkladntext1"/>
        <w:framePr w:w="7483" w:h="7066" w:wrap="none" w:hAnchor="page" w:x="657" w:y="3793"/>
      </w:pPr>
      <w:r>
        <w:t>Papír: ofset 300g</w:t>
      </w:r>
    </w:p>
    <w:p w14:paraId="0B607C1D" w14:textId="77777777" w:rsidR="00B46F15" w:rsidRDefault="00000000">
      <w:pPr>
        <w:pStyle w:val="Zkladntext1"/>
        <w:framePr w:w="7483" w:h="7066" w:wrap="none" w:hAnchor="page" w:x="657" w:y="3793"/>
      </w:pPr>
      <w:r>
        <w:t>Bigování: 2x big</w:t>
      </w:r>
    </w:p>
    <w:p w14:paraId="0F861671" w14:textId="77777777" w:rsidR="00B46F15" w:rsidRDefault="00000000">
      <w:pPr>
        <w:pStyle w:val="Zkladntext1"/>
        <w:framePr w:w="7483" w:h="7066" w:wrap="none" w:hAnchor="page" w:x="657" w:y="3793"/>
      </w:pPr>
      <w:r>
        <w:t>Vnitřní listy</w:t>
      </w:r>
    </w:p>
    <w:p w14:paraId="26179F7B" w14:textId="77777777" w:rsidR="00B46F15" w:rsidRDefault="00000000">
      <w:pPr>
        <w:pStyle w:val="Zkladntext1"/>
        <w:framePr w:w="7483" w:h="7066" w:wrap="none" w:hAnchor="page" w:x="657" w:y="3793"/>
      </w:pPr>
      <w:r>
        <w:t>Formát: 160x230 mm</w:t>
      </w:r>
    </w:p>
    <w:p w14:paraId="734DEE86" w14:textId="77777777" w:rsidR="00B46F15" w:rsidRDefault="00000000">
      <w:pPr>
        <w:pStyle w:val="Zkladntext1"/>
        <w:framePr w:w="7483" w:h="7066" w:wrap="none" w:hAnchor="page" w:x="657" w:y="3793"/>
      </w:pPr>
      <w:r>
        <w:t>Počet stran: 320</w:t>
      </w:r>
    </w:p>
    <w:p w14:paraId="0FC47767" w14:textId="77777777" w:rsidR="00B46F15" w:rsidRDefault="00000000">
      <w:pPr>
        <w:pStyle w:val="Zkladntext1"/>
        <w:framePr w:w="7483" w:h="7066" w:wrap="none" w:hAnchor="page" w:x="657" w:y="3793"/>
      </w:pPr>
      <w:r>
        <w:t>Barevnost 5/5</w:t>
      </w:r>
    </w:p>
    <w:p w14:paraId="7F257378" w14:textId="77777777" w:rsidR="00B46F15" w:rsidRDefault="00000000">
      <w:pPr>
        <w:pStyle w:val="Zkladntext1"/>
        <w:framePr w:w="7483" w:h="7066" w:wrap="none" w:hAnchor="page" w:x="657" w:y="3793"/>
      </w:pPr>
      <w:r>
        <w:t>Papír: recykl RecyStar Nature 80g</w:t>
      </w:r>
    </w:p>
    <w:p w14:paraId="5ACBC69E" w14:textId="77777777" w:rsidR="00B46F15" w:rsidRDefault="00000000">
      <w:pPr>
        <w:pStyle w:val="Zkladntext1"/>
        <w:framePr w:w="7483" w:h="7066" w:wrap="none" w:hAnchor="page" w:x="657" w:y="3793"/>
      </w:pPr>
      <w:r>
        <w:t>Balení po 10ks do fólie</w:t>
      </w:r>
    </w:p>
    <w:p w14:paraId="568F7756" w14:textId="77777777" w:rsidR="00B46F15" w:rsidRDefault="00000000">
      <w:pPr>
        <w:pStyle w:val="Zkladntext1"/>
        <w:framePr w:w="7483" w:h="7066" w:wrap="none" w:hAnchor="page" w:x="657" w:y="3793"/>
        <w:spacing w:after="200"/>
      </w:pPr>
      <w:r>
        <w:t>Náklad 400ks</w:t>
      </w:r>
    </w:p>
    <w:p w14:paraId="58E1F336" w14:textId="77777777" w:rsidR="00B46F15" w:rsidRDefault="00000000">
      <w:pPr>
        <w:pStyle w:val="Zkladntext1"/>
        <w:framePr w:w="7483" w:h="7066" w:wrap="none" w:hAnchor="page" w:x="657" w:y="3793"/>
      </w:pPr>
      <w:r>
        <w:t>Přímé zadání</w:t>
      </w:r>
    </w:p>
    <w:p w14:paraId="6F3C37B4" w14:textId="77777777" w:rsidR="00B46F15" w:rsidRDefault="00000000">
      <w:pPr>
        <w:pStyle w:val="Zkladntext1"/>
        <w:framePr w:w="7483" w:h="7066" w:wrap="none" w:hAnchor="page" w:x="657" w:y="3793"/>
        <w:spacing w:after="200"/>
      </w:pPr>
      <w:r>
        <w:t>Sborník bude do páru s už vytištěným Průvodcem k Trienále. Materiálem a tiskem (barevností) by měl být shodný s Průvodcem. Především komplikovanější tisk obálky - s požadavkem přetisků dvou černých barev a Metalické barvy Pantone - byl v Tiskárně Grafico usnadněn tiskem na ofsetovém stroji, který suší barvy na archu UV lampami už při průjezdu strojem. Metalické barvy normálně dlouho schnou a následný přetisk v ploše je problematický.</w:t>
      </w:r>
    </w:p>
    <w:p w14:paraId="7431F377" w14:textId="77777777" w:rsidR="00B46F15" w:rsidRDefault="00000000">
      <w:pPr>
        <w:pStyle w:val="Zkladntext1"/>
        <w:framePr w:w="7483" w:h="7066" w:wrap="none" w:hAnchor="page" w:x="657" w:y="3793"/>
        <w:spacing w:after="200"/>
      </w:pPr>
      <w:r>
        <w:rPr>
          <w:b/>
          <w:bCs/>
        </w:rPr>
        <w:t>Předpokládaná hodnota: 131 360,00 Kč</w:t>
      </w:r>
    </w:p>
    <w:p w14:paraId="3B561ED5" w14:textId="77777777" w:rsidR="00B46F15" w:rsidRDefault="00000000">
      <w:pPr>
        <w:pStyle w:val="Zkladntext1"/>
        <w:framePr w:w="7483" w:h="7066" w:wrap="none" w:hAnchor="page" w:x="657" w:y="3793"/>
        <w:spacing w:after="200"/>
      </w:pPr>
      <w:r>
        <w:t>Děkuji</w:t>
      </w:r>
    </w:p>
    <w:p w14:paraId="71E99BEE" w14:textId="77777777" w:rsidR="00B46F15" w:rsidRDefault="00000000">
      <w:pPr>
        <w:pStyle w:val="Zkladntext1"/>
        <w:framePr w:w="7483" w:h="7066" w:wrap="none" w:hAnchor="page" w:x="657" w:y="3793"/>
      </w:pPr>
      <w:r>
        <w:t>Mgr. Ondřej Zatloukal</w:t>
      </w:r>
    </w:p>
    <w:p w14:paraId="2A0FEF66" w14:textId="77777777" w:rsidR="00B46F15" w:rsidRDefault="00000000">
      <w:pPr>
        <w:pStyle w:val="Zkladntext1"/>
        <w:framePr w:w="7483" w:h="7066" w:wrap="none" w:hAnchor="page" w:x="657" w:y="3793"/>
        <w:spacing w:after="200"/>
      </w:pPr>
      <w:r>
        <w:t>ředitel Muzea umění Olomouc</w:t>
      </w:r>
    </w:p>
    <w:p w14:paraId="405FF24C" w14:textId="77777777" w:rsidR="00B46F15" w:rsidRDefault="00000000">
      <w:pPr>
        <w:pStyle w:val="Zkladntext1"/>
        <w:framePr w:w="7483" w:h="7066" w:wrap="none" w:hAnchor="page" w:x="657" w:y="3793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575A06AC" w14:textId="77777777" w:rsidR="00B46F15" w:rsidRDefault="00000000">
      <w:pPr>
        <w:pStyle w:val="Zkladntext20"/>
        <w:framePr w:w="2443" w:h="1090" w:wrap="none" w:hAnchor="page" w:x="8265" w:y="5118"/>
        <w:spacing w:after="160"/>
      </w:pPr>
      <w:r>
        <w:t>ÚČEL ZDŮVODNĚNÍ NÁKUPU: tisk publikace</w:t>
      </w:r>
    </w:p>
    <w:p w14:paraId="33BED478" w14:textId="06C4A292" w:rsidR="00B46F15" w:rsidRDefault="00000000">
      <w:pPr>
        <w:pStyle w:val="Zkladntext20"/>
        <w:framePr w:w="2443" w:h="1090" w:wrap="none" w:hAnchor="page" w:x="8265" w:y="5118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E71D78">
        <w:t>x</w:t>
      </w:r>
    </w:p>
    <w:p w14:paraId="3AE9CD38" w14:textId="77777777" w:rsidR="00B46F15" w:rsidRDefault="00000000">
      <w:pPr>
        <w:pStyle w:val="Zkladntext20"/>
        <w:framePr w:w="2294" w:h="1598" w:wrap="none" w:hAnchor="page" w:x="8270" w:y="6510"/>
      </w:pPr>
      <w:r>
        <w:t>PODPIS SPRÁVCE ROZPOČTU: potvrzuji, že jsem prověřil(a) připravovanou operaci ustan.</w:t>
      </w:r>
    </w:p>
    <w:p w14:paraId="3672BE14" w14:textId="77777777" w:rsidR="00B46F15" w:rsidRDefault="00000000">
      <w:pPr>
        <w:pStyle w:val="Zkladntext20"/>
        <w:framePr w:w="2294" w:h="1598" w:wrap="none" w:hAnchor="page" w:x="8270" w:y="6510"/>
        <w:spacing w:after="160"/>
      </w:pPr>
      <w:r>
        <w:t>§ 13 vyhlášky 416/2004 Sb.</w:t>
      </w:r>
    </w:p>
    <w:p w14:paraId="6AF2CBD9" w14:textId="77777777" w:rsidR="00B46F15" w:rsidRDefault="00000000">
      <w:pPr>
        <w:pStyle w:val="Zkladntext20"/>
        <w:framePr w:w="2294" w:h="1598" w:wrap="none" w:hAnchor="page" w:x="8270" w:y="6510"/>
      </w:pPr>
      <w:r>
        <w:t>INDIVIDUÁLNÍ PŘÍSLIB KČ bez DPH:</w:t>
      </w:r>
    </w:p>
    <w:p w14:paraId="7F8321B7" w14:textId="77777777" w:rsidR="00B46F15" w:rsidRDefault="00000000">
      <w:pPr>
        <w:pStyle w:val="Zkladntext20"/>
        <w:framePr w:w="2294" w:h="1598" w:wrap="none" w:hAnchor="page" w:x="8270" w:y="6510"/>
      </w:pPr>
      <w:r>
        <w:t>s DPH: 131 360,00 Kč</w:t>
      </w:r>
    </w:p>
    <w:p w14:paraId="64B15A3F" w14:textId="71833CAF" w:rsidR="00B46F15" w:rsidRDefault="00E71D78">
      <w:pPr>
        <w:pStyle w:val="Zkladntext20"/>
        <w:framePr w:w="2294" w:h="1598" w:wrap="none" w:hAnchor="page" w:x="8270" w:y="6510"/>
      </w:pPr>
      <w:r>
        <w:t>x</w:t>
      </w:r>
    </w:p>
    <w:p w14:paraId="02E00AF7" w14:textId="77777777" w:rsidR="00B46F15" w:rsidRDefault="00000000">
      <w:pPr>
        <w:pStyle w:val="Zkladntext20"/>
        <w:framePr w:w="1690" w:h="1056" w:wrap="none" w:hAnchor="page" w:x="8265" w:y="8444"/>
        <w:spacing w:after="160"/>
      </w:pPr>
      <w:r>
        <w:t>datum a podpis</w:t>
      </w:r>
    </w:p>
    <w:p w14:paraId="681164AB" w14:textId="77777777" w:rsidR="00B46F15" w:rsidRDefault="00000000">
      <w:pPr>
        <w:pStyle w:val="Zkladntext20"/>
        <w:framePr w:w="1690" w:h="1056" w:wrap="none" w:hAnchor="page" w:x="8265" w:y="8444"/>
      </w:pPr>
      <w:r>
        <w:t>Dotace</w:t>
      </w:r>
    </w:p>
    <w:p w14:paraId="7E4FE423" w14:textId="77777777" w:rsidR="00B46F15" w:rsidRDefault="00000000">
      <w:pPr>
        <w:pStyle w:val="Zkladntext20"/>
        <w:framePr w:w="1690" w:h="1056" w:wrap="none" w:hAnchor="page" w:x="8265" w:y="8444"/>
      </w:pPr>
      <w:r>
        <w:t>NAKI III, Olomouc ve 3D</w:t>
      </w:r>
    </w:p>
    <w:p w14:paraId="59F018C3" w14:textId="77777777" w:rsidR="00B46F15" w:rsidRDefault="00000000">
      <w:pPr>
        <w:pStyle w:val="Zkladntext20"/>
        <w:framePr w:w="1690" w:h="1056" w:wrap="none" w:hAnchor="page" w:x="8265" w:y="8444"/>
      </w:pPr>
      <w:r>
        <w:t>VÝSTAVA</w:t>
      </w:r>
    </w:p>
    <w:p w14:paraId="6AF2C907" w14:textId="77777777" w:rsidR="00B46F15" w:rsidRDefault="00000000">
      <w:pPr>
        <w:pStyle w:val="Zkladntext20"/>
        <w:framePr w:w="1690" w:h="1056" w:wrap="none" w:hAnchor="page" w:x="8265" w:y="8444"/>
      </w:pPr>
      <w:r>
        <w:t>Trienále SEFO 2024</w:t>
      </w:r>
    </w:p>
    <w:p w14:paraId="7F1709B9" w14:textId="77777777" w:rsidR="00B46F15" w:rsidRDefault="00000000">
      <w:pPr>
        <w:pStyle w:val="Zkladntext30"/>
        <w:framePr w:w="1531" w:h="2026" w:wrap="none" w:hAnchor="page" w:x="230" w:y="13503"/>
      </w:pPr>
      <w:r>
        <w:t>Registr smluv</w:t>
      </w:r>
    </w:p>
    <w:p w14:paraId="31DD0BE6" w14:textId="77777777" w:rsidR="00B46F15" w:rsidRDefault="00000000">
      <w:pPr>
        <w:pStyle w:val="Zkladntext50"/>
        <w:framePr w:w="1531" w:h="2026" w:wrap="none" w:hAnchor="page" w:x="230" w:y="13503"/>
        <w:spacing w:line="240" w:lineRule="auto"/>
      </w:pPr>
      <w:r>
        <w:t>Datum: 1.11.2024 15:07:08</w:t>
      </w:r>
    </w:p>
    <w:p w14:paraId="52BA0A0A" w14:textId="1147DFB4" w:rsidR="00B46F15" w:rsidRDefault="00E71D78">
      <w:pPr>
        <w:pStyle w:val="Zkladntext30"/>
        <w:framePr w:w="1531" w:h="2026" w:wrap="none" w:hAnchor="page" w:x="230" w:y="13503"/>
      </w:pPr>
      <w:r>
        <w:t>x</w:t>
      </w:r>
    </w:p>
    <w:p w14:paraId="4620000B" w14:textId="77777777" w:rsidR="00B46F15" w:rsidRDefault="00000000">
      <w:pPr>
        <w:pStyle w:val="Zkladntext60"/>
        <w:framePr w:w="1531" w:h="2026" w:wrap="none" w:hAnchor="page" w:x="230" w:y="13503"/>
        <w:spacing w:line="240" w:lineRule="auto"/>
      </w:pPr>
      <w:r>
        <w:t>Elektronický podpis: 31.10.2024</w:t>
      </w:r>
    </w:p>
    <w:p w14:paraId="54AE7ABD" w14:textId="77777777" w:rsidR="00B46F15" w:rsidRDefault="00000000">
      <w:pPr>
        <w:pStyle w:val="Zkladntext30"/>
        <w:framePr w:w="1531" w:h="2026" w:wrap="none" w:hAnchor="page" w:x="230" w:y="13503"/>
        <w:rPr>
          <w:sz w:val="13"/>
          <w:szCs w:val="13"/>
        </w:rPr>
      </w:pPr>
      <w:r>
        <w:rPr>
          <w:sz w:val="13"/>
          <w:szCs w:val="13"/>
        </w:rPr>
        <w:t>Certifikát autora podpisu:</w:t>
      </w:r>
    </w:p>
    <w:p w14:paraId="56919CFE" w14:textId="5DA3CFA8" w:rsidR="00B46F15" w:rsidRDefault="00000000" w:rsidP="00E71D78">
      <w:pPr>
        <w:pStyle w:val="Zkladntext30"/>
        <w:framePr w:w="1531" w:h="2026" w:wrap="none" w:hAnchor="page" w:x="230" w:y="13503"/>
      </w:pPr>
      <w:r>
        <w:rPr>
          <w:sz w:val="13"/>
          <w:szCs w:val="13"/>
        </w:rPr>
        <w:t xml:space="preserve">Jméno: </w:t>
      </w:r>
      <w:r w:rsidR="00E71D78">
        <w:rPr>
          <w:sz w:val="13"/>
          <w:szCs w:val="13"/>
        </w:rPr>
        <w:t>x</w:t>
      </w:r>
    </w:p>
    <w:p w14:paraId="2B409152" w14:textId="77777777" w:rsidR="00B46F15" w:rsidRDefault="00000000">
      <w:pPr>
        <w:pStyle w:val="Zkladntext30"/>
        <w:framePr w:w="1469" w:h="1090" w:wrap="none" w:hAnchor="page" w:x="2250" w:y="14502"/>
        <w:spacing w:line="300" w:lineRule="auto"/>
      </w:pPr>
      <w:r>
        <w:t>Schvalující</w:t>
      </w:r>
    </w:p>
    <w:p w14:paraId="6713B07B" w14:textId="77777777" w:rsidR="00B46F15" w:rsidRDefault="00000000">
      <w:pPr>
        <w:pStyle w:val="Zkladntext50"/>
        <w:framePr w:w="1469" w:h="1090" w:wrap="none" w:hAnchor="page" w:x="2250" w:y="14502"/>
      </w:pPr>
      <w:r>
        <w:t>Datum: 1.11.2024 08:25:52</w:t>
      </w:r>
    </w:p>
    <w:p w14:paraId="58725488" w14:textId="04C5C101" w:rsidR="00B46F15" w:rsidRDefault="00000000" w:rsidP="00E71D78">
      <w:pPr>
        <w:pStyle w:val="Zkladntext50"/>
        <w:framePr w:w="1469" w:h="1090" w:wrap="none" w:hAnchor="page" w:x="2250" w:y="14502"/>
      </w:pPr>
      <w:r>
        <w:t xml:space="preserve">Jméno: </w:t>
      </w:r>
      <w:r w:rsidR="00E71D78">
        <w:t>x</w:t>
      </w:r>
    </w:p>
    <w:sectPr w:rsidR="00B46F15">
      <w:pgSz w:w="11900" w:h="16840"/>
      <w:pgMar w:top="1045" w:right="910" w:bottom="0" w:left="229" w:header="61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98559" w14:textId="77777777" w:rsidR="005F23A6" w:rsidRDefault="005F23A6">
      <w:r>
        <w:separator/>
      </w:r>
    </w:p>
  </w:endnote>
  <w:endnote w:type="continuationSeparator" w:id="0">
    <w:p w14:paraId="76FE011C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3BD9D" w14:textId="77777777" w:rsidR="005F23A6" w:rsidRDefault="005F23A6"/>
  </w:footnote>
  <w:footnote w:type="continuationSeparator" w:id="0">
    <w:p w14:paraId="53CCC418" w14:textId="77777777" w:rsidR="005F23A6" w:rsidRDefault="005F23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15"/>
    <w:rsid w:val="000C5094"/>
    <w:rsid w:val="005F23A6"/>
    <w:rsid w:val="00B46F15"/>
    <w:rsid w:val="00E7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659F"/>
  <w15:docId w15:val="{810D8F62-6EFF-45FF-B9E6-C50CB330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 w:line="35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 w:line="295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2024-11-01T14:10:00Z</dcterms:created>
  <dcterms:modified xsi:type="dcterms:W3CDTF">2024-11-01T14:12:00Z</dcterms:modified>
</cp:coreProperties>
</file>