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5D88CD" w14:textId="0400F1B5" w:rsidR="005214F3" w:rsidRPr="0095524F" w:rsidRDefault="0095524F" w:rsidP="005214F3">
      <w:pPr>
        <w:spacing w:after="0"/>
        <w:rPr>
          <w:rFonts w:ascii="Calibri" w:hAnsi="Calibri"/>
        </w:rPr>
      </w:pPr>
      <w:r w:rsidRPr="0095524F">
        <w:rPr>
          <w:rFonts w:ascii="Calibri" w:hAnsi="Calibri"/>
        </w:rPr>
        <w:t>Č.j.:</w:t>
      </w:r>
    </w:p>
    <w:p w14:paraId="42049A36" w14:textId="6948C294" w:rsidR="00535932" w:rsidRDefault="00535932" w:rsidP="00535932">
      <w:pPr>
        <w:spacing w:after="0"/>
        <w:jc w:val="center"/>
        <w:rPr>
          <w:rFonts w:ascii="Calibri" w:hAnsi="Calibri"/>
          <w:b/>
        </w:rPr>
      </w:pPr>
      <w:r>
        <w:rPr>
          <w:rFonts w:ascii="Calibri" w:hAnsi="Calibri"/>
          <w:b/>
        </w:rPr>
        <w:t>S m l o u v a</w:t>
      </w:r>
    </w:p>
    <w:p w14:paraId="459CD897" w14:textId="77777777" w:rsidR="00535932" w:rsidRPr="00AB771E" w:rsidRDefault="00535932" w:rsidP="00535932">
      <w:pPr>
        <w:spacing w:after="0"/>
        <w:jc w:val="center"/>
        <w:rPr>
          <w:rFonts w:ascii="Calibri" w:hAnsi="Calibri"/>
          <w:b/>
          <w:sz w:val="22"/>
          <w:szCs w:val="22"/>
        </w:rPr>
      </w:pPr>
      <w:r>
        <w:rPr>
          <w:rFonts w:ascii="Calibri" w:hAnsi="Calibri"/>
          <w:b/>
        </w:rPr>
        <w:t>o pronájmu nebytových prostor</w:t>
      </w:r>
    </w:p>
    <w:p w14:paraId="2D2E03EE" w14:textId="77777777" w:rsidR="00535932" w:rsidRPr="00BF385D" w:rsidRDefault="00535932" w:rsidP="00535932">
      <w:pPr>
        <w:spacing w:after="0"/>
        <w:jc w:val="center"/>
        <w:rPr>
          <w:rFonts w:ascii="Calibri" w:hAnsi="Calibri"/>
          <w:b/>
          <w:sz w:val="20"/>
          <w:szCs w:val="20"/>
        </w:rPr>
      </w:pPr>
      <w:r w:rsidRPr="00BF385D">
        <w:rPr>
          <w:rFonts w:ascii="Calibri" w:hAnsi="Calibri"/>
          <w:b/>
          <w:sz w:val="20"/>
          <w:szCs w:val="20"/>
        </w:rPr>
        <w:t>uzavřená dle us</w:t>
      </w:r>
      <w:r>
        <w:rPr>
          <w:rFonts w:ascii="Calibri" w:hAnsi="Calibri"/>
          <w:b/>
          <w:sz w:val="20"/>
          <w:szCs w:val="20"/>
        </w:rPr>
        <w:t>tanovení zákona č. 89/2012 Sb., občanský zákoník</w:t>
      </w:r>
    </w:p>
    <w:p w14:paraId="59598A97" w14:textId="77777777" w:rsidR="00535932" w:rsidRDefault="00535932" w:rsidP="00535932">
      <w:pPr>
        <w:spacing w:after="0"/>
        <w:rPr>
          <w:rFonts w:ascii="Calibri" w:hAnsi="Calibri"/>
        </w:rPr>
      </w:pPr>
    </w:p>
    <w:p w14:paraId="5B26A77C" w14:textId="77777777" w:rsidR="00535932" w:rsidRDefault="00535932" w:rsidP="00535932">
      <w:pPr>
        <w:spacing w:after="0"/>
        <w:rPr>
          <w:rFonts w:ascii="Calibri" w:hAnsi="Calibri"/>
          <w:sz w:val="22"/>
          <w:szCs w:val="22"/>
        </w:rPr>
      </w:pPr>
    </w:p>
    <w:p w14:paraId="74F417B6" w14:textId="77777777" w:rsidR="00535932" w:rsidRDefault="00535932" w:rsidP="00535932">
      <w:pPr>
        <w:spacing w:after="0"/>
        <w:ind w:left="2124" w:hanging="2124"/>
        <w:rPr>
          <w:rFonts w:ascii="Calibri" w:hAnsi="Calibri"/>
          <w:sz w:val="22"/>
          <w:szCs w:val="22"/>
        </w:rPr>
      </w:pPr>
      <w:r>
        <w:rPr>
          <w:rFonts w:ascii="Calibri" w:hAnsi="Calibri"/>
          <w:b/>
          <w:sz w:val="22"/>
          <w:szCs w:val="22"/>
        </w:rPr>
        <w:t>Pronajímatel:</w:t>
      </w:r>
      <w:r>
        <w:rPr>
          <w:rFonts w:ascii="Calibri" w:hAnsi="Calibri"/>
          <w:b/>
          <w:sz w:val="22"/>
          <w:szCs w:val="22"/>
        </w:rPr>
        <w:tab/>
        <w:t>Střední průmyslová škola, Obchodní akademie a Jazyková škola s právem státní jazykové zkoušky, Frýdek-Místek, příspěvková organizace</w:t>
      </w:r>
    </w:p>
    <w:p w14:paraId="533E8EE3" w14:textId="77777777" w:rsidR="00535932" w:rsidRDefault="00535932" w:rsidP="00535932">
      <w:pPr>
        <w:spacing w:after="0"/>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t xml:space="preserve">sídlo: Frýdek-Místek, 28. října 1598, PSČ 738 01 </w:t>
      </w:r>
    </w:p>
    <w:p w14:paraId="21FC785A" w14:textId="28E82330" w:rsidR="00535932" w:rsidRDefault="00535932" w:rsidP="00535932">
      <w:pPr>
        <w:spacing w:after="0"/>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t>zastoupená, ředitelem školy</w:t>
      </w:r>
    </w:p>
    <w:p w14:paraId="6DA1DF06" w14:textId="77777777" w:rsidR="00535932" w:rsidRDefault="00535932" w:rsidP="00535932">
      <w:pPr>
        <w:spacing w:after="0"/>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t>IČO: 00601381</w:t>
      </w:r>
    </w:p>
    <w:p w14:paraId="75F5CA35" w14:textId="77777777" w:rsidR="00535932" w:rsidRDefault="00535932" w:rsidP="00535932">
      <w:pPr>
        <w:spacing w:after="0"/>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t>DIČ: CZ00601381</w:t>
      </w:r>
    </w:p>
    <w:p w14:paraId="715B5C25" w14:textId="6C9AA98C" w:rsidR="00535932" w:rsidRDefault="00535932" w:rsidP="00535932">
      <w:pPr>
        <w:spacing w:after="0"/>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t xml:space="preserve">bankovní spojení: </w:t>
      </w:r>
    </w:p>
    <w:p w14:paraId="58EAF23F" w14:textId="77777777" w:rsidR="00535932" w:rsidRDefault="00535932" w:rsidP="00535932">
      <w:pPr>
        <w:spacing w:after="0"/>
        <w:rPr>
          <w:rFonts w:ascii="Calibri" w:hAnsi="Calibri"/>
          <w:sz w:val="22"/>
          <w:szCs w:val="22"/>
        </w:rPr>
      </w:pPr>
    </w:p>
    <w:p w14:paraId="485C5000" w14:textId="77777777" w:rsidR="00535932" w:rsidRDefault="00535932" w:rsidP="00535932">
      <w:pPr>
        <w:spacing w:after="0"/>
        <w:jc w:val="center"/>
        <w:rPr>
          <w:rFonts w:ascii="Calibri" w:hAnsi="Calibri"/>
          <w:sz w:val="22"/>
          <w:szCs w:val="22"/>
        </w:rPr>
      </w:pPr>
      <w:r>
        <w:rPr>
          <w:rFonts w:ascii="Calibri" w:hAnsi="Calibri"/>
          <w:sz w:val="22"/>
          <w:szCs w:val="22"/>
        </w:rPr>
        <w:t>a</w:t>
      </w:r>
    </w:p>
    <w:p w14:paraId="1875E62C" w14:textId="77777777" w:rsidR="00535932" w:rsidRDefault="00535932" w:rsidP="00535932">
      <w:pPr>
        <w:spacing w:after="0"/>
        <w:rPr>
          <w:rFonts w:ascii="Calibri" w:hAnsi="Calibri"/>
          <w:sz w:val="22"/>
          <w:szCs w:val="22"/>
        </w:rPr>
      </w:pPr>
    </w:p>
    <w:p w14:paraId="7E0BD51C" w14:textId="44E11D9B" w:rsidR="00535932" w:rsidRPr="00F602C0" w:rsidRDefault="00535932" w:rsidP="00535932">
      <w:pPr>
        <w:spacing w:after="0"/>
        <w:rPr>
          <w:rFonts w:ascii="Calibri" w:hAnsi="Calibri"/>
          <w:sz w:val="22"/>
          <w:szCs w:val="22"/>
          <w:highlight w:val="yellow"/>
        </w:rPr>
      </w:pPr>
      <w:r>
        <w:rPr>
          <w:rFonts w:ascii="Calibri" w:hAnsi="Calibri"/>
          <w:b/>
          <w:sz w:val="22"/>
          <w:szCs w:val="22"/>
        </w:rPr>
        <w:t>Nájemce:</w:t>
      </w:r>
      <w:r>
        <w:rPr>
          <w:rFonts w:ascii="Calibri" w:hAnsi="Calibri"/>
          <w:b/>
          <w:sz w:val="22"/>
          <w:szCs w:val="22"/>
        </w:rPr>
        <w:tab/>
      </w:r>
      <w:r>
        <w:rPr>
          <w:rFonts w:ascii="Calibri" w:hAnsi="Calibri"/>
          <w:b/>
          <w:sz w:val="22"/>
          <w:szCs w:val="22"/>
        </w:rPr>
        <w:tab/>
      </w:r>
    </w:p>
    <w:p w14:paraId="26FB9D0B" w14:textId="0B39A1CC" w:rsidR="00535932" w:rsidRPr="00F602C0" w:rsidRDefault="00535932" w:rsidP="00535932">
      <w:pPr>
        <w:spacing w:after="0"/>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t>bydliště:</w:t>
      </w:r>
      <w:r w:rsidRPr="00F602C0">
        <w:rPr>
          <w:rFonts w:ascii="Calibri" w:hAnsi="Calibri"/>
          <w:sz w:val="22"/>
          <w:szCs w:val="22"/>
        </w:rPr>
        <w:tab/>
      </w:r>
      <w:r w:rsidRPr="00F602C0">
        <w:rPr>
          <w:rFonts w:ascii="Calibri" w:hAnsi="Calibri"/>
          <w:sz w:val="22"/>
          <w:szCs w:val="22"/>
        </w:rPr>
        <w:tab/>
      </w:r>
      <w:r w:rsidRPr="00F602C0">
        <w:rPr>
          <w:rFonts w:ascii="Calibri" w:hAnsi="Calibri"/>
          <w:sz w:val="22"/>
          <w:szCs w:val="22"/>
        </w:rPr>
        <w:tab/>
      </w:r>
    </w:p>
    <w:p w14:paraId="1DC46ADE" w14:textId="77777777" w:rsidR="00535932" w:rsidRPr="00F602C0" w:rsidRDefault="00535932" w:rsidP="00535932">
      <w:pPr>
        <w:spacing w:after="0"/>
        <w:ind w:left="1416" w:firstLine="708"/>
        <w:rPr>
          <w:rFonts w:ascii="Calibri" w:hAnsi="Calibri"/>
          <w:sz w:val="22"/>
          <w:szCs w:val="22"/>
        </w:rPr>
      </w:pPr>
      <w:r>
        <w:rPr>
          <w:rFonts w:ascii="Calibri" w:hAnsi="Calibri"/>
          <w:sz w:val="22"/>
          <w:szCs w:val="22"/>
        </w:rPr>
        <w:t>fakturační adresa: Týniště nad Orlicí, Okružní 913</w:t>
      </w:r>
    </w:p>
    <w:p w14:paraId="13447F26" w14:textId="77777777" w:rsidR="00535932" w:rsidRDefault="00535932" w:rsidP="00535932">
      <w:pPr>
        <w:spacing w:after="0"/>
        <w:rPr>
          <w:rFonts w:ascii="Calibri" w:hAnsi="Calibri"/>
          <w:sz w:val="22"/>
          <w:szCs w:val="22"/>
        </w:rPr>
      </w:pPr>
      <w:r w:rsidRPr="00F602C0">
        <w:rPr>
          <w:rFonts w:ascii="Calibri" w:hAnsi="Calibri"/>
          <w:sz w:val="22"/>
          <w:szCs w:val="22"/>
        </w:rPr>
        <w:tab/>
      </w:r>
      <w:r w:rsidRPr="00F602C0">
        <w:rPr>
          <w:rFonts w:ascii="Calibri" w:hAnsi="Calibri"/>
          <w:sz w:val="22"/>
          <w:szCs w:val="22"/>
        </w:rPr>
        <w:tab/>
      </w:r>
      <w:r w:rsidRPr="00F602C0">
        <w:rPr>
          <w:rFonts w:ascii="Calibri" w:hAnsi="Calibri"/>
          <w:sz w:val="22"/>
          <w:szCs w:val="22"/>
        </w:rPr>
        <w:tab/>
        <w:t xml:space="preserve">IČO: </w:t>
      </w:r>
      <w:bookmarkStart w:id="0" w:name="_GoBack"/>
      <w:r>
        <w:rPr>
          <w:rFonts w:ascii="Calibri" w:hAnsi="Calibri"/>
          <w:sz w:val="22"/>
          <w:szCs w:val="22"/>
        </w:rPr>
        <w:t>06936784</w:t>
      </w:r>
      <w:bookmarkEnd w:id="0"/>
    </w:p>
    <w:p w14:paraId="45CE86A2" w14:textId="77777777" w:rsidR="00535932" w:rsidRDefault="00535932" w:rsidP="00535932">
      <w:pPr>
        <w:spacing w:after="0"/>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t>DIČ: CZ6809031108</w:t>
      </w:r>
    </w:p>
    <w:p w14:paraId="1F0FC6AD" w14:textId="04675A25" w:rsidR="00535932" w:rsidRDefault="00535932" w:rsidP="00535932">
      <w:pPr>
        <w:spacing w:after="0"/>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t xml:space="preserve">Mob.: </w:t>
      </w:r>
    </w:p>
    <w:p w14:paraId="3B459BD0" w14:textId="77777777" w:rsidR="00535932" w:rsidRPr="00F602C0" w:rsidRDefault="00535932" w:rsidP="00535932">
      <w:pPr>
        <w:spacing w:after="0"/>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t>e-mail: sramek.elektro@gmail.com</w:t>
      </w:r>
    </w:p>
    <w:p w14:paraId="7877408B" w14:textId="77777777" w:rsidR="00535932" w:rsidRPr="00F602C0" w:rsidRDefault="00535932" w:rsidP="00535932">
      <w:pPr>
        <w:spacing w:after="0"/>
        <w:rPr>
          <w:rFonts w:ascii="Calibri" w:hAnsi="Calibri"/>
          <w:sz w:val="22"/>
          <w:szCs w:val="22"/>
          <w:highlight w:val="yellow"/>
        </w:rPr>
      </w:pPr>
    </w:p>
    <w:p w14:paraId="11F4075D" w14:textId="77777777" w:rsidR="00535932" w:rsidRPr="00F602C0" w:rsidRDefault="00535932" w:rsidP="00535932">
      <w:pPr>
        <w:spacing w:after="0"/>
        <w:rPr>
          <w:rFonts w:ascii="Calibri" w:hAnsi="Calibri"/>
          <w:sz w:val="22"/>
          <w:szCs w:val="22"/>
        </w:rPr>
      </w:pPr>
      <w:r w:rsidRPr="00F602C0">
        <w:rPr>
          <w:rFonts w:ascii="Calibri" w:hAnsi="Calibri"/>
          <w:sz w:val="22"/>
          <w:szCs w:val="22"/>
        </w:rPr>
        <w:t>uzavírají tuto nájemní smlouvu:</w:t>
      </w:r>
    </w:p>
    <w:p w14:paraId="655B33BF" w14:textId="77777777" w:rsidR="00535932" w:rsidRPr="00C41F1E" w:rsidRDefault="00535932" w:rsidP="00535932">
      <w:pPr>
        <w:spacing w:after="0"/>
        <w:jc w:val="center"/>
        <w:rPr>
          <w:rFonts w:ascii="Calibri" w:hAnsi="Calibri"/>
          <w:b/>
          <w:sz w:val="22"/>
          <w:szCs w:val="22"/>
        </w:rPr>
      </w:pPr>
      <w:r w:rsidRPr="00C41F1E">
        <w:rPr>
          <w:rFonts w:ascii="Calibri" w:hAnsi="Calibri"/>
          <w:b/>
          <w:sz w:val="22"/>
          <w:szCs w:val="22"/>
        </w:rPr>
        <w:t>I.</w:t>
      </w:r>
    </w:p>
    <w:p w14:paraId="76DD20E4" w14:textId="77777777" w:rsidR="00535932" w:rsidRPr="00C41F1E" w:rsidRDefault="00535932" w:rsidP="00535932">
      <w:pPr>
        <w:spacing w:after="0"/>
        <w:jc w:val="center"/>
        <w:rPr>
          <w:rFonts w:ascii="Calibri" w:hAnsi="Calibri"/>
          <w:b/>
          <w:sz w:val="22"/>
          <w:szCs w:val="22"/>
        </w:rPr>
      </w:pPr>
      <w:r w:rsidRPr="00C41F1E">
        <w:rPr>
          <w:rFonts w:ascii="Calibri" w:hAnsi="Calibri"/>
          <w:b/>
          <w:sz w:val="22"/>
          <w:szCs w:val="22"/>
        </w:rPr>
        <w:t>Předmět a rozsah nájmu</w:t>
      </w:r>
    </w:p>
    <w:p w14:paraId="1C43CA5C" w14:textId="77777777" w:rsidR="00535932" w:rsidRPr="00A91A55" w:rsidRDefault="00535932" w:rsidP="00535932">
      <w:pPr>
        <w:spacing w:after="0"/>
        <w:jc w:val="both"/>
        <w:rPr>
          <w:rFonts w:ascii="Calibri" w:hAnsi="Calibri"/>
          <w:sz w:val="22"/>
          <w:szCs w:val="22"/>
        </w:rPr>
      </w:pPr>
      <w:r w:rsidRPr="005F33CF">
        <w:rPr>
          <w:rFonts w:ascii="Calibri" w:hAnsi="Calibri"/>
          <w:sz w:val="22"/>
          <w:szCs w:val="22"/>
        </w:rPr>
        <w:t xml:space="preserve">Pronajímatel touto smlouvou pronajímá nájemci nebytové prostory o </w:t>
      </w:r>
      <w:r w:rsidRPr="00A91A55">
        <w:rPr>
          <w:rFonts w:ascii="Calibri" w:hAnsi="Calibri"/>
          <w:sz w:val="22"/>
          <w:szCs w:val="22"/>
        </w:rPr>
        <w:t xml:space="preserve">výměře </w:t>
      </w:r>
      <w:r>
        <w:rPr>
          <w:rFonts w:ascii="Calibri" w:hAnsi="Calibri"/>
          <w:sz w:val="22"/>
          <w:szCs w:val="22"/>
        </w:rPr>
        <w:t>195,6</w:t>
      </w:r>
      <w:r w:rsidRPr="00A91A55">
        <w:rPr>
          <w:rFonts w:ascii="Calibri" w:hAnsi="Calibri"/>
          <w:sz w:val="22"/>
          <w:szCs w:val="22"/>
        </w:rPr>
        <w:t xml:space="preserve"> m</w:t>
      </w:r>
      <w:r w:rsidRPr="00A91A55">
        <w:rPr>
          <w:rFonts w:ascii="Calibri" w:hAnsi="Calibri"/>
          <w:sz w:val="22"/>
          <w:szCs w:val="22"/>
          <w:vertAlign w:val="superscript"/>
        </w:rPr>
        <w:t>2</w:t>
      </w:r>
      <w:r w:rsidRPr="00A91A55">
        <w:rPr>
          <w:rFonts w:ascii="Calibri" w:hAnsi="Calibri"/>
          <w:sz w:val="22"/>
          <w:szCs w:val="22"/>
        </w:rPr>
        <w:t xml:space="preserve"> </w:t>
      </w:r>
      <w:r w:rsidRPr="005F33CF">
        <w:rPr>
          <w:rFonts w:ascii="Calibri" w:hAnsi="Calibri"/>
          <w:sz w:val="22"/>
          <w:szCs w:val="22"/>
        </w:rPr>
        <w:t xml:space="preserve">umístěné v budově </w:t>
      </w:r>
      <w:r w:rsidRPr="00F24876">
        <w:rPr>
          <w:rFonts w:ascii="Calibri" w:hAnsi="Calibri"/>
          <w:sz w:val="22"/>
          <w:szCs w:val="22"/>
        </w:rPr>
        <w:t xml:space="preserve">č. p. 1639, objekt občanské vybavenosti, na pozemku s parcelním číslem </w:t>
      </w:r>
      <w:r w:rsidRPr="00A91A55">
        <w:rPr>
          <w:rFonts w:ascii="Calibri" w:hAnsi="Calibri"/>
          <w:sz w:val="22"/>
          <w:szCs w:val="22"/>
        </w:rPr>
        <w:t xml:space="preserve">161/5 </w:t>
      </w:r>
      <w:r w:rsidRPr="00F24876">
        <w:rPr>
          <w:rFonts w:ascii="Calibri" w:hAnsi="Calibri"/>
          <w:sz w:val="22"/>
          <w:szCs w:val="22"/>
        </w:rPr>
        <w:t>zapsaných v katastru nemovitostí vedeném Katastrálním úřadem pro Moravskoslezský kraj, katastrální pracoviště Frýdek-Místek, v k. ú. Místek, obec Frýdek-Místek, ve vlastnictví kraje (list vlastnictví 2351) a předané k hospodaření organizaci Střední průmyslová škola, Obchodní akademie a Jazyková škola s právem státní jazykové zkoušky, Frýdek-Místek, příspěvková organizace (dále také „nebytové prostory“ nebo „předmět nájmu“).</w:t>
      </w:r>
      <w:r>
        <w:rPr>
          <w:rFonts w:ascii="Calibri" w:hAnsi="Calibri"/>
          <w:sz w:val="22"/>
          <w:szCs w:val="22"/>
        </w:rPr>
        <w:t xml:space="preserve"> Z toho 175,8 m</w:t>
      </w:r>
      <w:r>
        <w:rPr>
          <w:rFonts w:ascii="Calibri" w:hAnsi="Calibri"/>
          <w:sz w:val="22"/>
          <w:szCs w:val="22"/>
          <w:vertAlign w:val="superscript"/>
        </w:rPr>
        <w:t>2</w:t>
      </w:r>
      <w:r>
        <w:rPr>
          <w:rFonts w:ascii="Calibri" w:hAnsi="Calibri"/>
          <w:sz w:val="22"/>
          <w:szCs w:val="22"/>
        </w:rPr>
        <w:t xml:space="preserve"> v I. PP a 19,8 m</w:t>
      </w:r>
      <w:r>
        <w:rPr>
          <w:rFonts w:ascii="Calibri" w:hAnsi="Calibri"/>
          <w:sz w:val="22"/>
          <w:szCs w:val="22"/>
          <w:vertAlign w:val="superscript"/>
        </w:rPr>
        <w:t>2</w:t>
      </w:r>
      <w:r>
        <w:rPr>
          <w:rFonts w:ascii="Calibri" w:hAnsi="Calibri"/>
          <w:sz w:val="22"/>
          <w:szCs w:val="22"/>
        </w:rPr>
        <w:t xml:space="preserve"> v I. NP. </w:t>
      </w:r>
    </w:p>
    <w:p w14:paraId="6FB6E4E4" w14:textId="77777777" w:rsidR="00535932" w:rsidRPr="00F24876" w:rsidRDefault="00535932" w:rsidP="00535932">
      <w:pPr>
        <w:spacing w:after="0"/>
        <w:jc w:val="both"/>
        <w:rPr>
          <w:rFonts w:ascii="Calibri" w:hAnsi="Calibri"/>
          <w:sz w:val="22"/>
          <w:szCs w:val="22"/>
        </w:rPr>
      </w:pPr>
      <w:r w:rsidRPr="00F24876">
        <w:rPr>
          <w:rFonts w:ascii="Calibri" w:hAnsi="Calibri"/>
          <w:sz w:val="22"/>
          <w:szCs w:val="22"/>
        </w:rPr>
        <w:t>Pronajímatel bude zajišťovat nájemci po dobu trvání nájemní smlouvy tyto služby spojené s užíváním předmětu nájmu:</w:t>
      </w:r>
    </w:p>
    <w:p w14:paraId="5677E4E1" w14:textId="77777777" w:rsidR="00535932" w:rsidRDefault="00535932" w:rsidP="00535932">
      <w:pPr>
        <w:pStyle w:val="Odstavecseseznamem"/>
        <w:numPr>
          <w:ilvl w:val="0"/>
          <w:numId w:val="11"/>
        </w:numPr>
        <w:jc w:val="both"/>
        <w:rPr>
          <w:rFonts w:ascii="Calibri" w:hAnsi="Calibri"/>
          <w:sz w:val="22"/>
          <w:szCs w:val="22"/>
        </w:rPr>
      </w:pPr>
      <w:r w:rsidRPr="00A91A55">
        <w:rPr>
          <w:rFonts w:ascii="Calibri" w:hAnsi="Calibri"/>
          <w:sz w:val="22"/>
          <w:szCs w:val="22"/>
        </w:rPr>
        <w:t>dodávku tepla</w:t>
      </w:r>
      <w:r>
        <w:rPr>
          <w:rFonts w:ascii="Calibri" w:hAnsi="Calibri"/>
          <w:sz w:val="22"/>
          <w:szCs w:val="22"/>
        </w:rPr>
        <w:t xml:space="preserve"> (v I. NP) </w:t>
      </w:r>
    </w:p>
    <w:p w14:paraId="509474DD" w14:textId="77777777" w:rsidR="00535932" w:rsidRPr="00A91A55" w:rsidRDefault="00535932" w:rsidP="00535932">
      <w:pPr>
        <w:pStyle w:val="Odstavecseseznamem"/>
        <w:numPr>
          <w:ilvl w:val="0"/>
          <w:numId w:val="11"/>
        </w:numPr>
        <w:jc w:val="both"/>
        <w:rPr>
          <w:rFonts w:ascii="Calibri" w:hAnsi="Calibri"/>
          <w:sz w:val="22"/>
          <w:szCs w:val="22"/>
        </w:rPr>
      </w:pPr>
      <w:r>
        <w:rPr>
          <w:rFonts w:ascii="Calibri" w:hAnsi="Calibri"/>
          <w:sz w:val="22"/>
          <w:szCs w:val="22"/>
        </w:rPr>
        <w:t xml:space="preserve">dodávku teplé vody </w:t>
      </w:r>
    </w:p>
    <w:p w14:paraId="6A54160D" w14:textId="77777777" w:rsidR="00535932" w:rsidRPr="00A91A55" w:rsidRDefault="00535932" w:rsidP="00535932">
      <w:pPr>
        <w:pStyle w:val="Odstavecseseznamem"/>
        <w:numPr>
          <w:ilvl w:val="0"/>
          <w:numId w:val="11"/>
        </w:numPr>
        <w:jc w:val="both"/>
        <w:rPr>
          <w:rFonts w:ascii="Calibri" w:hAnsi="Calibri"/>
          <w:sz w:val="22"/>
          <w:szCs w:val="22"/>
        </w:rPr>
      </w:pPr>
      <w:r w:rsidRPr="00A91A55">
        <w:rPr>
          <w:rFonts w:ascii="Calibri" w:hAnsi="Calibri"/>
          <w:sz w:val="22"/>
          <w:szCs w:val="22"/>
        </w:rPr>
        <w:lastRenderedPageBreak/>
        <w:t>dodávku elektrické energie</w:t>
      </w:r>
      <w:r>
        <w:rPr>
          <w:rFonts w:ascii="Calibri" w:hAnsi="Calibri"/>
          <w:sz w:val="22"/>
          <w:szCs w:val="22"/>
        </w:rPr>
        <w:t xml:space="preserve"> (podružný elektroměr)</w:t>
      </w:r>
    </w:p>
    <w:p w14:paraId="36DEF3C6" w14:textId="77777777" w:rsidR="00535932" w:rsidRDefault="00535932" w:rsidP="00535932">
      <w:pPr>
        <w:pStyle w:val="Odstavecseseznamem"/>
        <w:numPr>
          <w:ilvl w:val="0"/>
          <w:numId w:val="11"/>
        </w:numPr>
        <w:jc w:val="both"/>
        <w:rPr>
          <w:rFonts w:ascii="Calibri" w:hAnsi="Calibri"/>
          <w:sz w:val="22"/>
          <w:szCs w:val="22"/>
        </w:rPr>
      </w:pPr>
      <w:r w:rsidRPr="00A91A55">
        <w:rPr>
          <w:rFonts w:ascii="Calibri" w:hAnsi="Calibri"/>
          <w:sz w:val="22"/>
          <w:szCs w:val="22"/>
        </w:rPr>
        <w:t>vodné a stočné</w:t>
      </w:r>
      <w:r>
        <w:rPr>
          <w:rFonts w:ascii="Calibri" w:hAnsi="Calibri"/>
          <w:sz w:val="22"/>
          <w:szCs w:val="22"/>
        </w:rPr>
        <w:t xml:space="preserve"> (vodoměr)</w:t>
      </w:r>
    </w:p>
    <w:p w14:paraId="223AC0DB" w14:textId="77777777" w:rsidR="00535932" w:rsidRPr="00A91A55" w:rsidRDefault="00535932" w:rsidP="00535932">
      <w:pPr>
        <w:pStyle w:val="Odstavecseseznamem"/>
        <w:numPr>
          <w:ilvl w:val="0"/>
          <w:numId w:val="11"/>
        </w:numPr>
        <w:jc w:val="both"/>
        <w:rPr>
          <w:rFonts w:ascii="Calibri" w:hAnsi="Calibri"/>
          <w:sz w:val="22"/>
          <w:szCs w:val="22"/>
        </w:rPr>
      </w:pPr>
      <w:r>
        <w:rPr>
          <w:rFonts w:ascii="Calibri" w:hAnsi="Calibri"/>
          <w:sz w:val="22"/>
          <w:szCs w:val="22"/>
        </w:rPr>
        <w:t xml:space="preserve">stočné dešťová voda </w:t>
      </w:r>
    </w:p>
    <w:p w14:paraId="430567CD" w14:textId="77777777" w:rsidR="00535932" w:rsidRPr="00A91A55" w:rsidRDefault="00535932" w:rsidP="00535932">
      <w:pPr>
        <w:pStyle w:val="Odstavecseseznamem"/>
        <w:numPr>
          <w:ilvl w:val="0"/>
          <w:numId w:val="11"/>
        </w:numPr>
        <w:jc w:val="both"/>
        <w:rPr>
          <w:rFonts w:ascii="Calibri" w:hAnsi="Calibri"/>
          <w:sz w:val="22"/>
          <w:szCs w:val="22"/>
        </w:rPr>
      </w:pPr>
      <w:r w:rsidRPr="00A91A55">
        <w:rPr>
          <w:rFonts w:ascii="Calibri" w:hAnsi="Calibri"/>
          <w:sz w:val="22"/>
          <w:szCs w:val="22"/>
        </w:rPr>
        <w:t>odvoz odpadu</w:t>
      </w:r>
    </w:p>
    <w:p w14:paraId="416BFFEF" w14:textId="77777777" w:rsidR="00535932" w:rsidRDefault="00535932" w:rsidP="00535932">
      <w:pPr>
        <w:pStyle w:val="Odstavecseseznamem"/>
        <w:numPr>
          <w:ilvl w:val="0"/>
          <w:numId w:val="11"/>
        </w:numPr>
        <w:jc w:val="both"/>
        <w:rPr>
          <w:rFonts w:ascii="Calibri" w:hAnsi="Calibri"/>
          <w:sz w:val="22"/>
          <w:szCs w:val="22"/>
        </w:rPr>
      </w:pPr>
      <w:r w:rsidRPr="00824589">
        <w:rPr>
          <w:rFonts w:ascii="Calibri" w:hAnsi="Calibri"/>
          <w:sz w:val="22"/>
          <w:szCs w:val="22"/>
        </w:rPr>
        <w:t>ostrahu (v rámci areálu</w:t>
      </w:r>
      <w:r>
        <w:rPr>
          <w:rFonts w:ascii="Calibri" w:hAnsi="Calibri"/>
          <w:sz w:val="22"/>
          <w:szCs w:val="22"/>
        </w:rPr>
        <w:t>)</w:t>
      </w:r>
    </w:p>
    <w:p w14:paraId="778EA542" w14:textId="77777777" w:rsidR="00535932" w:rsidRPr="00B471C0" w:rsidRDefault="00535932" w:rsidP="00535932">
      <w:pPr>
        <w:spacing w:after="0"/>
        <w:jc w:val="both"/>
        <w:rPr>
          <w:rFonts w:ascii="Calibri" w:hAnsi="Calibri"/>
          <w:sz w:val="22"/>
          <w:szCs w:val="22"/>
        </w:rPr>
      </w:pPr>
    </w:p>
    <w:p w14:paraId="3666BEED" w14:textId="77777777" w:rsidR="00535932" w:rsidRPr="00F24876" w:rsidRDefault="00535932" w:rsidP="00535932">
      <w:pPr>
        <w:spacing w:after="0"/>
        <w:jc w:val="center"/>
        <w:rPr>
          <w:rFonts w:ascii="Calibri" w:hAnsi="Calibri"/>
          <w:b/>
          <w:sz w:val="22"/>
          <w:szCs w:val="22"/>
        </w:rPr>
      </w:pPr>
      <w:r w:rsidRPr="00F24876">
        <w:rPr>
          <w:rFonts w:ascii="Calibri" w:hAnsi="Calibri"/>
          <w:b/>
          <w:sz w:val="22"/>
          <w:szCs w:val="22"/>
        </w:rPr>
        <w:t>II.</w:t>
      </w:r>
    </w:p>
    <w:p w14:paraId="1EB75DF2" w14:textId="77777777" w:rsidR="00535932" w:rsidRPr="00F24876" w:rsidRDefault="00535932" w:rsidP="00535932">
      <w:pPr>
        <w:spacing w:after="0"/>
        <w:jc w:val="center"/>
        <w:rPr>
          <w:rFonts w:ascii="Calibri" w:hAnsi="Calibri"/>
          <w:b/>
          <w:sz w:val="22"/>
          <w:szCs w:val="22"/>
        </w:rPr>
      </w:pPr>
      <w:r w:rsidRPr="00F24876">
        <w:rPr>
          <w:rFonts w:ascii="Calibri" w:hAnsi="Calibri"/>
          <w:b/>
          <w:sz w:val="22"/>
          <w:szCs w:val="22"/>
        </w:rPr>
        <w:t>Účel nájmu</w:t>
      </w:r>
    </w:p>
    <w:p w14:paraId="7B9BCA34" w14:textId="77777777" w:rsidR="00535932" w:rsidRPr="00F24876" w:rsidRDefault="00535932" w:rsidP="00535932">
      <w:pPr>
        <w:spacing w:after="0"/>
        <w:jc w:val="both"/>
        <w:rPr>
          <w:rFonts w:ascii="Calibri" w:hAnsi="Calibri"/>
          <w:sz w:val="22"/>
          <w:szCs w:val="22"/>
        </w:rPr>
      </w:pPr>
      <w:r w:rsidRPr="00F24876">
        <w:rPr>
          <w:rFonts w:ascii="Calibri" w:hAnsi="Calibri"/>
          <w:sz w:val="22"/>
          <w:szCs w:val="22"/>
        </w:rPr>
        <w:t>Nájemce bere na vědomí, že předmětem nájmu dle této smlouvy jsou jen některé prostory budovy, přičemž zbývající prostory budovy jsou jednak provozovány pronajímatelem za účelem činnosti školského zařízení a jednak jsou pronajímány dalším subjektům. Nájemce prohlašuje, že se podrobně seznámil s režimem školského zařízení, jsou mu známy poměry v budově a tyto skutečnosti vyhodnotil ještě před uzavřením této smlouvy tak, že nejsou v rozporu s výkonem jeho činnosti.</w:t>
      </w:r>
    </w:p>
    <w:p w14:paraId="22A91D0F" w14:textId="77777777" w:rsidR="00535932" w:rsidRPr="00F602C0" w:rsidRDefault="00535932" w:rsidP="00535932">
      <w:pPr>
        <w:spacing w:after="0"/>
        <w:jc w:val="both"/>
        <w:rPr>
          <w:rFonts w:ascii="Calibri" w:hAnsi="Calibri"/>
          <w:sz w:val="22"/>
          <w:szCs w:val="22"/>
          <w:highlight w:val="yellow"/>
        </w:rPr>
      </w:pPr>
      <w:r w:rsidRPr="00F24876">
        <w:rPr>
          <w:rFonts w:ascii="Calibri" w:hAnsi="Calibri"/>
          <w:sz w:val="22"/>
          <w:szCs w:val="22"/>
        </w:rPr>
        <w:t>Nájemce se zavazuje, že pronajaté prostory bude používat k</w:t>
      </w:r>
      <w:r>
        <w:rPr>
          <w:rFonts w:ascii="Calibri" w:hAnsi="Calibri"/>
          <w:sz w:val="22"/>
          <w:szCs w:val="22"/>
        </w:rPr>
        <w:t> </w:t>
      </w:r>
      <w:r w:rsidRPr="00F24876">
        <w:rPr>
          <w:rFonts w:ascii="Calibri" w:hAnsi="Calibri"/>
          <w:sz w:val="22"/>
          <w:szCs w:val="22"/>
        </w:rPr>
        <w:t>výkonu</w:t>
      </w:r>
      <w:r>
        <w:rPr>
          <w:rFonts w:ascii="Calibri" w:hAnsi="Calibri"/>
          <w:sz w:val="22"/>
          <w:szCs w:val="22"/>
        </w:rPr>
        <w:t xml:space="preserve"> předmětu podnikání uvedeném v živnostenském oprávnění</w:t>
      </w:r>
      <w:r w:rsidRPr="002A19C2">
        <w:rPr>
          <w:rFonts w:ascii="Calibri" w:hAnsi="Calibri"/>
          <w:sz w:val="22"/>
          <w:szCs w:val="22"/>
        </w:rPr>
        <w:t xml:space="preserve">. </w:t>
      </w:r>
    </w:p>
    <w:p w14:paraId="4CCC9F24" w14:textId="77777777" w:rsidR="00535932" w:rsidRPr="00F24876" w:rsidRDefault="00535932" w:rsidP="00535932">
      <w:pPr>
        <w:spacing w:after="0"/>
        <w:jc w:val="both"/>
        <w:rPr>
          <w:rFonts w:ascii="Calibri" w:hAnsi="Calibri"/>
          <w:sz w:val="22"/>
          <w:szCs w:val="22"/>
        </w:rPr>
      </w:pPr>
      <w:r w:rsidRPr="00F24876">
        <w:rPr>
          <w:rFonts w:ascii="Calibri" w:hAnsi="Calibri"/>
          <w:sz w:val="22"/>
          <w:szCs w:val="22"/>
        </w:rPr>
        <w:t>Nájemce se zavazuje, že bude užívat nebytové prostory způsobem obvyklým pro uvedené činnosti a nebude poškozovat práva pronajímatele ani ostatních nájemců.</w:t>
      </w:r>
    </w:p>
    <w:p w14:paraId="610207FC" w14:textId="77777777" w:rsidR="00535932" w:rsidRPr="00F24876" w:rsidRDefault="00535932" w:rsidP="00535932">
      <w:pPr>
        <w:spacing w:after="0"/>
        <w:jc w:val="both"/>
        <w:rPr>
          <w:rFonts w:ascii="Calibri" w:hAnsi="Calibri"/>
          <w:sz w:val="22"/>
          <w:szCs w:val="22"/>
        </w:rPr>
      </w:pPr>
      <w:r w:rsidRPr="00F24876">
        <w:rPr>
          <w:rFonts w:ascii="Calibri" w:hAnsi="Calibri"/>
          <w:sz w:val="22"/>
          <w:szCs w:val="22"/>
        </w:rPr>
        <w:t>Pronajímatel prohlašuje, že předmět nájmu je podle svého stavebně-technického určení vhodný pro účel sjednaný v nájmu. Nájemce prohlašuje, že si předmět nájmu před podpisem této smlouvy podrobně prohlédl, že jeho stav mu je detailně znám a že podpisem této smlouvy jej nájemce bez výhrad přejímá.</w:t>
      </w:r>
    </w:p>
    <w:p w14:paraId="25F93B92" w14:textId="77777777" w:rsidR="00535932" w:rsidRPr="00F24876" w:rsidRDefault="00535932" w:rsidP="00535932">
      <w:pPr>
        <w:spacing w:after="0"/>
        <w:jc w:val="both"/>
        <w:rPr>
          <w:rFonts w:ascii="Calibri" w:hAnsi="Calibri"/>
          <w:sz w:val="22"/>
          <w:szCs w:val="22"/>
        </w:rPr>
      </w:pPr>
      <w:r w:rsidRPr="00F24876">
        <w:rPr>
          <w:rFonts w:ascii="Calibri" w:hAnsi="Calibri"/>
          <w:sz w:val="22"/>
          <w:szCs w:val="22"/>
        </w:rPr>
        <w:t>Při používání nebytových prostor a případně společných prostor budovy, je nájemce povinen dodržovat Provozní řád a Školní řád.</w:t>
      </w:r>
    </w:p>
    <w:p w14:paraId="656F0E87" w14:textId="77777777" w:rsidR="00535932" w:rsidRPr="00F602C0" w:rsidRDefault="00535932" w:rsidP="00535932">
      <w:pPr>
        <w:spacing w:after="0"/>
        <w:jc w:val="both"/>
        <w:rPr>
          <w:rFonts w:ascii="Calibri" w:hAnsi="Calibri"/>
          <w:sz w:val="22"/>
          <w:szCs w:val="22"/>
          <w:highlight w:val="yellow"/>
        </w:rPr>
      </w:pPr>
    </w:p>
    <w:p w14:paraId="708D3D9D" w14:textId="77777777" w:rsidR="00535932" w:rsidRPr="00F24876" w:rsidRDefault="00535932" w:rsidP="00535932">
      <w:pPr>
        <w:spacing w:after="0"/>
        <w:jc w:val="center"/>
        <w:rPr>
          <w:rFonts w:ascii="Calibri" w:hAnsi="Calibri"/>
          <w:b/>
          <w:sz w:val="22"/>
          <w:szCs w:val="22"/>
        </w:rPr>
      </w:pPr>
      <w:r w:rsidRPr="00F24876">
        <w:rPr>
          <w:rFonts w:ascii="Calibri" w:hAnsi="Calibri"/>
          <w:b/>
          <w:sz w:val="22"/>
          <w:szCs w:val="22"/>
        </w:rPr>
        <w:t>III.</w:t>
      </w:r>
    </w:p>
    <w:p w14:paraId="75819170" w14:textId="77777777" w:rsidR="00535932" w:rsidRPr="00F24876" w:rsidRDefault="00535932" w:rsidP="00535932">
      <w:pPr>
        <w:spacing w:after="0"/>
        <w:jc w:val="center"/>
        <w:rPr>
          <w:rFonts w:ascii="Calibri" w:hAnsi="Calibri"/>
          <w:b/>
          <w:sz w:val="22"/>
          <w:szCs w:val="22"/>
        </w:rPr>
      </w:pPr>
      <w:r w:rsidRPr="00F24876">
        <w:rPr>
          <w:rFonts w:ascii="Calibri" w:hAnsi="Calibri"/>
          <w:b/>
          <w:sz w:val="22"/>
          <w:szCs w:val="22"/>
        </w:rPr>
        <w:t>Doba trvání smlouvy a její vypovězení</w:t>
      </w:r>
    </w:p>
    <w:p w14:paraId="06B57AFD" w14:textId="45F95468" w:rsidR="00535932" w:rsidRPr="00971D1C" w:rsidRDefault="00535932" w:rsidP="00535932">
      <w:pPr>
        <w:spacing w:after="0"/>
        <w:jc w:val="both"/>
        <w:rPr>
          <w:rFonts w:ascii="Calibri" w:hAnsi="Calibri"/>
          <w:sz w:val="22"/>
          <w:szCs w:val="22"/>
        </w:rPr>
      </w:pPr>
      <w:r w:rsidRPr="00971D1C">
        <w:rPr>
          <w:rFonts w:ascii="Calibri" w:hAnsi="Calibri"/>
          <w:sz w:val="22"/>
          <w:szCs w:val="22"/>
        </w:rPr>
        <w:t xml:space="preserve">Nájemní smlouva se uzavírá na dobu určitou s účinností od </w:t>
      </w:r>
      <w:r>
        <w:rPr>
          <w:rFonts w:ascii="Calibri" w:hAnsi="Calibri"/>
          <w:sz w:val="22"/>
          <w:szCs w:val="22"/>
        </w:rPr>
        <w:t>2. 11. 202</w:t>
      </w:r>
      <w:r w:rsidR="006D46E4">
        <w:rPr>
          <w:rFonts w:ascii="Calibri" w:hAnsi="Calibri"/>
          <w:sz w:val="22"/>
          <w:szCs w:val="22"/>
        </w:rPr>
        <w:t>4</w:t>
      </w:r>
      <w:r w:rsidRPr="00971D1C">
        <w:rPr>
          <w:rFonts w:ascii="Calibri" w:hAnsi="Calibri"/>
          <w:sz w:val="22"/>
          <w:szCs w:val="22"/>
        </w:rPr>
        <w:t xml:space="preserve"> do </w:t>
      </w:r>
      <w:r>
        <w:rPr>
          <w:rFonts w:ascii="Calibri" w:hAnsi="Calibri"/>
          <w:sz w:val="22"/>
          <w:szCs w:val="22"/>
        </w:rPr>
        <w:t>1. 11. 202</w:t>
      </w:r>
      <w:r w:rsidR="006D46E4">
        <w:rPr>
          <w:rFonts w:ascii="Calibri" w:hAnsi="Calibri"/>
          <w:sz w:val="22"/>
          <w:szCs w:val="22"/>
        </w:rPr>
        <w:t>5</w:t>
      </w:r>
      <w:r w:rsidRPr="00971D1C">
        <w:rPr>
          <w:rFonts w:ascii="Calibri" w:hAnsi="Calibri"/>
          <w:sz w:val="22"/>
          <w:szCs w:val="22"/>
        </w:rPr>
        <w:t>.</w:t>
      </w:r>
    </w:p>
    <w:p w14:paraId="7B3BF4C7" w14:textId="77777777" w:rsidR="00535932" w:rsidRPr="00971D1C" w:rsidRDefault="00535932" w:rsidP="00535932">
      <w:pPr>
        <w:spacing w:after="0"/>
        <w:jc w:val="both"/>
        <w:rPr>
          <w:rFonts w:ascii="Calibri" w:hAnsi="Calibri"/>
          <w:sz w:val="22"/>
          <w:szCs w:val="22"/>
        </w:rPr>
      </w:pPr>
      <w:r w:rsidRPr="00971D1C">
        <w:rPr>
          <w:rFonts w:ascii="Calibri" w:hAnsi="Calibri"/>
          <w:sz w:val="22"/>
          <w:szCs w:val="22"/>
        </w:rPr>
        <w:t>V případě, že nájemce podstatným způsobem poruší své povinnosti vyplývající z této smlouvy, je pronajímatel oprávněn smlouvu vypovědět v patnáctidenní výpovědní lhůtě, která počíná běžet dnem následujícím po dni jejího doručení.</w:t>
      </w:r>
    </w:p>
    <w:p w14:paraId="462A7153" w14:textId="77777777" w:rsidR="00535932" w:rsidRPr="00263B18" w:rsidRDefault="00535932" w:rsidP="00535932">
      <w:pPr>
        <w:spacing w:after="0"/>
        <w:jc w:val="both"/>
        <w:rPr>
          <w:rFonts w:ascii="Calibri" w:hAnsi="Calibri"/>
          <w:sz w:val="22"/>
          <w:szCs w:val="22"/>
        </w:rPr>
      </w:pPr>
      <w:r w:rsidRPr="00263B18">
        <w:rPr>
          <w:rFonts w:ascii="Calibri" w:hAnsi="Calibri"/>
          <w:sz w:val="22"/>
          <w:szCs w:val="22"/>
        </w:rPr>
        <w:t>Za podstatné porušení povinností nájemce je považováno zejména užívání předmětu nájmu v rozporu s touto smlouvou, porušování klidu, pořádku nebo výkonu práv pronajímatele či ostatních nájemních práv v budově, kde se nachází předmět nájmu i přes písemné upozornění pronajímatele; přenechání předmětu nájmu nebo jeho části do podnájmu bez písemného souhlasu pronajímatele; více než jednoměsíční prodlení s placením nájemného nebo zálohy na služby nebo vyúčtování náhrady nákladů takových služeb nebo smluvní pokuty nebo úroků z prodlení.</w:t>
      </w:r>
    </w:p>
    <w:p w14:paraId="654A60E1" w14:textId="77777777" w:rsidR="00535932" w:rsidRPr="00263B18" w:rsidRDefault="00535932" w:rsidP="00535932">
      <w:pPr>
        <w:spacing w:after="0"/>
        <w:jc w:val="both"/>
        <w:rPr>
          <w:rFonts w:ascii="Calibri" w:hAnsi="Calibri"/>
          <w:sz w:val="22"/>
          <w:szCs w:val="22"/>
        </w:rPr>
      </w:pPr>
      <w:r w:rsidRPr="00263B18">
        <w:rPr>
          <w:rFonts w:ascii="Calibri" w:hAnsi="Calibri"/>
          <w:sz w:val="22"/>
          <w:szCs w:val="22"/>
        </w:rPr>
        <w:t>V případě, že pronajímatel podstatným způsobem poruší své povinnosti vyplývající z této smlouvy, je nájemce oprávněn smlouvu vypovědět v patnáctidenní výpovědní lhůtě, která počíná běžet dnem následujícím po dni jejího doručení. Stejným způsobem může nájemce smlouvu vypovědět, pokud pronajímatel zanikne, změní se nebo bude vydáno pravomocné rozhodnutí příslušného správního orgánu o zrušení nebo pozastavení výkonu činnosti nájemce, které mu neumožní užívat předmět nájmu.</w:t>
      </w:r>
    </w:p>
    <w:p w14:paraId="71738EDF" w14:textId="77777777" w:rsidR="00535932" w:rsidRPr="00263B18" w:rsidRDefault="00535932" w:rsidP="00535932">
      <w:pPr>
        <w:spacing w:after="0"/>
        <w:jc w:val="both"/>
        <w:rPr>
          <w:rFonts w:ascii="Calibri" w:hAnsi="Calibri"/>
          <w:sz w:val="22"/>
          <w:szCs w:val="22"/>
        </w:rPr>
      </w:pPr>
      <w:r w:rsidRPr="00263B18">
        <w:rPr>
          <w:rFonts w:ascii="Calibri" w:hAnsi="Calibri"/>
          <w:sz w:val="22"/>
          <w:szCs w:val="22"/>
        </w:rPr>
        <w:t>Smlouvu lze rovněž ukončit na základě písemné dohody obou smluvních stran.</w:t>
      </w:r>
    </w:p>
    <w:p w14:paraId="793CF9DE" w14:textId="3437A9AD" w:rsidR="00535932" w:rsidRDefault="00535932" w:rsidP="00535932">
      <w:pPr>
        <w:spacing w:after="0"/>
        <w:jc w:val="both"/>
        <w:rPr>
          <w:rFonts w:ascii="Calibri" w:hAnsi="Calibri"/>
          <w:sz w:val="22"/>
          <w:szCs w:val="22"/>
          <w:highlight w:val="yellow"/>
        </w:rPr>
      </w:pPr>
    </w:p>
    <w:p w14:paraId="05B4FE30" w14:textId="77777777" w:rsidR="0095524F" w:rsidRDefault="0095524F" w:rsidP="00535932">
      <w:pPr>
        <w:spacing w:after="0"/>
        <w:jc w:val="center"/>
        <w:rPr>
          <w:rFonts w:ascii="Calibri" w:hAnsi="Calibri"/>
          <w:b/>
          <w:sz w:val="22"/>
          <w:szCs w:val="22"/>
        </w:rPr>
      </w:pPr>
    </w:p>
    <w:p w14:paraId="334AB967" w14:textId="33455404" w:rsidR="00535932" w:rsidRPr="00263B18" w:rsidRDefault="00535932" w:rsidP="00535932">
      <w:pPr>
        <w:spacing w:after="0"/>
        <w:jc w:val="center"/>
        <w:rPr>
          <w:rFonts w:ascii="Calibri" w:hAnsi="Calibri"/>
          <w:b/>
          <w:sz w:val="22"/>
          <w:szCs w:val="22"/>
        </w:rPr>
      </w:pPr>
      <w:r w:rsidRPr="00263B18">
        <w:rPr>
          <w:rFonts w:ascii="Calibri" w:hAnsi="Calibri"/>
          <w:b/>
          <w:sz w:val="22"/>
          <w:szCs w:val="22"/>
        </w:rPr>
        <w:lastRenderedPageBreak/>
        <w:t>IV.</w:t>
      </w:r>
    </w:p>
    <w:p w14:paraId="54B772B8" w14:textId="77777777" w:rsidR="00535932" w:rsidRPr="00263B18" w:rsidRDefault="00535932" w:rsidP="00535932">
      <w:pPr>
        <w:spacing w:after="0"/>
        <w:jc w:val="center"/>
        <w:rPr>
          <w:rFonts w:ascii="Calibri" w:hAnsi="Calibri"/>
          <w:b/>
          <w:sz w:val="22"/>
          <w:szCs w:val="22"/>
        </w:rPr>
      </w:pPr>
      <w:r w:rsidRPr="00263B18">
        <w:rPr>
          <w:rFonts w:ascii="Calibri" w:hAnsi="Calibri"/>
          <w:b/>
          <w:sz w:val="22"/>
          <w:szCs w:val="22"/>
        </w:rPr>
        <w:t>Nájemné a jeho úhrada</w:t>
      </w:r>
    </w:p>
    <w:p w14:paraId="1CB8CF91" w14:textId="4E61FC87" w:rsidR="00535932" w:rsidRPr="002A19C2" w:rsidRDefault="00535932" w:rsidP="00535932">
      <w:pPr>
        <w:spacing w:after="0"/>
        <w:jc w:val="both"/>
        <w:rPr>
          <w:rFonts w:ascii="Calibri" w:hAnsi="Calibri"/>
          <w:sz w:val="22"/>
          <w:szCs w:val="22"/>
        </w:rPr>
      </w:pPr>
      <w:r w:rsidRPr="00437210">
        <w:rPr>
          <w:rFonts w:ascii="Calibri" w:hAnsi="Calibri"/>
          <w:sz w:val="22"/>
          <w:szCs w:val="22"/>
        </w:rPr>
        <w:t xml:space="preserve">Smluvní nájemné se sjednává ve </w:t>
      </w:r>
      <w:r w:rsidRPr="002A19C2">
        <w:rPr>
          <w:rFonts w:ascii="Calibri" w:hAnsi="Calibri"/>
          <w:sz w:val="22"/>
          <w:szCs w:val="22"/>
        </w:rPr>
        <w:t xml:space="preserve">výši </w:t>
      </w:r>
      <w:r w:rsidR="006D46E4">
        <w:rPr>
          <w:rFonts w:ascii="Calibri" w:hAnsi="Calibri"/>
          <w:b/>
          <w:sz w:val="22"/>
          <w:szCs w:val="22"/>
        </w:rPr>
        <w:t>805</w:t>
      </w:r>
      <w:r w:rsidRPr="002A19C2">
        <w:rPr>
          <w:rFonts w:ascii="Calibri" w:hAnsi="Calibri"/>
          <w:b/>
          <w:sz w:val="22"/>
          <w:szCs w:val="22"/>
        </w:rPr>
        <w:t>,--</w:t>
      </w:r>
      <w:r w:rsidRPr="002A19C2">
        <w:rPr>
          <w:rFonts w:ascii="Calibri" w:hAnsi="Calibri"/>
          <w:sz w:val="22"/>
          <w:szCs w:val="22"/>
        </w:rPr>
        <w:t xml:space="preserve"> </w:t>
      </w:r>
      <w:r w:rsidRPr="002A19C2">
        <w:rPr>
          <w:rFonts w:ascii="Calibri" w:hAnsi="Calibri"/>
          <w:b/>
          <w:sz w:val="22"/>
          <w:szCs w:val="22"/>
        </w:rPr>
        <w:t>Kč/m</w:t>
      </w:r>
      <w:r w:rsidRPr="002A19C2">
        <w:rPr>
          <w:rFonts w:ascii="Calibri" w:hAnsi="Calibri"/>
          <w:b/>
          <w:sz w:val="22"/>
          <w:szCs w:val="22"/>
          <w:vertAlign w:val="superscript"/>
        </w:rPr>
        <w:t>2</w:t>
      </w:r>
      <w:r w:rsidRPr="002A19C2">
        <w:rPr>
          <w:rFonts w:ascii="Calibri" w:hAnsi="Calibri"/>
          <w:b/>
          <w:sz w:val="22"/>
          <w:szCs w:val="22"/>
        </w:rPr>
        <w:t xml:space="preserve">/rok </w:t>
      </w:r>
      <w:r w:rsidRPr="002A19C2">
        <w:rPr>
          <w:rFonts w:ascii="Calibri" w:hAnsi="Calibri"/>
          <w:sz w:val="22"/>
          <w:szCs w:val="22"/>
        </w:rPr>
        <w:t>bez DPH</w:t>
      </w:r>
      <w:r>
        <w:rPr>
          <w:rFonts w:ascii="Calibri" w:hAnsi="Calibri"/>
          <w:sz w:val="22"/>
          <w:szCs w:val="22"/>
        </w:rPr>
        <w:t xml:space="preserve"> za prostory v I. NP a </w:t>
      </w:r>
      <w:r w:rsidR="00492F25">
        <w:rPr>
          <w:rFonts w:ascii="Calibri" w:hAnsi="Calibri"/>
          <w:b/>
          <w:sz w:val="22"/>
          <w:szCs w:val="22"/>
        </w:rPr>
        <w:t>6</w:t>
      </w:r>
      <w:r w:rsidR="006D46E4">
        <w:rPr>
          <w:rFonts w:ascii="Calibri" w:hAnsi="Calibri"/>
          <w:b/>
          <w:sz w:val="22"/>
          <w:szCs w:val="22"/>
        </w:rPr>
        <w:t>28</w:t>
      </w:r>
      <w:r>
        <w:rPr>
          <w:rFonts w:ascii="Calibri" w:hAnsi="Calibri"/>
          <w:b/>
          <w:sz w:val="22"/>
          <w:szCs w:val="22"/>
        </w:rPr>
        <w:t xml:space="preserve"> Kč/m</w:t>
      </w:r>
      <w:r>
        <w:rPr>
          <w:rFonts w:ascii="Calibri" w:hAnsi="Calibri"/>
          <w:b/>
          <w:sz w:val="22"/>
          <w:szCs w:val="22"/>
          <w:vertAlign w:val="superscript"/>
        </w:rPr>
        <w:t>2</w:t>
      </w:r>
      <w:r>
        <w:rPr>
          <w:rFonts w:ascii="Calibri" w:hAnsi="Calibri"/>
          <w:b/>
          <w:sz w:val="22"/>
          <w:szCs w:val="22"/>
        </w:rPr>
        <w:t>/rok</w:t>
      </w:r>
      <w:r>
        <w:rPr>
          <w:rFonts w:ascii="Calibri" w:hAnsi="Calibri"/>
          <w:sz w:val="22"/>
          <w:szCs w:val="22"/>
        </w:rPr>
        <w:t xml:space="preserve"> bez DPH za prostory v I. PP.</w:t>
      </w:r>
    </w:p>
    <w:p w14:paraId="78FFB587" w14:textId="31D0523B" w:rsidR="00535932" w:rsidRPr="00C70B1E" w:rsidRDefault="00535932" w:rsidP="00535932">
      <w:pPr>
        <w:spacing w:after="0"/>
        <w:jc w:val="both"/>
        <w:rPr>
          <w:rFonts w:ascii="Calibri" w:hAnsi="Calibri"/>
          <w:sz w:val="22"/>
          <w:szCs w:val="22"/>
        </w:rPr>
      </w:pPr>
      <w:r w:rsidRPr="00C70B1E">
        <w:rPr>
          <w:rFonts w:ascii="Calibri" w:hAnsi="Calibri"/>
          <w:sz w:val="22"/>
          <w:szCs w:val="22"/>
        </w:rPr>
        <w:t>Nájemce je povinen platit měsíční nájemné pronajímateli předem nejpozději do 15. dne měsíce. Nájemné za pronajatou plochu je splatné na základě faktury vystavené pronajímatelem. Datem zdanitelného plnění bude první den v měsíci. Pokud nájemce neuhradí včas sjednané nájemné, bude mu účtován úrok ve výši 0,05</w:t>
      </w:r>
      <w:r>
        <w:rPr>
          <w:rFonts w:ascii="Calibri" w:hAnsi="Calibri"/>
          <w:sz w:val="22"/>
          <w:szCs w:val="22"/>
        </w:rPr>
        <w:t xml:space="preserve"> </w:t>
      </w:r>
      <w:r w:rsidRPr="00C70B1E">
        <w:rPr>
          <w:rFonts w:ascii="Calibri" w:hAnsi="Calibri"/>
          <w:sz w:val="22"/>
          <w:szCs w:val="22"/>
        </w:rPr>
        <w:t>% za každý kalendářní den z dlužné částky.</w:t>
      </w:r>
    </w:p>
    <w:p w14:paraId="04E403AB" w14:textId="77777777" w:rsidR="00535932" w:rsidRPr="00C70B1E" w:rsidRDefault="00535932" w:rsidP="00535932">
      <w:pPr>
        <w:spacing w:after="0"/>
        <w:jc w:val="both"/>
        <w:rPr>
          <w:rFonts w:ascii="Calibri" w:hAnsi="Calibri"/>
          <w:sz w:val="22"/>
          <w:szCs w:val="22"/>
        </w:rPr>
      </w:pPr>
      <w:r w:rsidRPr="00C70B1E">
        <w:rPr>
          <w:rFonts w:ascii="Calibri" w:hAnsi="Calibri"/>
          <w:sz w:val="22"/>
          <w:szCs w:val="22"/>
        </w:rPr>
        <w:t>Současně je neuhrazené nájemné důvodem k ukončení nájmu nebytových prostor dle čl. III smlouvy o pronájmu nebytových prostor.</w:t>
      </w:r>
    </w:p>
    <w:p w14:paraId="3A6D61E8" w14:textId="77777777" w:rsidR="00535932" w:rsidRPr="00F602C0" w:rsidRDefault="00535932" w:rsidP="00535932">
      <w:pPr>
        <w:spacing w:after="0"/>
        <w:jc w:val="both"/>
        <w:rPr>
          <w:rFonts w:ascii="Calibri" w:hAnsi="Calibri"/>
          <w:sz w:val="22"/>
          <w:szCs w:val="22"/>
          <w:highlight w:val="yellow"/>
        </w:rPr>
      </w:pPr>
    </w:p>
    <w:p w14:paraId="1151D042" w14:textId="77777777" w:rsidR="00535932" w:rsidRPr="00C70B1E" w:rsidRDefault="00535932" w:rsidP="00535932">
      <w:pPr>
        <w:spacing w:after="0"/>
        <w:jc w:val="center"/>
        <w:rPr>
          <w:rFonts w:ascii="Calibri" w:hAnsi="Calibri"/>
          <w:b/>
          <w:sz w:val="22"/>
          <w:szCs w:val="22"/>
        </w:rPr>
      </w:pPr>
      <w:r w:rsidRPr="00C70B1E">
        <w:rPr>
          <w:rFonts w:ascii="Calibri" w:hAnsi="Calibri"/>
          <w:b/>
          <w:sz w:val="22"/>
          <w:szCs w:val="22"/>
        </w:rPr>
        <w:t>V.</w:t>
      </w:r>
    </w:p>
    <w:p w14:paraId="0AAF38B0" w14:textId="77777777" w:rsidR="00535932" w:rsidRPr="00C70B1E" w:rsidRDefault="00535932" w:rsidP="00535932">
      <w:pPr>
        <w:spacing w:after="0"/>
        <w:jc w:val="center"/>
        <w:rPr>
          <w:rFonts w:ascii="Calibri" w:hAnsi="Calibri"/>
          <w:b/>
          <w:sz w:val="22"/>
          <w:szCs w:val="22"/>
        </w:rPr>
      </w:pPr>
      <w:r w:rsidRPr="00C70B1E">
        <w:rPr>
          <w:rFonts w:ascii="Calibri" w:hAnsi="Calibri"/>
          <w:b/>
          <w:sz w:val="22"/>
          <w:szCs w:val="22"/>
        </w:rPr>
        <w:t>Úhrada za služby spojené s užíváním nebytových prostor</w:t>
      </w:r>
    </w:p>
    <w:p w14:paraId="7F1E8110" w14:textId="77777777" w:rsidR="00535932" w:rsidRPr="00C70B1E" w:rsidRDefault="00535932" w:rsidP="00535932">
      <w:pPr>
        <w:spacing w:after="0"/>
        <w:jc w:val="both"/>
        <w:rPr>
          <w:rFonts w:ascii="Calibri" w:hAnsi="Calibri"/>
          <w:sz w:val="22"/>
          <w:szCs w:val="22"/>
        </w:rPr>
      </w:pPr>
      <w:r w:rsidRPr="00C70B1E">
        <w:rPr>
          <w:rFonts w:ascii="Calibri" w:hAnsi="Calibri"/>
          <w:sz w:val="22"/>
          <w:szCs w:val="22"/>
        </w:rPr>
        <w:t>Nájemce je povinen hradit pronajímateli poměrnou část jím vynaložených (provozních) nákladů za dodávku tepla, elektrické energie, vodného a stočného, ostrahu objektu a odvoz odpadu a stočné za dešťovou vodu. Poskytované služby budou účtovány podle skutečných plateb pro dané zúčtovací období v poměru pronajaté užitné plochy k celkové užitné ploše měsíč</w:t>
      </w:r>
      <w:r>
        <w:rPr>
          <w:rFonts w:ascii="Calibri" w:hAnsi="Calibri"/>
          <w:sz w:val="22"/>
          <w:szCs w:val="22"/>
        </w:rPr>
        <w:t>ně. Elektrická energie bude účtována na základě odečtu podružného elektroměru a vodné a stočné na základě odečtu nainstalovaného vodoměru, ostatní služby budou účtovány koeficientem vyjadřujícím poměr pronajaté plochy k celkové užitné ploše domova mládeže. Koeficienty pro přefakturaci služeb jsou následující:</w:t>
      </w:r>
    </w:p>
    <w:p w14:paraId="504A4DCE" w14:textId="77777777" w:rsidR="00535932" w:rsidRPr="00F602C0" w:rsidRDefault="00535932" w:rsidP="00535932">
      <w:pPr>
        <w:spacing w:after="0"/>
        <w:jc w:val="both"/>
        <w:rPr>
          <w:rFonts w:ascii="Calibri" w:hAnsi="Calibri"/>
          <w:sz w:val="22"/>
          <w:szCs w:val="22"/>
          <w:highlight w:val="yellow"/>
        </w:rPr>
      </w:pPr>
    </w:p>
    <w:p w14:paraId="4D97AF94" w14:textId="40228C12" w:rsidR="00535932" w:rsidRPr="00C70B1E" w:rsidRDefault="00535932" w:rsidP="00535932">
      <w:pPr>
        <w:spacing w:after="0"/>
        <w:jc w:val="both"/>
        <w:rPr>
          <w:rFonts w:ascii="Calibri" w:hAnsi="Calibri"/>
          <w:b/>
          <w:sz w:val="22"/>
          <w:szCs w:val="22"/>
          <w:vertAlign w:val="superscript"/>
        </w:rPr>
      </w:pPr>
      <w:r w:rsidRPr="00C70B1E">
        <w:rPr>
          <w:rFonts w:ascii="Calibri" w:hAnsi="Calibri"/>
          <w:sz w:val="22"/>
          <w:szCs w:val="22"/>
        </w:rPr>
        <w:tab/>
        <w:t>Užitná plocha celkem ....................................................................………….</w:t>
      </w:r>
      <w:r>
        <w:rPr>
          <w:rFonts w:ascii="Calibri" w:hAnsi="Calibri"/>
          <w:sz w:val="22"/>
          <w:szCs w:val="22"/>
        </w:rPr>
        <w:tab/>
      </w:r>
      <w:r w:rsidRPr="00C70B1E">
        <w:rPr>
          <w:rFonts w:ascii="Calibri" w:hAnsi="Calibri"/>
          <w:b/>
          <w:sz w:val="22"/>
          <w:szCs w:val="22"/>
        </w:rPr>
        <w:t>3 961,47 m</w:t>
      </w:r>
      <w:r w:rsidRPr="00C70B1E">
        <w:rPr>
          <w:rFonts w:ascii="Calibri" w:hAnsi="Calibri"/>
          <w:b/>
          <w:sz w:val="22"/>
          <w:szCs w:val="22"/>
          <w:vertAlign w:val="superscript"/>
        </w:rPr>
        <w:t>2</w:t>
      </w:r>
    </w:p>
    <w:p w14:paraId="4F378F24" w14:textId="086458A6" w:rsidR="00535932" w:rsidRPr="00C70B1E" w:rsidRDefault="00535932" w:rsidP="00535932">
      <w:pPr>
        <w:spacing w:after="0"/>
        <w:jc w:val="both"/>
        <w:rPr>
          <w:rFonts w:ascii="Calibri" w:hAnsi="Calibri"/>
          <w:sz w:val="22"/>
          <w:szCs w:val="22"/>
        </w:rPr>
      </w:pPr>
      <w:r w:rsidRPr="00C70B1E">
        <w:rPr>
          <w:rFonts w:ascii="Calibri" w:hAnsi="Calibri"/>
          <w:sz w:val="22"/>
          <w:szCs w:val="22"/>
        </w:rPr>
        <w:tab/>
        <w:t>Užitná plocha pronajatá ...................................................</w:t>
      </w:r>
      <w:r>
        <w:rPr>
          <w:rFonts w:ascii="Calibri" w:hAnsi="Calibri"/>
          <w:sz w:val="22"/>
          <w:szCs w:val="22"/>
        </w:rPr>
        <w:t>.............................</w:t>
      </w:r>
      <w:r>
        <w:rPr>
          <w:rFonts w:ascii="Calibri" w:hAnsi="Calibri"/>
          <w:sz w:val="22"/>
          <w:szCs w:val="22"/>
        </w:rPr>
        <w:tab/>
        <w:t xml:space="preserve">195,6 </w:t>
      </w:r>
      <w:r w:rsidRPr="00C70B1E">
        <w:rPr>
          <w:rFonts w:ascii="Calibri" w:hAnsi="Calibri"/>
          <w:b/>
          <w:sz w:val="22"/>
          <w:szCs w:val="22"/>
        </w:rPr>
        <w:t>m</w:t>
      </w:r>
      <w:r w:rsidRPr="00C70B1E">
        <w:rPr>
          <w:rFonts w:ascii="Calibri" w:hAnsi="Calibri"/>
          <w:b/>
          <w:sz w:val="22"/>
          <w:szCs w:val="22"/>
          <w:vertAlign w:val="superscript"/>
        </w:rPr>
        <w:t>2</w:t>
      </w:r>
      <w:r w:rsidRPr="00C70B1E">
        <w:rPr>
          <w:rFonts w:ascii="Calibri" w:hAnsi="Calibri"/>
          <w:sz w:val="22"/>
          <w:szCs w:val="22"/>
        </w:rPr>
        <w:tab/>
      </w:r>
    </w:p>
    <w:p w14:paraId="217B31C5" w14:textId="0CA97E12" w:rsidR="00535932" w:rsidRDefault="00535932" w:rsidP="00535932">
      <w:pPr>
        <w:spacing w:after="0"/>
        <w:jc w:val="both"/>
        <w:rPr>
          <w:rFonts w:ascii="Calibri" w:hAnsi="Calibri"/>
          <w:b/>
          <w:sz w:val="22"/>
          <w:szCs w:val="22"/>
        </w:rPr>
      </w:pPr>
      <w:r w:rsidRPr="00C70B1E">
        <w:rPr>
          <w:rFonts w:ascii="Calibri" w:hAnsi="Calibri"/>
          <w:sz w:val="22"/>
          <w:szCs w:val="22"/>
        </w:rPr>
        <w:tab/>
        <w:t>Poměr pronajaté plochy k celkové ploše .......................................................</w:t>
      </w:r>
      <w:r>
        <w:rPr>
          <w:rFonts w:ascii="Calibri" w:hAnsi="Calibri"/>
          <w:sz w:val="22"/>
          <w:szCs w:val="22"/>
        </w:rPr>
        <w:t xml:space="preserve"> </w:t>
      </w:r>
      <w:r>
        <w:rPr>
          <w:rFonts w:ascii="Calibri" w:hAnsi="Calibri"/>
          <w:sz w:val="22"/>
          <w:szCs w:val="22"/>
        </w:rPr>
        <w:tab/>
        <w:t>4,938</w:t>
      </w:r>
      <w:r w:rsidRPr="00C70B1E">
        <w:rPr>
          <w:rFonts w:ascii="Calibri" w:hAnsi="Calibri"/>
          <w:b/>
          <w:sz w:val="22"/>
          <w:szCs w:val="22"/>
        </w:rPr>
        <w:t xml:space="preserve"> %</w:t>
      </w:r>
    </w:p>
    <w:p w14:paraId="0E31164E" w14:textId="5D5640FE" w:rsidR="00535932" w:rsidRDefault="00535932" w:rsidP="00535932">
      <w:pPr>
        <w:spacing w:after="0"/>
        <w:jc w:val="both"/>
        <w:rPr>
          <w:rFonts w:ascii="Calibri" w:hAnsi="Calibri"/>
          <w:sz w:val="22"/>
          <w:szCs w:val="22"/>
        </w:rPr>
      </w:pPr>
      <w:r w:rsidRPr="00C70B1E">
        <w:rPr>
          <w:rFonts w:ascii="Calibri" w:hAnsi="Calibri"/>
          <w:sz w:val="22"/>
          <w:szCs w:val="22"/>
        </w:rPr>
        <w:tab/>
        <w:t>Poměr pro</w:t>
      </w:r>
      <w:r>
        <w:rPr>
          <w:rFonts w:ascii="Calibri" w:hAnsi="Calibri"/>
          <w:sz w:val="22"/>
          <w:szCs w:val="22"/>
        </w:rPr>
        <w:t>najaté vytápěné plochy k celkové ploše …………………………………………</w:t>
      </w:r>
      <w:r>
        <w:rPr>
          <w:rFonts w:ascii="Calibri" w:hAnsi="Calibri"/>
          <w:sz w:val="22"/>
          <w:szCs w:val="22"/>
        </w:rPr>
        <w:tab/>
        <w:t>0,500 %</w:t>
      </w:r>
    </w:p>
    <w:p w14:paraId="0C31699C" w14:textId="77777777" w:rsidR="00535932" w:rsidRPr="00F602C0" w:rsidRDefault="00535932" w:rsidP="00535932">
      <w:pPr>
        <w:spacing w:after="0"/>
        <w:jc w:val="both"/>
        <w:rPr>
          <w:rFonts w:ascii="Calibri" w:hAnsi="Calibri"/>
          <w:sz w:val="22"/>
          <w:szCs w:val="22"/>
          <w:highlight w:val="yellow"/>
        </w:rPr>
      </w:pPr>
    </w:p>
    <w:p w14:paraId="5EAD2CC8" w14:textId="77777777" w:rsidR="00535932" w:rsidRPr="00941903" w:rsidRDefault="00535932" w:rsidP="00535932">
      <w:pPr>
        <w:spacing w:after="0"/>
        <w:jc w:val="both"/>
        <w:rPr>
          <w:rFonts w:ascii="Calibri" w:hAnsi="Calibri"/>
          <w:sz w:val="22"/>
          <w:szCs w:val="22"/>
        </w:rPr>
      </w:pPr>
      <w:r w:rsidRPr="00941903">
        <w:rPr>
          <w:rFonts w:ascii="Calibri" w:hAnsi="Calibri"/>
          <w:sz w:val="22"/>
          <w:szCs w:val="22"/>
        </w:rPr>
        <w:t xml:space="preserve">Konečné vyúčtování ostatních provozních nákladů provede pronajímatel na základě faktur dodavatelů. Nájemce je povinen si sám hradit náklady spojen s obvyklým udržováním pronajatých prostor. </w:t>
      </w:r>
    </w:p>
    <w:p w14:paraId="349BEDD1" w14:textId="510842EA" w:rsidR="00535932" w:rsidRPr="00941903" w:rsidRDefault="00535932" w:rsidP="00535932">
      <w:pPr>
        <w:spacing w:after="0"/>
        <w:jc w:val="both"/>
        <w:rPr>
          <w:rFonts w:ascii="Calibri" w:hAnsi="Calibri"/>
          <w:sz w:val="22"/>
          <w:szCs w:val="22"/>
        </w:rPr>
      </w:pPr>
      <w:r w:rsidRPr="00941903">
        <w:rPr>
          <w:rFonts w:ascii="Calibri" w:hAnsi="Calibri"/>
          <w:sz w:val="22"/>
          <w:szCs w:val="22"/>
        </w:rPr>
        <w:t>V případě, že nájemce neuhradí faktury za poskytované služby do doby splatnosti, bude mu účtováno penále z prodlení ve výši 0,05</w:t>
      </w:r>
      <w:r>
        <w:rPr>
          <w:rFonts w:ascii="Calibri" w:hAnsi="Calibri"/>
          <w:sz w:val="22"/>
          <w:szCs w:val="22"/>
        </w:rPr>
        <w:t xml:space="preserve"> </w:t>
      </w:r>
      <w:r w:rsidRPr="00941903">
        <w:rPr>
          <w:rFonts w:ascii="Calibri" w:hAnsi="Calibri"/>
          <w:sz w:val="22"/>
          <w:szCs w:val="22"/>
        </w:rPr>
        <w:t>% za každý kalendářní den z dlužné částky. Neuhrazené faktury jsou současně důvodem k okamžitému zrušení smlouvy.</w:t>
      </w:r>
    </w:p>
    <w:p w14:paraId="5CFF39C0" w14:textId="77777777" w:rsidR="00535932" w:rsidRPr="00F602C0" w:rsidRDefault="00535932" w:rsidP="00535932">
      <w:pPr>
        <w:spacing w:after="0"/>
        <w:jc w:val="both"/>
        <w:rPr>
          <w:rFonts w:ascii="Calibri" w:hAnsi="Calibri"/>
          <w:sz w:val="22"/>
          <w:szCs w:val="22"/>
          <w:highlight w:val="yellow"/>
        </w:rPr>
      </w:pPr>
    </w:p>
    <w:p w14:paraId="465757E3" w14:textId="77777777" w:rsidR="00535932" w:rsidRPr="00941903" w:rsidRDefault="00535932" w:rsidP="00535932">
      <w:pPr>
        <w:spacing w:after="0"/>
        <w:jc w:val="center"/>
        <w:rPr>
          <w:rFonts w:ascii="Calibri" w:hAnsi="Calibri"/>
          <w:b/>
          <w:sz w:val="22"/>
          <w:szCs w:val="22"/>
        </w:rPr>
      </w:pPr>
      <w:r w:rsidRPr="00941903">
        <w:rPr>
          <w:rFonts w:ascii="Calibri" w:hAnsi="Calibri"/>
          <w:b/>
          <w:sz w:val="22"/>
          <w:szCs w:val="22"/>
        </w:rPr>
        <w:t>VI.</w:t>
      </w:r>
    </w:p>
    <w:p w14:paraId="1FD370D7" w14:textId="77777777" w:rsidR="00535932" w:rsidRPr="00941903" w:rsidRDefault="00535932" w:rsidP="00535932">
      <w:pPr>
        <w:spacing w:after="0"/>
        <w:jc w:val="center"/>
        <w:rPr>
          <w:rFonts w:ascii="Calibri" w:hAnsi="Calibri"/>
          <w:b/>
          <w:sz w:val="22"/>
          <w:szCs w:val="22"/>
        </w:rPr>
      </w:pPr>
      <w:r w:rsidRPr="00941903">
        <w:rPr>
          <w:rFonts w:ascii="Calibri" w:hAnsi="Calibri"/>
          <w:b/>
          <w:sz w:val="22"/>
          <w:szCs w:val="22"/>
        </w:rPr>
        <w:t>Práva a povinnosti smluvních stran</w:t>
      </w:r>
    </w:p>
    <w:p w14:paraId="0D9CA5A0" w14:textId="77777777" w:rsidR="00535932" w:rsidRPr="00941903" w:rsidRDefault="00535932" w:rsidP="00535932">
      <w:pPr>
        <w:spacing w:after="0"/>
        <w:jc w:val="both"/>
        <w:rPr>
          <w:rFonts w:ascii="Calibri" w:hAnsi="Calibri"/>
          <w:sz w:val="22"/>
          <w:szCs w:val="22"/>
        </w:rPr>
      </w:pPr>
      <w:r w:rsidRPr="00941903">
        <w:rPr>
          <w:rFonts w:ascii="Calibri" w:hAnsi="Calibri"/>
          <w:sz w:val="22"/>
          <w:szCs w:val="22"/>
        </w:rPr>
        <w:t>Nájemce je povinen:</w:t>
      </w:r>
    </w:p>
    <w:p w14:paraId="4D8AA378" w14:textId="77777777" w:rsidR="00535932" w:rsidRPr="00941903" w:rsidRDefault="00535932" w:rsidP="00535932">
      <w:pPr>
        <w:pStyle w:val="Odstavecseseznamem"/>
        <w:numPr>
          <w:ilvl w:val="0"/>
          <w:numId w:val="12"/>
        </w:numPr>
        <w:jc w:val="both"/>
        <w:rPr>
          <w:rFonts w:ascii="Calibri" w:hAnsi="Calibri"/>
          <w:sz w:val="22"/>
          <w:szCs w:val="22"/>
        </w:rPr>
      </w:pPr>
      <w:r w:rsidRPr="00941903">
        <w:rPr>
          <w:rFonts w:ascii="Calibri" w:hAnsi="Calibri"/>
          <w:sz w:val="22"/>
          <w:szCs w:val="22"/>
        </w:rPr>
        <w:t>řádně a včas uhradit pronajímateli sjednané nájemné a náklady za služby;</w:t>
      </w:r>
    </w:p>
    <w:p w14:paraId="5AAE2336" w14:textId="77777777" w:rsidR="00535932" w:rsidRPr="00941903" w:rsidRDefault="00535932" w:rsidP="00535932">
      <w:pPr>
        <w:pStyle w:val="Odstavecseseznamem"/>
        <w:jc w:val="both"/>
        <w:rPr>
          <w:rFonts w:ascii="Calibri" w:hAnsi="Calibri"/>
          <w:sz w:val="22"/>
          <w:szCs w:val="22"/>
        </w:rPr>
      </w:pPr>
    </w:p>
    <w:p w14:paraId="6589A8AE" w14:textId="77777777" w:rsidR="00535932" w:rsidRPr="00941903" w:rsidRDefault="00535932" w:rsidP="00535932">
      <w:pPr>
        <w:pStyle w:val="Odstavecseseznamem"/>
        <w:numPr>
          <w:ilvl w:val="0"/>
          <w:numId w:val="12"/>
        </w:numPr>
        <w:jc w:val="both"/>
        <w:rPr>
          <w:rFonts w:ascii="Calibri" w:hAnsi="Calibri"/>
          <w:sz w:val="22"/>
          <w:szCs w:val="22"/>
        </w:rPr>
      </w:pPr>
      <w:r w:rsidRPr="00941903">
        <w:rPr>
          <w:rFonts w:ascii="Calibri" w:hAnsi="Calibri"/>
          <w:sz w:val="22"/>
          <w:szCs w:val="22"/>
        </w:rPr>
        <w:t>užívat předmět nájmu k dohodnutému účelu hospodárně a předcházet jeho poškození, nadměrnému opotřebení či znehodnocení;</w:t>
      </w:r>
    </w:p>
    <w:p w14:paraId="6D1901C9" w14:textId="77777777" w:rsidR="00535932" w:rsidRPr="00941903" w:rsidRDefault="00535932" w:rsidP="00535932">
      <w:pPr>
        <w:pStyle w:val="Odstavecseseznamem"/>
        <w:jc w:val="both"/>
        <w:rPr>
          <w:rFonts w:ascii="Calibri" w:hAnsi="Calibri"/>
          <w:sz w:val="22"/>
          <w:szCs w:val="22"/>
        </w:rPr>
      </w:pPr>
    </w:p>
    <w:p w14:paraId="73666F68" w14:textId="77777777" w:rsidR="00535932" w:rsidRPr="00941903" w:rsidRDefault="00535932" w:rsidP="00535932">
      <w:pPr>
        <w:pStyle w:val="Odstavecseseznamem"/>
        <w:numPr>
          <w:ilvl w:val="0"/>
          <w:numId w:val="12"/>
        </w:numPr>
        <w:jc w:val="both"/>
        <w:rPr>
          <w:rFonts w:ascii="Calibri" w:hAnsi="Calibri"/>
          <w:sz w:val="22"/>
          <w:szCs w:val="22"/>
        </w:rPr>
      </w:pPr>
      <w:r w:rsidRPr="00941903">
        <w:rPr>
          <w:rFonts w:ascii="Calibri" w:hAnsi="Calibri"/>
          <w:sz w:val="22"/>
          <w:szCs w:val="22"/>
        </w:rPr>
        <w:t>pečovat o předmět nájmu, dbát o jeho vzhled, chránit jej před poškozením, upozornit bez zbytečného odkladu pronajímatele na závady a potřebu oprav, jakož i hrozící škodu – v opačném případě odpovídá za škodu, která nesplněním této povinnosti vznikne;</w:t>
      </w:r>
    </w:p>
    <w:p w14:paraId="3D806F66" w14:textId="77777777" w:rsidR="00535932" w:rsidRPr="00941903" w:rsidRDefault="00535932" w:rsidP="00535932">
      <w:pPr>
        <w:pStyle w:val="Odstavecseseznamem"/>
        <w:numPr>
          <w:ilvl w:val="0"/>
          <w:numId w:val="12"/>
        </w:numPr>
        <w:jc w:val="both"/>
        <w:rPr>
          <w:rFonts w:ascii="Calibri" w:hAnsi="Calibri"/>
          <w:sz w:val="22"/>
          <w:szCs w:val="22"/>
        </w:rPr>
      </w:pPr>
      <w:r w:rsidRPr="00941903">
        <w:rPr>
          <w:rFonts w:ascii="Calibri" w:hAnsi="Calibri"/>
          <w:sz w:val="22"/>
          <w:szCs w:val="22"/>
        </w:rPr>
        <w:lastRenderedPageBreak/>
        <w:t>nájemce odpovídá za zničení a za jakékoli znehodnocení věcí, nalézajících se v pronajatém prostoru. Tím není dotčena jiná zákonná odpovědnost nájemce nebo pronajímatele;</w:t>
      </w:r>
    </w:p>
    <w:p w14:paraId="033E7DEA" w14:textId="77777777" w:rsidR="00535932" w:rsidRPr="00F602C0" w:rsidRDefault="00535932" w:rsidP="00535932">
      <w:pPr>
        <w:pStyle w:val="Odstavecseseznamem"/>
        <w:jc w:val="both"/>
        <w:rPr>
          <w:rFonts w:ascii="Calibri" w:hAnsi="Calibri"/>
          <w:sz w:val="22"/>
          <w:szCs w:val="22"/>
          <w:highlight w:val="yellow"/>
        </w:rPr>
      </w:pPr>
    </w:p>
    <w:p w14:paraId="0F713607" w14:textId="77777777" w:rsidR="00535932" w:rsidRPr="00941903" w:rsidRDefault="00535932" w:rsidP="00535932">
      <w:pPr>
        <w:pStyle w:val="Odstavecseseznamem"/>
        <w:numPr>
          <w:ilvl w:val="0"/>
          <w:numId w:val="12"/>
        </w:numPr>
        <w:jc w:val="both"/>
        <w:rPr>
          <w:rFonts w:ascii="Calibri" w:hAnsi="Calibri"/>
          <w:sz w:val="22"/>
          <w:szCs w:val="22"/>
        </w:rPr>
      </w:pPr>
      <w:r w:rsidRPr="00941903">
        <w:rPr>
          <w:rFonts w:ascii="Calibri" w:hAnsi="Calibri"/>
          <w:sz w:val="22"/>
          <w:szCs w:val="22"/>
        </w:rPr>
        <w:t>nést ze svého náklady spojené s užíváním předmětu nájmu a provádět na svůj náklad jeho běžnou údržbu (např. vymalování místnosti);</w:t>
      </w:r>
    </w:p>
    <w:p w14:paraId="053270FB" w14:textId="77777777" w:rsidR="00535932" w:rsidRPr="00941903" w:rsidRDefault="00535932" w:rsidP="00535932">
      <w:pPr>
        <w:spacing w:after="0"/>
        <w:jc w:val="both"/>
        <w:rPr>
          <w:rFonts w:ascii="Calibri" w:hAnsi="Calibri"/>
          <w:sz w:val="22"/>
          <w:szCs w:val="22"/>
        </w:rPr>
      </w:pPr>
    </w:p>
    <w:p w14:paraId="7B250DC5" w14:textId="38759FF3" w:rsidR="00535932" w:rsidRPr="00941903" w:rsidRDefault="00535932" w:rsidP="00535932">
      <w:pPr>
        <w:pStyle w:val="Odstavecseseznamem"/>
        <w:numPr>
          <w:ilvl w:val="0"/>
          <w:numId w:val="12"/>
        </w:numPr>
        <w:jc w:val="both"/>
        <w:rPr>
          <w:rFonts w:ascii="Calibri" w:hAnsi="Calibri"/>
          <w:sz w:val="22"/>
          <w:szCs w:val="22"/>
        </w:rPr>
      </w:pPr>
      <w:r w:rsidRPr="00941903">
        <w:rPr>
          <w:rFonts w:ascii="Calibri" w:hAnsi="Calibri"/>
          <w:sz w:val="22"/>
          <w:szCs w:val="22"/>
        </w:rPr>
        <w:t xml:space="preserve">provádět na svůj náklad drobné a běžné opravy předmětu nájmu, jeho součástí a příslušenství, přičemž drobnými a běžnými opravami se rozumějí takové opravy věci, jejichž cena nepřesáhne v jednotlivém případě opravy částku </w:t>
      </w:r>
      <w:r w:rsidR="00777F5F">
        <w:rPr>
          <w:rFonts w:ascii="Calibri" w:hAnsi="Calibri"/>
          <w:sz w:val="22"/>
          <w:szCs w:val="22"/>
        </w:rPr>
        <w:t>8</w:t>
      </w:r>
      <w:r w:rsidRPr="00941903">
        <w:rPr>
          <w:rFonts w:ascii="Calibri" w:hAnsi="Calibri"/>
          <w:sz w:val="22"/>
          <w:szCs w:val="22"/>
        </w:rPr>
        <w:t> 000,-- ¨Kč; k provedení těchto oprav nájemce nepotřebuje předchozí souhlas pronajímatele;</w:t>
      </w:r>
    </w:p>
    <w:p w14:paraId="578E2E6F" w14:textId="77777777" w:rsidR="00535932" w:rsidRPr="00F602C0" w:rsidRDefault="00535932" w:rsidP="00535932">
      <w:pPr>
        <w:pStyle w:val="Odstavecseseznamem"/>
        <w:jc w:val="both"/>
        <w:rPr>
          <w:rFonts w:ascii="Calibri" w:hAnsi="Calibri"/>
          <w:sz w:val="22"/>
          <w:szCs w:val="22"/>
          <w:highlight w:val="yellow"/>
        </w:rPr>
      </w:pPr>
    </w:p>
    <w:p w14:paraId="04983983" w14:textId="77777777" w:rsidR="00535932" w:rsidRPr="00941903" w:rsidRDefault="00535932" w:rsidP="00535932">
      <w:pPr>
        <w:pStyle w:val="Odstavecseseznamem"/>
        <w:numPr>
          <w:ilvl w:val="0"/>
          <w:numId w:val="12"/>
        </w:numPr>
        <w:jc w:val="both"/>
        <w:rPr>
          <w:rFonts w:ascii="Calibri" w:hAnsi="Calibri"/>
          <w:sz w:val="22"/>
          <w:szCs w:val="22"/>
        </w:rPr>
      </w:pPr>
      <w:r w:rsidRPr="00941903">
        <w:rPr>
          <w:rFonts w:ascii="Calibri" w:hAnsi="Calibri"/>
          <w:sz w:val="22"/>
          <w:szCs w:val="22"/>
        </w:rPr>
        <w:t>provést jakoukoli stavební změnu předmětu nájmu trvalého i dočasného charakteru pouze s předchozím písemným souhlasem pronajímatele a na svůj náklad;</w:t>
      </w:r>
    </w:p>
    <w:p w14:paraId="5EE2FA41" w14:textId="77777777" w:rsidR="00535932" w:rsidRPr="00941903" w:rsidRDefault="00535932" w:rsidP="00535932">
      <w:pPr>
        <w:spacing w:after="0"/>
        <w:jc w:val="both"/>
        <w:rPr>
          <w:rFonts w:ascii="Calibri" w:hAnsi="Calibri"/>
          <w:sz w:val="22"/>
          <w:szCs w:val="22"/>
        </w:rPr>
      </w:pPr>
    </w:p>
    <w:p w14:paraId="44A77B23" w14:textId="77777777" w:rsidR="00535932" w:rsidRPr="00941903" w:rsidRDefault="00535932" w:rsidP="00535932">
      <w:pPr>
        <w:pStyle w:val="Odstavecseseznamem"/>
        <w:numPr>
          <w:ilvl w:val="0"/>
          <w:numId w:val="12"/>
        </w:numPr>
        <w:jc w:val="both"/>
        <w:rPr>
          <w:rFonts w:ascii="Calibri" w:hAnsi="Calibri"/>
          <w:sz w:val="22"/>
          <w:szCs w:val="22"/>
        </w:rPr>
      </w:pPr>
      <w:r w:rsidRPr="00941903">
        <w:rPr>
          <w:rFonts w:ascii="Calibri" w:hAnsi="Calibri"/>
          <w:sz w:val="22"/>
          <w:szCs w:val="22"/>
        </w:rPr>
        <w:t>umožnit pronajímateli, popř. jiným oprávněným osobám, na jejich žádost a v termínu jimi stanoveném přístup do nebytového prostoru za účelem kontroly užívání předmětu nájmu v souladu s touto smlouvou, provádění potřebných revizí předmětu nájmu, jeho součástí a příslušenství, údržby a oprav a dále těmto osobám poskytovat potřebnou součinnost;</w:t>
      </w:r>
    </w:p>
    <w:p w14:paraId="682BBA4A" w14:textId="77777777" w:rsidR="00535932" w:rsidRPr="00F602C0" w:rsidRDefault="00535932" w:rsidP="00535932">
      <w:pPr>
        <w:spacing w:after="0"/>
        <w:jc w:val="both"/>
        <w:rPr>
          <w:rFonts w:ascii="Calibri" w:hAnsi="Calibri"/>
          <w:sz w:val="22"/>
          <w:szCs w:val="22"/>
          <w:highlight w:val="yellow"/>
        </w:rPr>
      </w:pPr>
    </w:p>
    <w:p w14:paraId="70969B25" w14:textId="77777777" w:rsidR="00535932" w:rsidRPr="00941903" w:rsidRDefault="00535932" w:rsidP="00535932">
      <w:pPr>
        <w:pStyle w:val="Odstavecseseznamem"/>
        <w:numPr>
          <w:ilvl w:val="0"/>
          <w:numId w:val="12"/>
        </w:numPr>
        <w:jc w:val="both"/>
        <w:rPr>
          <w:rFonts w:ascii="Calibri" w:hAnsi="Calibri"/>
          <w:sz w:val="22"/>
          <w:szCs w:val="22"/>
        </w:rPr>
      </w:pPr>
      <w:r w:rsidRPr="00941903">
        <w:rPr>
          <w:rFonts w:ascii="Calibri" w:hAnsi="Calibri"/>
          <w:sz w:val="22"/>
          <w:szCs w:val="22"/>
        </w:rPr>
        <w:t>provádět nezbytná ochranná a zabezpečovací opatření k zajištění bezpečnosti předmětu nájmu včetně dodržování předpisů vztahujících se k bezpečnosti a ochraně zdraví při práci, předpisů protipožárních, hygienických, ekologických i předpisů o ochraně majetku a zdraví osob;</w:t>
      </w:r>
    </w:p>
    <w:p w14:paraId="5CCADAB8" w14:textId="77777777" w:rsidR="00535932" w:rsidRPr="00941903" w:rsidRDefault="00535932" w:rsidP="00535932">
      <w:pPr>
        <w:spacing w:after="0"/>
        <w:jc w:val="both"/>
        <w:rPr>
          <w:rFonts w:ascii="Calibri" w:hAnsi="Calibri"/>
          <w:sz w:val="22"/>
          <w:szCs w:val="22"/>
        </w:rPr>
      </w:pPr>
    </w:p>
    <w:p w14:paraId="6D359D7B" w14:textId="77777777" w:rsidR="00535932" w:rsidRPr="00941903" w:rsidRDefault="00535932" w:rsidP="00535932">
      <w:pPr>
        <w:pStyle w:val="Odstavecseseznamem"/>
        <w:numPr>
          <w:ilvl w:val="0"/>
          <w:numId w:val="12"/>
        </w:numPr>
        <w:jc w:val="both"/>
        <w:rPr>
          <w:rFonts w:ascii="Calibri" w:hAnsi="Calibri"/>
          <w:sz w:val="22"/>
          <w:szCs w:val="22"/>
        </w:rPr>
      </w:pPr>
      <w:r w:rsidRPr="00941903">
        <w:rPr>
          <w:rFonts w:ascii="Calibri" w:hAnsi="Calibri"/>
          <w:sz w:val="22"/>
          <w:szCs w:val="22"/>
        </w:rPr>
        <w:t>nájemce je povinen předložit pronajímateli kopii požárně bezpečnostního řešení a schválení činnosti příslušnou okresní hygienickou správou, pokud to jeho činnost vyžaduje;</w:t>
      </w:r>
    </w:p>
    <w:p w14:paraId="3CE77351" w14:textId="77777777" w:rsidR="00535932" w:rsidRPr="00F602C0" w:rsidRDefault="00535932" w:rsidP="00535932">
      <w:pPr>
        <w:spacing w:after="0"/>
        <w:jc w:val="both"/>
        <w:rPr>
          <w:rFonts w:ascii="Calibri" w:hAnsi="Calibri"/>
          <w:sz w:val="22"/>
          <w:szCs w:val="22"/>
          <w:highlight w:val="yellow"/>
        </w:rPr>
      </w:pPr>
    </w:p>
    <w:p w14:paraId="163FB92E" w14:textId="77777777" w:rsidR="00535932" w:rsidRPr="00941903" w:rsidRDefault="00535932" w:rsidP="00535932">
      <w:pPr>
        <w:pStyle w:val="Odstavecseseznamem"/>
        <w:numPr>
          <w:ilvl w:val="0"/>
          <w:numId w:val="12"/>
        </w:numPr>
        <w:jc w:val="both"/>
        <w:rPr>
          <w:rFonts w:ascii="Calibri" w:hAnsi="Calibri"/>
          <w:sz w:val="22"/>
          <w:szCs w:val="22"/>
        </w:rPr>
      </w:pPr>
      <w:r w:rsidRPr="00941903">
        <w:rPr>
          <w:rFonts w:ascii="Calibri" w:hAnsi="Calibri"/>
          <w:sz w:val="22"/>
          <w:szCs w:val="22"/>
        </w:rPr>
        <w:t>v případě skončení nájmu dle této smlouvy nejpozději ke dni skončení nájmu vyklidit a vrátit pronajímateli předmět nájmu ve stavu, v jakém jej převzal, s přihlédnutím k obvyklému opotřebení, pokud se strany nedohodnou jinak;</w:t>
      </w:r>
    </w:p>
    <w:p w14:paraId="25AFC984" w14:textId="77777777" w:rsidR="00535932" w:rsidRPr="00941903" w:rsidRDefault="00535932" w:rsidP="00535932">
      <w:pPr>
        <w:pStyle w:val="Odstavecseseznamem"/>
        <w:numPr>
          <w:ilvl w:val="0"/>
          <w:numId w:val="12"/>
        </w:numPr>
        <w:jc w:val="both"/>
        <w:rPr>
          <w:rFonts w:ascii="Calibri" w:hAnsi="Calibri"/>
          <w:sz w:val="22"/>
          <w:szCs w:val="22"/>
        </w:rPr>
      </w:pPr>
      <w:r w:rsidRPr="00941903">
        <w:rPr>
          <w:rFonts w:ascii="Calibri" w:hAnsi="Calibri"/>
          <w:sz w:val="22"/>
          <w:szCs w:val="22"/>
        </w:rPr>
        <w:t>nájemce je oprávněn přenechat předmět nájmu nebo jeho části do podnájmu pouze po předchozím písemném souhlasu pronajímatele.</w:t>
      </w:r>
    </w:p>
    <w:p w14:paraId="63D2A272" w14:textId="77777777" w:rsidR="00535932" w:rsidRPr="00941903" w:rsidRDefault="00535932" w:rsidP="00535932">
      <w:pPr>
        <w:spacing w:after="0"/>
        <w:jc w:val="both"/>
        <w:rPr>
          <w:rFonts w:ascii="Calibri" w:hAnsi="Calibri"/>
          <w:sz w:val="22"/>
          <w:szCs w:val="22"/>
        </w:rPr>
      </w:pPr>
      <w:r w:rsidRPr="00941903">
        <w:rPr>
          <w:rFonts w:ascii="Calibri" w:hAnsi="Calibri"/>
          <w:sz w:val="22"/>
          <w:szCs w:val="22"/>
        </w:rPr>
        <w:t>Pronajímatel je povinen:</w:t>
      </w:r>
    </w:p>
    <w:p w14:paraId="22AED2EC" w14:textId="77777777" w:rsidR="00535932" w:rsidRPr="00941903" w:rsidRDefault="00535932" w:rsidP="00535932">
      <w:pPr>
        <w:pStyle w:val="Odstavecseseznamem"/>
        <w:numPr>
          <w:ilvl w:val="0"/>
          <w:numId w:val="13"/>
        </w:numPr>
        <w:jc w:val="both"/>
        <w:rPr>
          <w:rFonts w:ascii="Calibri" w:hAnsi="Calibri"/>
          <w:sz w:val="22"/>
          <w:szCs w:val="22"/>
        </w:rPr>
      </w:pPr>
      <w:r w:rsidRPr="00941903">
        <w:rPr>
          <w:rFonts w:ascii="Calibri" w:hAnsi="Calibri"/>
          <w:sz w:val="22"/>
          <w:szCs w:val="22"/>
        </w:rPr>
        <w:t>předat nájemci předmět nájmu ve stavu způsobilém k dohodnutému účelu nájmu;</w:t>
      </w:r>
    </w:p>
    <w:p w14:paraId="27DE639B" w14:textId="77777777" w:rsidR="00535932" w:rsidRPr="00941903" w:rsidRDefault="00535932" w:rsidP="00535932">
      <w:pPr>
        <w:spacing w:after="0"/>
        <w:ind w:left="360"/>
        <w:jc w:val="both"/>
        <w:rPr>
          <w:rFonts w:ascii="Calibri" w:hAnsi="Calibri"/>
          <w:sz w:val="22"/>
          <w:szCs w:val="22"/>
        </w:rPr>
      </w:pPr>
    </w:p>
    <w:p w14:paraId="199FE9CF" w14:textId="77777777" w:rsidR="00535932" w:rsidRPr="00941903" w:rsidRDefault="00535932" w:rsidP="00535932">
      <w:pPr>
        <w:pStyle w:val="Odstavecseseznamem"/>
        <w:numPr>
          <w:ilvl w:val="0"/>
          <w:numId w:val="13"/>
        </w:numPr>
        <w:jc w:val="both"/>
        <w:rPr>
          <w:rFonts w:ascii="Calibri" w:hAnsi="Calibri"/>
          <w:sz w:val="22"/>
          <w:szCs w:val="22"/>
        </w:rPr>
      </w:pPr>
      <w:r w:rsidRPr="00941903">
        <w:rPr>
          <w:rFonts w:ascii="Calibri" w:hAnsi="Calibri"/>
          <w:sz w:val="22"/>
          <w:szCs w:val="22"/>
        </w:rPr>
        <w:t>provádět na svůj náklad pravidelné a předepsané kontroly a revize nebytového prostoru, jeho součástí a příslušenství;</w:t>
      </w:r>
    </w:p>
    <w:p w14:paraId="26D95C07" w14:textId="77777777" w:rsidR="00535932" w:rsidRPr="00941903" w:rsidRDefault="00535932" w:rsidP="00535932">
      <w:pPr>
        <w:spacing w:after="0"/>
        <w:jc w:val="both"/>
        <w:rPr>
          <w:rFonts w:ascii="Calibri" w:hAnsi="Calibri"/>
          <w:sz w:val="22"/>
          <w:szCs w:val="22"/>
        </w:rPr>
      </w:pPr>
    </w:p>
    <w:p w14:paraId="7BAC4A5D" w14:textId="77777777" w:rsidR="00535932" w:rsidRPr="00941903" w:rsidRDefault="00535932" w:rsidP="00535932">
      <w:pPr>
        <w:pStyle w:val="Odstavecseseznamem"/>
        <w:numPr>
          <w:ilvl w:val="0"/>
          <w:numId w:val="13"/>
        </w:numPr>
        <w:jc w:val="both"/>
        <w:rPr>
          <w:rFonts w:ascii="Calibri" w:hAnsi="Calibri"/>
          <w:sz w:val="22"/>
          <w:szCs w:val="22"/>
        </w:rPr>
      </w:pPr>
      <w:r w:rsidRPr="00941903">
        <w:rPr>
          <w:rFonts w:ascii="Calibri" w:hAnsi="Calibri"/>
          <w:sz w:val="22"/>
          <w:szCs w:val="22"/>
        </w:rPr>
        <w:t>provádět opravy nebytového prostoru nad rámec povinností nájemce stanovených v této smlouvě;</w:t>
      </w:r>
    </w:p>
    <w:p w14:paraId="1BADB91D" w14:textId="77777777" w:rsidR="00535932" w:rsidRPr="00941903" w:rsidRDefault="00535932" w:rsidP="00535932">
      <w:pPr>
        <w:pStyle w:val="Odstavecseseznamem"/>
        <w:rPr>
          <w:rFonts w:ascii="Calibri" w:hAnsi="Calibri"/>
          <w:sz w:val="22"/>
          <w:szCs w:val="22"/>
        </w:rPr>
      </w:pPr>
    </w:p>
    <w:p w14:paraId="72A35397" w14:textId="77777777" w:rsidR="00535932" w:rsidRPr="00941903" w:rsidRDefault="00535932" w:rsidP="00535932">
      <w:pPr>
        <w:pStyle w:val="Odstavecseseznamem"/>
        <w:numPr>
          <w:ilvl w:val="0"/>
          <w:numId w:val="13"/>
        </w:numPr>
        <w:jc w:val="both"/>
        <w:rPr>
          <w:rFonts w:ascii="Calibri" w:hAnsi="Calibri"/>
          <w:sz w:val="22"/>
          <w:szCs w:val="22"/>
        </w:rPr>
      </w:pPr>
      <w:r w:rsidRPr="00941903">
        <w:rPr>
          <w:rFonts w:ascii="Calibri" w:hAnsi="Calibri"/>
          <w:sz w:val="22"/>
          <w:szCs w:val="22"/>
        </w:rPr>
        <w:t>pronajímatel je povinen zajisti řádný a nerušený výkon nájemních práv nájemce po celou dobu nájemního vztahu, a to zejména tak, aby bylo možno dosáhnout jak účelu této smlouvy, tak i účelu užívání předmětu této smlouvy.</w:t>
      </w:r>
    </w:p>
    <w:p w14:paraId="7ECAC1AF" w14:textId="77777777" w:rsidR="00535932" w:rsidRPr="00941903" w:rsidRDefault="00535932" w:rsidP="00535932">
      <w:pPr>
        <w:spacing w:after="0"/>
        <w:jc w:val="center"/>
        <w:rPr>
          <w:rFonts w:ascii="Calibri" w:hAnsi="Calibri"/>
          <w:b/>
          <w:sz w:val="22"/>
          <w:szCs w:val="22"/>
        </w:rPr>
      </w:pPr>
      <w:r w:rsidRPr="00941903">
        <w:rPr>
          <w:rFonts w:ascii="Calibri" w:hAnsi="Calibri"/>
          <w:b/>
          <w:sz w:val="22"/>
          <w:szCs w:val="22"/>
        </w:rPr>
        <w:t>VII.</w:t>
      </w:r>
    </w:p>
    <w:p w14:paraId="43756444" w14:textId="77777777" w:rsidR="00535932" w:rsidRPr="00941903" w:rsidRDefault="00535932" w:rsidP="00535932">
      <w:pPr>
        <w:spacing w:after="0"/>
        <w:jc w:val="center"/>
        <w:rPr>
          <w:rFonts w:ascii="Calibri" w:hAnsi="Calibri"/>
          <w:b/>
          <w:sz w:val="22"/>
          <w:szCs w:val="22"/>
        </w:rPr>
      </w:pPr>
      <w:r w:rsidRPr="00941903">
        <w:rPr>
          <w:rFonts w:ascii="Calibri" w:hAnsi="Calibri"/>
          <w:b/>
          <w:sz w:val="22"/>
          <w:szCs w:val="22"/>
        </w:rPr>
        <w:t>Předání a převzetí nebytových prostor</w:t>
      </w:r>
    </w:p>
    <w:p w14:paraId="09944AC4" w14:textId="77777777" w:rsidR="00535932" w:rsidRPr="00941903" w:rsidRDefault="00535932" w:rsidP="00535932">
      <w:pPr>
        <w:spacing w:after="0"/>
        <w:jc w:val="both"/>
        <w:rPr>
          <w:rFonts w:ascii="Calibri" w:hAnsi="Calibri"/>
          <w:sz w:val="22"/>
          <w:szCs w:val="22"/>
        </w:rPr>
      </w:pPr>
      <w:r w:rsidRPr="00941903">
        <w:rPr>
          <w:rFonts w:ascii="Calibri" w:hAnsi="Calibri"/>
          <w:sz w:val="22"/>
          <w:szCs w:val="22"/>
        </w:rPr>
        <w:t>O předání pronajatého nebytového prostoru nájemci bude sepsán zápis ve dvou vyhotoveních a každá strana obdrží jedno.</w:t>
      </w:r>
    </w:p>
    <w:p w14:paraId="1904EE50" w14:textId="77777777" w:rsidR="00535932" w:rsidRPr="00941903" w:rsidRDefault="00535932" w:rsidP="00535932">
      <w:pPr>
        <w:spacing w:after="0"/>
        <w:jc w:val="both"/>
        <w:rPr>
          <w:rFonts w:ascii="Calibri" w:hAnsi="Calibri"/>
          <w:sz w:val="22"/>
          <w:szCs w:val="22"/>
        </w:rPr>
      </w:pPr>
      <w:r w:rsidRPr="00941903">
        <w:rPr>
          <w:rFonts w:ascii="Calibri" w:hAnsi="Calibri"/>
          <w:sz w:val="22"/>
          <w:szCs w:val="22"/>
        </w:rPr>
        <w:t>O předání pronajatého nebytového prostoru zpět pronajímateli bude sepsán zápis ve dvou vyhotoveních a každá strana obdrží jedno.</w:t>
      </w:r>
    </w:p>
    <w:p w14:paraId="6D3733DF" w14:textId="77777777" w:rsidR="00535932" w:rsidRPr="00A85A0A" w:rsidRDefault="00535932" w:rsidP="00535932">
      <w:pPr>
        <w:spacing w:after="0"/>
        <w:jc w:val="center"/>
        <w:rPr>
          <w:rFonts w:ascii="Calibri" w:hAnsi="Calibri"/>
          <w:b/>
          <w:sz w:val="22"/>
          <w:szCs w:val="22"/>
        </w:rPr>
      </w:pPr>
      <w:r w:rsidRPr="00A85A0A">
        <w:rPr>
          <w:rFonts w:ascii="Calibri" w:hAnsi="Calibri"/>
          <w:b/>
          <w:sz w:val="22"/>
          <w:szCs w:val="22"/>
        </w:rPr>
        <w:lastRenderedPageBreak/>
        <w:t>VIII.</w:t>
      </w:r>
    </w:p>
    <w:p w14:paraId="79CDF6C8" w14:textId="77777777" w:rsidR="00535932" w:rsidRPr="00A85A0A" w:rsidRDefault="00535932" w:rsidP="00535932">
      <w:pPr>
        <w:spacing w:after="0"/>
        <w:jc w:val="center"/>
        <w:rPr>
          <w:rFonts w:ascii="Calibri" w:hAnsi="Calibri"/>
          <w:b/>
          <w:sz w:val="22"/>
          <w:szCs w:val="22"/>
        </w:rPr>
      </w:pPr>
      <w:r w:rsidRPr="00A85A0A">
        <w:rPr>
          <w:rFonts w:ascii="Calibri" w:hAnsi="Calibri"/>
          <w:b/>
          <w:sz w:val="22"/>
          <w:szCs w:val="22"/>
        </w:rPr>
        <w:t>Stavební úpravy</w:t>
      </w:r>
    </w:p>
    <w:p w14:paraId="6D8151C3" w14:textId="77777777" w:rsidR="00535932" w:rsidRPr="00A85A0A" w:rsidRDefault="00535932" w:rsidP="00535932">
      <w:pPr>
        <w:spacing w:after="0"/>
        <w:jc w:val="both"/>
        <w:rPr>
          <w:rFonts w:ascii="Calibri" w:hAnsi="Calibri"/>
          <w:sz w:val="22"/>
          <w:szCs w:val="22"/>
        </w:rPr>
      </w:pPr>
      <w:r w:rsidRPr="00A85A0A">
        <w:rPr>
          <w:rFonts w:ascii="Calibri" w:hAnsi="Calibri"/>
          <w:sz w:val="22"/>
          <w:szCs w:val="22"/>
        </w:rPr>
        <w:t>Bez předchozího písemného souhlasu pronajímatele nesmí nájemce provádět v pronajatých prostorách žádné stavební úpravy, které by podléhaly ohlášení nebo schválení podle stavebního zákona.</w:t>
      </w:r>
    </w:p>
    <w:p w14:paraId="152A9077" w14:textId="77777777" w:rsidR="00535932" w:rsidRPr="00A85A0A" w:rsidRDefault="00535932" w:rsidP="00535932">
      <w:pPr>
        <w:spacing w:after="0"/>
        <w:jc w:val="center"/>
        <w:rPr>
          <w:rFonts w:ascii="Calibri" w:hAnsi="Calibri"/>
          <w:b/>
          <w:sz w:val="22"/>
          <w:szCs w:val="22"/>
        </w:rPr>
      </w:pPr>
      <w:r w:rsidRPr="00A85A0A">
        <w:rPr>
          <w:rFonts w:ascii="Calibri" w:hAnsi="Calibri"/>
          <w:b/>
          <w:sz w:val="22"/>
          <w:szCs w:val="22"/>
        </w:rPr>
        <w:t>IX.</w:t>
      </w:r>
    </w:p>
    <w:p w14:paraId="1CF4EAFE" w14:textId="77777777" w:rsidR="00535932" w:rsidRPr="00A85A0A" w:rsidRDefault="00535932" w:rsidP="00535932">
      <w:pPr>
        <w:spacing w:after="0"/>
        <w:jc w:val="center"/>
        <w:rPr>
          <w:rFonts w:ascii="Calibri" w:hAnsi="Calibri"/>
          <w:b/>
          <w:sz w:val="22"/>
          <w:szCs w:val="22"/>
        </w:rPr>
      </w:pPr>
      <w:r w:rsidRPr="00A85A0A">
        <w:rPr>
          <w:rFonts w:ascii="Calibri" w:hAnsi="Calibri"/>
          <w:b/>
          <w:sz w:val="22"/>
          <w:szCs w:val="22"/>
        </w:rPr>
        <w:t>Ostatní ujednání</w:t>
      </w:r>
    </w:p>
    <w:p w14:paraId="7AE7C9DE" w14:textId="77777777" w:rsidR="00535932" w:rsidRPr="00A85A0A" w:rsidRDefault="00535932" w:rsidP="00535932">
      <w:pPr>
        <w:spacing w:after="0"/>
        <w:jc w:val="both"/>
        <w:rPr>
          <w:rFonts w:ascii="Calibri" w:hAnsi="Calibri"/>
          <w:sz w:val="22"/>
          <w:szCs w:val="22"/>
        </w:rPr>
      </w:pPr>
      <w:r w:rsidRPr="00A85A0A">
        <w:rPr>
          <w:rFonts w:ascii="Calibri" w:hAnsi="Calibri"/>
          <w:sz w:val="22"/>
          <w:szCs w:val="22"/>
        </w:rPr>
        <w:t>Nájemce je povinen zajistit, aby v trezoru byl uložen duplikát klíče vstupních dveří pronajatých nebytových prostor. Pronajímatel může použít tyto duplikáty pro vstup do pronajatých prostor pouze ve výjimečných případech ohrožujících technický stav, případně provozuschopnost pronajatého nebytového prostoru (požár, havárie elektrorozvodů, vodovodu apod.).</w:t>
      </w:r>
    </w:p>
    <w:p w14:paraId="29384150" w14:textId="77777777" w:rsidR="00535932" w:rsidRPr="00A85A0A" w:rsidRDefault="00535932" w:rsidP="00535932">
      <w:pPr>
        <w:spacing w:after="0"/>
        <w:jc w:val="both"/>
        <w:rPr>
          <w:rFonts w:ascii="Calibri" w:hAnsi="Calibri"/>
          <w:sz w:val="22"/>
          <w:szCs w:val="22"/>
        </w:rPr>
      </w:pPr>
      <w:r w:rsidRPr="00A85A0A">
        <w:rPr>
          <w:rFonts w:ascii="Calibri" w:hAnsi="Calibri"/>
          <w:sz w:val="22"/>
          <w:szCs w:val="22"/>
        </w:rPr>
        <w:t>Pronajímatel souhlasí s tím, aby nájemce v prostoru vchodových dveří do objektu a také v prostoru vstupních dveří do pronajatých prostor (popř. přímo na dveřích samotných) snímatelným způsobem umístil firemní štít s údaji nezbytnými pro výkon své podnikatelské činnosti a kontakt se zákazníky. Tento musí být ve formátu schváleném pronajímatelem.</w:t>
      </w:r>
    </w:p>
    <w:p w14:paraId="6E2E50AF" w14:textId="77777777" w:rsidR="00535932" w:rsidRPr="00A85A0A" w:rsidRDefault="00535932" w:rsidP="00535932">
      <w:pPr>
        <w:spacing w:after="0"/>
        <w:jc w:val="both"/>
        <w:rPr>
          <w:rFonts w:ascii="Calibri" w:hAnsi="Calibri"/>
          <w:sz w:val="22"/>
          <w:szCs w:val="22"/>
        </w:rPr>
      </w:pPr>
      <w:r w:rsidRPr="00A85A0A">
        <w:rPr>
          <w:rFonts w:ascii="Calibri" w:hAnsi="Calibri"/>
          <w:sz w:val="22"/>
          <w:szCs w:val="22"/>
        </w:rPr>
        <w:t>V případě, že nájemce bude v předmětu nájmu užívat propagace a reklamu, potom jen po předchozí domluvě s pronajímatelem a takovým způsobem, který nebude v rozporu s ust. § 32 odst. 2 zákona č. 561/2004 Sb., o předškolním, základním, středním, vyšším odborném a jiném vzdělávání (školský zákon) v platném znění.</w:t>
      </w:r>
    </w:p>
    <w:p w14:paraId="01DA3361" w14:textId="77777777" w:rsidR="00535932" w:rsidRPr="00A85A0A" w:rsidRDefault="00535932" w:rsidP="00535932">
      <w:pPr>
        <w:spacing w:after="0"/>
        <w:jc w:val="both"/>
        <w:rPr>
          <w:rFonts w:ascii="Calibri" w:hAnsi="Calibri"/>
          <w:sz w:val="22"/>
          <w:szCs w:val="22"/>
        </w:rPr>
      </w:pPr>
      <w:r w:rsidRPr="00A85A0A">
        <w:rPr>
          <w:rFonts w:ascii="Calibri" w:hAnsi="Calibri"/>
          <w:sz w:val="22"/>
          <w:szCs w:val="22"/>
        </w:rPr>
        <w:t>Po dobu prodlení se zaplacením nájemného, paušální náhrady za služby či zálohy na služby nebo vyúčtované náhrady nákladů takových služeb přesahujícího 15 dnů, může pronajímatel, je-li to možné, odstoupit od dodávky služeb, jejichž poskytování je spojeno s nájmem a je oprávněn učinit jednostranná opatření, která zamezí používání vnitřních rozvodů pro poskytování služeb.</w:t>
      </w:r>
    </w:p>
    <w:p w14:paraId="2AF1AFA3" w14:textId="77777777" w:rsidR="00535932" w:rsidRPr="00A85A0A" w:rsidRDefault="00535932" w:rsidP="00535932">
      <w:pPr>
        <w:spacing w:after="0"/>
        <w:jc w:val="both"/>
        <w:rPr>
          <w:rFonts w:ascii="Calibri" w:hAnsi="Calibri"/>
          <w:sz w:val="22"/>
          <w:szCs w:val="22"/>
        </w:rPr>
      </w:pPr>
      <w:r w:rsidRPr="00A85A0A">
        <w:rPr>
          <w:rFonts w:ascii="Calibri" w:hAnsi="Calibri"/>
          <w:sz w:val="22"/>
          <w:szCs w:val="22"/>
        </w:rPr>
        <w:t>Nepředá-li nájemce při skončení nájmu předmět nájmu včas a řádně vyklizený, zaplatí pronajímateli za dobu prodlení smluvní pokutu ve výši dvojnásobku nájemného, které by jinak pronajímateli náleželo za takovou dobu podle smlouvy.</w:t>
      </w:r>
    </w:p>
    <w:p w14:paraId="14EBB7D1" w14:textId="77777777" w:rsidR="00535932" w:rsidRPr="00A85A0A" w:rsidRDefault="00535932" w:rsidP="00535932">
      <w:pPr>
        <w:spacing w:after="0"/>
        <w:jc w:val="both"/>
        <w:rPr>
          <w:rFonts w:ascii="Calibri" w:hAnsi="Calibri"/>
          <w:sz w:val="22"/>
          <w:szCs w:val="22"/>
        </w:rPr>
      </w:pPr>
      <w:r w:rsidRPr="006D46E4">
        <w:rPr>
          <w:rFonts w:ascii="Calibri" w:hAnsi="Calibri"/>
          <w:sz w:val="22"/>
          <w:szCs w:val="22"/>
        </w:rPr>
        <w:t>Nájemce je oprávněn užívat i společné prostory budovy, ve které se nachází předmět nájmu, a to za účelem přístupu k předmětu nájmu. Pronajímatel umožní přístup do těchto společných prostor a do předmětu nájmu i návštěvám</w:t>
      </w:r>
      <w:r w:rsidRPr="00A85A0A">
        <w:rPr>
          <w:rFonts w:ascii="Calibri" w:hAnsi="Calibri"/>
          <w:sz w:val="22"/>
          <w:szCs w:val="22"/>
        </w:rPr>
        <w:t xml:space="preserve"> a klientům nájemce. V předmětu nájmu není povoleno kouřit.</w:t>
      </w:r>
    </w:p>
    <w:p w14:paraId="31F78EDD" w14:textId="77777777" w:rsidR="00535932" w:rsidRPr="00A85A0A" w:rsidRDefault="00535932" w:rsidP="00535932">
      <w:pPr>
        <w:spacing w:after="0"/>
        <w:jc w:val="both"/>
        <w:rPr>
          <w:rFonts w:ascii="Calibri" w:hAnsi="Calibri"/>
          <w:sz w:val="22"/>
          <w:szCs w:val="22"/>
        </w:rPr>
      </w:pPr>
    </w:p>
    <w:p w14:paraId="01308822" w14:textId="77777777" w:rsidR="00535932" w:rsidRPr="00A85A0A" w:rsidRDefault="00535932" w:rsidP="00535932">
      <w:pPr>
        <w:spacing w:after="0"/>
        <w:jc w:val="center"/>
        <w:rPr>
          <w:rFonts w:ascii="Calibri" w:hAnsi="Calibri"/>
          <w:b/>
          <w:sz w:val="22"/>
          <w:szCs w:val="22"/>
        </w:rPr>
      </w:pPr>
      <w:r w:rsidRPr="00A85A0A">
        <w:rPr>
          <w:rFonts w:ascii="Calibri" w:hAnsi="Calibri"/>
          <w:b/>
          <w:sz w:val="22"/>
          <w:szCs w:val="22"/>
        </w:rPr>
        <w:t>X.</w:t>
      </w:r>
    </w:p>
    <w:p w14:paraId="3DE33DA5" w14:textId="77777777" w:rsidR="00535932" w:rsidRPr="00A85A0A" w:rsidRDefault="00535932" w:rsidP="00535932">
      <w:pPr>
        <w:spacing w:after="0"/>
        <w:jc w:val="center"/>
        <w:rPr>
          <w:rFonts w:ascii="Calibri" w:hAnsi="Calibri"/>
          <w:b/>
          <w:sz w:val="22"/>
          <w:szCs w:val="22"/>
        </w:rPr>
      </w:pPr>
      <w:r w:rsidRPr="00A85A0A">
        <w:rPr>
          <w:rFonts w:ascii="Calibri" w:hAnsi="Calibri"/>
          <w:b/>
          <w:sz w:val="22"/>
          <w:szCs w:val="22"/>
        </w:rPr>
        <w:t>Závěrečná ustanovení</w:t>
      </w:r>
    </w:p>
    <w:p w14:paraId="51C0ACBF" w14:textId="77777777" w:rsidR="00535932" w:rsidRPr="00A85A0A" w:rsidRDefault="00535932" w:rsidP="00535932">
      <w:pPr>
        <w:spacing w:after="0"/>
        <w:jc w:val="both"/>
        <w:rPr>
          <w:rFonts w:ascii="Calibri" w:hAnsi="Calibri"/>
          <w:sz w:val="22"/>
          <w:szCs w:val="22"/>
        </w:rPr>
      </w:pPr>
      <w:r w:rsidRPr="00A85A0A">
        <w:rPr>
          <w:rFonts w:ascii="Calibri" w:hAnsi="Calibri"/>
          <w:sz w:val="22"/>
          <w:szCs w:val="22"/>
        </w:rPr>
        <w:t>Práva a povinnosti neupravené touto smlouvou se řídí zákonem č. 89/2012 Sb., občanským zákoníkem a právními předpisy souvisejícími, vše v platném a účinném znění.</w:t>
      </w:r>
    </w:p>
    <w:p w14:paraId="67AFFD77" w14:textId="0865388F" w:rsidR="00535932" w:rsidRDefault="00535932" w:rsidP="00535932">
      <w:pPr>
        <w:spacing w:after="0"/>
        <w:jc w:val="both"/>
        <w:rPr>
          <w:rFonts w:ascii="Calibri" w:hAnsi="Calibri" w:cs="Calibri"/>
          <w:color w:val="000000" w:themeColor="text1"/>
          <w:sz w:val="20"/>
          <w:szCs w:val="20"/>
        </w:rPr>
      </w:pPr>
      <w:r w:rsidRPr="00A85A0A">
        <w:rPr>
          <w:rFonts w:ascii="Calibri" w:hAnsi="Calibri"/>
          <w:sz w:val="22"/>
          <w:szCs w:val="22"/>
        </w:rPr>
        <w:t xml:space="preserve">Změny a doplňky této smlouvy je možné činit pouze po dohodě smluvních stran formou písemných </w:t>
      </w:r>
      <w:r w:rsidRPr="00A2742B">
        <w:rPr>
          <w:rFonts w:ascii="Calibri" w:hAnsi="Calibri" w:cs="Calibri"/>
          <w:color w:val="000000" w:themeColor="text1"/>
          <w:sz w:val="20"/>
          <w:szCs w:val="20"/>
        </w:rPr>
        <w:t>dodatků.</w:t>
      </w:r>
    </w:p>
    <w:p w14:paraId="0012BE56" w14:textId="159441E1" w:rsidR="00535932" w:rsidRDefault="00535932" w:rsidP="00535932">
      <w:pPr>
        <w:pStyle w:val="Styl1"/>
        <w:numPr>
          <w:ilvl w:val="0"/>
          <w:numId w:val="0"/>
        </w:numPr>
        <w:spacing w:after="40"/>
        <w:ind w:left="357" w:hanging="357"/>
        <w:rPr>
          <w:rFonts w:eastAsiaTheme="minorHAnsi" w:cstheme="minorBidi"/>
          <w:color w:val="auto"/>
          <w:sz w:val="22"/>
          <w:szCs w:val="22"/>
          <w:lang w:eastAsia="en-US"/>
        </w:rPr>
      </w:pPr>
      <w:r w:rsidRPr="00535932">
        <w:rPr>
          <w:rFonts w:eastAsiaTheme="minorHAnsi" w:cstheme="minorBidi"/>
          <w:color w:val="auto"/>
          <w:sz w:val="22"/>
          <w:szCs w:val="22"/>
          <w:lang w:eastAsia="en-US"/>
        </w:rPr>
        <w:t xml:space="preserve">Tato smlouva nabývá účinnosti dnem </w:t>
      </w:r>
      <w:r>
        <w:rPr>
          <w:rFonts w:eastAsiaTheme="minorHAnsi" w:cstheme="minorBidi"/>
          <w:color w:val="auto"/>
          <w:sz w:val="22"/>
          <w:szCs w:val="22"/>
          <w:lang w:eastAsia="en-US"/>
        </w:rPr>
        <w:t>2</w:t>
      </w:r>
      <w:r w:rsidRPr="00535932">
        <w:rPr>
          <w:rFonts w:eastAsiaTheme="minorHAnsi" w:cstheme="minorBidi"/>
          <w:color w:val="auto"/>
          <w:sz w:val="22"/>
          <w:szCs w:val="22"/>
          <w:lang w:eastAsia="en-US"/>
        </w:rPr>
        <w:t>. 11. 202</w:t>
      </w:r>
      <w:r w:rsidR="006D46E4">
        <w:rPr>
          <w:rFonts w:eastAsiaTheme="minorHAnsi" w:cstheme="minorBidi"/>
          <w:color w:val="auto"/>
          <w:sz w:val="22"/>
          <w:szCs w:val="22"/>
          <w:lang w:eastAsia="en-US"/>
        </w:rPr>
        <w:t>4</w:t>
      </w:r>
      <w:r w:rsidRPr="00535932">
        <w:rPr>
          <w:rFonts w:eastAsiaTheme="minorHAnsi" w:cstheme="minorBidi"/>
          <w:color w:val="auto"/>
          <w:sz w:val="22"/>
          <w:szCs w:val="22"/>
          <w:lang w:eastAsia="en-US"/>
        </w:rPr>
        <w:t>, případně jejím uveřejněním Ministerstvem vnitra České republiky</w:t>
      </w:r>
      <w:r>
        <w:rPr>
          <w:rFonts w:eastAsiaTheme="minorHAnsi" w:cstheme="minorBidi"/>
          <w:color w:val="auto"/>
          <w:sz w:val="22"/>
          <w:szCs w:val="22"/>
          <w:lang w:eastAsia="en-US"/>
        </w:rPr>
        <w:t xml:space="preserve"> </w:t>
      </w:r>
    </w:p>
    <w:p w14:paraId="2E376D83" w14:textId="6A1CA136" w:rsidR="00535932" w:rsidRPr="00A2742B" w:rsidRDefault="00535932" w:rsidP="00535932">
      <w:pPr>
        <w:pStyle w:val="Styl1"/>
        <w:numPr>
          <w:ilvl w:val="0"/>
          <w:numId w:val="0"/>
        </w:numPr>
        <w:spacing w:after="40"/>
        <w:ind w:left="357" w:hanging="357"/>
        <w:rPr>
          <w:color w:val="000000" w:themeColor="text1"/>
          <w:sz w:val="20"/>
          <w:szCs w:val="20"/>
        </w:rPr>
      </w:pPr>
      <w:r w:rsidRPr="00535932">
        <w:rPr>
          <w:rFonts w:eastAsiaTheme="minorHAnsi" w:cstheme="minorBidi"/>
          <w:color w:val="auto"/>
          <w:sz w:val="22"/>
          <w:szCs w:val="22"/>
          <w:lang w:eastAsia="en-US"/>
        </w:rPr>
        <w:t>prostřednictvím registru smluv dle zákona o registru smluv, podle toho, která skutečnost nastane později.</w:t>
      </w:r>
    </w:p>
    <w:p w14:paraId="62C1FCA3" w14:textId="77777777" w:rsidR="00535932" w:rsidRDefault="00535932" w:rsidP="00535932">
      <w:pPr>
        <w:pStyle w:val="Styl1"/>
        <w:numPr>
          <w:ilvl w:val="0"/>
          <w:numId w:val="0"/>
        </w:numPr>
        <w:spacing w:after="40"/>
        <w:ind w:left="357" w:hanging="357"/>
        <w:rPr>
          <w:rFonts w:eastAsiaTheme="minorHAnsi" w:cstheme="minorBidi"/>
          <w:color w:val="auto"/>
          <w:sz w:val="22"/>
          <w:szCs w:val="22"/>
          <w:lang w:eastAsia="en-US"/>
        </w:rPr>
      </w:pPr>
      <w:r w:rsidRPr="00535932">
        <w:rPr>
          <w:rFonts w:eastAsiaTheme="minorHAnsi" w:cstheme="minorBidi"/>
          <w:color w:val="auto"/>
          <w:sz w:val="22"/>
          <w:szCs w:val="22"/>
          <w:lang w:eastAsia="en-US"/>
        </w:rPr>
        <w:t xml:space="preserve">Smluvní strany se dohodly, že pronajímatel zašle tuto smlouvu Ministerstvu vnitra k uveřejnění prostřednictvím </w:t>
      </w:r>
    </w:p>
    <w:p w14:paraId="7C02DB72" w14:textId="7B686B96" w:rsidR="00535932" w:rsidRDefault="00535932" w:rsidP="00535932">
      <w:pPr>
        <w:pStyle w:val="Styl1"/>
        <w:numPr>
          <w:ilvl w:val="0"/>
          <w:numId w:val="0"/>
        </w:numPr>
        <w:spacing w:after="40"/>
        <w:ind w:left="357" w:hanging="357"/>
        <w:rPr>
          <w:sz w:val="22"/>
          <w:szCs w:val="22"/>
        </w:rPr>
      </w:pPr>
      <w:r>
        <w:rPr>
          <w:rFonts w:eastAsiaTheme="minorHAnsi" w:cstheme="minorBidi"/>
          <w:color w:val="auto"/>
          <w:sz w:val="22"/>
          <w:szCs w:val="22"/>
          <w:lang w:eastAsia="en-US"/>
        </w:rPr>
        <w:t>r</w:t>
      </w:r>
      <w:r w:rsidRPr="00535932">
        <w:rPr>
          <w:rFonts w:eastAsiaTheme="minorHAnsi" w:cstheme="minorBidi"/>
          <w:color w:val="auto"/>
          <w:sz w:val="22"/>
          <w:szCs w:val="22"/>
          <w:lang w:eastAsia="en-US"/>
        </w:rPr>
        <w:t>egistr</w:t>
      </w:r>
      <w:r>
        <w:rPr>
          <w:rFonts w:eastAsiaTheme="minorHAnsi" w:cstheme="minorBidi"/>
          <w:color w:val="auto"/>
          <w:sz w:val="22"/>
          <w:szCs w:val="22"/>
          <w:lang w:eastAsia="en-US"/>
        </w:rPr>
        <w:t xml:space="preserve">u </w:t>
      </w:r>
      <w:r w:rsidRPr="003A58D4">
        <w:rPr>
          <w:sz w:val="22"/>
          <w:szCs w:val="22"/>
        </w:rPr>
        <w:t xml:space="preserve">smluv bez zbytečného odkladu, nejpozději však do 5 pracovních dnů od uzavření této smlouvy. Tím není </w:t>
      </w:r>
    </w:p>
    <w:p w14:paraId="4CE05EC4" w14:textId="77777777" w:rsidR="00535932" w:rsidRDefault="00535932" w:rsidP="00535932">
      <w:pPr>
        <w:pStyle w:val="Styl1"/>
        <w:numPr>
          <w:ilvl w:val="0"/>
          <w:numId w:val="0"/>
        </w:numPr>
        <w:spacing w:after="40"/>
        <w:ind w:left="357" w:hanging="357"/>
        <w:rPr>
          <w:sz w:val="22"/>
          <w:szCs w:val="22"/>
        </w:rPr>
      </w:pPr>
      <w:r w:rsidRPr="003A58D4">
        <w:rPr>
          <w:sz w:val="22"/>
          <w:szCs w:val="22"/>
        </w:rPr>
        <w:t xml:space="preserve">dotčeno oprávnění </w:t>
      </w:r>
      <w:r>
        <w:rPr>
          <w:sz w:val="22"/>
          <w:szCs w:val="22"/>
        </w:rPr>
        <w:t>nájemce</w:t>
      </w:r>
      <w:r w:rsidRPr="003A58D4">
        <w:rPr>
          <w:sz w:val="22"/>
          <w:szCs w:val="22"/>
        </w:rPr>
        <w:t xml:space="preserve"> zaslat tuto smlouvu k uveřejnění Ministerstvu vnitra prostřednictvím registru smluv </w:t>
      </w:r>
    </w:p>
    <w:p w14:paraId="62201285" w14:textId="77777777" w:rsidR="00535932" w:rsidRDefault="00535932" w:rsidP="00535932">
      <w:pPr>
        <w:pStyle w:val="Styl1"/>
        <w:numPr>
          <w:ilvl w:val="0"/>
          <w:numId w:val="0"/>
        </w:numPr>
        <w:spacing w:after="40"/>
        <w:ind w:left="357" w:hanging="357"/>
        <w:rPr>
          <w:sz w:val="22"/>
          <w:szCs w:val="22"/>
        </w:rPr>
      </w:pPr>
      <w:r w:rsidRPr="003A58D4">
        <w:rPr>
          <w:sz w:val="22"/>
          <w:szCs w:val="22"/>
        </w:rPr>
        <w:t xml:space="preserve">nezávisle na výše uvedeném ujednání, a to zejména v případě, že </w:t>
      </w:r>
      <w:r>
        <w:rPr>
          <w:sz w:val="22"/>
          <w:szCs w:val="22"/>
        </w:rPr>
        <w:t>pronajímatel</w:t>
      </w:r>
      <w:r w:rsidRPr="003A58D4">
        <w:rPr>
          <w:sz w:val="22"/>
          <w:szCs w:val="22"/>
        </w:rPr>
        <w:t xml:space="preserve"> bude v prodlení se splněním uvedené </w:t>
      </w:r>
    </w:p>
    <w:p w14:paraId="218F6963" w14:textId="56A063C3" w:rsidR="00535932" w:rsidRDefault="00535932" w:rsidP="00535932">
      <w:pPr>
        <w:pStyle w:val="Styl1"/>
        <w:numPr>
          <w:ilvl w:val="0"/>
          <w:numId w:val="0"/>
        </w:numPr>
        <w:spacing w:after="40"/>
        <w:ind w:left="357" w:hanging="357"/>
        <w:rPr>
          <w:sz w:val="22"/>
          <w:szCs w:val="22"/>
        </w:rPr>
      </w:pPr>
      <w:r w:rsidRPr="003A58D4">
        <w:rPr>
          <w:sz w:val="22"/>
          <w:szCs w:val="22"/>
        </w:rPr>
        <w:t>povinnosti.</w:t>
      </w:r>
    </w:p>
    <w:p w14:paraId="15CACC0A" w14:textId="77777777" w:rsidR="00535932" w:rsidRDefault="00535932" w:rsidP="00535932">
      <w:pPr>
        <w:spacing w:after="0"/>
        <w:jc w:val="both"/>
        <w:rPr>
          <w:rFonts w:ascii="Calibri" w:hAnsi="Calibri"/>
          <w:sz w:val="22"/>
          <w:szCs w:val="22"/>
        </w:rPr>
      </w:pPr>
      <w:r>
        <w:rPr>
          <w:rFonts w:ascii="Calibri" w:hAnsi="Calibri"/>
          <w:sz w:val="22"/>
          <w:szCs w:val="22"/>
        </w:rPr>
        <w:lastRenderedPageBreak/>
        <w:t xml:space="preserve">Smluvní strany jsou odpovědné za dodržování povinností v souvislosti s platnými právními předpisy, kterými se řídí ochrana osobních údajů klientů, zaměstnanců, smluvních partnerů nebo jiných fyzických osob. Smluvní strany prohlašují, že předmětem této smlouvy není zpracování osobních údajů zákazníka. </w:t>
      </w:r>
    </w:p>
    <w:p w14:paraId="200263A4" w14:textId="77777777" w:rsidR="00535932" w:rsidRPr="00A85A0A" w:rsidRDefault="00535932" w:rsidP="00535932">
      <w:pPr>
        <w:spacing w:after="0"/>
        <w:jc w:val="both"/>
        <w:rPr>
          <w:rFonts w:ascii="Calibri" w:hAnsi="Calibri"/>
          <w:sz w:val="22"/>
          <w:szCs w:val="22"/>
        </w:rPr>
      </w:pPr>
      <w:r>
        <w:rPr>
          <w:rFonts w:ascii="Calibri" w:hAnsi="Calibri"/>
          <w:sz w:val="22"/>
          <w:szCs w:val="22"/>
        </w:rPr>
        <w:t xml:space="preserve">Osobní údaje obsažené v této smlouvě budou Pronajímatelem zpracovány pouze pro účely plnění práv a povinností vyplývajících z této smlouvy, k jiným účelům nebudou osobní údaje použity. Pronajímatel při zpracování osobních údajů dodržuje platné právní předpisy. </w:t>
      </w:r>
    </w:p>
    <w:p w14:paraId="16B55369" w14:textId="77777777" w:rsidR="00535932" w:rsidRPr="00A85A0A" w:rsidRDefault="00535932" w:rsidP="00535932">
      <w:pPr>
        <w:spacing w:after="0"/>
        <w:jc w:val="both"/>
        <w:rPr>
          <w:rFonts w:ascii="Calibri" w:hAnsi="Calibri"/>
          <w:sz w:val="22"/>
          <w:szCs w:val="22"/>
        </w:rPr>
      </w:pPr>
      <w:r w:rsidRPr="00A85A0A">
        <w:rPr>
          <w:rFonts w:ascii="Calibri" w:hAnsi="Calibri"/>
          <w:sz w:val="22"/>
          <w:szCs w:val="22"/>
        </w:rPr>
        <w:t>Smlouva byla vypracována ve dvou vyhotoveních, z nichž každý z účastníků obdrží po jednom z nich.</w:t>
      </w:r>
    </w:p>
    <w:p w14:paraId="454DABE6" w14:textId="77777777" w:rsidR="00535932" w:rsidRPr="00A85A0A" w:rsidRDefault="00535932" w:rsidP="00535932">
      <w:pPr>
        <w:spacing w:after="0"/>
        <w:jc w:val="both"/>
        <w:rPr>
          <w:rFonts w:ascii="Calibri" w:hAnsi="Calibri"/>
          <w:sz w:val="22"/>
          <w:szCs w:val="22"/>
        </w:rPr>
      </w:pPr>
      <w:r w:rsidRPr="00A85A0A">
        <w:rPr>
          <w:rFonts w:ascii="Calibri" w:hAnsi="Calibri"/>
          <w:sz w:val="22"/>
          <w:szCs w:val="22"/>
        </w:rPr>
        <w:t>Smluvní strany prohlašují, že si tuto smlouvu před jejím podpisem přečetly, že byla uzavřena po vzájemném projednání podle jejich pravé a svobodné vůle, určitě, vážně a srozumitelně, nikoli v tísni za nápadně nevýhodných podmínek. Autentičnost této smlouvy potvrzují svým podpisem.</w:t>
      </w:r>
    </w:p>
    <w:p w14:paraId="4FC87EB4" w14:textId="77777777" w:rsidR="00535932" w:rsidRPr="00F602C0" w:rsidRDefault="00535932" w:rsidP="00535932">
      <w:pPr>
        <w:spacing w:after="0"/>
        <w:jc w:val="both"/>
        <w:rPr>
          <w:rFonts w:ascii="Calibri" w:hAnsi="Calibri"/>
          <w:sz w:val="22"/>
          <w:szCs w:val="22"/>
          <w:highlight w:val="yellow"/>
        </w:rPr>
      </w:pPr>
    </w:p>
    <w:p w14:paraId="59B1ABA9" w14:textId="77777777" w:rsidR="00535932" w:rsidRPr="00F602C0" w:rsidRDefault="00535932" w:rsidP="00535932">
      <w:pPr>
        <w:spacing w:after="0"/>
        <w:jc w:val="both"/>
        <w:rPr>
          <w:rFonts w:ascii="Calibri" w:hAnsi="Calibri"/>
          <w:sz w:val="22"/>
          <w:szCs w:val="22"/>
          <w:highlight w:val="yellow"/>
        </w:rPr>
      </w:pPr>
    </w:p>
    <w:p w14:paraId="10135E4B" w14:textId="77777777" w:rsidR="00535932" w:rsidRPr="00F602C0" w:rsidRDefault="00535932" w:rsidP="00535932">
      <w:pPr>
        <w:spacing w:after="0"/>
        <w:jc w:val="both"/>
        <w:rPr>
          <w:rFonts w:ascii="Calibri" w:hAnsi="Calibri"/>
          <w:sz w:val="22"/>
          <w:szCs w:val="22"/>
          <w:highlight w:val="yellow"/>
        </w:rPr>
      </w:pPr>
    </w:p>
    <w:p w14:paraId="52152C4D" w14:textId="77777777" w:rsidR="00535932" w:rsidRPr="00F602C0" w:rsidRDefault="00535932" w:rsidP="00535932">
      <w:pPr>
        <w:spacing w:after="0"/>
        <w:jc w:val="both"/>
        <w:rPr>
          <w:rFonts w:ascii="Calibri" w:hAnsi="Calibri"/>
          <w:sz w:val="22"/>
          <w:szCs w:val="22"/>
          <w:highlight w:val="yellow"/>
        </w:rPr>
      </w:pPr>
    </w:p>
    <w:p w14:paraId="115163A3" w14:textId="2A64052D" w:rsidR="00535932" w:rsidRPr="00F602C0" w:rsidRDefault="00535932" w:rsidP="00535932">
      <w:pPr>
        <w:spacing w:after="0"/>
        <w:jc w:val="both"/>
        <w:rPr>
          <w:rFonts w:ascii="Calibri" w:hAnsi="Calibri"/>
          <w:sz w:val="22"/>
          <w:szCs w:val="22"/>
          <w:highlight w:val="yellow"/>
        </w:rPr>
      </w:pPr>
      <w:r w:rsidRPr="00A85A0A">
        <w:rPr>
          <w:rFonts w:ascii="Calibri" w:hAnsi="Calibri"/>
          <w:sz w:val="22"/>
          <w:szCs w:val="22"/>
        </w:rPr>
        <w:t>Ve Frýdku-Místku dne</w:t>
      </w:r>
      <w:r>
        <w:rPr>
          <w:rFonts w:ascii="Calibri" w:hAnsi="Calibri"/>
          <w:sz w:val="22"/>
          <w:szCs w:val="22"/>
        </w:rPr>
        <w:t xml:space="preserve"> </w:t>
      </w:r>
      <w:r w:rsidR="006D46E4">
        <w:rPr>
          <w:rFonts w:ascii="Calibri" w:hAnsi="Calibri"/>
          <w:sz w:val="22"/>
          <w:szCs w:val="22"/>
        </w:rPr>
        <w:t>31. 10. 2024</w:t>
      </w:r>
      <w:r w:rsidRPr="00A85A0A">
        <w:rPr>
          <w:rFonts w:ascii="Calibri" w:hAnsi="Calibri"/>
          <w:sz w:val="22"/>
          <w:szCs w:val="22"/>
        </w:rPr>
        <w:tab/>
      </w:r>
      <w:r w:rsidRPr="00A85A0A">
        <w:rPr>
          <w:rFonts w:ascii="Calibri" w:hAnsi="Calibri"/>
          <w:sz w:val="22"/>
          <w:szCs w:val="22"/>
        </w:rPr>
        <w:tab/>
      </w:r>
      <w:r w:rsidRPr="00A85A0A">
        <w:rPr>
          <w:rFonts w:ascii="Calibri" w:hAnsi="Calibri"/>
          <w:sz w:val="22"/>
          <w:szCs w:val="22"/>
        </w:rPr>
        <w:tab/>
      </w:r>
      <w:r w:rsidRPr="00A85A0A">
        <w:rPr>
          <w:rFonts w:ascii="Calibri" w:hAnsi="Calibri"/>
          <w:sz w:val="22"/>
          <w:szCs w:val="22"/>
        </w:rPr>
        <w:tab/>
      </w:r>
      <w:r w:rsidRPr="00A85A0A">
        <w:rPr>
          <w:rFonts w:ascii="Calibri" w:hAnsi="Calibri"/>
          <w:sz w:val="22"/>
          <w:szCs w:val="22"/>
        </w:rPr>
        <w:tab/>
      </w:r>
    </w:p>
    <w:p w14:paraId="7A6819A3" w14:textId="77777777" w:rsidR="00535932" w:rsidRPr="00F602C0" w:rsidRDefault="00535932" w:rsidP="00535932">
      <w:pPr>
        <w:spacing w:after="0"/>
        <w:jc w:val="both"/>
        <w:rPr>
          <w:rFonts w:ascii="Calibri" w:hAnsi="Calibri"/>
          <w:sz w:val="22"/>
          <w:szCs w:val="22"/>
          <w:highlight w:val="yellow"/>
        </w:rPr>
      </w:pPr>
    </w:p>
    <w:p w14:paraId="06AC6F9D" w14:textId="77777777" w:rsidR="00535932" w:rsidRPr="00F602C0" w:rsidRDefault="00535932" w:rsidP="00535932">
      <w:pPr>
        <w:spacing w:after="0"/>
        <w:jc w:val="both"/>
        <w:rPr>
          <w:rFonts w:ascii="Calibri" w:hAnsi="Calibri"/>
          <w:sz w:val="22"/>
          <w:szCs w:val="22"/>
          <w:highlight w:val="yellow"/>
        </w:rPr>
      </w:pPr>
    </w:p>
    <w:p w14:paraId="20429502" w14:textId="77777777" w:rsidR="00535932" w:rsidRPr="00F602C0" w:rsidRDefault="00535932" w:rsidP="00535932">
      <w:pPr>
        <w:spacing w:after="0"/>
        <w:jc w:val="both"/>
        <w:rPr>
          <w:rFonts w:ascii="Calibri" w:hAnsi="Calibri"/>
          <w:sz w:val="22"/>
          <w:szCs w:val="22"/>
          <w:highlight w:val="yellow"/>
        </w:rPr>
      </w:pPr>
    </w:p>
    <w:p w14:paraId="355B1F54" w14:textId="77777777" w:rsidR="00535932" w:rsidRPr="00F602C0" w:rsidRDefault="00535932" w:rsidP="00535932">
      <w:pPr>
        <w:spacing w:after="0"/>
        <w:jc w:val="both"/>
        <w:rPr>
          <w:rFonts w:ascii="Calibri" w:hAnsi="Calibri"/>
          <w:sz w:val="22"/>
          <w:szCs w:val="22"/>
          <w:highlight w:val="yellow"/>
        </w:rPr>
      </w:pPr>
    </w:p>
    <w:p w14:paraId="03CDBCCD" w14:textId="77777777" w:rsidR="00535932" w:rsidRPr="00F602C0" w:rsidRDefault="00535932" w:rsidP="00535932">
      <w:pPr>
        <w:spacing w:after="0"/>
        <w:jc w:val="both"/>
        <w:rPr>
          <w:rFonts w:ascii="Calibri" w:hAnsi="Calibri"/>
          <w:sz w:val="22"/>
          <w:szCs w:val="22"/>
          <w:highlight w:val="yellow"/>
        </w:rPr>
      </w:pPr>
    </w:p>
    <w:p w14:paraId="06D0AB70" w14:textId="77777777" w:rsidR="00535932" w:rsidRPr="00F602C0" w:rsidRDefault="00535932" w:rsidP="00535932">
      <w:pPr>
        <w:spacing w:after="0"/>
        <w:jc w:val="both"/>
        <w:rPr>
          <w:rFonts w:ascii="Calibri" w:hAnsi="Calibri"/>
          <w:sz w:val="22"/>
          <w:szCs w:val="22"/>
          <w:highlight w:val="yellow"/>
        </w:rPr>
      </w:pPr>
    </w:p>
    <w:p w14:paraId="0E4DAC8D" w14:textId="77777777" w:rsidR="00535932" w:rsidRPr="00F602C0" w:rsidRDefault="00535932" w:rsidP="00535932">
      <w:pPr>
        <w:spacing w:after="0"/>
        <w:jc w:val="both"/>
        <w:rPr>
          <w:rFonts w:ascii="Calibri" w:hAnsi="Calibri"/>
          <w:sz w:val="22"/>
          <w:szCs w:val="22"/>
          <w:highlight w:val="yellow"/>
        </w:rPr>
      </w:pPr>
    </w:p>
    <w:p w14:paraId="54E14DED" w14:textId="77777777" w:rsidR="00535932" w:rsidRPr="00F602C0" w:rsidRDefault="00535932" w:rsidP="00535932">
      <w:pPr>
        <w:spacing w:after="0"/>
        <w:jc w:val="both"/>
        <w:rPr>
          <w:rFonts w:ascii="Calibri" w:hAnsi="Calibri"/>
          <w:sz w:val="22"/>
          <w:szCs w:val="22"/>
          <w:highlight w:val="yellow"/>
        </w:rPr>
      </w:pPr>
    </w:p>
    <w:p w14:paraId="6277597C" w14:textId="77777777" w:rsidR="00535932" w:rsidRPr="00F602C0" w:rsidRDefault="00535932" w:rsidP="00535932">
      <w:pPr>
        <w:spacing w:after="0"/>
        <w:jc w:val="both"/>
        <w:rPr>
          <w:rFonts w:ascii="Calibri" w:hAnsi="Calibri"/>
          <w:sz w:val="22"/>
          <w:szCs w:val="22"/>
          <w:highlight w:val="yellow"/>
        </w:rPr>
      </w:pPr>
    </w:p>
    <w:p w14:paraId="17B0C277" w14:textId="77777777" w:rsidR="00535932" w:rsidRPr="00A85A0A" w:rsidRDefault="00535932" w:rsidP="00535932">
      <w:pPr>
        <w:spacing w:after="0"/>
        <w:jc w:val="both"/>
        <w:rPr>
          <w:rFonts w:ascii="Calibri" w:hAnsi="Calibri"/>
          <w:sz w:val="22"/>
          <w:szCs w:val="22"/>
        </w:rPr>
      </w:pPr>
      <w:r w:rsidRPr="00A85A0A">
        <w:rPr>
          <w:rFonts w:ascii="Calibri" w:hAnsi="Calibri"/>
          <w:sz w:val="22"/>
          <w:szCs w:val="22"/>
        </w:rPr>
        <w:t>........................................................</w:t>
      </w:r>
      <w:r w:rsidRPr="00A85A0A">
        <w:rPr>
          <w:rFonts w:ascii="Calibri" w:hAnsi="Calibri"/>
          <w:sz w:val="22"/>
          <w:szCs w:val="22"/>
        </w:rPr>
        <w:tab/>
      </w:r>
      <w:r w:rsidRPr="00A85A0A">
        <w:rPr>
          <w:rFonts w:ascii="Calibri" w:hAnsi="Calibri"/>
          <w:sz w:val="22"/>
          <w:szCs w:val="22"/>
        </w:rPr>
        <w:tab/>
      </w:r>
      <w:r w:rsidRPr="00A85A0A">
        <w:rPr>
          <w:rFonts w:ascii="Calibri" w:hAnsi="Calibri"/>
          <w:sz w:val="22"/>
          <w:szCs w:val="22"/>
        </w:rPr>
        <w:tab/>
      </w:r>
      <w:r w:rsidRPr="00A85A0A">
        <w:rPr>
          <w:rFonts w:ascii="Calibri" w:hAnsi="Calibri"/>
          <w:sz w:val="22"/>
          <w:szCs w:val="22"/>
        </w:rPr>
        <w:tab/>
      </w:r>
      <w:r w:rsidRPr="00A85A0A">
        <w:rPr>
          <w:rFonts w:ascii="Calibri" w:hAnsi="Calibri"/>
          <w:sz w:val="22"/>
          <w:szCs w:val="22"/>
        </w:rPr>
        <w:tab/>
        <w:t>......................................................</w:t>
      </w:r>
    </w:p>
    <w:p w14:paraId="73210F97" w14:textId="5EECFE35" w:rsidR="00535932" w:rsidRDefault="00535932" w:rsidP="00535932">
      <w:pPr>
        <w:spacing w:after="0"/>
        <w:jc w:val="both"/>
        <w:rPr>
          <w:rFonts w:ascii="Calibri" w:hAnsi="Calibri"/>
          <w:sz w:val="22"/>
          <w:szCs w:val="22"/>
        </w:rPr>
      </w:pPr>
      <w:r w:rsidRPr="00A85A0A">
        <w:rPr>
          <w:rFonts w:ascii="Calibri" w:hAnsi="Calibri"/>
          <w:sz w:val="22"/>
          <w:szCs w:val="22"/>
        </w:rPr>
        <w:t>Pronajímatel:</w:t>
      </w:r>
      <w:r w:rsidRPr="00A85A0A">
        <w:rPr>
          <w:rFonts w:ascii="Calibri" w:hAnsi="Calibri"/>
          <w:sz w:val="22"/>
          <w:szCs w:val="22"/>
        </w:rPr>
        <w:tab/>
      </w:r>
      <w:r w:rsidRPr="00A85A0A">
        <w:rPr>
          <w:rFonts w:ascii="Calibri" w:hAnsi="Calibri"/>
          <w:sz w:val="22"/>
          <w:szCs w:val="22"/>
        </w:rPr>
        <w:tab/>
      </w:r>
      <w:r w:rsidRPr="00A85A0A">
        <w:rPr>
          <w:rFonts w:ascii="Calibri" w:hAnsi="Calibri"/>
          <w:sz w:val="22"/>
          <w:szCs w:val="22"/>
        </w:rPr>
        <w:tab/>
      </w:r>
      <w:r w:rsidRPr="00A85A0A">
        <w:rPr>
          <w:rFonts w:ascii="Calibri" w:hAnsi="Calibri"/>
          <w:sz w:val="22"/>
          <w:szCs w:val="22"/>
        </w:rPr>
        <w:tab/>
      </w:r>
      <w:r w:rsidRPr="00A85A0A">
        <w:rPr>
          <w:rFonts w:ascii="Calibri" w:hAnsi="Calibri"/>
          <w:sz w:val="22"/>
          <w:szCs w:val="22"/>
        </w:rPr>
        <w:tab/>
      </w:r>
      <w:r w:rsidR="006D6DA5">
        <w:rPr>
          <w:rFonts w:ascii="Calibri" w:hAnsi="Calibri"/>
          <w:sz w:val="22"/>
          <w:szCs w:val="22"/>
        </w:rPr>
        <w:tab/>
      </w:r>
      <w:r w:rsidR="006D6DA5">
        <w:rPr>
          <w:rFonts w:ascii="Calibri" w:hAnsi="Calibri"/>
          <w:sz w:val="22"/>
          <w:szCs w:val="22"/>
        </w:rPr>
        <w:tab/>
      </w:r>
      <w:r w:rsidR="006D6DA5">
        <w:rPr>
          <w:rFonts w:ascii="Calibri" w:hAnsi="Calibri"/>
          <w:sz w:val="22"/>
          <w:szCs w:val="22"/>
        </w:rPr>
        <w:tab/>
      </w:r>
      <w:r>
        <w:rPr>
          <w:rFonts w:ascii="Calibri" w:hAnsi="Calibri"/>
          <w:sz w:val="22"/>
          <w:szCs w:val="22"/>
        </w:rPr>
        <w:t xml:space="preserve">Nájemce: </w:t>
      </w:r>
    </w:p>
    <w:p w14:paraId="5660152E" w14:textId="77777777" w:rsidR="00535932" w:rsidRDefault="00535932" w:rsidP="00535932">
      <w:pPr>
        <w:spacing w:after="0"/>
        <w:jc w:val="both"/>
        <w:rPr>
          <w:rFonts w:ascii="Calibri" w:hAnsi="Calibri"/>
          <w:sz w:val="22"/>
          <w:szCs w:val="22"/>
        </w:rPr>
      </w:pPr>
    </w:p>
    <w:p w14:paraId="3F197355" w14:textId="77777777" w:rsidR="00535932" w:rsidRDefault="00535932" w:rsidP="00535932">
      <w:pPr>
        <w:spacing w:after="0"/>
        <w:jc w:val="both"/>
        <w:rPr>
          <w:rFonts w:ascii="Calibri" w:hAnsi="Calibri"/>
          <w:sz w:val="22"/>
          <w:szCs w:val="22"/>
        </w:rPr>
      </w:pPr>
    </w:p>
    <w:p w14:paraId="4E6A53C0" w14:textId="77777777" w:rsidR="00535932" w:rsidRPr="009808E1" w:rsidRDefault="00535932" w:rsidP="00535932">
      <w:pPr>
        <w:spacing w:after="0"/>
        <w:rPr>
          <w:szCs w:val="22"/>
        </w:rPr>
      </w:pPr>
    </w:p>
    <w:p w14:paraId="601BDEB7" w14:textId="77777777" w:rsidR="00535932" w:rsidRPr="00D836AE" w:rsidRDefault="00535932" w:rsidP="00535932">
      <w:pPr>
        <w:spacing w:after="0"/>
        <w:rPr>
          <w:szCs w:val="22"/>
        </w:rPr>
      </w:pPr>
    </w:p>
    <w:p w14:paraId="283BF6E3" w14:textId="77777777" w:rsidR="00535932" w:rsidRDefault="00535932" w:rsidP="00535932">
      <w:pPr>
        <w:spacing w:after="0"/>
      </w:pPr>
    </w:p>
    <w:p w14:paraId="1F7B253A" w14:textId="77777777" w:rsidR="00535932" w:rsidRPr="0059608A" w:rsidRDefault="00535932" w:rsidP="00535932">
      <w:pPr>
        <w:spacing w:after="0"/>
      </w:pPr>
      <w:r>
        <w:t xml:space="preserve"> </w:t>
      </w:r>
    </w:p>
    <w:p w14:paraId="459C2B23" w14:textId="2C47D1B6" w:rsidR="0EF1F517" w:rsidRDefault="0EF1F517" w:rsidP="00535932">
      <w:pPr>
        <w:spacing w:after="0"/>
      </w:pPr>
    </w:p>
    <w:sectPr w:rsidR="0EF1F517" w:rsidSect="00FE6FD4">
      <w:headerReference w:type="default" r:id="rId11"/>
      <w:footerReference w:type="default" r:id="rId12"/>
      <w:headerReference w:type="first" r:id="rId13"/>
      <w:footerReference w:type="first" r:id="rId14"/>
      <w:pgSz w:w="11906" w:h="16838" w:code="9"/>
      <w:pgMar w:top="1134" w:right="794" w:bottom="1134" w:left="794" w:header="794"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309F10" w14:textId="77777777" w:rsidR="009320EB" w:rsidRDefault="009320EB" w:rsidP="003753FD">
      <w:r>
        <w:separator/>
      </w:r>
    </w:p>
    <w:p w14:paraId="6B52FC94" w14:textId="77777777" w:rsidR="009320EB" w:rsidRDefault="009320EB" w:rsidP="003753FD"/>
    <w:p w14:paraId="69B0BCD0" w14:textId="77777777" w:rsidR="009320EB" w:rsidRDefault="009320EB" w:rsidP="003753FD"/>
  </w:endnote>
  <w:endnote w:type="continuationSeparator" w:id="0">
    <w:p w14:paraId="4161404F" w14:textId="77777777" w:rsidR="009320EB" w:rsidRDefault="009320EB" w:rsidP="003753FD">
      <w:r>
        <w:continuationSeparator/>
      </w:r>
    </w:p>
    <w:p w14:paraId="4AECEF0A" w14:textId="77777777" w:rsidR="009320EB" w:rsidRDefault="009320EB" w:rsidP="003753FD"/>
    <w:p w14:paraId="7E9B3263" w14:textId="77777777" w:rsidR="009320EB" w:rsidRDefault="009320EB" w:rsidP="003753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9769217"/>
      <w:docPartObj>
        <w:docPartGallery w:val="Page Numbers (Bottom of Page)"/>
        <w:docPartUnique/>
      </w:docPartObj>
    </w:sdtPr>
    <w:sdtEndPr>
      <w:rPr>
        <w:rStyle w:val="ZpatkontaktChar"/>
        <w:color w:val="1F5B9D"/>
        <w:sz w:val="21"/>
        <w:szCs w:val="21"/>
      </w:rPr>
    </w:sdtEndPr>
    <w:sdtContent>
      <w:sdt>
        <w:sdtPr>
          <w:rPr>
            <w:color w:val="1F5B9D"/>
            <w:sz w:val="21"/>
            <w:szCs w:val="21"/>
          </w:rPr>
          <w:id w:val="-1769616900"/>
          <w:docPartObj>
            <w:docPartGallery w:val="Page Numbers (Top of Page)"/>
            <w:docPartUnique/>
          </w:docPartObj>
        </w:sdtPr>
        <w:sdtEndPr>
          <w:rPr>
            <w:rStyle w:val="ZpatkontaktChar"/>
          </w:rPr>
        </w:sdtEndPr>
        <w:sdtContent>
          <w:p w14:paraId="4772EC86" w14:textId="4CE215EB" w:rsidR="00234F70" w:rsidRDefault="009759C0" w:rsidP="003753FD">
            <w:pPr>
              <w:pStyle w:val="Zpat"/>
            </w:pPr>
            <w:r>
              <w:rPr>
                <w:noProof/>
                <w:lang w:eastAsia="cs-CZ"/>
              </w:rPr>
              <w:drawing>
                <wp:inline distT="0" distB="0" distL="0" distR="0" wp14:anchorId="198E956A" wp14:editId="7503F338">
                  <wp:extent cx="1152525" cy="734252"/>
                  <wp:effectExtent l="0" t="0" r="0" b="8890"/>
                  <wp:docPr id="16" name="Obrázek 16" descr="Obsah obrázku kreslení, podepsat, lid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brázek 16" descr="Obsah obrázku kreslení, podepsat, lidé&#10;&#10;Popis byl vytvořen automaticky"/>
                          <pic:cNvPicPr/>
                        </pic:nvPicPr>
                        <pic:blipFill rotWithShape="1">
                          <a:blip r:embed="rId1">
                            <a:extLst>
                              <a:ext uri="{28A0092B-C50C-407E-A947-70E740481C1C}">
                                <a14:useLocalDpi xmlns:a14="http://schemas.microsoft.com/office/drawing/2010/main" val="0"/>
                              </a:ext>
                            </a:extLst>
                          </a:blip>
                          <a:srcRect l="2572" t="-28317" r="-13890" b="19039"/>
                          <a:stretch/>
                        </pic:blipFill>
                        <pic:spPr bwMode="auto">
                          <a:xfrm>
                            <a:off x="0" y="0"/>
                            <a:ext cx="1154332" cy="735403"/>
                          </a:xfrm>
                          <a:prstGeom prst="rect">
                            <a:avLst/>
                          </a:prstGeom>
                          <a:ln>
                            <a:noFill/>
                          </a:ln>
                          <a:extLst>
                            <a:ext uri="{53640926-AAD7-44D8-BBD7-CCE9431645EC}">
                              <a14:shadowObscured xmlns:a14="http://schemas.microsoft.com/office/drawing/2010/main"/>
                            </a:ext>
                          </a:extLst>
                        </pic:spPr>
                      </pic:pic>
                    </a:graphicData>
                  </a:graphic>
                </wp:inline>
              </w:drawing>
            </w:r>
            <w:r w:rsidR="003A6865">
              <w:ptab w:relativeTo="margin" w:alignment="right" w:leader="none"/>
            </w:r>
            <w:r w:rsidRPr="003753FD">
              <w:rPr>
                <w:rStyle w:val="ZpatkontaktChar"/>
              </w:rPr>
              <w:fldChar w:fldCharType="begin"/>
            </w:r>
            <w:r w:rsidRPr="003753FD">
              <w:rPr>
                <w:rStyle w:val="ZpatkontaktChar"/>
              </w:rPr>
              <w:instrText>PAGE</w:instrText>
            </w:r>
            <w:r w:rsidRPr="003753FD">
              <w:rPr>
                <w:rStyle w:val="ZpatkontaktChar"/>
              </w:rPr>
              <w:fldChar w:fldCharType="separate"/>
            </w:r>
            <w:r w:rsidR="006D6DA5">
              <w:rPr>
                <w:rStyle w:val="ZpatkontaktChar"/>
                <w:noProof/>
              </w:rPr>
              <w:t>2</w:t>
            </w:r>
            <w:r w:rsidRPr="003753FD">
              <w:rPr>
                <w:rStyle w:val="ZpatkontaktChar"/>
              </w:rPr>
              <w:fldChar w:fldCharType="end"/>
            </w:r>
            <w:r w:rsidR="0EF1F517" w:rsidRPr="003753FD">
              <w:rPr>
                <w:rStyle w:val="ZpatkontaktChar"/>
              </w:rPr>
              <w:t xml:space="preserve"> / </w:t>
            </w:r>
            <w:r w:rsidRPr="003753FD">
              <w:rPr>
                <w:rStyle w:val="ZpatkontaktChar"/>
              </w:rPr>
              <w:fldChar w:fldCharType="begin"/>
            </w:r>
            <w:r w:rsidRPr="003753FD">
              <w:rPr>
                <w:rStyle w:val="ZpatkontaktChar"/>
              </w:rPr>
              <w:instrText>NUMPAGES</w:instrText>
            </w:r>
            <w:r w:rsidRPr="003753FD">
              <w:rPr>
                <w:rStyle w:val="ZpatkontaktChar"/>
              </w:rPr>
              <w:fldChar w:fldCharType="separate"/>
            </w:r>
            <w:r w:rsidR="006D6DA5">
              <w:rPr>
                <w:rStyle w:val="ZpatkontaktChar"/>
                <w:noProof/>
              </w:rPr>
              <w:t>6</w:t>
            </w:r>
            <w:r w:rsidRPr="003753FD">
              <w:rPr>
                <w:rStyle w:val="ZpatkontaktChar"/>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4FAA7" w14:textId="79FD57CF" w:rsidR="00FE6FD4" w:rsidRPr="00496EC6" w:rsidRDefault="00496EC6" w:rsidP="00496EC6">
    <w:pPr>
      <w:pStyle w:val="Zpatkontakt"/>
      <w:rPr>
        <w:b/>
        <w:bCs/>
      </w:rPr>
    </w:pPr>
    <w:r w:rsidRPr="003753FD">
      <w:rPr>
        <w:b/>
        <w:bCs/>
      </w:rPr>
      <w:t>Střední průmyslová škola, Obchodní akademie a Jazyková škola s právem státní jazykové zkoušky, Frýdek-Místek, p. o.</w:t>
    </w:r>
  </w:p>
  <w:p w14:paraId="4535846B" w14:textId="13EE8DDC" w:rsidR="00FD11AF" w:rsidRPr="00AB3BA3" w:rsidRDefault="00FD11AF" w:rsidP="003753FD">
    <w:pPr>
      <w:pStyle w:val="Zpatkontakt"/>
    </w:pPr>
    <w:r w:rsidRPr="00AB3BA3">
      <w:t>28. října 1598, 738 01 Frýdek-Místek</w:t>
    </w:r>
  </w:p>
  <w:p w14:paraId="3125E04D" w14:textId="77777777" w:rsidR="00FD11AF" w:rsidRPr="00AB3BA3" w:rsidRDefault="00FD11AF" w:rsidP="003753FD">
    <w:pPr>
      <w:pStyle w:val="Zpatkontakt"/>
    </w:pPr>
    <w:r w:rsidRPr="00AB3BA3">
      <w:t>T: 558 406</w:t>
    </w:r>
    <w:r>
      <w:t> </w:t>
    </w:r>
    <w:r w:rsidRPr="00AB3BA3">
      <w:t>111</w:t>
    </w:r>
    <w:r>
      <w:t xml:space="preserve"> </w:t>
    </w:r>
    <w:r>
      <w:rPr>
        <w:rFonts w:cstheme="minorHAnsi"/>
      </w:rPr>
      <w:t>•</w:t>
    </w:r>
    <w:r w:rsidRPr="00AB3BA3">
      <w:t xml:space="preserve"> E: </w:t>
    </w:r>
    <w:hyperlink r:id="rId1" w:history="1">
      <w:r w:rsidRPr="00AB3BA3">
        <w:rPr>
          <w:rStyle w:val="Hypertextovodkaz"/>
          <w:color w:val="1F5B9D"/>
          <w:u w:val="none"/>
        </w:rPr>
        <w:t>skola@pojfm.cz</w:t>
      </w:r>
    </w:hyperlink>
    <w:r>
      <w:t xml:space="preserve"> </w:t>
    </w:r>
    <w:r>
      <w:rPr>
        <w:rFonts w:cstheme="minorHAnsi"/>
      </w:rPr>
      <w:t>•</w:t>
    </w:r>
    <w:r w:rsidRPr="00AB3BA3">
      <w:t xml:space="preserve"> W: </w:t>
    </w:r>
    <w:hyperlink r:id="rId2" w:history="1">
      <w:r w:rsidRPr="00AB3BA3">
        <w:rPr>
          <w:rStyle w:val="Hypertextovodkaz"/>
          <w:color w:val="1F5B9D"/>
          <w:u w:val="none"/>
        </w:rPr>
        <w:t>www.pojfm.cz</w:t>
      </w:r>
    </w:hyperlink>
    <w:r>
      <w:t xml:space="preserve"> </w:t>
    </w:r>
    <w:r>
      <w:rPr>
        <w:rFonts w:cstheme="minorHAnsi"/>
      </w:rPr>
      <w:t>•</w:t>
    </w:r>
    <w:r w:rsidRPr="00AB3BA3">
      <w:t xml:space="preserve"> IČ: 00601381</w:t>
    </w:r>
    <w:r>
      <w:t xml:space="preserve"> </w:t>
    </w:r>
    <w:r>
      <w:rPr>
        <w:rFonts w:cstheme="minorHAnsi"/>
      </w:rPr>
      <w:t>•</w:t>
    </w:r>
    <w:r w:rsidRPr="00AB3BA3">
      <w:t xml:space="preserve"> ID datové schránky: hx7fqzk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6F5FCE" w14:textId="77777777" w:rsidR="009320EB" w:rsidRDefault="009320EB" w:rsidP="003753FD">
      <w:r>
        <w:separator/>
      </w:r>
    </w:p>
    <w:p w14:paraId="31BB2D84" w14:textId="77777777" w:rsidR="009320EB" w:rsidRDefault="009320EB" w:rsidP="003753FD"/>
    <w:p w14:paraId="74CDE5F6" w14:textId="77777777" w:rsidR="009320EB" w:rsidRDefault="009320EB" w:rsidP="003753FD"/>
  </w:footnote>
  <w:footnote w:type="continuationSeparator" w:id="0">
    <w:p w14:paraId="71B457A7" w14:textId="77777777" w:rsidR="009320EB" w:rsidRDefault="009320EB" w:rsidP="003753FD">
      <w:r>
        <w:continuationSeparator/>
      </w:r>
    </w:p>
    <w:p w14:paraId="2E93A133" w14:textId="77777777" w:rsidR="009320EB" w:rsidRDefault="009320EB" w:rsidP="003753FD"/>
    <w:p w14:paraId="709BDAFF" w14:textId="77777777" w:rsidR="009320EB" w:rsidRDefault="009320EB" w:rsidP="003753F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439"/>
      <w:gridCol w:w="3439"/>
      <w:gridCol w:w="3439"/>
    </w:tblGrid>
    <w:tr w:rsidR="6EB29B73" w14:paraId="2E3EFCB9" w14:textId="77777777" w:rsidTr="6EB29B73">
      <w:tc>
        <w:tcPr>
          <w:tcW w:w="3439" w:type="dxa"/>
        </w:tcPr>
        <w:p w14:paraId="599619B5" w14:textId="117CF81D" w:rsidR="6EB29B73" w:rsidRDefault="6EB29B73" w:rsidP="6EB29B73">
          <w:pPr>
            <w:pStyle w:val="Zhlav"/>
            <w:ind w:left="-115"/>
          </w:pPr>
        </w:p>
      </w:tc>
      <w:tc>
        <w:tcPr>
          <w:tcW w:w="3439" w:type="dxa"/>
        </w:tcPr>
        <w:p w14:paraId="04FA0159" w14:textId="394B8CA5" w:rsidR="6EB29B73" w:rsidRDefault="6EB29B73" w:rsidP="6EB29B73">
          <w:pPr>
            <w:pStyle w:val="Zhlav"/>
            <w:jc w:val="center"/>
          </w:pPr>
        </w:p>
      </w:tc>
      <w:tc>
        <w:tcPr>
          <w:tcW w:w="3439" w:type="dxa"/>
        </w:tcPr>
        <w:p w14:paraId="2EE07603" w14:textId="582B790E" w:rsidR="6EB29B73" w:rsidRDefault="6EB29B73" w:rsidP="6EB29B73">
          <w:pPr>
            <w:pStyle w:val="Zhlav"/>
            <w:ind w:right="-115"/>
            <w:jc w:val="right"/>
          </w:pPr>
        </w:p>
      </w:tc>
    </w:tr>
  </w:tbl>
  <w:p w14:paraId="58E3C861" w14:textId="3BF1F8E7" w:rsidR="6EB29B73" w:rsidRDefault="6EB29B73" w:rsidP="6EB29B73">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8145C" w14:textId="1E350D2C" w:rsidR="00FD11AF" w:rsidRDefault="00FD11AF" w:rsidP="003753FD">
    <w:pPr>
      <w:pStyle w:val="Zhlav"/>
    </w:pPr>
    <w:r>
      <w:rPr>
        <w:noProof/>
        <w:lang w:eastAsia="cs-CZ"/>
      </w:rPr>
      <w:drawing>
        <wp:inline distT="0" distB="0" distL="0" distR="0" wp14:anchorId="74471F35" wp14:editId="1ACDFA10">
          <wp:extent cx="6551930" cy="1473200"/>
          <wp:effectExtent l="0" t="0" r="1270" b="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6"/>
                  <pic:cNvPicPr/>
                </pic:nvPicPr>
                <pic:blipFill rotWithShape="1">
                  <a:blip r:embed="rId1">
                    <a:extLst>
                      <a:ext uri="{28A0092B-C50C-407E-A947-70E740481C1C}">
                        <a14:useLocalDpi xmlns:a14="http://schemas.microsoft.com/office/drawing/2010/main" val="0"/>
                      </a:ext>
                    </a:extLst>
                  </a:blip>
                  <a:srcRect t="-1" b="-15768"/>
                  <a:stretch/>
                </pic:blipFill>
                <pic:spPr bwMode="auto">
                  <a:xfrm>
                    <a:off x="0" y="0"/>
                    <a:ext cx="6551930" cy="14732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3B435FE"/>
    <w:lvl w:ilvl="0">
      <w:start w:val="1"/>
      <w:numFmt w:val="decimal"/>
      <w:lvlText w:val="%1."/>
      <w:lvlJc w:val="left"/>
      <w:pPr>
        <w:tabs>
          <w:tab w:val="num" w:pos="1492"/>
        </w:tabs>
        <w:ind w:left="1492" w:hanging="360"/>
      </w:pPr>
    </w:lvl>
  </w:abstractNum>
  <w:abstractNum w:abstractNumId="1">
    <w:nsid w:val="FFFFFF7D"/>
    <w:multiLevelType w:val="singleLevel"/>
    <w:tmpl w:val="E19EE8A0"/>
    <w:lvl w:ilvl="0">
      <w:start w:val="1"/>
      <w:numFmt w:val="decimal"/>
      <w:lvlText w:val="%1."/>
      <w:lvlJc w:val="left"/>
      <w:pPr>
        <w:tabs>
          <w:tab w:val="num" w:pos="1209"/>
        </w:tabs>
        <w:ind w:left="1209" w:hanging="360"/>
      </w:pPr>
    </w:lvl>
  </w:abstractNum>
  <w:abstractNum w:abstractNumId="2">
    <w:nsid w:val="FFFFFF7E"/>
    <w:multiLevelType w:val="singleLevel"/>
    <w:tmpl w:val="9C9C7D16"/>
    <w:lvl w:ilvl="0">
      <w:start w:val="1"/>
      <w:numFmt w:val="decimal"/>
      <w:lvlText w:val="%1."/>
      <w:lvlJc w:val="left"/>
      <w:pPr>
        <w:tabs>
          <w:tab w:val="num" w:pos="926"/>
        </w:tabs>
        <w:ind w:left="926" w:hanging="360"/>
      </w:pPr>
    </w:lvl>
  </w:abstractNum>
  <w:abstractNum w:abstractNumId="3">
    <w:nsid w:val="FFFFFF7F"/>
    <w:multiLevelType w:val="singleLevel"/>
    <w:tmpl w:val="9BFECC9C"/>
    <w:lvl w:ilvl="0">
      <w:start w:val="1"/>
      <w:numFmt w:val="decimal"/>
      <w:lvlText w:val="%1."/>
      <w:lvlJc w:val="left"/>
      <w:pPr>
        <w:tabs>
          <w:tab w:val="num" w:pos="643"/>
        </w:tabs>
        <w:ind w:left="643" w:hanging="360"/>
      </w:pPr>
    </w:lvl>
  </w:abstractNum>
  <w:abstractNum w:abstractNumId="4">
    <w:nsid w:val="FFFFFF80"/>
    <w:multiLevelType w:val="singleLevel"/>
    <w:tmpl w:val="3DAED06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364E3B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CDEEC4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27C949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098AA7A"/>
    <w:lvl w:ilvl="0">
      <w:start w:val="1"/>
      <w:numFmt w:val="decimal"/>
      <w:lvlText w:val="%1."/>
      <w:lvlJc w:val="left"/>
      <w:pPr>
        <w:tabs>
          <w:tab w:val="num" w:pos="360"/>
        </w:tabs>
        <w:ind w:left="360" w:hanging="360"/>
      </w:pPr>
    </w:lvl>
  </w:abstractNum>
  <w:abstractNum w:abstractNumId="9">
    <w:nsid w:val="FFFFFF89"/>
    <w:multiLevelType w:val="singleLevel"/>
    <w:tmpl w:val="9B603238"/>
    <w:lvl w:ilvl="0">
      <w:start w:val="1"/>
      <w:numFmt w:val="bullet"/>
      <w:lvlText w:val=""/>
      <w:lvlJc w:val="left"/>
      <w:pPr>
        <w:tabs>
          <w:tab w:val="num" w:pos="360"/>
        </w:tabs>
        <w:ind w:left="360" w:hanging="360"/>
      </w:pPr>
      <w:rPr>
        <w:rFonts w:ascii="Symbol" w:hAnsi="Symbol" w:hint="default"/>
      </w:rPr>
    </w:lvl>
  </w:abstractNum>
  <w:abstractNum w:abstractNumId="10">
    <w:nsid w:val="3F944EE6"/>
    <w:multiLevelType w:val="hybridMultilevel"/>
    <w:tmpl w:val="C3D2E5A0"/>
    <w:lvl w:ilvl="0" w:tplc="FC10AF7C">
      <w:start w:val="1"/>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505B01FA"/>
    <w:multiLevelType w:val="hybridMultilevel"/>
    <w:tmpl w:val="993E6BD2"/>
    <w:lvl w:ilvl="0" w:tplc="B50408A0">
      <w:start w:val="1"/>
      <w:numFmt w:val="decimal"/>
      <w:pStyle w:val="Styl1"/>
      <w:lvlText w:val="%1."/>
      <w:lvlJc w:val="left"/>
      <w:pPr>
        <w:tabs>
          <w:tab w:val="num" w:pos="397"/>
        </w:tabs>
        <w:ind w:left="357" w:hanging="357"/>
      </w:pPr>
      <w:rPr>
        <w:rFonts w:ascii="Calibri" w:hAnsi="Calibri" w:hint="default"/>
        <w:b w:val="0"/>
        <w:i w:val="0"/>
        <w:sz w:val="20"/>
        <w:szCs w:val="2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6A906DB8"/>
    <w:multiLevelType w:val="hybridMultilevel"/>
    <w:tmpl w:val="071E715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711D2321"/>
    <w:multiLevelType w:val="hybridMultilevel"/>
    <w:tmpl w:val="C592EDE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0"/>
  </w:num>
  <w:num w:numId="12">
    <w:abstractNumId w:val="12"/>
  </w:num>
  <w:num w:numId="13">
    <w:abstractNumId w:val="13"/>
  </w:num>
  <w:num w:numId="14">
    <w:abstractNumId w:val="11"/>
    <w:lvlOverride w:ilvl="0">
      <w:startOverride w:val="1"/>
    </w:lvlOverride>
  </w:num>
  <w:num w:numId="15">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C9A"/>
    <w:rsid w:val="00061756"/>
    <w:rsid w:val="00147257"/>
    <w:rsid w:val="001E2E25"/>
    <w:rsid w:val="00215274"/>
    <w:rsid w:val="00234F70"/>
    <w:rsid w:val="0024270F"/>
    <w:rsid w:val="002B35CD"/>
    <w:rsid w:val="0031311A"/>
    <w:rsid w:val="003315F6"/>
    <w:rsid w:val="0035119D"/>
    <w:rsid w:val="003753FD"/>
    <w:rsid w:val="003A6865"/>
    <w:rsid w:val="004733EE"/>
    <w:rsid w:val="00492F25"/>
    <w:rsid w:val="00496EC6"/>
    <w:rsid w:val="004E5445"/>
    <w:rsid w:val="005214F3"/>
    <w:rsid w:val="00535932"/>
    <w:rsid w:val="005E737B"/>
    <w:rsid w:val="006D46E4"/>
    <w:rsid w:val="006D6DA5"/>
    <w:rsid w:val="00777F5F"/>
    <w:rsid w:val="008167DE"/>
    <w:rsid w:val="008350C8"/>
    <w:rsid w:val="008C77AB"/>
    <w:rsid w:val="009320EB"/>
    <w:rsid w:val="0095524F"/>
    <w:rsid w:val="009759C0"/>
    <w:rsid w:val="00981F2C"/>
    <w:rsid w:val="00A01C9A"/>
    <w:rsid w:val="00A14D24"/>
    <w:rsid w:val="00AB3BA3"/>
    <w:rsid w:val="00AF495D"/>
    <w:rsid w:val="00D15DFE"/>
    <w:rsid w:val="00E42FA1"/>
    <w:rsid w:val="00E838FC"/>
    <w:rsid w:val="00EA5A0E"/>
    <w:rsid w:val="00FD11AF"/>
    <w:rsid w:val="00FD1EA0"/>
    <w:rsid w:val="00FE6FD4"/>
    <w:rsid w:val="0291DD33"/>
    <w:rsid w:val="0473D5FE"/>
    <w:rsid w:val="05C3F3D7"/>
    <w:rsid w:val="0B7F4B7F"/>
    <w:rsid w:val="0C290370"/>
    <w:rsid w:val="0D9789C5"/>
    <w:rsid w:val="0EF1F517"/>
    <w:rsid w:val="1098F631"/>
    <w:rsid w:val="19876040"/>
    <w:rsid w:val="1A35D0A0"/>
    <w:rsid w:val="1B6A3467"/>
    <w:rsid w:val="219189A4"/>
    <w:rsid w:val="25069447"/>
    <w:rsid w:val="28D7CF51"/>
    <w:rsid w:val="2EBCEDFA"/>
    <w:rsid w:val="30BC6D17"/>
    <w:rsid w:val="31178696"/>
    <w:rsid w:val="331947B7"/>
    <w:rsid w:val="39D83F2F"/>
    <w:rsid w:val="4D5FA9E2"/>
    <w:rsid w:val="4F6F2054"/>
    <w:rsid w:val="526043E9"/>
    <w:rsid w:val="554B57A2"/>
    <w:rsid w:val="584EC91A"/>
    <w:rsid w:val="63F6BA41"/>
    <w:rsid w:val="6EB29B73"/>
    <w:rsid w:val="7DD668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B19B02"/>
  <w15:chartTrackingRefBased/>
  <w15:docId w15:val="{C948A977-E2AF-4B47-B8D9-49380BF1A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sid w:val="003753FD"/>
    <w:pPr>
      <w:spacing w:line="288" w:lineRule="auto"/>
    </w:pPr>
    <w:rPr>
      <w:sz w:val="24"/>
      <w:szCs w:val="24"/>
    </w:rPr>
  </w:style>
  <w:style w:type="paragraph" w:styleId="Nadpis1">
    <w:name w:val="heading 1"/>
    <w:basedOn w:val="Normln"/>
    <w:next w:val="Normln"/>
    <w:link w:val="Nadpis1Char"/>
    <w:uiPriority w:val="2"/>
    <w:qFormat/>
    <w:rsid w:val="008350C8"/>
    <w:pPr>
      <w:keepNext/>
      <w:keepLines/>
      <w:spacing w:before="240" w:after="0"/>
      <w:outlineLvl w:val="0"/>
    </w:pPr>
    <w:rPr>
      <w:rFonts w:eastAsiaTheme="majorEastAsia" w:cstheme="minorHAnsi"/>
      <w:b/>
      <w:bCs/>
      <w:color w:val="1F5B9D"/>
      <w:sz w:val="32"/>
      <w:szCs w:val="32"/>
    </w:rPr>
  </w:style>
  <w:style w:type="paragraph" w:styleId="Nadpis2">
    <w:name w:val="heading 2"/>
    <w:basedOn w:val="Normln"/>
    <w:next w:val="Normln"/>
    <w:link w:val="Nadpis2Char"/>
    <w:uiPriority w:val="3"/>
    <w:qFormat/>
    <w:rsid w:val="00EA5A0E"/>
    <w:pPr>
      <w:outlineLvl w:val="1"/>
    </w:pPr>
    <w:rPr>
      <w:b/>
      <w:bCs/>
      <w:color w:val="1F5B9D"/>
      <w:sz w:val="26"/>
      <w:szCs w:val="26"/>
    </w:rPr>
  </w:style>
  <w:style w:type="paragraph" w:styleId="Nadpis3">
    <w:name w:val="heading 3"/>
    <w:basedOn w:val="Normln"/>
    <w:next w:val="Normln"/>
    <w:link w:val="Nadpis3Char"/>
    <w:uiPriority w:val="4"/>
    <w:qFormat/>
    <w:rsid w:val="00EA5A0E"/>
    <w:pPr>
      <w:outlineLvl w:val="2"/>
    </w:pPr>
    <w:rPr>
      <w:b/>
      <w:bCs/>
      <w:i/>
      <w:iCs/>
      <w:color w:val="1F5B9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01C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01C9A"/>
  </w:style>
  <w:style w:type="paragraph" w:styleId="Zpat">
    <w:name w:val="footer"/>
    <w:basedOn w:val="Normln"/>
    <w:link w:val="ZpatChar"/>
    <w:uiPriority w:val="99"/>
    <w:unhideWhenUsed/>
    <w:rsid w:val="00A01C9A"/>
    <w:pPr>
      <w:tabs>
        <w:tab w:val="center" w:pos="4536"/>
        <w:tab w:val="right" w:pos="9072"/>
      </w:tabs>
      <w:spacing w:after="0" w:line="240" w:lineRule="auto"/>
    </w:pPr>
  </w:style>
  <w:style w:type="character" w:customStyle="1" w:styleId="ZpatChar">
    <w:name w:val="Zápatí Char"/>
    <w:basedOn w:val="Standardnpsmoodstavce"/>
    <w:link w:val="Zpat"/>
    <w:uiPriority w:val="99"/>
    <w:rsid w:val="00A01C9A"/>
  </w:style>
  <w:style w:type="character" w:styleId="Hypertextovodkaz">
    <w:name w:val="Hyperlink"/>
    <w:basedOn w:val="Standardnpsmoodstavce"/>
    <w:uiPriority w:val="6"/>
    <w:rsid w:val="008167DE"/>
    <w:rPr>
      <w:color w:val="0563C1" w:themeColor="hyperlink"/>
      <w:u w:val="single"/>
    </w:rPr>
  </w:style>
  <w:style w:type="character" w:customStyle="1" w:styleId="UnresolvedMention">
    <w:name w:val="Unresolved Mention"/>
    <w:basedOn w:val="Standardnpsmoodstavce"/>
    <w:uiPriority w:val="99"/>
    <w:semiHidden/>
    <w:unhideWhenUsed/>
    <w:rsid w:val="008167DE"/>
    <w:rPr>
      <w:color w:val="605E5C"/>
      <w:shd w:val="clear" w:color="auto" w:fill="E1DFDD"/>
    </w:rPr>
  </w:style>
  <w:style w:type="character" w:customStyle="1" w:styleId="Nadpis1Char">
    <w:name w:val="Nadpis 1 Char"/>
    <w:basedOn w:val="Standardnpsmoodstavce"/>
    <w:link w:val="Nadpis1"/>
    <w:uiPriority w:val="2"/>
    <w:rsid w:val="008C77AB"/>
    <w:rPr>
      <w:rFonts w:eastAsiaTheme="majorEastAsia" w:cstheme="minorHAnsi"/>
      <w:b/>
      <w:bCs/>
      <w:color w:val="1F5B9D"/>
      <w:sz w:val="32"/>
      <w:szCs w:val="32"/>
    </w:rPr>
  </w:style>
  <w:style w:type="character" w:customStyle="1" w:styleId="Nadpis2Char">
    <w:name w:val="Nadpis 2 Char"/>
    <w:basedOn w:val="Standardnpsmoodstavce"/>
    <w:link w:val="Nadpis2"/>
    <w:uiPriority w:val="3"/>
    <w:rsid w:val="008C77AB"/>
    <w:rPr>
      <w:b/>
      <w:bCs/>
      <w:color w:val="1F5B9D"/>
      <w:sz w:val="26"/>
      <w:szCs w:val="26"/>
    </w:rPr>
  </w:style>
  <w:style w:type="character" w:customStyle="1" w:styleId="Nadpis3Char">
    <w:name w:val="Nadpis 3 Char"/>
    <w:basedOn w:val="Standardnpsmoodstavce"/>
    <w:link w:val="Nadpis3"/>
    <w:uiPriority w:val="4"/>
    <w:rsid w:val="008C77AB"/>
    <w:rPr>
      <w:b/>
      <w:bCs/>
      <w:i/>
      <w:iCs/>
      <w:color w:val="1F5B9D"/>
      <w:sz w:val="24"/>
      <w:szCs w:val="24"/>
    </w:rPr>
  </w:style>
  <w:style w:type="paragraph" w:styleId="Nzev">
    <w:name w:val="Title"/>
    <w:basedOn w:val="Normln"/>
    <w:next w:val="Normln"/>
    <w:link w:val="NzevChar"/>
    <w:qFormat/>
    <w:rsid w:val="004E5445"/>
    <w:pPr>
      <w:spacing w:after="0" w:line="312" w:lineRule="auto"/>
      <w:contextualSpacing/>
      <w:jc w:val="center"/>
    </w:pPr>
    <w:rPr>
      <w:rFonts w:eastAsiaTheme="majorEastAsia" w:cstheme="minorHAnsi"/>
      <w:color w:val="1F5B9D"/>
      <w:spacing w:val="-10"/>
      <w:kern w:val="28"/>
      <w:sz w:val="56"/>
      <w:szCs w:val="56"/>
    </w:rPr>
  </w:style>
  <w:style w:type="character" w:customStyle="1" w:styleId="NzevChar">
    <w:name w:val="Název Char"/>
    <w:basedOn w:val="Standardnpsmoodstavce"/>
    <w:link w:val="Nzev"/>
    <w:rsid w:val="004E5445"/>
    <w:rPr>
      <w:rFonts w:eastAsiaTheme="majorEastAsia" w:cstheme="minorHAnsi"/>
      <w:color w:val="1F5B9D"/>
      <w:spacing w:val="-10"/>
      <w:kern w:val="28"/>
      <w:sz w:val="56"/>
      <w:szCs w:val="56"/>
    </w:rPr>
  </w:style>
  <w:style w:type="paragraph" w:styleId="Podtitul">
    <w:name w:val="Subtitle"/>
    <w:basedOn w:val="Normln"/>
    <w:next w:val="Normln"/>
    <w:link w:val="PodtitulChar"/>
    <w:uiPriority w:val="5"/>
    <w:qFormat/>
    <w:rsid w:val="008C77AB"/>
    <w:pPr>
      <w:numPr>
        <w:ilvl w:val="1"/>
      </w:numPr>
    </w:pPr>
    <w:rPr>
      <w:rFonts w:eastAsiaTheme="minorEastAsia"/>
      <w:color w:val="5A5A5A" w:themeColor="text1" w:themeTint="A5"/>
      <w:spacing w:val="15"/>
    </w:rPr>
  </w:style>
  <w:style w:type="character" w:customStyle="1" w:styleId="PodtitulChar">
    <w:name w:val="Podtitul Char"/>
    <w:basedOn w:val="Standardnpsmoodstavce"/>
    <w:link w:val="Podtitul"/>
    <w:uiPriority w:val="5"/>
    <w:rsid w:val="008C77AB"/>
    <w:rPr>
      <w:rFonts w:eastAsiaTheme="minorEastAsia"/>
      <w:color w:val="5A5A5A" w:themeColor="text1" w:themeTint="A5"/>
      <w:spacing w:val="15"/>
      <w:sz w:val="24"/>
      <w:szCs w:val="24"/>
    </w:rPr>
  </w:style>
  <w:style w:type="character" w:styleId="Odkazintenzivn">
    <w:name w:val="Intense Reference"/>
    <w:basedOn w:val="Standardnpsmoodstavce"/>
    <w:uiPriority w:val="32"/>
    <w:qFormat/>
    <w:rsid w:val="008C77AB"/>
    <w:rPr>
      <w:b/>
      <w:bCs/>
      <w:smallCaps/>
      <w:color w:val="4472C4" w:themeColor="accent1"/>
      <w:spacing w:val="5"/>
    </w:rPr>
  </w:style>
  <w:style w:type="character" w:styleId="Siln">
    <w:name w:val="Strong"/>
    <w:basedOn w:val="Standardnpsmoodstavce"/>
    <w:uiPriority w:val="22"/>
    <w:qFormat/>
    <w:rsid w:val="008C77AB"/>
    <w:rPr>
      <w:b/>
      <w:bCs/>
    </w:rPr>
  </w:style>
  <w:style w:type="paragraph" w:styleId="Citt">
    <w:name w:val="Quote"/>
    <w:basedOn w:val="Normln"/>
    <w:next w:val="Normln"/>
    <w:link w:val="CittChar"/>
    <w:uiPriority w:val="29"/>
    <w:qFormat/>
    <w:rsid w:val="008C77AB"/>
    <w:pPr>
      <w:spacing w:before="200"/>
      <w:ind w:left="864" w:right="864"/>
      <w:jc w:val="center"/>
    </w:pPr>
    <w:rPr>
      <w:i/>
      <w:iCs/>
      <w:color w:val="404040" w:themeColor="text1" w:themeTint="BF"/>
    </w:rPr>
  </w:style>
  <w:style w:type="character" w:customStyle="1" w:styleId="CittChar">
    <w:name w:val="Citát Char"/>
    <w:basedOn w:val="Standardnpsmoodstavce"/>
    <w:link w:val="Citt"/>
    <w:uiPriority w:val="29"/>
    <w:rsid w:val="008C77AB"/>
    <w:rPr>
      <w:i/>
      <w:iCs/>
      <w:color w:val="404040" w:themeColor="text1" w:themeTint="BF"/>
    </w:rPr>
  </w:style>
  <w:style w:type="paragraph" w:customStyle="1" w:styleId="Zpatkontakt">
    <w:name w:val="Zápatí kontakt"/>
    <w:basedOn w:val="Zpat"/>
    <w:link w:val="ZpatkontaktChar"/>
    <w:uiPriority w:val="10"/>
    <w:qFormat/>
    <w:rsid w:val="003753FD"/>
    <w:pPr>
      <w:spacing w:line="310" w:lineRule="exact"/>
    </w:pPr>
    <w:rPr>
      <w:color w:val="1F5B9D"/>
      <w:sz w:val="21"/>
      <w:szCs w:val="21"/>
    </w:rPr>
  </w:style>
  <w:style w:type="character" w:customStyle="1" w:styleId="ZpatkontaktChar">
    <w:name w:val="Zápatí kontakt Char"/>
    <w:basedOn w:val="ZpatChar"/>
    <w:link w:val="Zpatkontakt"/>
    <w:uiPriority w:val="10"/>
    <w:rsid w:val="003753FD"/>
    <w:rPr>
      <w:color w:val="1F5B9D"/>
      <w:sz w:val="21"/>
      <w:szCs w:val="21"/>
    </w:rPr>
  </w:style>
  <w:style w:type="table" w:styleId="Mkatabulky">
    <w:name w:val="Table Grid"/>
    <w:basedOn w:val="Normlntabulka"/>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Odstavecseseznamem">
    <w:name w:val="List Paragraph"/>
    <w:basedOn w:val="Normln"/>
    <w:uiPriority w:val="34"/>
    <w:qFormat/>
    <w:rsid w:val="00535932"/>
    <w:pPr>
      <w:spacing w:after="0" w:line="240" w:lineRule="auto"/>
      <w:ind w:left="720"/>
      <w:contextualSpacing/>
    </w:pPr>
    <w:rPr>
      <w:rFonts w:ascii="Times New Roman" w:eastAsia="Times New Roman" w:hAnsi="Times New Roman" w:cs="Times New Roman"/>
      <w:lang w:eastAsia="cs-CZ"/>
    </w:rPr>
  </w:style>
  <w:style w:type="paragraph" w:customStyle="1" w:styleId="Styl1">
    <w:name w:val="Styl1"/>
    <w:basedOn w:val="Zkladntext"/>
    <w:link w:val="Styl1Char"/>
    <w:qFormat/>
    <w:rsid w:val="00535932"/>
    <w:pPr>
      <w:widowControl w:val="0"/>
      <w:numPr>
        <w:numId w:val="14"/>
      </w:numPr>
      <w:autoSpaceDE w:val="0"/>
      <w:autoSpaceDN w:val="0"/>
      <w:spacing w:after="60" w:line="240" w:lineRule="auto"/>
      <w:jc w:val="both"/>
    </w:pPr>
    <w:rPr>
      <w:rFonts w:ascii="Calibri" w:eastAsia="Times New Roman" w:hAnsi="Calibri" w:cs="Calibri"/>
      <w:color w:val="000000"/>
      <w:sz w:val="21"/>
      <w:lang w:eastAsia="cs-CZ"/>
    </w:rPr>
  </w:style>
  <w:style w:type="character" w:customStyle="1" w:styleId="Styl1Char">
    <w:name w:val="Styl1 Char"/>
    <w:basedOn w:val="ZkladntextChar"/>
    <w:link w:val="Styl1"/>
    <w:rsid w:val="00535932"/>
    <w:rPr>
      <w:rFonts w:ascii="Calibri" w:eastAsia="Times New Roman" w:hAnsi="Calibri" w:cs="Calibri"/>
      <w:color w:val="000000"/>
      <w:sz w:val="21"/>
      <w:szCs w:val="24"/>
      <w:lang w:eastAsia="cs-CZ"/>
    </w:rPr>
  </w:style>
  <w:style w:type="paragraph" w:styleId="Zkladntext">
    <w:name w:val="Body Text"/>
    <w:basedOn w:val="Normln"/>
    <w:link w:val="ZkladntextChar"/>
    <w:uiPriority w:val="99"/>
    <w:semiHidden/>
    <w:unhideWhenUsed/>
    <w:rsid w:val="00535932"/>
    <w:pPr>
      <w:spacing w:after="120"/>
    </w:pPr>
  </w:style>
  <w:style w:type="character" w:customStyle="1" w:styleId="ZkladntextChar">
    <w:name w:val="Základní text Char"/>
    <w:basedOn w:val="Standardnpsmoodstavce"/>
    <w:link w:val="Zkladntext"/>
    <w:uiPriority w:val="99"/>
    <w:semiHidden/>
    <w:rsid w:val="00535932"/>
    <w:rPr>
      <w:sz w:val="24"/>
      <w:szCs w:val="24"/>
    </w:rPr>
  </w:style>
  <w:style w:type="paragraph" w:styleId="Textbubliny">
    <w:name w:val="Balloon Text"/>
    <w:basedOn w:val="Normln"/>
    <w:link w:val="TextbublinyChar"/>
    <w:uiPriority w:val="99"/>
    <w:semiHidden/>
    <w:unhideWhenUsed/>
    <w:rsid w:val="0053593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359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4001891">
      <w:bodyDiv w:val="1"/>
      <w:marLeft w:val="0"/>
      <w:marRight w:val="0"/>
      <w:marTop w:val="0"/>
      <w:marBottom w:val="0"/>
      <w:divBdr>
        <w:top w:val="none" w:sz="0" w:space="0" w:color="auto"/>
        <w:left w:val="none" w:sz="0" w:space="0" w:color="auto"/>
        <w:bottom w:val="none" w:sz="0" w:space="0" w:color="auto"/>
        <w:right w:val="none" w:sz="0" w:space="0" w:color="auto"/>
      </w:divBdr>
    </w:div>
    <w:div w:id="1083063577">
      <w:bodyDiv w:val="1"/>
      <w:marLeft w:val="0"/>
      <w:marRight w:val="0"/>
      <w:marTop w:val="0"/>
      <w:marBottom w:val="0"/>
      <w:divBdr>
        <w:top w:val="none" w:sz="0" w:space="0" w:color="auto"/>
        <w:left w:val="none" w:sz="0" w:space="0" w:color="auto"/>
        <w:bottom w:val="none" w:sz="0" w:space="0" w:color="auto"/>
        <w:right w:val="none" w:sz="0" w:space="0" w:color="auto"/>
      </w:divBdr>
    </w:div>
    <w:div w:id="1132753438">
      <w:bodyDiv w:val="1"/>
      <w:marLeft w:val="0"/>
      <w:marRight w:val="0"/>
      <w:marTop w:val="0"/>
      <w:marBottom w:val="0"/>
      <w:divBdr>
        <w:top w:val="none" w:sz="0" w:space="0" w:color="auto"/>
        <w:left w:val="none" w:sz="0" w:space="0" w:color="auto"/>
        <w:bottom w:val="none" w:sz="0" w:space="0" w:color="auto"/>
        <w:right w:val="none" w:sz="0" w:space="0" w:color="auto"/>
      </w:divBdr>
    </w:div>
    <w:div w:id="139978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http://www.pojfm.cz" TargetMode="External"/><Relationship Id="rId1" Type="http://schemas.openxmlformats.org/officeDocument/2006/relationships/hyperlink" Target="mailto:skola@pojfm.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CC356528D5C8747A81CD8C0196CA510" ma:contentTypeVersion="12" ma:contentTypeDescription="Vytvoří nový dokument" ma:contentTypeScope="" ma:versionID="85ebe7fba61f06fba3fac6bc84bed060">
  <xsd:schema xmlns:xsd="http://www.w3.org/2001/XMLSchema" xmlns:xs="http://www.w3.org/2001/XMLSchema" xmlns:p="http://schemas.microsoft.com/office/2006/metadata/properties" xmlns:ns2="143b8a4a-aec1-4189-a3dc-e22c94349da2" xmlns:ns3="751af24b-5ec4-443a-9584-59db05dd4b66" targetNamespace="http://schemas.microsoft.com/office/2006/metadata/properties" ma:root="true" ma:fieldsID="cd8e35e63c1f94b4c654459f3065be2f" ns2:_="" ns3:_="">
    <xsd:import namespace="143b8a4a-aec1-4189-a3dc-e22c94349da2"/>
    <xsd:import namespace="751af24b-5ec4-443a-9584-59db05dd4b6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3b8a4a-aec1-4189-a3dc-e22c94349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1af24b-5ec4-443a-9584-59db05dd4b66"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51af24b-5ec4-443a-9584-59db05dd4b66">
      <UserInfo>
        <DisplayName>Kokes Matej</DisplayName>
        <AccountId>732</AccountId>
        <AccountType/>
      </UserInfo>
      <UserInfo>
        <DisplayName>Kral Radovan</DisplayName>
        <AccountId>735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5D4E9-4B77-4ADC-AB0D-32102ECF8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3b8a4a-aec1-4189-a3dc-e22c94349da2"/>
    <ds:schemaRef ds:uri="751af24b-5ec4-443a-9584-59db05dd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B2D39F-BA7C-40F2-A189-752A9C0F445B}">
  <ds:schemaRefs>
    <ds:schemaRef ds:uri="http://schemas.microsoft.com/sharepoint/v3/contenttype/forms"/>
  </ds:schemaRefs>
</ds:datastoreItem>
</file>

<file path=customXml/itemProps3.xml><?xml version="1.0" encoding="utf-8"?>
<ds:datastoreItem xmlns:ds="http://schemas.openxmlformats.org/officeDocument/2006/customXml" ds:itemID="{FCE4316A-11B5-45C0-8A55-EB038E2AC092}">
  <ds:schemaRefs>
    <ds:schemaRef ds:uri="http://schemas.microsoft.com/office/2006/metadata/properties"/>
    <ds:schemaRef ds:uri="http://schemas.microsoft.com/office/infopath/2007/PartnerControls"/>
    <ds:schemaRef ds:uri="751af24b-5ec4-443a-9584-59db05dd4b66"/>
  </ds:schemaRefs>
</ds:datastoreItem>
</file>

<file path=customXml/itemProps4.xml><?xml version="1.0" encoding="utf-8"?>
<ds:datastoreItem xmlns:ds="http://schemas.openxmlformats.org/officeDocument/2006/customXml" ds:itemID="{132C925F-F928-4D65-BD26-974246A48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2012</Words>
  <Characters>11872</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Hrton Michal</dc:creator>
  <cp:keywords/>
  <dc:description/>
  <cp:lastModifiedBy>Otahalova Katerina</cp:lastModifiedBy>
  <cp:revision>2</cp:revision>
  <cp:lastPrinted>2024-10-31T05:48:00Z</cp:lastPrinted>
  <dcterms:created xsi:type="dcterms:W3CDTF">2024-10-31T14:02:00Z</dcterms:created>
  <dcterms:modified xsi:type="dcterms:W3CDTF">2024-10-31T14:02:00Z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0x010100FCC356528D5C8747A81CD8C0196CA510</vt:lpwstr>
  </property>
</Properties>
</file>