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E7F" w14:textId="77777777" w:rsidR="003E0FFF" w:rsidRDefault="003E0FFF">
      <w:pPr>
        <w:pStyle w:val="Standard"/>
        <w:rPr>
          <w:b/>
          <w:sz w:val="24"/>
          <w:szCs w:val="24"/>
        </w:rPr>
      </w:pPr>
    </w:p>
    <w:p w14:paraId="41D62522" w14:textId="38D669E4" w:rsidR="003E0FFF" w:rsidRDefault="00CC71E2">
      <w:pPr>
        <w:pStyle w:val="Standard"/>
        <w:jc w:val="center"/>
      </w:pPr>
      <w:r>
        <w:rPr>
          <w:b/>
          <w:sz w:val="24"/>
          <w:szCs w:val="24"/>
        </w:rPr>
        <w:t xml:space="preserve">DODATEK Č.  </w:t>
      </w:r>
      <w:r w:rsidR="002434A3">
        <w:rPr>
          <w:b/>
          <w:sz w:val="24"/>
          <w:szCs w:val="24"/>
        </w:rPr>
        <w:t>2</w:t>
      </w:r>
      <w:r w:rsidR="00066FC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SMLOUVY O DÍLO</w:t>
      </w:r>
    </w:p>
    <w:p w14:paraId="4F5B6FA1" w14:textId="77777777" w:rsidR="003E0FFF" w:rsidRDefault="003E0FFF">
      <w:pPr>
        <w:pStyle w:val="Standard"/>
        <w:rPr>
          <w:sz w:val="24"/>
          <w:szCs w:val="24"/>
        </w:rPr>
      </w:pPr>
    </w:p>
    <w:p w14:paraId="01D64B02" w14:textId="77777777" w:rsidR="003E0FFF" w:rsidRDefault="00CC71E2">
      <w:pPr>
        <w:pStyle w:val="Standard"/>
        <w:jc w:val="both"/>
      </w:pPr>
      <w:r>
        <w:t>Smluvní strany se dohodly na následujících změnách smlouvy o dílo uzavřené mezi oběma smluvními stranami 21.11.2007:</w:t>
      </w:r>
    </w:p>
    <w:p w14:paraId="15084533" w14:textId="77777777" w:rsidR="003E0FFF" w:rsidRDefault="003E0FFF">
      <w:pPr>
        <w:pStyle w:val="Standard"/>
      </w:pPr>
    </w:p>
    <w:p w14:paraId="79537537" w14:textId="77777777" w:rsidR="003E0FFF" w:rsidRDefault="00CC71E2">
      <w:pPr>
        <w:pStyle w:val="Standard"/>
      </w:pPr>
      <w:r>
        <w:rPr>
          <w:b/>
        </w:rPr>
        <w:t xml:space="preserve"> I.     </w:t>
      </w:r>
      <w:r>
        <w:rPr>
          <w:b/>
          <w:u w:val="single"/>
        </w:rPr>
        <w:t xml:space="preserve"> Smluvní strany</w:t>
      </w:r>
    </w:p>
    <w:p w14:paraId="11C4BEF6" w14:textId="77777777" w:rsidR="003E0FFF" w:rsidRDefault="003E0FFF">
      <w:pPr>
        <w:pStyle w:val="Standard"/>
        <w:ind w:left="708"/>
      </w:pPr>
    </w:p>
    <w:p w14:paraId="43DEA022" w14:textId="77777777" w:rsidR="003E0FFF" w:rsidRDefault="00CC71E2">
      <w:pPr>
        <w:pStyle w:val="Standard"/>
      </w:pPr>
      <w:r>
        <w:rPr>
          <w:b/>
        </w:rPr>
        <w:t>Objednatel:</w:t>
      </w:r>
    </w:p>
    <w:p w14:paraId="4EB21E1B" w14:textId="77777777" w:rsidR="003E0FFF" w:rsidRDefault="00CC71E2">
      <w:pPr>
        <w:pStyle w:val="Standard"/>
      </w:pPr>
      <w:r>
        <w:rPr>
          <w:b/>
        </w:rPr>
        <w:t>Městská část Praha – Zličín</w:t>
      </w:r>
    </w:p>
    <w:p w14:paraId="2239BEE9" w14:textId="77777777" w:rsidR="003E0FFF" w:rsidRDefault="00CC71E2">
      <w:pPr>
        <w:pStyle w:val="Standard"/>
      </w:pPr>
      <w:r>
        <w:t>Tylovická 207</w:t>
      </w:r>
    </w:p>
    <w:p w14:paraId="1C5DC6F7" w14:textId="77777777" w:rsidR="003E0FFF" w:rsidRDefault="00CC71E2">
      <w:pPr>
        <w:pStyle w:val="Standard"/>
      </w:pPr>
      <w:r>
        <w:t>155 21  Praha – Zličín</w:t>
      </w:r>
    </w:p>
    <w:p w14:paraId="54A6AECC" w14:textId="77777777" w:rsidR="003E0FFF" w:rsidRDefault="00CC71E2">
      <w:pPr>
        <w:pStyle w:val="Standard"/>
      </w:pPr>
      <w:r>
        <w:t>IČ: 00241881</w:t>
      </w:r>
    </w:p>
    <w:p w14:paraId="198CA360" w14:textId="77777777" w:rsidR="003E0FFF" w:rsidRDefault="00CC71E2">
      <w:pPr>
        <w:pStyle w:val="Standard"/>
      </w:pPr>
      <w:r>
        <w:t xml:space="preserve">zastoupená:  JUDr. Martou Koropeckou,  </w:t>
      </w:r>
      <w:r>
        <w:rPr>
          <w:color w:val="000000"/>
        </w:rPr>
        <w:t>starostkou MČ Praha – Zličín</w:t>
      </w:r>
    </w:p>
    <w:p w14:paraId="4364567E" w14:textId="77777777" w:rsidR="003E0FFF" w:rsidRDefault="00CC71E2">
      <w:pPr>
        <w:pStyle w:val="Standard"/>
      </w:pPr>
      <w:r>
        <w:t xml:space="preserve">(dále jen </w:t>
      </w:r>
      <w:r>
        <w:rPr>
          <w:i/>
        </w:rPr>
        <w:t>objednatel</w:t>
      </w:r>
      <w:r>
        <w:t>)</w:t>
      </w:r>
    </w:p>
    <w:p w14:paraId="7B56F796" w14:textId="77777777" w:rsidR="003E0FFF" w:rsidRDefault="003E0FFF">
      <w:pPr>
        <w:pStyle w:val="Standard"/>
        <w:rPr>
          <w:i/>
        </w:rPr>
      </w:pPr>
    </w:p>
    <w:p w14:paraId="52653133" w14:textId="77777777" w:rsidR="003E0FFF" w:rsidRDefault="00CC71E2">
      <w:pPr>
        <w:pStyle w:val="Standard"/>
      </w:pPr>
      <w:r>
        <w:rPr>
          <w:b/>
        </w:rPr>
        <w:t>Zhotovitel:</w:t>
      </w:r>
    </w:p>
    <w:p w14:paraId="0F1D472C" w14:textId="77777777" w:rsidR="003E0FFF" w:rsidRDefault="00CC71E2">
      <w:pPr>
        <w:pStyle w:val="Standard"/>
      </w:pPr>
      <w:r>
        <w:rPr>
          <w:b/>
        </w:rPr>
        <w:t>Luděk Sekyra</w:t>
      </w:r>
    </w:p>
    <w:p w14:paraId="71402E0F" w14:textId="77777777" w:rsidR="003E0FFF" w:rsidRDefault="00CC71E2">
      <w:pPr>
        <w:pStyle w:val="Standard"/>
      </w:pPr>
      <w:r>
        <w:t>Mladých 226/1</w:t>
      </w:r>
    </w:p>
    <w:p w14:paraId="4633F5CD" w14:textId="77777777" w:rsidR="003E0FFF" w:rsidRDefault="00CC71E2">
      <w:pPr>
        <w:pStyle w:val="Standard"/>
      </w:pPr>
      <w:r>
        <w:t>155 21  Praha 5 – Zličín</w:t>
      </w:r>
    </w:p>
    <w:p w14:paraId="52699928" w14:textId="77777777" w:rsidR="003E0FFF" w:rsidRDefault="00CC71E2">
      <w:pPr>
        <w:pStyle w:val="Standard"/>
      </w:pPr>
      <w:r>
        <w:t>IČ: 62611437</w:t>
      </w:r>
    </w:p>
    <w:p w14:paraId="38256BA6" w14:textId="77777777" w:rsidR="003E0FFF" w:rsidRDefault="00CC71E2">
      <w:pPr>
        <w:pStyle w:val="Standard"/>
      </w:pPr>
      <w:r>
        <w:t xml:space="preserve">(dále jen </w:t>
      </w:r>
      <w:r>
        <w:rPr>
          <w:i/>
        </w:rPr>
        <w:t>zhotovitel</w:t>
      </w:r>
      <w:r>
        <w:t>)</w:t>
      </w:r>
    </w:p>
    <w:p w14:paraId="0E9F8A29" w14:textId="77777777" w:rsidR="003E0FFF" w:rsidRDefault="003E0FFF">
      <w:pPr>
        <w:pStyle w:val="Standard"/>
      </w:pPr>
    </w:p>
    <w:p w14:paraId="19840BFB" w14:textId="77777777" w:rsidR="003E0FFF" w:rsidRDefault="003E0FFF">
      <w:pPr>
        <w:pStyle w:val="Standard"/>
      </w:pPr>
    </w:p>
    <w:p w14:paraId="79CC61CA" w14:textId="77777777" w:rsidR="003E0FFF" w:rsidRDefault="00CC71E2">
      <w:pPr>
        <w:pStyle w:val="Standard"/>
        <w:numPr>
          <w:ilvl w:val="0"/>
          <w:numId w:val="9"/>
        </w:numPr>
        <w:tabs>
          <w:tab w:val="left" w:pos="360"/>
        </w:tabs>
        <w:ind w:left="180" w:hanging="180"/>
        <w:jc w:val="both"/>
      </w:pPr>
      <w:r>
        <w:rPr>
          <w:b/>
          <w:u w:val="single"/>
        </w:rPr>
        <w:t>Předmět smlouvy</w:t>
      </w:r>
    </w:p>
    <w:p w14:paraId="30D078C5" w14:textId="77777777" w:rsidR="003E0FFF" w:rsidRDefault="003E0FFF">
      <w:pPr>
        <w:pStyle w:val="Standard"/>
        <w:ind w:left="360"/>
        <w:jc w:val="both"/>
      </w:pPr>
    </w:p>
    <w:p w14:paraId="48B5F71B" w14:textId="77777777" w:rsidR="003E0FFF" w:rsidRDefault="00CC71E2">
      <w:pPr>
        <w:pStyle w:val="Standard"/>
      </w:pPr>
      <w:r>
        <w:t>Smluvní strany se dohodly na změně Smlouvy o dílo ze dne 21.11.2007 takto:</w:t>
      </w:r>
    </w:p>
    <w:p w14:paraId="07D5A2F9" w14:textId="77777777" w:rsidR="003E0FFF" w:rsidRDefault="003E0FFF">
      <w:pPr>
        <w:pStyle w:val="Standard"/>
        <w:jc w:val="both"/>
      </w:pPr>
    </w:p>
    <w:p w14:paraId="29D9EDF8" w14:textId="77777777" w:rsidR="003E0FFF" w:rsidRDefault="00CC71E2">
      <w:pPr>
        <w:pStyle w:val="Standard"/>
        <w:numPr>
          <w:ilvl w:val="0"/>
          <w:numId w:val="10"/>
        </w:numPr>
        <w:jc w:val="both"/>
      </w:pPr>
      <w:r>
        <w:t>v příloze č. 1 smlouvy se text vypouští a nahrazuje se novým zněním.</w:t>
      </w:r>
    </w:p>
    <w:p w14:paraId="288B0FD2" w14:textId="77777777" w:rsidR="003E0FFF" w:rsidRDefault="003E0FFF">
      <w:pPr>
        <w:pStyle w:val="Standard"/>
        <w:ind w:left="360"/>
        <w:jc w:val="both"/>
      </w:pPr>
    </w:p>
    <w:p w14:paraId="79EAC520" w14:textId="77777777" w:rsidR="003E0FFF" w:rsidRDefault="003E0FFF">
      <w:pPr>
        <w:pStyle w:val="Standard"/>
        <w:ind w:left="360"/>
        <w:jc w:val="both"/>
      </w:pPr>
    </w:p>
    <w:p w14:paraId="3E9954A9" w14:textId="77777777" w:rsidR="003E0FFF" w:rsidRDefault="003E0FFF">
      <w:pPr>
        <w:pStyle w:val="Standard"/>
        <w:ind w:left="708"/>
      </w:pPr>
    </w:p>
    <w:p w14:paraId="1B51B0F0" w14:textId="77777777" w:rsidR="003E0FFF" w:rsidRDefault="00CC71E2">
      <w:pPr>
        <w:pStyle w:val="Standard"/>
      </w:pPr>
      <w:r>
        <w:rPr>
          <w:b/>
        </w:rPr>
        <w:t>III.</w:t>
      </w:r>
      <w:r>
        <w:t xml:space="preserve">       </w:t>
      </w:r>
      <w:r>
        <w:rPr>
          <w:b/>
          <w:u w:val="single"/>
        </w:rPr>
        <w:t>Závěrečná ustanovení</w:t>
      </w:r>
    </w:p>
    <w:p w14:paraId="27FD9CFD" w14:textId="77777777" w:rsidR="003E0FFF" w:rsidRDefault="003E0FFF">
      <w:pPr>
        <w:pStyle w:val="Standard"/>
      </w:pPr>
    </w:p>
    <w:p w14:paraId="477C596C" w14:textId="77777777" w:rsidR="003E0FFF" w:rsidRDefault="00CC71E2">
      <w:pPr>
        <w:pStyle w:val="Standard"/>
        <w:ind w:left="284" w:hanging="284"/>
        <w:jc w:val="both"/>
      </w:pPr>
      <w:r>
        <w:t>1. Tento dodatek nabývá účinnosti zveřejněním v registru smluv dle zákona č. 340/2015 Sb. (zákon o registru smluv).</w:t>
      </w:r>
    </w:p>
    <w:p w14:paraId="087F50F7" w14:textId="77777777" w:rsidR="003E0FFF" w:rsidRDefault="00CC71E2">
      <w:pPr>
        <w:pStyle w:val="Standard"/>
        <w:ind w:left="284" w:hanging="284"/>
        <w:jc w:val="both"/>
      </w:pPr>
      <w:r>
        <w:t>2. Dodatek smlouvy se vyhotovuje ve dvou stejnopisech. Každá smluvní strana obdrží jeden stejnopis.</w:t>
      </w:r>
    </w:p>
    <w:p w14:paraId="1751C736" w14:textId="77777777" w:rsidR="003E0FFF" w:rsidRDefault="00CC71E2">
      <w:pPr>
        <w:pStyle w:val="Standard"/>
        <w:ind w:left="284" w:hanging="284"/>
        <w:jc w:val="both"/>
      </w:pPr>
      <w:r>
        <w:t>3. Smluvní strany této smlouvy berou na vědomí a souhlasí s tím, že údaje v této smlouvě uvedené budou zveřejněny dle zákona č. 340/2015 Sb. (zákon o registru smluv), v platném znění. Ke zveřejnění této smlouvy je objednatel jakožto orgán státní správy ze zákona povinen.</w:t>
      </w:r>
    </w:p>
    <w:p w14:paraId="37540DED" w14:textId="77777777" w:rsidR="003E0FFF" w:rsidRDefault="003E0FFF">
      <w:pPr>
        <w:pStyle w:val="Standard"/>
      </w:pPr>
    </w:p>
    <w:p w14:paraId="2EA7167D" w14:textId="77777777" w:rsidR="003E0FFF" w:rsidRDefault="003E0FFF">
      <w:pPr>
        <w:pStyle w:val="Standard"/>
      </w:pPr>
    </w:p>
    <w:p w14:paraId="5B1687A2" w14:textId="14A914C4" w:rsidR="003E0FFF" w:rsidRDefault="00CC71E2">
      <w:pPr>
        <w:pStyle w:val="Standard"/>
      </w:pPr>
      <w:r>
        <w:t xml:space="preserve">V Praze dne:  </w:t>
      </w:r>
    </w:p>
    <w:p w14:paraId="0A5E43F9" w14:textId="77777777" w:rsidR="003E0FFF" w:rsidRDefault="00CC71E2">
      <w:pPr>
        <w:pStyle w:val="Standard"/>
      </w:pPr>
      <w:r>
        <w:t xml:space="preserve">     </w:t>
      </w:r>
    </w:p>
    <w:p w14:paraId="5D624D12" w14:textId="77777777" w:rsidR="003E0FFF" w:rsidRDefault="00CC71E2">
      <w:pPr>
        <w:pStyle w:val="Standard"/>
      </w:pPr>
      <w:r>
        <w:t>Za objednatele:                                                                           Za zhotovitele:</w:t>
      </w:r>
    </w:p>
    <w:p w14:paraId="1F338C6C" w14:textId="77777777" w:rsidR="003E0FFF" w:rsidRDefault="003E0FFF">
      <w:pPr>
        <w:pStyle w:val="Standard"/>
      </w:pPr>
    </w:p>
    <w:p w14:paraId="179EDFC2" w14:textId="77777777" w:rsidR="003E0FFF" w:rsidRDefault="003E0FFF">
      <w:pPr>
        <w:pStyle w:val="Standard"/>
      </w:pPr>
    </w:p>
    <w:p w14:paraId="44FAC4C2" w14:textId="77777777" w:rsidR="003E0FFF" w:rsidRDefault="003E0FFF">
      <w:pPr>
        <w:pStyle w:val="Standard"/>
      </w:pPr>
    </w:p>
    <w:p w14:paraId="635B118E" w14:textId="77777777" w:rsidR="003E0FFF" w:rsidRDefault="003E0FFF">
      <w:pPr>
        <w:pStyle w:val="Standard"/>
      </w:pPr>
    </w:p>
    <w:p w14:paraId="37BD4E93" w14:textId="77777777" w:rsidR="003E0FFF" w:rsidRDefault="003E0FFF">
      <w:pPr>
        <w:pStyle w:val="Standard"/>
      </w:pPr>
    </w:p>
    <w:p w14:paraId="747C3D02" w14:textId="77777777" w:rsidR="003E0FFF" w:rsidRDefault="00CC71E2">
      <w:pPr>
        <w:pStyle w:val="Standard"/>
      </w:pPr>
      <w:r>
        <w:t xml:space="preserve">…………………………………………                                    ………………………………………                                </w:t>
      </w:r>
    </w:p>
    <w:p w14:paraId="5D3D6D3C" w14:textId="77777777" w:rsidR="003E0FFF" w:rsidRDefault="00CC71E2">
      <w:pPr>
        <w:pStyle w:val="Standard"/>
      </w:pPr>
      <w:r>
        <w:t xml:space="preserve">            JUDr. Marta Koropecká                                                                  Luděk Sekyra</w:t>
      </w:r>
    </w:p>
    <w:p w14:paraId="18948C36" w14:textId="77777777" w:rsidR="003E0FFF" w:rsidRDefault="00CC71E2">
      <w:pPr>
        <w:pStyle w:val="Standard"/>
      </w:pPr>
      <w:r>
        <w:t xml:space="preserve">                      starostka</w:t>
      </w:r>
    </w:p>
    <w:p w14:paraId="15D3BF4C" w14:textId="77777777" w:rsidR="003E0FFF" w:rsidRDefault="003E0FFF">
      <w:pPr>
        <w:pStyle w:val="Standard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775E8B9E" w14:textId="77777777" w:rsidR="003E0FFF" w:rsidRDefault="00CC71E2">
      <w:pPr>
        <w:pStyle w:val="Standard"/>
        <w:jc w:val="right"/>
      </w:pPr>
      <w:r>
        <w:rPr>
          <w:rFonts w:ascii="Arial" w:hAnsi="Arial" w:cs="Arial"/>
          <w:b/>
          <w:bCs/>
          <w:i/>
          <w:sz w:val="24"/>
          <w:szCs w:val="24"/>
        </w:rPr>
        <w:lastRenderedPageBreak/>
        <w:t>Příloha č. 1</w:t>
      </w:r>
    </w:p>
    <w:p w14:paraId="011F1168" w14:textId="77777777" w:rsidR="003E0FFF" w:rsidRDefault="003E0FFF">
      <w:pPr>
        <w:pStyle w:val="Nadpis1"/>
        <w:jc w:val="center"/>
        <w:rPr>
          <w:sz w:val="32"/>
        </w:rPr>
      </w:pPr>
    </w:p>
    <w:p w14:paraId="1FEB7091" w14:textId="77777777" w:rsidR="003E0FFF" w:rsidRDefault="00CC71E2">
      <w:pPr>
        <w:pStyle w:val="Nadpis1"/>
        <w:jc w:val="center"/>
      </w:pPr>
      <w:r>
        <w:rPr>
          <w:sz w:val="32"/>
        </w:rPr>
        <w:t>Plán zimní údržby</w:t>
      </w:r>
    </w:p>
    <w:p w14:paraId="264A1D7B" w14:textId="77777777" w:rsidR="003E0FFF" w:rsidRDefault="003E0FFF">
      <w:pPr>
        <w:pStyle w:val="Standard"/>
        <w:jc w:val="both"/>
        <w:rPr>
          <w:b/>
          <w:bCs/>
        </w:rPr>
      </w:pPr>
    </w:p>
    <w:p w14:paraId="0459BC82" w14:textId="77777777" w:rsidR="003E0FFF" w:rsidRDefault="003E0FFF">
      <w:pPr>
        <w:pStyle w:val="Standard"/>
        <w:jc w:val="both"/>
        <w:rPr>
          <w:b/>
          <w:bCs/>
        </w:rPr>
      </w:pPr>
    </w:p>
    <w:p w14:paraId="01A187A2" w14:textId="77777777" w:rsidR="003E0FFF" w:rsidRDefault="00CC71E2">
      <w:pPr>
        <w:pStyle w:val="Standard"/>
        <w:jc w:val="both"/>
      </w:pPr>
      <w:r>
        <w:t>MČ Praha-Zličín odpovídá</w:t>
      </w:r>
      <w:r>
        <w:rPr>
          <w:bCs/>
        </w:rPr>
        <w:t xml:space="preserve"> na základě:</w:t>
      </w:r>
    </w:p>
    <w:p w14:paraId="2CDCF6C1" w14:textId="77777777" w:rsidR="003E0FFF" w:rsidRDefault="00CC71E2">
      <w:pPr>
        <w:pStyle w:val="Standard"/>
        <w:numPr>
          <w:ilvl w:val="0"/>
          <w:numId w:val="11"/>
        </w:numPr>
        <w:jc w:val="both"/>
      </w:pPr>
      <w:r>
        <w:rPr>
          <w:bCs/>
        </w:rPr>
        <w:t>zákona č. 13/1997 Sb. o pozemních komunikacích, v platném znění</w:t>
      </w:r>
    </w:p>
    <w:p w14:paraId="33F32258" w14:textId="77777777" w:rsidR="003E0FFF" w:rsidRDefault="00CC71E2">
      <w:pPr>
        <w:pStyle w:val="Standard"/>
        <w:numPr>
          <w:ilvl w:val="0"/>
          <w:numId w:val="4"/>
        </w:numPr>
        <w:jc w:val="both"/>
      </w:pPr>
      <w:r>
        <w:rPr>
          <w:bCs/>
        </w:rPr>
        <w:t>vyhlášky hl.m.  Prahy č. 39/1997 Sb. hl. m. Prahy o schůdnosti místních komunikací, v platném znění,</w:t>
      </w:r>
    </w:p>
    <w:p w14:paraId="11795799" w14:textId="77777777" w:rsidR="003E0FFF" w:rsidRDefault="00CC71E2">
      <w:pPr>
        <w:pStyle w:val="Standard"/>
        <w:numPr>
          <w:ilvl w:val="0"/>
          <w:numId w:val="4"/>
        </w:numPr>
        <w:jc w:val="both"/>
      </w:pPr>
      <w:r>
        <w:rPr>
          <w:bCs/>
        </w:rPr>
        <w:t>vyhlášky min. dopravy a spojů č. 104/1997 Sb., kterou se provádí zákon o pozemních komunikacích, v platném znění,</w:t>
      </w:r>
    </w:p>
    <w:p w14:paraId="772242F3" w14:textId="77777777" w:rsidR="003E0FFF" w:rsidRDefault="00CC71E2">
      <w:pPr>
        <w:pStyle w:val="Textbody"/>
        <w:numPr>
          <w:ilvl w:val="0"/>
          <w:numId w:val="4"/>
        </w:numPr>
        <w:overflowPunct w:val="0"/>
        <w:jc w:val="both"/>
      </w:pPr>
      <w:r>
        <w:rPr>
          <w:sz w:val="22"/>
          <w:szCs w:val="22"/>
        </w:rPr>
        <w:t>nařízení č. 18/2010  Sb. hl.m. Prahy  o  vymezení úseků místních komunikací a chodníků, na kterých se nezajišťuje sjízdnost a schůdnost odstraňováním sněhu a náledí, v platném znění</w:t>
      </w:r>
    </w:p>
    <w:p w14:paraId="786F5138" w14:textId="77777777" w:rsidR="003E0FFF" w:rsidRDefault="00CC71E2">
      <w:pPr>
        <w:pStyle w:val="Standard"/>
        <w:jc w:val="both"/>
      </w:pPr>
      <w:r>
        <w:t>za sjízdnost a schůdnost vybraných komunikací na území MČ Praha-Zličín</w:t>
      </w:r>
      <w:r>
        <w:rPr>
          <w:bCs/>
        </w:rPr>
        <w:t>.</w:t>
      </w:r>
    </w:p>
    <w:p w14:paraId="618BD5BE" w14:textId="77777777" w:rsidR="003E0FFF" w:rsidRDefault="003E0FFF">
      <w:pPr>
        <w:pStyle w:val="Standard"/>
        <w:jc w:val="both"/>
      </w:pPr>
    </w:p>
    <w:p w14:paraId="4C93B25D" w14:textId="4B96D55D" w:rsidR="003E0FFF" w:rsidRDefault="00CC71E2">
      <w:pPr>
        <w:pStyle w:val="Standard"/>
        <w:jc w:val="both"/>
      </w:pPr>
      <w:r>
        <w:rPr>
          <w:bCs/>
        </w:rPr>
        <w:t xml:space="preserve">PZÚ schválený Radou MČ Praha – Zličín  dne </w:t>
      </w:r>
      <w:r w:rsidR="00066FC4">
        <w:rPr>
          <w:bCs/>
        </w:rPr>
        <w:t>21</w:t>
      </w:r>
      <w:r w:rsidR="002434A3">
        <w:rPr>
          <w:bCs/>
        </w:rPr>
        <w:t>.10.202</w:t>
      </w:r>
      <w:r w:rsidR="00066FC4">
        <w:rPr>
          <w:bCs/>
        </w:rPr>
        <w:t>4</w:t>
      </w:r>
      <w:r>
        <w:rPr>
          <w:bCs/>
        </w:rPr>
        <w:t xml:space="preserve"> je zpracován podle zákona č. 13/1997 Sb., v platném znění a výše uvedených vyhlášek.</w:t>
      </w:r>
    </w:p>
    <w:p w14:paraId="592E798B" w14:textId="77777777" w:rsidR="003E0FFF" w:rsidRDefault="003E0FFF">
      <w:pPr>
        <w:pStyle w:val="Standard"/>
        <w:jc w:val="both"/>
        <w:rPr>
          <w:bCs/>
        </w:rPr>
      </w:pPr>
    </w:p>
    <w:p w14:paraId="66F9A894" w14:textId="10638B45" w:rsidR="003E0FFF" w:rsidRDefault="00CC71E2">
      <w:pPr>
        <w:pStyle w:val="Standard"/>
        <w:jc w:val="both"/>
      </w:pPr>
      <w:r>
        <w:rPr>
          <w:bCs/>
          <w:i/>
          <w:iCs/>
        </w:rPr>
        <w:t>Termín zahájení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  <w:color w:val="000000"/>
        </w:rPr>
        <w:t>1.11.202</w:t>
      </w:r>
      <w:r w:rsidR="00066FC4">
        <w:rPr>
          <w:bCs/>
          <w:color w:val="000000"/>
        </w:rPr>
        <w:t>4</w:t>
      </w:r>
    </w:p>
    <w:p w14:paraId="12C522DD" w14:textId="708996BB" w:rsidR="003E0FFF" w:rsidRDefault="00CC71E2">
      <w:pPr>
        <w:pStyle w:val="Standard"/>
        <w:jc w:val="both"/>
      </w:pPr>
      <w:r>
        <w:rPr>
          <w:bCs/>
          <w:i/>
          <w:iCs/>
          <w:color w:val="000000"/>
        </w:rPr>
        <w:t>Termín ukončení</w:t>
      </w:r>
      <w:r>
        <w:rPr>
          <w:bCs/>
          <w:color w:val="000000"/>
        </w:rPr>
        <w:t xml:space="preserve">: </w:t>
      </w:r>
      <w:r>
        <w:rPr>
          <w:bCs/>
          <w:color w:val="000000"/>
        </w:rPr>
        <w:tab/>
        <w:t>31.3.202</w:t>
      </w:r>
      <w:r w:rsidR="00066FC4">
        <w:rPr>
          <w:bCs/>
          <w:color w:val="000000"/>
        </w:rPr>
        <w:t>5</w:t>
      </w:r>
    </w:p>
    <w:p w14:paraId="1AA6AF3A" w14:textId="77777777" w:rsidR="0073630A" w:rsidRDefault="0073630A">
      <w:pPr>
        <w:pStyle w:val="Standard"/>
        <w:jc w:val="both"/>
        <w:rPr>
          <w:bCs/>
        </w:rPr>
      </w:pPr>
    </w:p>
    <w:p w14:paraId="6F688A79" w14:textId="06AFA056" w:rsidR="003E0FFF" w:rsidRDefault="00CC71E2">
      <w:pPr>
        <w:pStyle w:val="Standard"/>
        <w:jc w:val="both"/>
      </w:pPr>
      <w:r>
        <w:rPr>
          <w:bCs/>
        </w:rPr>
        <w:t>Vznikne-li zimní povětrnostní situace mimo výše uvedený termín, postupuje se při odstraňování závad ve schůdnosti a sjízdnosti bez zbytečných odkladů přiměřeně ke vzniklé situaci.</w:t>
      </w:r>
    </w:p>
    <w:p w14:paraId="189525BE" w14:textId="77777777" w:rsidR="003E0FFF" w:rsidRDefault="003E0FFF">
      <w:pPr>
        <w:pStyle w:val="Standard"/>
        <w:jc w:val="both"/>
        <w:rPr>
          <w:bCs/>
        </w:rPr>
      </w:pPr>
    </w:p>
    <w:p w14:paraId="2CD59F26" w14:textId="77777777" w:rsidR="003E0FFF" w:rsidRDefault="00CC71E2">
      <w:pPr>
        <w:pStyle w:val="Standard"/>
        <w:jc w:val="both"/>
      </w:pPr>
      <w:r>
        <w:rPr>
          <w:bCs/>
          <w:i/>
          <w:iCs/>
        </w:rPr>
        <w:t>Provádění zimní údržby řídí štáb</w:t>
      </w:r>
      <w:r>
        <w:rPr>
          <w:bCs/>
        </w:rPr>
        <w:t xml:space="preserve">: </w:t>
      </w:r>
      <w:r>
        <w:rPr>
          <w:bCs/>
        </w:rPr>
        <w:tab/>
        <w:t>předseda (starostka MČ)</w:t>
      </w:r>
    </w:p>
    <w:p w14:paraId="1A474654" w14:textId="77777777" w:rsidR="003E0FFF" w:rsidRDefault="00CC71E2">
      <w:pPr>
        <w:pStyle w:val="Standard"/>
        <w:ind w:left="3540"/>
        <w:jc w:val="both"/>
      </w:pPr>
      <w:r>
        <w:rPr>
          <w:bCs/>
        </w:rPr>
        <w:t>členové (tajemnice, vedoucí odboru FOPRI, předseda komise územního rozvoje a dopravy)</w:t>
      </w:r>
    </w:p>
    <w:p w14:paraId="3B61CFF8" w14:textId="77777777" w:rsidR="003E0FFF" w:rsidRDefault="003E0FFF">
      <w:pPr>
        <w:pStyle w:val="Standard"/>
        <w:jc w:val="both"/>
        <w:rPr>
          <w:bCs/>
        </w:rPr>
      </w:pPr>
    </w:p>
    <w:p w14:paraId="32743390" w14:textId="77777777" w:rsidR="003E0FFF" w:rsidRDefault="00CC71E2">
      <w:pPr>
        <w:pStyle w:val="Standard"/>
        <w:jc w:val="both"/>
      </w:pPr>
      <w:r>
        <w:rPr>
          <w:bCs/>
        </w:rPr>
        <w:t>Operativně řídí průběh ZÚ – odbor FOPRI.</w:t>
      </w:r>
    </w:p>
    <w:p w14:paraId="2EEAE651" w14:textId="77777777" w:rsidR="003E0FFF" w:rsidRDefault="00CC71E2">
      <w:pPr>
        <w:pStyle w:val="Standard"/>
        <w:jc w:val="both"/>
      </w:pPr>
      <w:r>
        <w:rPr>
          <w:bCs/>
        </w:rPr>
        <w:t>Odsouhlasení fakturačních podkladů, tj. věcné správnosti provádí odbor FOPRI.</w:t>
      </w:r>
    </w:p>
    <w:p w14:paraId="04928473" w14:textId="77777777" w:rsidR="003E0FFF" w:rsidRDefault="003E0FFF">
      <w:pPr>
        <w:pStyle w:val="Standard"/>
        <w:jc w:val="both"/>
        <w:rPr>
          <w:bCs/>
        </w:rPr>
      </w:pPr>
    </w:p>
    <w:p w14:paraId="03EFED26" w14:textId="77777777" w:rsidR="003E0FFF" w:rsidRDefault="00CC71E2">
      <w:pPr>
        <w:pStyle w:val="Standard"/>
        <w:jc w:val="both"/>
      </w:pPr>
      <w:r>
        <w:rPr>
          <w:bCs/>
        </w:rPr>
        <w:t>Výkony při ZÚ jsou zajišťovány na základě uzavřených smluv nebo objednávek.</w:t>
      </w:r>
    </w:p>
    <w:p w14:paraId="26697537" w14:textId="77777777" w:rsidR="003E0FFF" w:rsidRDefault="003E0FFF">
      <w:pPr>
        <w:pStyle w:val="Standard"/>
        <w:jc w:val="both"/>
        <w:rPr>
          <w:bCs/>
        </w:rPr>
      </w:pPr>
    </w:p>
    <w:p w14:paraId="36C2917A" w14:textId="77777777" w:rsidR="003E0FFF" w:rsidRDefault="00CC71E2">
      <w:pPr>
        <w:pStyle w:val="Standard"/>
        <w:jc w:val="both"/>
      </w:pPr>
      <w:r>
        <w:rPr>
          <w:bCs/>
        </w:rPr>
        <w:t>-------------------------------------------------------------------------------------------------------------------------</w:t>
      </w:r>
    </w:p>
    <w:p w14:paraId="6153CEA2" w14:textId="77777777" w:rsidR="003E0FFF" w:rsidRDefault="00CC71E2">
      <w:pPr>
        <w:pStyle w:val="Standard"/>
        <w:jc w:val="both"/>
      </w:pPr>
      <w:r>
        <w:rPr>
          <w:bCs/>
        </w:rPr>
        <w:t>V období do 30.11. bude odstraněno spadané listí a zajištěna funkčnost odvodnění komunikací.</w:t>
      </w:r>
    </w:p>
    <w:p w14:paraId="672B0A78" w14:textId="77777777" w:rsidR="003E0FFF" w:rsidRDefault="003E0FFF">
      <w:pPr>
        <w:pStyle w:val="Standard"/>
        <w:jc w:val="both"/>
        <w:rPr>
          <w:b/>
          <w:bCs/>
        </w:rPr>
      </w:pPr>
    </w:p>
    <w:p w14:paraId="793D93D4" w14:textId="77777777" w:rsidR="003E0FFF" w:rsidRDefault="00CC71E2">
      <w:pPr>
        <w:pStyle w:val="Standard"/>
        <w:jc w:val="both"/>
      </w:pPr>
      <w:r>
        <w:rPr>
          <w:b/>
        </w:rPr>
        <w:t>Zajišťování schůdnosti na chodnících (vyhl. č. 39/1997 Sb. hl. m. Prahy, v platném znění)</w:t>
      </w:r>
    </w:p>
    <w:p w14:paraId="4A5D1DFB" w14:textId="77777777" w:rsidR="003E0FFF" w:rsidRDefault="003E0FFF">
      <w:pPr>
        <w:pStyle w:val="Standard"/>
        <w:jc w:val="both"/>
        <w:rPr>
          <w:bCs/>
        </w:rPr>
      </w:pPr>
    </w:p>
    <w:p w14:paraId="71540AA9" w14:textId="77777777" w:rsidR="003E0FFF" w:rsidRDefault="00CC71E2">
      <w:pPr>
        <w:pStyle w:val="Standard"/>
        <w:jc w:val="both"/>
      </w:pPr>
      <w:r>
        <w:rPr>
          <w:bCs/>
        </w:rPr>
        <w:t>Schůdnost je nutno zajistit tak jak určuje vyhláška.</w:t>
      </w:r>
    </w:p>
    <w:p w14:paraId="4029E57D" w14:textId="77777777" w:rsidR="003E0FFF" w:rsidRDefault="003E0FFF">
      <w:pPr>
        <w:pStyle w:val="Standard"/>
        <w:jc w:val="both"/>
        <w:rPr>
          <w:bCs/>
        </w:rPr>
      </w:pPr>
    </w:p>
    <w:p w14:paraId="2255BC10" w14:textId="77777777" w:rsidR="003E0FFF" w:rsidRDefault="00CC71E2">
      <w:pPr>
        <w:pStyle w:val="Standard"/>
        <w:jc w:val="both"/>
      </w:pPr>
      <w:r>
        <w:rPr>
          <w:bCs/>
        </w:rPr>
        <w:t>Závady ve schůdnosti se odstraňují na části chodníku, která slouží výhradně chůzi, a to</w:t>
      </w:r>
    </w:p>
    <w:p w14:paraId="4E1C6882" w14:textId="77777777" w:rsidR="003E0FFF" w:rsidRDefault="00CC71E2">
      <w:pPr>
        <w:pStyle w:val="Standard"/>
        <w:numPr>
          <w:ilvl w:val="0"/>
          <w:numId w:val="12"/>
        </w:numPr>
        <w:jc w:val="both"/>
      </w:pPr>
      <w:r>
        <w:rPr>
          <w:bCs/>
        </w:rPr>
        <w:t>u chodníků širších než 2m, v šíři nejméně 1,5m</w:t>
      </w:r>
    </w:p>
    <w:p w14:paraId="32E233FF" w14:textId="77777777" w:rsidR="003E0FFF" w:rsidRDefault="00CC71E2">
      <w:pPr>
        <w:pStyle w:val="Standard"/>
        <w:numPr>
          <w:ilvl w:val="0"/>
          <w:numId w:val="3"/>
        </w:numPr>
        <w:jc w:val="both"/>
      </w:pPr>
      <w:r>
        <w:rPr>
          <w:bCs/>
        </w:rPr>
        <w:t>u chodníků, jejichž šířka je do 2m, v šíři nejméně 1m</w:t>
      </w:r>
    </w:p>
    <w:p w14:paraId="2AF17F47" w14:textId="77777777" w:rsidR="003E0FFF" w:rsidRDefault="00CC71E2">
      <w:pPr>
        <w:pStyle w:val="Standard"/>
        <w:numPr>
          <w:ilvl w:val="0"/>
          <w:numId w:val="3"/>
        </w:numPr>
        <w:jc w:val="both"/>
      </w:pPr>
      <w:r>
        <w:rPr>
          <w:bCs/>
        </w:rPr>
        <w:t xml:space="preserve">u chodníků, jejichž šířka je do 1m, pouze v šíři chodníku bez obrubníku (na těchto chodnících se sníh shrabuje k obrubníku).                                                           </w:t>
      </w:r>
    </w:p>
    <w:p w14:paraId="0DAC7EC5" w14:textId="77777777" w:rsidR="003E0FFF" w:rsidRDefault="003E0FFF">
      <w:pPr>
        <w:pStyle w:val="Standard"/>
        <w:jc w:val="both"/>
        <w:rPr>
          <w:bCs/>
        </w:rPr>
      </w:pPr>
    </w:p>
    <w:p w14:paraId="2D87F2FB" w14:textId="77777777" w:rsidR="003E0FFF" w:rsidRDefault="00CC71E2">
      <w:pPr>
        <w:pStyle w:val="Standard"/>
        <w:jc w:val="both"/>
      </w:pPr>
      <w:r>
        <w:rPr>
          <w:bCs/>
        </w:rPr>
        <w:t xml:space="preserve">Schůdnost chodníků se zajišťuje odmetením nebo odhrnutím sněhu tak, aby </w:t>
      </w:r>
      <w:r>
        <w:rPr>
          <w:bCs/>
          <w:color w:val="000000"/>
        </w:rPr>
        <w:t xml:space="preserve">zbytková vrstva nepřesáhla 2 cm, oškrábáním zmrazků a posypem zdrsňovacími materiály.  </w:t>
      </w:r>
    </w:p>
    <w:p w14:paraId="53814F7D" w14:textId="77777777" w:rsidR="003E0FFF" w:rsidRDefault="003E0FFF">
      <w:pPr>
        <w:pStyle w:val="Standard"/>
        <w:jc w:val="both"/>
        <w:rPr>
          <w:bCs/>
        </w:rPr>
      </w:pPr>
    </w:p>
    <w:p w14:paraId="22D3531E" w14:textId="77777777" w:rsidR="003E0FFF" w:rsidRDefault="00CC71E2">
      <w:pPr>
        <w:pStyle w:val="Standard"/>
        <w:jc w:val="both"/>
      </w:pPr>
      <w:r>
        <w:rPr>
          <w:bCs/>
          <w:color w:val="000000"/>
        </w:rPr>
        <w:t xml:space="preserve">Sníh z chodníků je zakázáno shrnovat do vozovky. Sníh se ponechá v hromadách na okraji chodníku při vozovce, přičemž nesmí být zataraseny přechody pro chodce  přes vozovky, příchody a vjezdy do objektů a poklopy sloužící jako přístupy k sítím a zařízením uložených pod povrchem chodníku.   </w:t>
      </w:r>
    </w:p>
    <w:p w14:paraId="20285E2C" w14:textId="77777777" w:rsidR="003E0FFF" w:rsidRDefault="003E0FFF">
      <w:pPr>
        <w:pStyle w:val="Standard"/>
        <w:jc w:val="both"/>
        <w:rPr>
          <w:bCs/>
        </w:rPr>
      </w:pPr>
    </w:p>
    <w:p w14:paraId="47B18145" w14:textId="77777777" w:rsidR="003E0FFF" w:rsidRDefault="00CC71E2">
      <w:pPr>
        <w:pStyle w:val="Standard"/>
        <w:jc w:val="both"/>
      </w:pPr>
      <w:r>
        <w:rPr>
          <w:bCs/>
        </w:rPr>
        <w:lastRenderedPageBreak/>
        <w:t>K posypu je zakázáno  používat chlorid sodný, chlorid vápenatý a jejich směsi, škváru, popel  a inertní materiál se zrny většími než 8mm.</w:t>
      </w:r>
    </w:p>
    <w:p w14:paraId="7FB9123F" w14:textId="77777777" w:rsidR="003E0FFF" w:rsidRDefault="003E0FFF">
      <w:pPr>
        <w:pStyle w:val="Standard"/>
        <w:jc w:val="both"/>
        <w:rPr>
          <w:bCs/>
        </w:rPr>
      </w:pPr>
    </w:p>
    <w:p w14:paraId="79FE0773" w14:textId="77777777" w:rsidR="003E0FFF" w:rsidRDefault="00CC71E2">
      <w:pPr>
        <w:pStyle w:val="Standard"/>
        <w:jc w:val="both"/>
      </w:pPr>
      <w:r>
        <w:rPr>
          <w:bCs/>
        </w:rPr>
        <w:t>Chemickým rozmrazovacím materiálem se smějí sypat pouze ty chodníky a stezky, ve kterých nejsou uloženy inženýrské sítě (ledaže mají uzavřený kryt) a jsou odděleny od zelených ploch a pásů pro stromy takovým způsobem, aby na ně nemohl stékat slaný roztok.</w:t>
      </w:r>
    </w:p>
    <w:p w14:paraId="2170BDB1" w14:textId="77777777" w:rsidR="003E0FFF" w:rsidRDefault="003E0FFF">
      <w:pPr>
        <w:pStyle w:val="Standard"/>
        <w:jc w:val="both"/>
        <w:rPr>
          <w:bCs/>
        </w:rPr>
      </w:pPr>
    </w:p>
    <w:p w14:paraId="7D29ECF7" w14:textId="77777777" w:rsidR="003E0FFF" w:rsidRDefault="00CC71E2">
      <w:pPr>
        <w:pStyle w:val="Standard"/>
        <w:jc w:val="both"/>
      </w:pPr>
      <w:r>
        <w:rPr>
          <w:bCs/>
          <w:u w:val="single"/>
        </w:rPr>
        <w:t xml:space="preserve">Chemický rozmrazovací materiál se nesmí použít k posypu lávky pro pěší přes železniční trať.   </w:t>
      </w:r>
    </w:p>
    <w:p w14:paraId="4C74AC60" w14:textId="77777777" w:rsidR="003E0FFF" w:rsidRDefault="003E0FFF">
      <w:pPr>
        <w:pStyle w:val="Standard"/>
        <w:jc w:val="both"/>
        <w:rPr>
          <w:bCs/>
        </w:rPr>
      </w:pPr>
    </w:p>
    <w:p w14:paraId="3305C767" w14:textId="77777777" w:rsidR="003E0FFF" w:rsidRDefault="00CC71E2">
      <w:pPr>
        <w:pStyle w:val="Standard"/>
        <w:jc w:val="both"/>
      </w:pPr>
      <w:r>
        <w:rPr>
          <w:bCs/>
        </w:rPr>
        <w:t xml:space="preserve">Použití chemických materiálů bude v souladu s přílohou č. 7 vyhlášky č. 104/1997 Sb. a vyhláškou č. 39/1997 Sb. hl. m. Prahy, ve znění pozdějších předpisů.  </w:t>
      </w:r>
    </w:p>
    <w:p w14:paraId="7FBF7CCD" w14:textId="77777777" w:rsidR="003E0FFF" w:rsidRDefault="003E0FFF">
      <w:pPr>
        <w:pStyle w:val="Standard"/>
        <w:jc w:val="both"/>
        <w:rPr>
          <w:bCs/>
          <w:color w:val="000000"/>
        </w:rPr>
      </w:pPr>
    </w:p>
    <w:p w14:paraId="7023C220" w14:textId="77777777" w:rsidR="003E0FFF" w:rsidRDefault="00CC71E2">
      <w:pPr>
        <w:pStyle w:val="Standard"/>
        <w:jc w:val="both"/>
      </w:pPr>
      <w:r>
        <w:rPr>
          <w:b/>
          <w:color w:val="000000"/>
        </w:rPr>
        <w:t>Časové limity  ke zmírnění a odstranění závad ve schůdnosti</w:t>
      </w:r>
    </w:p>
    <w:p w14:paraId="26DB36FE" w14:textId="77777777" w:rsidR="003E0FFF" w:rsidRDefault="003E0FFF">
      <w:pPr>
        <w:pStyle w:val="Standard"/>
        <w:jc w:val="both"/>
        <w:rPr>
          <w:color w:val="000000"/>
        </w:rPr>
      </w:pPr>
    </w:p>
    <w:p w14:paraId="42D9815E" w14:textId="77777777" w:rsidR="003E0FFF" w:rsidRDefault="00CC71E2">
      <w:pPr>
        <w:pStyle w:val="Standard"/>
        <w:jc w:val="both"/>
      </w:pPr>
      <w:r>
        <w:rPr>
          <w:color w:val="000000"/>
        </w:rPr>
        <w:t>Schůdnost chodníků se zajišťuje v době od 7.00 hod. do 17.00 hod.</w:t>
      </w:r>
    </w:p>
    <w:p w14:paraId="2D44DDD9" w14:textId="77777777" w:rsidR="003E0FFF" w:rsidRDefault="003E0FFF">
      <w:pPr>
        <w:pStyle w:val="Standard"/>
        <w:tabs>
          <w:tab w:val="left" w:pos="360"/>
          <w:tab w:val="left" w:pos="720"/>
        </w:tabs>
        <w:jc w:val="both"/>
        <w:rPr>
          <w:color w:val="000000"/>
        </w:rPr>
      </w:pPr>
    </w:p>
    <w:p w14:paraId="45FF9A7C" w14:textId="77777777" w:rsidR="003E0FFF" w:rsidRDefault="00CC71E2">
      <w:pPr>
        <w:pStyle w:val="Standard"/>
        <w:tabs>
          <w:tab w:val="left" w:pos="360"/>
          <w:tab w:val="left" w:pos="720"/>
        </w:tabs>
        <w:jc w:val="both"/>
      </w:pPr>
      <w:r>
        <w:rPr>
          <w:color w:val="000000"/>
        </w:rPr>
        <w:t>Chodníky jsou rozděleny do dvou pořadí důležitosti</w:t>
      </w:r>
    </w:p>
    <w:p w14:paraId="79D659EA" w14:textId="77777777" w:rsidR="003E0FFF" w:rsidRDefault="00CC71E2">
      <w:pPr>
        <w:pStyle w:val="Standard"/>
        <w:numPr>
          <w:ilvl w:val="0"/>
          <w:numId w:val="1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1. pořadí  zahrnuje zejména přístupové cesty k objektům, v nichž mají sídlo státní orgány ČR, orgány hl. m. Prahy a městských částí, k objektům škol, zdravotnických, sociálních a kulturních zařízení, ke stanicím metra, k vlakovým a autobusovým nádražím, dále pěší zóny, schody a přechodové lávky, zastávky veřejné linkové dopravy a přístupy k nim, vybrané chodníky hlavních komunikací</w:t>
      </w:r>
    </w:p>
    <w:p w14:paraId="2F44622A" w14:textId="77777777" w:rsidR="003E0FFF" w:rsidRDefault="00CC71E2">
      <w:pPr>
        <w:pStyle w:val="Standard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2. pořadí  zahrnuje ostatní chodníky zařazené do zimní údržby komunikací.</w:t>
      </w:r>
    </w:p>
    <w:p w14:paraId="6D76BE58" w14:textId="77777777" w:rsidR="003E0FFF" w:rsidRDefault="003E0FFF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7F71350B" w14:textId="77777777" w:rsidR="003E0FFF" w:rsidRDefault="00CC71E2">
      <w:pPr>
        <w:pStyle w:val="Standard"/>
        <w:jc w:val="both"/>
      </w:pPr>
      <w:r>
        <w:rPr>
          <w:color w:val="000000"/>
        </w:rPr>
        <w:t>Časové limity  ke zmírnění a odstranění závad ve schůdnosti jsou:</w:t>
      </w:r>
    </w:p>
    <w:p w14:paraId="350CE999" w14:textId="77777777" w:rsidR="003E0FFF" w:rsidRDefault="00CC71E2">
      <w:pPr>
        <w:pStyle w:val="Standard"/>
        <w:numPr>
          <w:ilvl w:val="1"/>
          <w:numId w:val="5"/>
        </w:numPr>
        <w:tabs>
          <w:tab w:val="left" w:pos="720"/>
        </w:tabs>
        <w:ind w:left="360" w:firstLine="0"/>
        <w:jc w:val="both"/>
      </w:pPr>
      <w:r>
        <w:rPr>
          <w:color w:val="000000"/>
        </w:rPr>
        <w:t>1. pořadí – vznikne-li závada ve schůdnosti  v časovém intervalu v době od 7.00 do 17.00,  budou práce zahájeny neprodleně po zjištění závady ve schůdnosti. Jejich úhrnná doba trvání nepřesáhne 12 hodin</w:t>
      </w:r>
    </w:p>
    <w:p w14:paraId="4B6A5D23" w14:textId="77777777" w:rsidR="003E0FFF" w:rsidRDefault="00CC71E2">
      <w:pPr>
        <w:pStyle w:val="Standard"/>
        <w:numPr>
          <w:ilvl w:val="1"/>
          <w:numId w:val="5"/>
        </w:numPr>
        <w:tabs>
          <w:tab w:val="left" w:pos="720"/>
          <w:tab w:val="left" w:pos="1080"/>
        </w:tabs>
        <w:ind w:left="360" w:firstLine="0"/>
        <w:jc w:val="both"/>
      </w:pPr>
      <w:r>
        <w:rPr>
          <w:color w:val="000000"/>
        </w:rPr>
        <w:t>2. pořadí – vznikne-li závada ve schůdnosti v časovém intervalu v době od 7.00 do 17.00, budou práce zahájeny po ukončení odstraňování závad na 1. pořadí a ukončeny nejpozději do 17.00 hodin dne následujícího po dni, v němž byly odstraněny závady ve schůdnosti  1. pořadí.</w:t>
      </w:r>
    </w:p>
    <w:p w14:paraId="4A83D74A" w14:textId="77777777" w:rsidR="003E0FFF" w:rsidRDefault="003E0FFF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3EE707FA" w14:textId="77777777" w:rsidR="003E0FFF" w:rsidRDefault="00CC71E2">
      <w:pPr>
        <w:pStyle w:val="Standard"/>
        <w:tabs>
          <w:tab w:val="left" w:pos="284"/>
        </w:tabs>
        <w:jc w:val="both"/>
      </w:pPr>
      <w:r>
        <w:rPr>
          <w:bCs/>
          <w:color w:val="000000"/>
        </w:rPr>
        <w:t>Na mapě, která je součástí tohoto plánu ZÚK, jsou vyznačeny chodníky:</w:t>
      </w:r>
    </w:p>
    <w:p w14:paraId="4029D058" w14:textId="77777777" w:rsidR="003E0FFF" w:rsidRDefault="00CC71E2">
      <w:pPr>
        <w:pStyle w:val="Standard"/>
        <w:tabs>
          <w:tab w:val="left" w:pos="0"/>
        </w:tabs>
        <w:jc w:val="both"/>
      </w:pPr>
      <w:r>
        <w:rPr>
          <w:bCs/>
        </w:rPr>
        <w:t>1. pořadí -  červenou čarou se žlutým podbarvením,</w:t>
      </w:r>
    </w:p>
    <w:p w14:paraId="1F2AA799" w14:textId="77777777" w:rsidR="003E0FFF" w:rsidRDefault="00CC71E2">
      <w:pPr>
        <w:pStyle w:val="Standard"/>
        <w:jc w:val="both"/>
      </w:pPr>
      <w:r>
        <w:t>2. pořadí - červenou čarou.</w:t>
      </w:r>
    </w:p>
    <w:p w14:paraId="426C5413" w14:textId="77777777" w:rsidR="003E0FFF" w:rsidRDefault="003E0FFF">
      <w:pPr>
        <w:pStyle w:val="Nadpis1"/>
        <w:jc w:val="both"/>
        <w:rPr>
          <w:sz w:val="22"/>
          <w:szCs w:val="22"/>
        </w:rPr>
      </w:pPr>
    </w:p>
    <w:p w14:paraId="50E23F48" w14:textId="77777777" w:rsidR="003E0FFF" w:rsidRDefault="00CC71E2">
      <w:pPr>
        <w:pStyle w:val="Nadpis1"/>
        <w:jc w:val="both"/>
      </w:pPr>
      <w:r>
        <w:rPr>
          <w:sz w:val="22"/>
          <w:szCs w:val="22"/>
        </w:rPr>
        <w:t>Zajišťování sjízdnosti místních komunikací  (vyhl. č. 104/1997 Sb., v platném znění)</w:t>
      </w:r>
    </w:p>
    <w:p w14:paraId="12A299F5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02F8F598" w14:textId="77777777" w:rsidR="003E0FFF" w:rsidRDefault="00CC71E2">
      <w:pPr>
        <w:pStyle w:val="Nadpis2"/>
        <w:spacing w:before="0" w:after="0"/>
        <w:jc w:val="both"/>
      </w:pPr>
      <w:r>
        <w:rPr>
          <w:rFonts w:ascii="Times New Roman" w:hAnsi="Times New Roman"/>
          <w:b w:val="0"/>
          <w:i w:val="0"/>
          <w:sz w:val="22"/>
          <w:szCs w:val="22"/>
        </w:rPr>
        <w:t>MK se udržují v celé šíři a délce vozovky s výjimkou místa při okraji vozovky, kde bude ponechán zbytek sněhu po pluhování a s výjimkou parkovacích zálivů a parkovacích pruhů obsazených stojícími vozidly:</w:t>
      </w:r>
    </w:p>
    <w:p w14:paraId="23F2746E" w14:textId="77777777" w:rsidR="003E0FFF" w:rsidRDefault="00CC71E2">
      <w:pPr>
        <w:pStyle w:val="Standard"/>
        <w:jc w:val="both"/>
      </w:pPr>
      <w:r>
        <w:t>- náledí a zbytková vrstva sněhu po pluhování o tloušťce menší než 3 cm se odstraňuje posypy chemickými rozmrazovacími materiály,</w:t>
      </w:r>
    </w:p>
    <w:p w14:paraId="276959E2" w14:textId="77777777" w:rsidR="003E0FFF" w:rsidRDefault="00CC71E2">
      <w:pPr>
        <w:pStyle w:val="Standard"/>
        <w:jc w:val="both"/>
      </w:pPr>
      <w:r>
        <w:t>- náledí a kluzkost sněhové vrstvy při neúčinnosti chemických rozmrazovacích materiálů se zdrsňuje posyspem inertními materiály.</w:t>
      </w:r>
    </w:p>
    <w:p w14:paraId="0FAA0D3E" w14:textId="77777777" w:rsidR="003E0FFF" w:rsidRDefault="003E0FFF">
      <w:pPr>
        <w:pStyle w:val="Standard"/>
        <w:jc w:val="both"/>
        <w:rPr>
          <w:bCs/>
        </w:rPr>
      </w:pPr>
    </w:p>
    <w:p w14:paraId="09CACAB5" w14:textId="77777777" w:rsidR="003E0FFF" w:rsidRDefault="00CC71E2">
      <w:pPr>
        <w:pStyle w:val="Standard"/>
        <w:jc w:val="both"/>
      </w:pPr>
      <w:r>
        <w:rPr>
          <w:bCs/>
        </w:rPr>
        <w:t>Při pluhování je třeba přihlédnout ke stavebně technickému stavu vozovky.</w:t>
      </w:r>
    </w:p>
    <w:p w14:paraId="43CF4AA9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0270051F" w14:textId="77777777" w:rsidR="003E0FFF" w:rsidRDefault="00CC71E2">
      <w:pPr>
        <w:pStyle w:val="Standard"/>
        <w:jc w:val="both"/>
      </w:pPr>
      <w:r>
        <w:rPr>
          <w:bCs/>
        </w:rPr>
        <w:t>Použití chemických materiálů bude v souladu s přílohou č. 7 vyhlášky č. 104/1997 Sb.</w:t>
      </w:r>
    </w:p>
    <w:p w14:paraId="1E8133EE" w14:textId="77777777" w:rsidR="003E0FFF" w:rsidRDefault="003E0FFF">
      <w:pPr>
        <w:pStyle w:val="Standard"/>
        <w:jc w:val="both"/>
        <w:rPr>
          <w:b/>
          <w:color w:val="000000"/>
        </w:rPr>
      </w:pPr>
    </w:p>
    <w:p w14:paraId="5DB1F7BF" w14:textId="77777777" w:rsidR="003E0FFF" w:rsidRDefault="00CC71E2">
      <w:pPr>
        <w:pStyle w:val="Standard"/>
        <w:jc w:val="both"/>
      </w:pPr>
      <w:r>
        <w:rPr>
          <w:b/>
          <w:color w:val="000000"/>
        </w:rPr>
        <w:t>Časové limity  ke zmírnění a odstranění závad ve sjízdnosti místních komunikací</w:t>
      </w:r>
    </w:p>
    <w:p w14:paraId="0F7A3368" w14:textId="77777777" w:rsidR="003E0FFF" w:rsidRDefault="003E0FFF">
      <w:pPr>
        <w:pStyle w:val="Nadpis2"/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14:paraId="5E12C82A" w14:textId="77777777" w:rsidR="003E0FFF" w:rsidRDefault="00CC71E2">
      <w:pPr>
        <w:pStyle w:val="Nadpis2"/>
        <w:spacing w:before="0" w:after="0"/>
        <w:jc w:val="both"/>
      </w:pPr>
      <w:r>
        <w:rPr>
          <w:rFonts w:ascii="Times New Roman" w:hAnsi="Times New Roman"/>
          <w:b w:val="0"/>
          <w:i w:val="0"/>
          <w:sz w:val="22"/>
          <w:szCs w:val="22"/>
        </w:rPr>
        <w:t>MČ Praha – Zličín stanovila pořadí důležitosti místních komunikací.</w:t>
      </w:r>
    </w:p>
    <w:p w14:paraId="1195D39E" w14:textId="77777777" w:rsidR="003E0FFF" w:rsidRDefault="00CC71E2">
      <w:pPr>
        <w:pStyle w:val="Standard"/>
        <w:numPr>
          <w:ilvl w:val="0"/>
          <w:numId w:val="14"/>
        </w:numPr>
        <w:tabs>
          <w:tab w:val="left" w:pos="720"/>
        </w:tabs>
        <w:ind w:left="360" w:hanging="360"/>
        <w:jc w:val="both"/>
      </w:pPr>
      <w:r>
        <w:rPr>
          <w:bCs/>
        </w:rPr>
        <w:t>I. pořadí -    komunikace označené na mapě modrou čarou se žlutým podbarvením,</w:t>
      </w:r>
    </w:p>
    <w:p w14:paraId="3BE41E81" w14:textId="77777777" w:rsidR="003E0FFF" w:rsidRDefault="00CC71E2">
      <w:pPr>
        <w:pStyle w:val="Standard"/>
        <w:numPr>
          <w:ilvl w:val="0"/>
          <w:numId w:val="7"/>
        </w:numPr>
        <w:tabs>
          <w:tab w:val="left" w:pos="720"/>
        </w:tabs>
        <w:ind w:left="360" w:hanging="360"/>
        <w:jc w:val="both"/>
      </w:pPr>
      <w:r>
        <w:t>II. pořadí -    ostatní komunikace označené na mapě modrou čarou.</w:t>
      </w:r>
    </w:p>
    <w:p w14:paraId="397306FE" w14:textId="77777777" w:rsidR="003E0FFF" w:rsidRDefault="003E0FFF">
      <w:pPr>
        <w:pStyle w:val="Standard"/>
        <w:ind w:left="360"/>
        <w:jc w:val="both"/>
      </w:pPr>
    </w:p>
    <w:p w14:paraId="0CE006BC" w14:textId="77777777" w:rsidR="003E0FFF" w:rsidRDefault="00CC71E2">
      <w:pPr>
        <w:pStyle w:val="Standard"/>
        <w:numPr>
          <w:ilvl w:val="0"/>
          <w:numId w:val="15"/>
        </w:numPr>
        <w:tabs>
          <w:tab w:val="left" w:pos="360"/>
        </w:tabs>
        <w:ind w:left="0" w:hanging="1080"/>
        <w:jc w:val="both"/>
      </w:pPr>
      <w:r>
        <w:rPr>
          <w:bCs/>
        </w:rPr>
        <w:lastRenderedPageBreak/>
        <w:t>pořadí ……………do 3 hodin od výjezdu,</w:t>
      </w:r>
    </w:p>
    <w:p w14:paraId="096F0037" w14:textId="77777777" w:rsidR="003E0FFF" w:rsidRDefault="00CC71E2">
      <w:pPr>
        <w:pStyle w:val="Standard"/>
        <w:numPr>
          <w:ilvl w:val="0"/>
          <w:numId w:val="8"/>
        </w:numPr>
        <w:tabs>
          <w:tab w:val="left" w:pos="360"/>
        </w:tabs>
        <w:ind w:left="0" w:hanging="1080"/>
        <w:jc w:val="both"/>
      </w:pPr>
      <w:r>
        <w:rPr>
          <w:bCs/>
        </w:rPr>
        <w:t>pořadí…………….do 6 hodin od výjezdu.</w:t>
      </w:r>
    </w:p>
    <w:p w14:paraId="0267EE03" w14:textId="77777777" w:rsidR="003E0FFF" w:rsidRDefault="003E0FFF">
      <w:pPr>
        <w:pStyle w:val="Standard"/>
        <w:jc w:val="both"/>
        <w:rPr>
          <w:b/>
        </w:rPr>
      </w:pPr>
    </w:p>
    <w:p w14:paraId="6822AD1F" w14:textId="77777777" w:rsidR="003E0FFF" w:rsidRDefault="003E0FFF">
      <w:pPr>
        <w:pStyle w:val="Standard"/>
        <w:jc w:val="both"/>
        <w:rPr>
          <w:b/>
        </w:rPr>
      </w:pPr>
    </w:p>
    <w:p w14:paraId="15587BC6" w14:textId="77777777" w:rsidR="003E0FFF" w:rsidRDefault="003E0FFF">
      <w:pPr>
        <w:pStyle w:val="Standard"/>
        <w:jc w:val="both"/>
        <w:rPr>
          <w:b/>
        </w:rPr>
      </w:pPr>
    </w:p>
    <w:p w14:paraId="7E91088F" w14:textId="77777777" w:rsidR="003E0FFF" w:rsidRDefault="00CC71E2">
      <w:pPr>
        <w:pStyle w:val="Standard"/>
        <w:jc w:val="both"/>
      </w:pPr>
      <w:r>
        <w:rPr>
          <w:b/>
        </w:rPr>
        <w:t>Nedílnou součástí plánu zimní údržby je</w:t>
      </w:r>
    </w:p>
    <w:p w14:paraId="1D02478B" w14:textId="77777777" w:rsidR="003E0FFF" w:rsidRDefault="00CC71E2">
      <w:pPr>
        <w:pStyle w:val="Standard"/>
        <w:jc w:val="both"/>
      </w:pPr>
      <w:r>
        <w:rPr>
          <w:bCs/>
        </w:rPr>
        <w:t>- Seznam udržovaných komunikací</w:t>
      </w:r>
    </w:p>
    <w:p w14:paraId="7B7F610E" w14:textId="77777777" w:rsidR="003E0FFF" w:rsidRDefault="00CC71E2">
      <w:pPr>
        <w:pStyle w:val="Standard"/>
        <w:jc w:val="both"/>
      </w:pPr>
      <w:r>
        <w:rPr>
          <w:bCs/>
        </w:rPr>
        <w:t>- Mapa s grafickým vyznačením udržovaných komunikací a jejich pořadí</w:t>
      </w:r>
    </w:p>
    <w:p w14:paraId="60BB53D0" w14:textId="77777777" w:rsidR="003E0FFF" w:rsidRDefault="003E0FFF">
      <w:pPr>
        <w:pStyle w:val="Standard"/>
        <w:jc w:val="both"/>
        <w:rPr>
          <w:bCs/>
        </w:rPr>
      </w:pPr>
    </w:p>
    <w:p w14:paraId="0D8B4AFA" w14:textId="77777777" w:rsidR="003E0FFF" w:rsidRDefault="003E0FFF">
      <w:pPr>
        <w:pStyle w:val="Standard"/>
        <w:jc w:val="both"/>
        <w:rPr>
          <w:bCs/>
        </w:rPr>
      </w:pPr>
    </w:p>
    <w:p w14:paraId="33C80853" w14:textId="77777777" w:rsidR="003E0FFF" w:rsidRDefault="003E0FFF">
      <w:pPr>
        <w:pStyle w:val="Standard"/>
        <w:jc w:val="both"/>
        <w:rPr>
          <w:bCs/>
        </w:rPr>
      </w:pPr>
    </w:p>
    <w:p w14:paraId="1BF43823" w14:textId="77777777" w:rsidR="003E0FFF" w:rsidRDefault="003E0FFF">
      <w:pPr>
        <w:pStyle w:val="Standard"/>
        <w:jc w:val="both"/>
        <w:rPr>
          <w:bCs/>
        </w:rPr>
      </w:pPr>
    </w:p>
    <w:p w14:paraId="031A6458" w14:textId="77777777" w:rsidR="003E0FFF" w:rsidRDefault="003E0FFF">
      <w:pPr>
        <w:pStyle w:val="Standard"/>
        <w:jc w:val="both"/>
        <w:rPr>
          <w:bCs/>
        </w:rPr>
      </w:pPr>
    </w:p>
    <w:p w14:paraId="26883E57" w14:textId="77777777" w:rsidR="003E0FFF" w:rsidRDefault="003E0FFF">
      <w:pPr>
        <w:pStyle w:val="Standard"/>
        <w:jc w:val="both"/>
        <w:rPr>
          <w:bCs/>
        </w:rPr>
      </w:pPr>
    </w:p>
    <w:p w14:paraId="53CC5630" w14:textId="77777777" w:rsidR="003E0FFF" w:rsidRDefault="003E0FFF">
      <w:pPr>
        <w:pStyle w:val="Standard"/>
        <w:jc w:val="both"/>
        <w:rPr>
          <w:bCs/>
        </w:rPr>
      </w:pPr>
    </w:p>
    <w:p w14:paraId="61136453" w14:textId="77777777" w:rsidR="003E0FFF" w:rsidRDefault="003E0FFF">
      <w:pPr>
        <w:pStyle w:val="Standard"/>
        <w:jc w:val="both"/>
        <w:rPr>
          <w:bCs/>
        </w:rPr>
      </w:pPr>
    </w:p>
    <w:p w14:paraId="3FFCABC7" w14:textId="77777777" w:rsidR="003E0FFF" w:rsidRDefault="003E0FFF">
      <w:pPr>
        <w:pStyle w:val="Standard"/>
        <w:jc w:val="both"/>
        <w:rPr>
          <w:bCs/>
        </w:rPr>
      </w:pPr>
    </w:p>
    <w:p w14:paraId="5B56D326" w14:textId="77777777" w:rsidR="003E0FFF" w:rsidRDefault="003E0FFF">
      <w:pPr>
        <w:pStyle w:val="Standard"/>
        <w:jc w:val="both"/>
        <w:rPr>
          <w:bCs/>
        </w:rPr>
      </w:pPr>
    </w:p>
    <w:p w14:paraId="2CEF3B30" w14:textId="77777777" w:rsidR="003E0FFF" w:rsidRDefault="003E0FFF">
      <w:pPr>
        <w:pStyle w:val="Standard"/>
        <w:jc w:val="both"/>
        <w:rPr>
          <w:bCs/>
        </w:rPr>
      </w:pPr>
    </w:p>
    <w:p w14:paraId="70BE66DE" w14:textId="77777777" w:rsidR="003E0FFF" w:rsidRDefault="003E0FFF">
      <w:pPr>
        <w:pStyle w:val="Standard"/>
        <w:jc w:val="both"/>
        <w:rPr>
          <w:bCs/>
        </w:rPr>
      </w:pPr>
    </w:p>
    <w:p w14:paraId="537D48F6" w14:textId="77777777" w:rsidR="003E0FFF" w:rsidRDefault="003E0FFF">
      <w:pPr>
        <w:pStyle w:val="Standard"/>
        <w:jc w:val="both"/>
        <w:rPr>
          <w:bCs/>
        </w:rPr>
      </w:pPr>
    </w:p>
    <w:p w14:paraId="0864D804" w14:textId="77777777" w:rsidR="003E0FFF" w:rsidRDefault="003E0FFF">
      <w:pPr>
        <w:pStyle w:val="Standard"/>
        <w:jc w:val="both"/>
        <w:rPr>
          <w:bCs/>
        </w:rPr>
      </w:pPr>
    </w:p>
    <w:p w14:paraId="1FBFD258" w14:textId="77777777" w:rsidR="003E0FFF" w:rsidRDefault="003E0FFF">
      <w:pPr>
        <w:pStyle w:val="Standard"/>
        <w:jc w:val="both"/>
        <w:rPr>
          <w:bCs/>
        </w:rPr>
      </w:pPr>
    </w:p>
    <w:p w14:paraId="1CF538FC" w14:textId="77777777" w:rsidR="003E0FFF" w:rsidRDefault="003E0FFF">
      <w:pPr>
        <w:pStyle w:val="Standard"/>
        <w:jc w:val="both"/>
        <w:rPr>
          <w:bCs/>
        </w:rPr>
      </w:pPr>
    </w:p>
    <w:p w14:paraId="0697EC2C" w14:textId="77777777" w:rsidR="003E0FFF" w:rsidRDefault="003E0FFF">
      <w:pPr>
        <w:pStyle w:val="Standard"/>
        <w:jc w:val="both"/>
        <w:rPr>
          <w:bCs/>
        </w:rPr>
      </w:pPr>
    </w:p>
    <w:p w14:paraId="0D4C188C" w14:textId="77777777" w:rsidR="003E0FFF" w:rsidRDefault="003E0FFF">
      <w:pPr>
        <w:pStyle w:val="Standard"/>
        <w:jc w:val="both"/>
        <w:rPr>
          <w:bCs/>
        </w:rPr>
      </w:pPr>
    </w:p>
    <w:p w14:paraId="3B566E0E" w14:textId="77777777" w:rsidR="003E0FFF" w:rsidRDefault="003E0FFF">
      <w:pPr>
        <w:pStyle w:val="Standard"/>
        <w:jc w:val="both"/>
        <w:rPr>
          <w:bCs/>
        </w:rPr>
      </w:pPr>
    </w:p>
    <w:p w14:paraId="7DC8D597" w14:textId="77777777" w:rsidR="003E0FFF" w:rsidRDefault="003E0FFF">
      <w:pPr>
        <w:pStyle w:val="Standard"/>
        <w:jc w:val="both"/>
        <w:rPr>
          <w:bCs/>
        </w:rPr>
      </w:pPr>
    </w:p>
    <w:p w14:paraId="1CB6FF23" w14:textId="77777777" w:rsidR="003E0FFF" w:rsidRDefault="003E0FFF">
      <w:pPr>
        <w:pStyle w:val="Standard"/>
        <w:jc w:val="both"/>
        <w:rPr>
          <w:bCs/>
        </w:rPr>
      </w:pPr>
    </w:p>
    <w:p w14:paraId="3366B02A" w14:textId="77777777" w:rsidR="003E0FFF" w:rsidRDefault="003E0FFF">
      <w:pPr>
        <w:pStyle w:val="Standard"/>
        <w:jc w:val="both"/>
        <w:rPr>
          <w:bCs/>
        </w:rPr>
      </w:pPr>
    </w:p>
    <w:p w14:paraId="05811BEB" w14:textId="77777777" w:rsidR="003E0FFF" w:rsidRDefault="003E0FFF">
      <w:pPr>
        <w:pStyle w:val="Standard"/>
        <w:jc w:val="both"/>
        <w:rPr>
          <w:bCs/>
        </w:rPr>
      </w:pPr>
    </w:p>
    <w:p w14:paraId="4518C5FC" w14:textId="77777777" w:rsidR="003E0FFF" w:rsidRDefault="003E0FFF">
      <w:pPr>
        <w:pStyle w:val="Standard"/>
        <w:jc w:val="both"/>
        <w:rPr>
          <w:bCs/>
        </w:rPr>
      </w:pPr>
    </w:p>
    <w:p w14:paraId="6270368D" w14:textId="77777777" w:rsidR="003E0FFF" w:rsidRDefault="003E0FFF">
      <w:pPr>
        <w:pStyle w:val="Standard"/>
        <w:jc w:val="both"/>
        <w:rPr>
          <w:bCs/>
        </w:rPr>
      </w:pPr>
    </w:p>
    <w:p w14:paraId="05E9AF8B" w14:textId="77777777" w:rsidR="003E0FFF" w:rsidRDefault="003E0FFF">
      <w:pPr>
        <w:pStyle w:val="Standard"/>
        <w:jc w:val="both"/>
        <w:rPr>
          <w:bCs/>
        </w:rPr>
      </w:pPr>
    </w:p>
    <w:p w14:paraId="710025AF" w14:textId="77777777" w:rsidR="003E0FFF" w:rsidRDefault="003E0FFF">
      <w:pPr>
        <w:pStyle w:val="Standard"/>
        <w:jc w:val="both"/>
        <w:rPr>
          <w:bCs/>
        </w:rPr>
      </w:pPr>
    </w:p>
    <w:p w14:paraId="2DB2A1A3" w14:textId="77777777" w:rsidR="003E0FFF" w:rsidRDefault="003E0FFF">
      <w:pPr>
        <w:pStyle w:val="Standard"/>
        <w:jc w:val="both"/>
        <w:rPr>
          <w:bCs/>
        </w:rPr>
      </w:pPr>
    </w:p>
    <w:p w14:paraId="38EFB5D1" w14:textId="77777777" w:rsidR="003E0FFF" w:rsidRDefault="003E0FFF">
      <w:pPr>
        <w:pStyle w:val="Standard"/>
        <w:jc w:val="both"/>
        <w:rPr>
          <w:bCs/>
        </w:rPr>
      </w:pPr>
    </w:p>
    <w:p w14:paraId="5F1EF754" w14:textId="77777777" w:rsidR="003E0FFF" w:rsidRDefault="003E0FFF">
      <w:pPr>
        <w:pStyle w:val="Standard"/>
        <w:jc w:val="both"/>
        <w:rPr>
          <w:bCs/>
        </w:rPr>
      </w:pPr>
    </w:p>
    <w:p w14:paraId="42033AA4" w14:textId="77777777" w:rsidR="003E0FFF" w:rsidRDefault="003E0FFF">
      <w:pPr>
        <w:pStyle w:val="Standard"/>
        <w:jc w:val="both"/>
        <w:rPr>
          <w:bCs/>
        </w:rPr>
      </w:pPr>
    </w:p>
    <w:p w14:paraId="10ED795A" w14:textId="77777777" w:rsidR="003E0FFF" w:rsidRDefault="003E0FFF">
      <w:pPr>
        <w:pStyle w:val="Standard"/>
        <w:jc w:val="both"/>
        <w:rPr>
          <w:bCs/>
        </w:rPr>
      </w:pPr>
    </w:p>
    <w:p w14:paraId="01552806" w14:textId="77777777" w:rsidR="003E0FFF" w:rsidRDefault="003E0FFF">
      <w:pPr>
        <w:pStyle w:val="Standard"/>
        <w:jc w:val="both"/>
        <w:rPr>
          <w:bCs/>
        </w:rPr>
      </w:pPr>
    </w:p>
    <w:p w14:paraId="3AED15BE" w14:textId="77777777" w:rsidR="003E0FFF" w:rsidRDefault="003E0FFF">
      <w:pPr>
        <w:pStyle w:val="Standard"/>
        <w:jc w:val="both"/>
        <w:rPr>
          <w:bCs/>
        </w:rPr>
      </w:pPr>
    </w:p>
    <w:p w14:paraId="3467F045" w14:textId="77777777" w:rsidR="003E0FFF" w:rsidRDefault="003E0FFF">
      <w:pPr>
        <w:pStyle w:val="Standard"/>
        <w:jc w:val="both"/>
        <w:rPr>
          <w:bCs/>
        </w:rPr>
      </w:pPr>
    </w:p>
    <w:p w14:paraId="127948A2" w14:textId="77777777" w:rsidR="003E0FFF" w:rsidRDefault="003E0FFF">
      <w:pPr>
        <w:pStyle w:val="Standard"/>
        <w:jc w:val="both"/>
        <w:rPr>
          <w:bCs/>
        </w:rPr>
      </w:pPr>
    </w:p>
    <w:p w14:paraId="51E41FDB" w14:textId="77777777" w:rsidR="003E0FFF" w:rsidRDefault="003E0FFF">
      <w:pPr>
        <w:pStyle w:val="Standard"/>
        <w:jc w:val="both"/>
        <w:rPr>
          <w:bCs/>
        </w:rPr>
      </w:pPr>
    </w:p>
    <w:p w14:paraId="37A6E675" w14:textId="77777777" w:rsidR="003E0FFF" w:rsidRDefault="003E0FFF">
      <w:pPr>
        <w:pStyle w:val="Standard"/>
        <w:jc w:val="both"/>
        <w:rPr>
          <w:bCs/>
        </w:rPr>
      </w:pPr>
    </w:p>
    <w:p w14:paraId="18E3DE70" w14:textId="77777777" w:rsidR="003E0FFF" w:rsidRDefault="003E0FFF">
      <w:pPr>
        <w:pStyle w:val="Standard"/>
        <w:jc w:val="both"/>
        <w:rPr>
          <w:bCs/>
        </w:rPr>
      </w:pPr>
    </w:p>
    <w:p w14:paraId="78D9308C" w14:textId="77777777" w:rsidR="003E0FFF" w:rsidRDefault="003E0FFF">
      <w:pPr>
        <w:pStyle w:val="Standard"/>
        <w:jc w:val="both"/>
        <w:rPr>
          <w:bCs/>
        </w:rPr>
      </w:pPr>
    </w:p>
    <w:p w14:paraId="3F285E19" w14:textId="77777777" w:rsidR="003E0FFF" w:rsidRDefault="003E0FFF">
      <w:pPr>
        <w:pStyle w:val="Standard"/>
        <w:jc w:val="both"/>
        <w:rPr>
          <w:bCs/>
        </w:rPr>
      </w:pPr>
    </w:p>
    <w:p w14:paraId="0AAECD03" w14:textId="77777777" w:rsidR="003E0FFF" w:rsidRDefault="003E0FFF">
      <w:pPr>
        <w:pStyle w:val="Standard"/>
        <w:jc w:val="both"/>
        <w:rPr>
          <w:bCs/>
        </w:rPr>
      </w:pPr>
    </w:p>
    <w:p w14:paraId="6EFB9D17" w14:textId="77777777" w:rsidR="003E0FFF" w:rsidRDefault="003E0FFF">
      <w:pPr>
        <w:pStyle w:val="Standard"/>
        <w:jc w:val="both"/>
        <w:rPr>
          <w:bCs/>
        </w:rPr>
      </w:pPr>
    </w:p>
    <w:p w14:paraId="45C6739E" w14:textId="77777777" w:rsidR="003E0FFF" w:rsidRDefault="003E0FFF">
      <w:pPr>
        <w:pStyle w:val="Standard"/>
        <w:jc w:val="both"/>
        <w:rPr>
          <w:bCs/>
        </w:rPr>
      </w:pPr>
    </w:p>
    <w:p w14:paraId="694E3C67" w14:textId="77777777" w:rsidR="003E0FFF" w:rsidRDefault="003E0FFF">
      <w:pPr>
        <w:pStyle w:val="Standard"/>
        <w:jc w:val="both"/>
        <w:rPr>
          <w:bCs/>
        </w:rPr>
      </w:pPr>
    </w:p>
    <w:p w14:paraId="79702A9C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F1F91CA" w14:textId="77777777" w:rsidR="003E0FFF" w:rsidRDefault="00CC71E2">
      <w:pPr>
        <w:pStyle w:val="Standard"/>
        <w:jc w:val="center"/>
      </w:pPr>
      <w:r>
        <w:rPr>
          <w:b/>
          <w:bCs/>
          <w:color w:val="000000"/>
          <w:sz w:val="28"/>
          <w:szCs w:val="28"/>
        </w:rPr>
        <w:lastRenderedPageBreak/>
        <w:t>Zimní údržba komunikací</w:t>
      </w:r>
    </w:p>
    <w:p w14:paraId="5928DA9B" w14:textId="77777777" w:rsidR="003E0FFF" w:rsidRDefault="003E0FFF">
      <w:pPr>
        <w:pStyle w:val="Standard"/>
        <w:rPr>
          <w:color w:val="000000"/>
          <w:sz w:val="20"/>
          <w:szCs w:val="20"/>
        </w:rPr>
      </w:pPr>
    </w:p>
    <w:tbl>
      <w:tblPr>
        <w:tblW w:w="881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1417"/>
        <w:gridCol w:w="1418"/>
        <w:gridCol w:w="2835"/>
      </w:tblGrid>
      <w:tr w:rsidR="00CF3A54" w14:paraId="5BED4756" w14:textId="77777777" w:rsidTr="00CF3A54">
        <w:trPr>
          <w:trHeight w:val="33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575F8D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Zličín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F965A3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0F7F14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B0FE2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7C9A0A21" w14:textId="77777777" w:rsidTr="00CF3A54">
        <w:trPr>
          <w:trHeight w:val="276"/>
        </w:trPr>
        <w:tc>
          <w:tcPr>
            <w:tcW w:w="314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D6A05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Bertrámová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D2B56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92CD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A6E6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5BB7F8D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83945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Blatin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EAD4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2130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772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380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8E00A5" w14:textId="6A68789F" w:rsidR="00CF3A54" w:rsidRPr="00FA6801" w:rsidRDefault="00CF3A54">
            <w:pPr>
              <w:pStyle w:val="Standard"/>
              <w:rPr>
                <w:color w:val="000000"/>
              </w:rPr>
            </w:pPr>
            <w:r w:rsidRPr="00FA6801">
              <w:rPr>
                <w:color w:val="000000"/>
              </w:rPr>
              <w:t>dlažba, asfalt</w:t>
            </w:r>
          </w:p>
        </w:tc>
      </w:tr>
      <w:tr w:rsidR="00CF3A54" w:rsidRPr="00FA6801" w14:paraId="16CC00BA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9143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Dolňanská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2A8E6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1925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4A478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345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A5D43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04FE77A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44ADD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Halenkovská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CF16B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2816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01A36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582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75D9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asfalt, panely</w:t>
            </w:r>
          </w:p>
        </w:tc>
      </w:tr>
      <w:tr w:rsidR="00CF3A54" w:rsidRPr="00FA6801" w14:paraId="6094D98E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FDBB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Chabská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DCC3D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315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D33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4956D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80482D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B14E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Jílová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E70A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F3B64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510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A3BFD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46E2A01A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1C27C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 Třešňovce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DF30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8A756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C6561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E5E842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24F22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Kakostová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6B249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A652D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C5CD3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B6A3C7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00CFD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Křivatcová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1643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1260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DEDA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206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EF42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asfalt, zámková dlažba</w:t>
            </w:r>
          </w:p>
        </w:tc>
      </w:tr>
      <w:tr w:rsidR="00CF3A54" w:rsidRPr="00FA6801" w14:paraId="4E3F2FE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9F4E9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Lačnovská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96FD2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3B1BC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6275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dlažba, asfalt</w:t>
            </w:r>
          </w:p>
        </w:tc>
      </w:tr>
      <w:tr w:rsidR="00CF3A54" w:rsidRPr="00FA6801" w14:paraId="464DC6A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DBD2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Leskovecká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EF8F1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AD59D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5CD46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72BF2DE9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A5D2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Lidečská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4069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1485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8D15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291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4578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61A591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51294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Mistřínská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A83B6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1575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CDED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347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E59D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234A80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D9819A" w14:textId="77777777" w:rsidR="00CF3A54" w:rsidRPr="00FA6801" w:rsidRDefault="00CF3A54">
            <w:pPr>
              <w:pStyle w:val="Standard"/>
            </w:pPr>
            <w:r w:rsidRPr="00FA6801">
              <w:t>Mladých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4DE9A8" w14:textId="77777777" w:rsidR="00CF3A54" w:rsidRPr="00FA6801" w:rsidRDefault="00CF3A54">
            <w:pPr>
              <w:pStyle w:val="Standard"/>
              <w:tabs>
                <w:tab w:val="left" w:pos="450"/>
                <w:tab w:val="center" w:pos="711"/>
              </w:tabs>
            </w:pPr>
            <w:r w:rsidRPr="00FA6801">
              <w:tab/>
              <w:t>1080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EB7483" w14:textId="77777777" w:rsidR="00CF3A54" w:rsidRPr="00FA6801" w:rsidRDefault="00CF3A54">
            <w:pPr>
              <w:pStyle w:val="Standard"/>
              <w:jc w:val="center"/>
            </w:pPr>
            <w:r w:rsidRPr="00FA6801">
              <w:t>365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1B6F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06DF4D5D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ED1E8" w14:textId="77777777" w:rsidR="00CF3A54" w:rsidRPr="00FA6801" w:rsidRDefault="00CF3A54">
            <w:pPr>
              <w:pStyle w:val="Standard"/>
            </w:pPr>
            <w:r w:rsidRPr="00FA6801">
              <w:t>Mladých (kopec)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67A86C" w14:textId="77777777" w:rsidR="00CF3A54" w:rsidRPr="00FA6801" w:rsidRDefault="00CF3A54">
            <w:pPr>
              <w:pStyle w:val="Standard"/>
              <w:tabs>
                <w:tab w:val="left" w:pos="450"/>
                <w:tab w:val="center" w:pos="711"/>
              </w:tabs>
            </w:pPr>
            <w:r w:rsidRPr="00FA6801">
              <w:t xml:space="preserve">         288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36676" w14:textId="77777777" w:rsidR="00CF3A54" w:rsidRPr="00FA6801" w:rsidRDefault="00CF3A54">
            <w:pPr>
              <w:pStyle w:val="Standard"/>
              <w:jc w:val="center"/>
            </w:pPr>
            <w:r w:rsidRPr="00FA6801">
              <w:t xml:space="preserve"> 72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FEAA7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C13791C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A794F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Nedašovská (kopec)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BB48F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D63D3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166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F83B9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9026199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19EBE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Rozrazilová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7B063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335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E2567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1C916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511C52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67144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Šumická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2D97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385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B1CB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E8B91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6C6F2C4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C5578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Tylovická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C28F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2600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25EEC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500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6426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8255C22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02BA7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Lípy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B77DA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A138F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14344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72C9603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4C58D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Zličínského hřiště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FA38A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7A1C2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137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97308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dlažba, štěrk</w:t>
            </w:r>
          </w:p>
        </w:tc>
      </w:tr>
      <w:tr w:rsidR="00CF3A54" w:rsidRPr="00FA6801" w14:paraId="4FD0700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3C01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 Pískovně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6C10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3D94C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820A4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21D550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658AA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Vratičová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56D5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1395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55570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283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F8994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FC882EB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536FF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Vrbková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A433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7913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CBC1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31075944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32C9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Vsetínská I.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E17D2F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830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5C0B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F59D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176625E7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F8415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Vsetínská II.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FBD4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1A869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161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AAAC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C3C1793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C8DCC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Archivem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CA40D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2536F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B9C80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63A7EAA0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614A7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Dolejšákem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730FA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E15F5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3476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CCB1C98" w14:textId="77777777" w:rsidTr="00CF3A54">
        <w:trPr>
          <w:trHeight w:val="276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E0E7A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Za Radostí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2397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920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A9514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193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FE96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64821BD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14C1F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č.p.306, 186, 125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621D4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150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0796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47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343E5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4239A090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4327DA" w14:textId="7756117D" w:rsidR="00CF3A54" w:rsidRPr="00FA6801" w:rsidRDefault="00CF3A54">
            <w:pPr>
              <w:pStyle w:val="Standard"/>
            </w:pPr>
            <w:r w:rsidRPr="00FA6801">
              <w:t xml:space="preserve">Hevlínská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5CA805" w14:textId="77777777" w:rsidR="00CF3A54" w:rsidRPr="00FA6801" w:rsidRDefault="00CF3A54">
            <w:pPr>
              <w:pStyle w:val="Standard"/>
              <w:jc w:val="center"/>
            </w:pPr>
            <w:r w:rsidRPr="00FA6801">
              <w:t>1025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A26A3" w14:textId="77777777" w:rsidR="00CF3A54" w:rsidRPr="00FA6801" w:rsidRDefault="00CF3A54">
            <w:pPr>
              <w:pStyle w:val="Standard"/>
              <w:jc w:val="center"/>
            </w:pPr>
            <w:r w:rsidRPr="00FA6801">
              <w:t>205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092E1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38E83FC3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D1925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č.p. 226, 227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8389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513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A05C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114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D0A1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17C7C676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2F2FB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vjezd k has.zbrojnici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06A8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370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3AB0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55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99A7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20FCF014" w14:textId="77777777" w:rsidTr="00CF3A54">
        <w:trPr>
          <w:trHeight w:val="305"/>
        </w:trPr>
        <w:tc>
          <w:tcPr>
            <w:tcW w:w="314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1560AD" w14:textId="77777777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Zličín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AB572" w14:textId="77777777" w:rsidR="00CF3A54" w:rsidRPr="00FA6801" w:rsidRDefault="00CF3A54">
            <w:pPr>
              <w:pStyle w:val="Standard"/>
              <w:jc w:val="both"/>
            </w:pPr>
            <w:r w:rsidRPr="00FA6801">
              <w:rPr>
                <w:b/>
                <w:bCs/>
              </w:rPr>
              <w:t xml:space="preserve">      33767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E0D986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5B4FC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</w:tr>
    </w:tbl>
    <w:p w14:paraId="22930283" w14:textId="77777777" w:rsidR="003E0FFF" w:rsidRDefault="003E0FFF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CD42DDC" w14:textId="77777777" w:rsidR="003E0FFF" w:rsidRDefault="003E0FFF">
      <w:pPr>
        <w:pStyle w:val="Standard"/>
      </w:pPr>
    </w:p>
    <w:p w14:paraId="72F03BB1" w14:textId="77777777" w:rsidR="003E0FFF" w:rsidRDefault="003E0FFF">
      <w:pPr>
        <w:pStyle w:val="Standard"/>
      </w:pPr>
    </w:p>
    <w:p w14:paraId="052EEF5D" w14:textId="77777777" w:rsidR="003E0FFF" w:rsidRDefault="003E0FFF">
      <w:pPr>
        <w:pStyle w:val="Standard"/>
      </w:pPr>
    </w:p>
    <w:p w14:paraId="74A17236" w14:textId="77777777" w:rsidR="003E0FFF" w:rsidRDefault="003E0FFF">
      <w:pPr>
        <w:pStyle w:val="Standard"/>
      </w:pPr>
    </w:p>
    <w:p w14:paraId="70A780FE" w14:textId="77777777" w:rsidR="003E0FFF" w:rsidRDefault="003E0FFF">
      <w:pPr>
        <w:pStyle w:val="Standard"/>
      </w:pPr>
    </w:p>
    <w:p w14:paraId="650C8862" w14:textId="77777777" w:rsidR="003E0FFF" w:rsidRDefault="003E0FFF">
      <w:pPr>
        <w:pStyle w:val="Standard"/>
      </w:pPr>
    </w:p>
    <w:p w14:paraId="2CD8F809" w14:textId="77777777" w:rsidR="003E0FFF" w:rsidRDefault="003E0FFF">
      <w:pPr>
        <w:pStyle w:val="Standard"/>
      </w:pPr>
    </w:p>
    <w:p w14:paraId="1AB04258" w14:textId="77777777" w:rsidR="003E0FFF" w:rsidRDefault="003E0FFF">
      <w:pPr>
        <w:pStyle w:val="Standard"/>
      </w:pPr>
    </w:p>
    <w:p w14:paraId="76EDF1F9" w14:textId="77777777" w:rsidR="003E0FFF" w:rsidRDefault="003E0FFF">
      <w:pPr>
        <w:pStyle w:val="Standard"/>
      </w:pPr>
    </w:p>
    <w:p w14:paraId="2168CCA7" w14:textId="77777777" w:rsidR="003E0FFF" w:rsidRDefault="003E0FFF">
      <w:pPr>
        <w:pStyle w:val="Standard"/>
      </w:pPr>
    </w:p>
    <w:p w14:paraId="4C7FEB6C" w14:textId="77777777" w:rsidR="003E0FFF" w:rsidRDefault="003E0FFF">
      <w:pPr>
        <w:pStyle w:val="Standard"/>
      </w:pPr>
    </w:p>
    <w:p w14:paraId="62777662" w14:textId="77777777" w:rsidR="003E0FFF" w:rsidRDefault="003E0FFF">
      <w:pPr>
        <w:pStyle w:val="Standard"/>
        <w:jc w:val="right"/>
        <w:rPr>
          <w:color w:val="000000"/>
          <w:sz w:val="24"/>
          <w:szCs w:val="24"/>
        </w:rPr>
      </w:pPr>
    </w:p>
    <w:tbl>
      <w:tblPr>
        <w:tblW w:w="909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1417"/>
        <w:gridCol w:w="1418"/>
        <w:gridCol w:w="3118"/>
      </w:tblGrid>
      <w:tr w:rsidR="00CF3A54" w14:paraId="5865FF9A" w14:textId="77777777" w:rsidTr="00CF3A54">
        <w:trPr>
          <w:trHeight w:val="334"/>
        </w:trPr>
        <w:tc>
          <w:tcPr>
            <w:tcW w:w="314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0579E0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14BE9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909AB0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8B2DB9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4BF4BDBB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0B984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Blatnická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DB3C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FE6B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150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7A82B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7827DF2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1F8B5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Bojkovická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30A13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FA3E5D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373CE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3F5E0E2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A7C8D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Boleratická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0771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33F6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60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14787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5486239D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0B18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Brňovská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B6471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510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531F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A57C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EF9E859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13253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Bzenecká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C4706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044A8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ACE5D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0EB5EF76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36FF7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Čejkovická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B3FD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D21631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AA34BD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14C3A0A2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0293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Habřická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29979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88457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DF9C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08C9BB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624D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Jasenická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EF481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853BA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4D60F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5B03D636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FCFF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Ke Zličínu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193D6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5BB99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CC30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40AE69B9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DC59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Nivnická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D0E707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435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D47CB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145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0CE1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366C530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1AA83C" w14:textId="77777777" w:rsidR="00CF3A54" w:rsidRPr="00FA6801" w:rsidRDefault="00CF3A54">
            <w:pPr>
              <w:pStyle w:val="Standard"/>
            </w:pPr>
            <w:r w:rsidRPr="00FA6801">
              <w:t>Mikulčická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B4F151" w14:textId="77777777" w:rsidR="00CF3A54" w:rsidRPr="00FA6801" w:rsidRDefault="00CF3A54">
            <w:pPr>
              <w:pStyle w:val="Standard"/>
              <w:jc w:val="center"/>
            </w:pPr>
            <w:r w:rsidRPr="00FA6801">
              <w:t>444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CF8EC" w14:textId="77777777" w:rsidR="00CF3A54" w:rsidRPr="00FA6801" w:rsidRDefault="00CF3A54">
            <w:pPr>
              <w:pStyle w:val="Standard"/>
              <w:jc w:val="center"/>
            </w:pPr>
            <w:r w:rsidRPr="00FA6801">
              <w:t>148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64B86" w14:textId="77777777" w:rsidR="00CF3A54" w:rsidRPr="00FA6801" w:rsidRDefault="00CF3A54">
            <w:pPr>
              <w:pStyle w:val="Standard"/>
            </w:pPr>
            <w:r w:rsidRPr="00FA6801">
              <w:t>Zámková dlažba</w:t>
            </w:r>
          </w:p>
        </w:tc>
      </w:tr>
      <w:tr w:rsidR="00CF3A54" w:rsidRPr="00FA6801" w14:paraId="69AD3818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B3831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Pavlická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67B685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136E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03890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1D7949CC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DED7A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Petrovská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C255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B8E6E2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60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7E4066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9D94CDD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10C830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Šakvická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CB24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E5A0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75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31215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74828A3E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6ABF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Valtická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F784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92A99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220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C3F45E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22B877E0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FE7365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Vlčnovská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9DC1BC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EC8D48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F4C86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zámková dlažba</w:t>
            </w:r>
          </w:p>
        </w:tc>
      </w:tr>
      <w:tr w:rsidR="00CF3A54" w:rsidRPr="00FA6801" w14:paraId="63E23D78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DB9429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cesta ke hřbitovu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CF9CD3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CFF1C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 xml:space="preserve"> 85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7C62A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65931D5A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5D0E64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otočka autobusu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FDFE74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C386D6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1862CC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542E9E" w:rsidRPr="00FA6801" w14:paraId="33BC9DBF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32D65D" w14:textId="2630D7B7" w:rsidR="00542E9E" w:rsidRPr="00FA6801" w:rsidRDefault="00542E9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Želetická</w:t>
            </w:r>
            <w:r w:rsidR="00427980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568620" w14:textId="65245020" w:rsidR="00542E9E" w:rsidRPr="00FA6801" w:rsidRDefault="00746FA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645961" w14:textId="7B4FDD18" w:rsidR="00542E9E" w:rsidRPr="00FA6801" w:rsidRDefault="0042798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C5E3B0" w14:textId="1361178E" w:rsidR="00542E9E" w:rsidRPr="00FA6801" w:rsidRDefault="00746FAC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asfalt</w:t>
            </w:r>
          </w:p>
        </w:tc>
      </w:tr>
      <w:tr w:rsidR="00CF3A54" w:rsidRPr="00FA6801" w14:paraId="5FC78D54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D9F88F" w14:textId="77777777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Sobín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1713F" w14:textId="1A809D9D" w:rsidR="00CF3A54" w:rsidRPr="00FA6801" w:rsidRDefault="00746FAC" w:rsidP="00863574">
            <w:pPr>
              <w:pStyle w:val="Standard"/>
              <w:ind w:left="395" w:hanging="395"/>
              <w:jc w:val="center"/>
            </w:pPr>
            <w:r>
              <w:rPr>
                <w:b/>
                <w:bCs/>
              </w:rPr>
              <w:t>6894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8D4500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9CE9F1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</w:tr>
    </w:tbl>
    <w:p w14:paraId="0585B400" w14:textId="77777777" w:rsidR="003E0FFF" w:rsidRDefault="003E0FFF">
      <w:pPr>
        <w:pStyle w:val="Standard"/>
        <w:rPr>
          <w:b/>
          <w:bCs/>
          <w:color w:val="000000"/>
          <w:sz w:val="24"/>
          <w:szCs w:val="24"/>
        </w:rPr>
      </w:pPr>
    </w:p>
    <w:p w14:paraId="7557075D" w14:textId="77777777" w:rsidR="003E0FFF" w:rsidRDefault="00CC71E2">
      <w:pPr>
        <w:pStyle w:val="Standard"/>
      </w:pPr>
      <w:r>
        <w:rPr>
          <w:rFonts w:ascii="Arial" w:hAnsi="Arial" w:cs="Arial"/>
          <w:b/>
          <w:bCs/>
          <w:color w:val="000000"/>
        </w:rPr>
        <w:t xml:space="preserve">                        </w:t>
      </w:r>
    </w:p>
    <w:p w14:paraId="26C270CD" w14:textId="77777777" w:rsidR="003E0FFF" w:rsidRDefault="003E0FFF">
      <w:pPr>
        <w:pStyle w:val="Standard"/>
      </w:pPr>
    </w:p>
    <w:tbl>
      <w:tblPr>
        <w:tblW w:w="9094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1417"/>
        <w:gridCol w:w="1418"/>
        <w:gridCol w:w="3118"/>
      </w:tblGrid>
      <w:tr w:rsidR="00CF3A54" w14:paraId="4DD9129D" w14:textId="77777777" w:rsidTr="00CF3A54">
        <w:trPr>
          <w:trHeight w:val="334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E1F40" w14:textId="77777777" w:rsidR="00CF3A54" w:rsidRDefault="00CF3A54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Třebonice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18541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906858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FFC943" w14:textId="77777777" w:rsidR="00CF3A54" w:rsidRDefault="00CF3A54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CF3A54" w:rsidRPr="00FA6801" w14:paraId="30304327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ABF3DE" w14:textId="60389861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Zahrádek 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B75587" w14:textId="733CA256" w:rsidR="00CF3A54" w:rsidRPr="00FA6801" w:rsidRDefault="000A1797">
            <w:pPr>
              <w:pStyle w:val="Standard"/>
              <w:jc w:val="center"/>
              <w:rPr>
                <w:color w:val="000000"/>
              </w:rPr>
            </w:pPr>
            <w:r w:rsidRPr="00FA6801">
              <w:rPr>
                <w:color w:val="000000"/>
              </w:rPr>
              <w:t>945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6D6A4E" w14:textId="681EC824" w:rsidR="00CF3A54" w:rsidRPr="00FA6801" w:rsidRDefault="000A1797">
            <w:pPr>
              <w:pStyle w:val="Standard"/>
              <w:jc w:val="center"/>
              <w:rPr>
                <w:color w:val="000000"/>
              </w:rPr>
            </w:pPr>
            <w:r w:rsidRPr="00FA6801">
              <w:rPr>
                <w:color w:val="000000"/>
              </w:rPr>
              <w:t>315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9423DA" w14:textId="748186C4" w:rsidR="00CF3A54" w:rsidRPr="00FA6801" w:rsidRDefault="00A1263A">
            <w:pPr>
              <w:pStyle w:val="Standard"/>
            </w:pPr>
            <w:r w:rsidRPr="00FA6801">
              <w:t>asfalt</w:t>
            </w:r>
          </w:p>
        </w:tc>
      </w:tr>
      <w:tr w:rsidR="00CF3A54" w:rsidRPr="00FA6801" w14:paraId="1AB083CD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8D0AA8" w14:textId="763A9FA5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Do Zahrádek II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DEA08E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615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2CDD1A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205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AF972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štěrk + hlína</w:t>
            </w:r>
          </w:p>
        </w:tc>
      </w:tr>
      <w:tr w:rsidR="00CF3A54" w:rsidRPr="00FA6801" w14:paraId="2808C0AD" w14:textId="77777777" w:rsidTr="00CF3A54">
        <w:trPr>
          <w:trHeight w:val="305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BD0CD8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U Zličína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A264E0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CE88BB" w14:textId="77777777" w:rsidR="00CF3A54" w:rsidRPr="00FA6801" w:rsidRDefault="00CF3A54">
            <w:pPr>
              <w:pStyle w:val="Standard"/>
              <w:jc w:val="center"/>
            </w:pPr>
            <w:r w:rsidRPr="00FA6801">
              <w:rPr>
                <w:color w:val="000000"/>
              </w:rPr>
              <w:t>270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6014BF" w14:textId="77777777" w:rsidR="00CF3A54" w:rsidRPr="00FA6801" w:rsidRDefault="00CF3A54">
            <w:pPr>
              <w:pStyle w:val="Standard"/>
            </w:pPr>
            <w:r w:rsidRPr="00FA6801">
              <w:rPr>
                <w:color w:val="000000"/>
              </w:rPr>
              <w:t>asfalt</w:t>
            </w:r>
          </w:p>
        </w:tc>
      </w:tr>
      <w:tr w:rsidR="00CF3A54" w:rsidRPr="00FA6801" w14:paraId="56957A37" w14:textId="77777777" w:rsidTr="00CF3A54">
        <w:trPr>
          <w:trHeight w:val="276"/>
        </w:trPr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D465CA" w14:textId="6D1D99D5" w:rsidR="00CF3A54" w:rsidRPr="00FA6801" w:rsidRDefault="00CF3A54">
            <w:pPr>
              <w:pStyle w:val="Standard"/>
            </w:pPr>
            <w:r w:rsidRPr="00FA6801">
              <w:rPr>
                <w:b/>
                <w:bCs/>
                <w:color w:val="000000"/>
              </w:rPr>
              <w:t>Celkem Třebonice</w:t>
            </w:r>
            <w:r w:rsidR="00A1263A" w:rsidRPr="00FA680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1F862" w14:textId="194C2DAA" w:rsidR="00CF3A54" w:rsidRPr="00FA6801" w:rsidRDefault="000A1797">
            <w:pPr>
              <w:pStyle w:val="Standard"/>
              <w:jc w:val="center"/>
            </w:pPr>
            <w:r w:rsidRPr="00FA6801">
              <w:rPr>
                <w:b/>
                <w:bCs/>
                <w:color w:val="000000"/>
              </w:rPr>
              <w:t>2370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C2B3E5" w14:textId="77777777" w:rsidR="00CF3A54" w:rsidRPr="00FA6801" w:rsidRDefault="00CF3A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C2B4A" w14:textId="7F73ACEA" w:rsidR="00CF3A54" w:rsidRPr="00FA6801" w:rsidRDefault="00CF3A54">
            <w:pPr>
              <w:pStyle w:val="Standard"/>
              <w:jc w:val="center"/>
              <w:rPr>
                <w:i/>
                <w:iCs/>
                <w:color w:val="000000"/>
              </w:rPr>
            </w:pPr>
          </w:p>
        </w:tc>
      </w:tr>
    </w:tbl>
    <w:p w14:paraId="3F7E82FF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744381" w14:textId="77777777" w:rsidR="003E0FFF" w:rsidRDefault="003E0FFF">
      <w:pPr>
        <w:pStyle w:val="Standard"/>
        <w:rPr>
          <w:rFonts w:ascii="Arial" w:hAnsi="Arial" w:cs="Arial"/>
          <w:b/>
          <w:bCs/>
          <w:color w:val="000000"/>
        </w:rPr>
      </w:pPr>
    </w:p>
    <w:p w14:paraId="4E4EA805" w14:textId="77777777" w:rsidR="003E0FFF" w:rsidRDefault="00CC71E2">
      <w:pPr>
        <w:pStyle w:val="Standard"/>
        <w:ind w:right="-4468"/>
        <w:jc w:val="both"/>
      </w:pPr>
      <w:r>
        <w:rPr>
          <w:b/>
          <w:bCs/>
          <w:sz w:val="28"/>
          <w:szCs w:val="28"/>
        </w:rPr>
        <w:t xml:space="preserve">                                      Zimní údržba parkovišť</w:t>
      </w:r>
    </w:p>
    <w:p w14:paraId="3A90A0E8" w14:textId="77777777" w:rsidR="003E0FFF" w:rsidRDefault="00CC71E2">
      <w:pPr>
        <w:pStyle w:val="Standard"/>
        <w:tabs>
          <w:tab w:val="left" w:pos="8236"/>
        </w:tabs>
      </w:pPr>
      <w:r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2835"/>
        <w:gridCol w:w="3118"/>
      </w:tblGrid>
      <w:tr w:rsidR="003E0FFF" w14:paraId="282A772A" w14:textId="77777777" w:rsidTr="00343FB3">
        <w:trPr>
          <w:trHeight w:val="329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9BCFF" w14:textId="77777777" w:rsidR="003E0FFF" w:rsidRDefault="00CC71E2">
            <w:pPr>
              <w:pStyle w:val="Standard"/>
            </w:pPr>
            <w:r>
              <w:rPr>
                <w:b/>
                <w:sz w:val="24"/>
                <w:szCs w:val="24"/>
              </w:rPr>
              <w:t>Zličín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5EE0" w14:textId="77777777" w:rsidR="003E0FFF" w:rsidRDefault="00CC71E2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výměra v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881DA" w14:textId="77777777" w:rsidR="003E0FFF" w:rsidRDefault="00CC71E2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povrch</w:t>
            </w:r>
          </w:p>
        </w:tc>
      </w:tr>
      <w:tr w:rsidR="003E0FFF" w:rsidRPr="00FA6801" w14:paraId="5757A8D9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D1FE0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Nedašovská (u tělocvičny)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CC18B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300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9E44A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3E0FFF" w:rsidRPr="00FA6801" w14:paraId="69096377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56EFD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Křivatcova (č.p. 244)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FB7CD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260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0FC9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3E0FFF" w:rsidRPr="00FA6801" w14:paraId="4E8CA7FB" w14:textId="77777777" w:rsidTr="00343FB3">
        <w:trPr>
          <w:trHeight w:val="272"/>
        </w:trPr>
        <w:tc>
          <w:tcPr>
            <w:tcW w:w="3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9B714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Křivatcova (DPS)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154DB" w14:textId="77777777" w:rsidR="003E0FFF" w:rsidRPr="00FA6801" w:rsidRDefault="00CC71E2">
            <w:pPr>
              <w:pStyle w:val="Standard"/>
              <w:jc w:val="center"/>
            </w:pPr>
            <w:r w:rsidRPr="00FA6801">
              <w:rPr>
                <w:bCs/>
              </w:rPr>
              <w:t xml:space="preserve"> 210</w:t>
            </w: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12031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zám. dlažba, asfalt</w:t>
            </w:r>
          </w:p>
        </w:tc>
      </w:tr>
      <w:tr w:rsidR="003E0FFF" w:rsidRPr="00FA6801" w14:paraId="564AB8C1" w14:textId="77777777" w:rsidTr="00343FB3">
        <w:trPr>
          <w:trHeight w:val="272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D29DA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 xml:space="preserve">MŠ v ul. Hevlínská  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6B89" w14:textId="5A1E68B2" w:rsidR="003E0FFF" w:rsidRPr="00FA6801" w:rsidRDefault="00CC71E2" w:rsidP="0073630A">
            <w:pPr>
              <w:pStyle w:val="Standard"/>
              <w:jc w:val="center"/>
            </w:pPr>
            <w:r w:rsidRPr="00FA6801">
              <w:rPr>
                <w:bCs/>
              </w:rPr>
              <w:t>1000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92A5B" w14:textId="77777777" w:rsidR="003E0FFF" w:rsidRPr="00FA6801" w:rsidRDefault="00CC71E2">
            <w:pPr>
              <w:pStyle w:val="Standard"/>
            </w:pPr>
            <w:r w:rsidRPr="00FA6801">
              <w:rPr>
                <w:bCs/>
              </w:rPr>
              <w:t>zámková dlažba</w:t>
            </w:r>
          </w:p>
        </w:tc>
      </w:tr>
      <w:tr w:rsidR="00697CB3" w:rsidRPr="00697CB3" w14:paraId="6663B636" w14:textId="77777777" w:rsidTr="00343FB3">
        <w:trPr>
          <w:trHeight w:val="272"/>
        </w:trPr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E99D6" w14:textId="77777777" w:rsidR="003E0FFF" w:rsidRPr="00697CB3" w:rsidRDefault="00CC71E2">
            <w:pPr>
              <w:pStyle w:val="Standard"/>
            </w:pPr>
            <w:r w:rsidRPr="00697CB3">
              <w:rPr>
                <w:b/>
                <w:bCs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0526D" w14:textId="4103F228" w:rsidR="003E0FFF" w:rsidRPr="00697CB3" w:rsidRDefault="0073630A" w:rsidP="00697CB3">
            <w:pPr>
              <w:pStyle w:val="Standard"/>
              <w:jc w:val="center"/>
            </w:pPr>
            <w:r w:rsidRPr="00697CB3">
              <w:rPr>
                <w:b/>
              </w:rPr>
              <w:t>1770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6F576" w14:textId="77777777" w:rsidR="003E0FFF" w:rsidRPr="00697CB3" w:rsidRDefault="003E0FFF">
            <w:pPr>
              <w:pStyle w:val="Standard"/>
              <w:jc w:val="center"/>
              <w:rPr>
                <w:bCs/>
              </w:rPr>
            </w:pPr>
          </w:p>
        </w:tc>
      </w:tr>
    </w:tbl>
    <w:p w14:paraId="1A5229AF" w14:textId="77777777" w:rsidR="003E0FFF" w:rsidRDefault="00CC71E2">
      <w:pPr>
        <w:pStyle w:val="Standard"/>
        <w:tabs>
          <w:tab w:val="left" w:pos="4007"/>
          <w:tab w:val="left" w:pos="5880"/>
          <w:tab w:val="left" w:pos="8291"/>
        </w:tabs>
        <w:ind w:left="55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D15DFE9" w14:textId="77777777" w:rsidR="003E0FFF" w:rsidRDefault="00CC71E2">
      <w:pPr>
        <w:pStyle w:val="Standard"/>
        <w:tabs>
          <w:tab w:val="left" w:pos="4007"/>
          <w:tab w:val="left" w:pos="5880"/>
          <w:tab w:val="left" w:pos="8291"/>
        </w:tabs>
        <w:ind w:left="55"/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</w:t>
      </w:r>
    </w:p>
    <w:p w14:paraId="2B3BD679" w14:textId="06ABAA72" w:rsidR="003E0FFF" w:rsidRPr="00697CB3" w:rsidRDefault="00CC71E2" w:rsidP="00697CB3">
      <w:pPr>
        <w:pStyle w:val="Standard"/>
        <w:rPr>
          <w:b/>
          <w:bCs/>
          <w:i/>
          <w:sz w:val="28"/>
          <w:szCs w:val="28"/>
        </w:rPr>
      </w:pPr>
      <w:r w:rsidRPr="00697CB3">
        <w:rPr>
          <w:b/>
          <w:bCs/>
          <w:i/>
          <w:sz w:val="28"/>
          <w:szCs w:val="28"/>
        </w:rPr>
        <w:t xml:space="preserve">Celkem MČ                                     </w:t>
      </w:r>
      <w:r w:rsidR="00697CB3" w:rsidRPr="00697CB3">
        <w:rPr>
          <w:b/>
          <w:bCs/>
          <w:i/>
          <w:sz w:val="28"/>
          <w:szCs w:val="28"/>
        </w:rPr>
        <w:t xml:space="preserve">   </w:t>
      </w:r>
      <w:r w:rsidR="0073630A" w:rsidRPr="00697CB3">
        <w:rPr>
          <w:b/>
          <w:bCs/>
          <w:i/>
          <w:sz w:val="28"/>
          <w:szCs w:val="28"/>
        </w:rPr>
        <w:t xml:space="preserve">44801 </w:t>
      </w:r>
      <w:r w:rsidR="000A1797" w:rsidRPr="00697CB3">
        <w:rPr>
          <w:b/>
          <w:bCs/>
          <w:i/>
          <w:sz w:val="28"/>
          <w:szCs w:val="28"/>
        </w:rPr>
        <w:t>m</w:t>
      </w:r>
      <w:r w:rsidR="000A1797" w:rsidRPr="00697CB3">
        <w:rPr>
          <w:b/>
          <w:bCs/>
          <w:i/>
          <w:sz w:val="28"/>
          <w:szCs w:val="28"/>
          <w:vertAlign w:val="superscript"/>
        </w:rPr>
        <w:t>2</w:t>
      </w:r>
    </w:p>
    <w:p w14:paraId="682D6C44" w14:textId="77777777" w:rsidR="00E45A25" w:rsidRDefault="00E45A25" w:rsidP="00A1263A">
      <w:pPr>
        <w:pStyle w:val="Standard"/>
        <w:rPr>
          <w:b/>
          <w:sz w:val="24"/>
          <w:szCs w:val="24"/>
        </w:rPr>
      </w:pPr>
    </w:p>
    <w:p w14:paraId="4B7559B6" w14:textId="77777777" w:rsidR="00E45A25" w:rsidRDefault="00E45A25">
      <w:pPr>
        <w:pStyle w:val="Standard"/>
        <w:jc w:val="center"/>
        <w:rPr>
          <w:b/>
          <w:sz w:val="24"/>
          <w:szCs w:val="24"/>
        </w:rPr>
      </w:pPr>
    </w:p>
    <w:p w14:paraId="30F8131F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4C67BAE6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5AE9F648" w14:textId="77777777" w:rsidR="00697CB3" w:rsidRDefault="00697CB3">
      <w:pPr>
        <w:pStyle w:val="Standard"/>
        <w:jc w:val="center"/>
        <w:rPr>
          <w:b/>
          <w:sz w:val="24"/>
          <w:szCs w:val="24"/>
        </w:rPr>
      </w:pPr>
    </w:p>
    <w:p w14:paraId="5291735D" w14:textId="4279EF9B" w:rsidR="003E0FFF" w:rsidRDefault="00CC71E2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Zimní údržba chodníků</w:t>
      </w:r>
    </w:p>
    <w:p w14:paraId="3E330066" w14:textId="77777777" w:rsidR="00AC4A6E" w:rsidRPr="00A66F41" w:rsidRDefault="00AC4A6E" w:rsidP="00AC4A6E">
      <w:pPr>
        <w:rPr>
          <w:sz w:val="24"/>
          <w:szCs w:val="24"/>
        </w:rPr>
      </w:pP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620"/>
        <w:gridCol w:w="1260"/>
        <w:gridCol w:w="1620"/>
        <w:gridCol w:w="2340"/>
      </w:tblGrid>
      <w:tr w:rsidR="00AC4A6E" w:rsidRPr="00C95015" w14:paraId="6FDFD7F7" w14:textId="77777777" w:rsidTr="00645096">
        <w:trPr>
          <w:trHeight w:val="334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1A47" w14:textId="77777777" w:rsidR="00AC4A6E" w:rsidRPr="00C95015" w:rsidRDefault="00AC4A6E" w:rsidP="00645096">
            <w:pPr>
              <w:autoSpaceDE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Zličín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F734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 w:rsidRPr="00C95015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3E76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1408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1E64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AC4A6E" w:rsidRPr="00FA6801" w14:paraId="50E5F95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F4F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Nedašovská (kopec)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7F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9B9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A27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AC6D32" w14:textId="77777777" w:rsidR="00AC4A6E" w:rsidRPr="00FA6801" w:rsidRDefault="00AC4A6E" w:rsidP="00645096">
            <w:pPr>
              <w:autoSpaceDE w:val="0"/>
              <w:adjustRightInd w:val="0"/>
              <w:ind w:right="-21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zámková dlažba  </w:t>
            </w:r>
          </w:p>
        </w:tc>
      </w:tr>
      <w:tr w:rsidR="00AC4A6E" w:rsidRPr="00FA6801" w14:paraId="5669384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96D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Nedašovská sídliště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2D4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52E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79E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804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3BC9260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BC43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Tasovská sídliště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2B7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1292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0E8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47E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B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50DFD051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E07C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Mladých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D30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C50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541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D930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888BE4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9103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Vsetínská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F4E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59CC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C81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120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0FA9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beton. čtverce, asfalt</w:t>
            </w:r>
          </w:p>
        </w:tc>
      </w:tr>
      <w:tr w:rsidR="00AC4A6E" w:rsidRPr="00FA6801" w14:paraId="6C4ED5EE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9B9C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Strojírenská (Hroz.-Dolň.)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862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435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DE1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9EB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9E8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7A2BD9C5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04B2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Strojírenská (ž.př.-Žal.)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F69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7F4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F6D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9DA7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AED8F9A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4D0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(zast.-Křivat.)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00E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90A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744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01C3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0E1454F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C0DD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(zast.-Stroj.)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C7C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3A4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31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4E9B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6E24442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8A14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Mistřínská kolem rybníku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E3A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54F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2C5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0B8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0C31F66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C37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Na Radosti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650F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B15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240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2CA1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asfalt, zámková dlažba</w:t>
            </w:r>
          </w:p>
        </w:tc>
      </w:tr>
      <w:tr w:rsidR="00AC4A6E" w:rsidRPr="00FA6801" w14:paraId="6029B702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A60E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lávka Zličín-Řepy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62B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258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B9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CC6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C77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20E949C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A9F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kolem úřadu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FAD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C87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C22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55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C668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DD37F3" w:rsidRPr="00DD37F3" w14:paraId="6DD433A8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B0B5" w14:textId="77777777" w:rsidR="00AC4A6E" w:rsidRPr="00DD37F3" w:rsidRDefault="00AC4A6E" w:rsidP="00645096">
            <w:pPr>
              <w:autoSpaceDE w:val="0"/>
              <w:adjustRightInd w:val="0"/>
              <w:ind w:right="46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Vřesovická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AD4B0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 xml:space="preserve"> 210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E41F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C5B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140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2326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7BB2185B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9F7C" w14:textId="77777777" w:rsidR="00AC4A6E" w:rsidRPr="00FA6801" w:rsidRDefault="00AC4A6E" w:rsidP="00645096">
            <w:pPr>
              <w:autoSpaceDE w:val="0"/>
              <w:adjustRightInd w:val="0"/>
              <w:ind w:right="46"/>
              <w:jc w:val="both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spojka CG-ZZ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F77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880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B7E3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6B11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</w:t>
            </w:r>
          </w:p>
        </w:tc>
      </w:tr>
      <w:tr w:rsidR="00AC4A6E" w:rsidRPr="00FA6801" w14:paraId="27A7684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D4933" w14:textId="77777777" w:rsidR="00AC4A6E" w:rsidRPr="00FA6801" w:rsidRDefault="00AC4A6E" w:rsidP="005976C8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Hrozenkovská (Stroj.-Lačn.)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E2A5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ABBA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8EB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0FEB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zámková dlažba, asfalt</w:t>
            </w:r>
          </w:p>
        </w:tc>
      </w:tr>
      <w:tr w:rsidR="00AC4A6E" w:rsidRPr="00FA6801" w14:paraId="096CD7FC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AD87" w14:textId="77777777" w:rsidR="00AC4A6E" w:rsidRPr="00FA6801" w:rsidRDefault="00AC4A6E" w:rsidP="00645096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Křivatcová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F00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 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E250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2C2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D86E5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asfalt</w:t>
            </w:r>
          </w:p>
        </w:tc>
      </w:tr>
      <w:tr w:rsidR="00AC4A6E" w:rsidRPr="00FA6801" w14:paraId="6DD037D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9B64" w14:textId="77777777" w:rsidR="00AC4A6E" w:rsidRPr="00FA6801" w:rsidRDefault="00AC4A6E" w:rsidP="00645096">
            <w:pPr>
              <w:autoSpaceDE w:val="0"/>
              <w:adjustRightInd w:val="0"/>
              <w:ind w:right="46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 xml:space="preserve">Křivatcová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11B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55E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EF1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680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18B9" w14:textId="77777777" w:rsidR="00AC4A6E" w:rsidRPr="00FA6801" w:rsidRDefault="00AC4A6E" w:rsidP="00645096">
            <w:pPr>
              <w:autoSpaceDE w:val="0"/>
              <w:adjustRightInd w:val="0"/>
              <w:rPr>
                <w:color w:val="000000"/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27E1A39E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FE2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(U Lípy-K Třeš.)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1717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9EAB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DCD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F779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689F7AA0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A2E4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MŠ v ul. Hevlínská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BCB09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347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F9AD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1,5+vstup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40C8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517D1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5198D85D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33D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(Nedašovská – Mladých)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0E7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3C9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E6F0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519D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AC4A6E" w:rsidRPr="00FA6801" w14:paraId="4D0385F2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4A03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Hrozenkovská (nová zast. Halenkovská)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15A4F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8767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5A4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02F4D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</w:t>
            </w:r>
          </w:p>
        </w:tc>
      </w:tr>
      <w:tr w:rsidR="00DD37F3" w:rsidRPr="00DD37F3" w14:paraId="1A2241C3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811D" w14:textId="77777777" w:rsidR="00AC4A6E" w:rsidRPr="00DD37F3" w:rsidRDefault="00AC4A6E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spoj. chodník K Třešň.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F41A" w14:textId="77777777" w:rsidR="00AC4A6E" w:rsidRPr="00DD37F3" w:rsidRDefault="00AC4A6E" w:rsidP="00645096">
            <w:pPr>
              <w:autoSpaceDE w:val="0"/>
              <w:adjustRightInd w:val="0"/>
              <w:ind w:left="285" w:hanging="285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         144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69F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EF0C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27EAB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dl., schody</w:t>
            </w:r>
          </w:p>
        </w:tc>
      </w:tr>
      <w:tr w:rsidR="00AC4A6E" w:rsidRPr="00FA6801" w14:paraId="5B9C6716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8EF0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A6801">
              <w:rPr>
                <w:bCs/>
                <w:color w:val="000000"/>
                <w:sz w:val="22"/>
                <w:szCs w:val="22"/>
              </w:rPr>
              <w:t>Vratičová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5067" w14:textId="77777777" w:rsidR="00AC4A6E" w:rsidRPr="00FA6801" w:rsidRDefault="00AC4A6E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173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3046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AB164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173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2500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asfalt, zámková dlažba</w:t>
            </w:r>
          </w:p>
        </w:tc>
      </w:tr>
      <w:tr w:rsidR="00AC4A6E" w:rsidRPr="00FA6801" w14:paraId="1227018D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9B06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A6801">
              <w:rPr>
                <w:bCs/>
                <w:color w:val="000000"/>
                <w:sz w:val="22"/>
                <w:szCs w:val="22"/>
              </w:rPr>
              <w:t xml:space="preserve">přístupový chodník k ZŠ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FB77" w14:textId="77777777" w:rsidR="00AC4A6E" w:rsidRPr="00FA6801" w:rsidRDefault="00AC4A6E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9C63E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1355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6801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A9C8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asfalt</w:t>
            </w:r>
          </w:p>
        </w:tc>
      </w:tr>
      <w:tr w:rsidR="00AC4A6E" w:rsidRPr="00FA6801" w14:paraId="30A984A5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331EB" w14:textId="77777777" w:rsidR="00AC4A6E" w:rsidRPr="00FA6801" w:rsidRDefault="00AC4A6E" w:rsidP="00645096">
            <w:pPr>
              <w:autoSpaceDE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A6801">
              <w:rPr>
                <w:bCs/>
                <w:color w:val="000000"/>
                <w:sz w:val="22"/>
                <w:szCs w:val="22"/>
              </w:rPr>
              <w:t>zastávka Míšovická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F1150" w14:textId="53FEF5DC" w:rsidR="00AC4A6E" w:rsidRPr="00FA6801" w:rsidRDefault="00AC4A6E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F72A" w14:textId="68E6B224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DC94" w14:textId="23B863B9" w:rsidR="00AC4A6E" w:rsidRPr="00FA6801" w:rsidRDefault="00AC4A6E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7D6D5" w14:textId="6A4F25DD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Central Group</w:t>
            </w:r>
          </w:p>
        </w:tc>
      </w:tr>
      <w:tr w:rsidR="00DD37F3" w:rsidRPr="00DD37F3" w14:paraId="642121A5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FDE5F" w14:textId="05F4D801" w:rsidR="00FA6801" w:rsidRPr="00DD37F3" w:rsidRDefault="005976C8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Milotická-Park Na prameništi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B5C1" w14:textId="0EAF1799" w:rsidR="00FA6801" w:rsidRPr="00DD37F3" w:rsidRDefault="00FA6801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</w:t>
            </w:r>
            <w:r w:rsidR="005976C8" w:rsidRPr="00DD37F3">
              <w:rPr>
                <w:bCs/>
                <w:sz w:val="22"/>
                <w:szCs w:val="22"/>
              </w:rPr>
              <w:t>8</w:t>
            </w:r>
            <w:r w:rsidRPr="00DD37F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A5BF" w14:textId="0383C75C" w:rsidR="00FA6801" w:rsidRPr="00DD37F3" w:rsidRDefault="005976C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7B28" w14:textId="348306D2" w:rsidR="00FA6801" w:rsidRPr="00DD37F3" w:rsidRDefault="005976C8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A797" w14:textId="3663CC1C" w:rsidR="00FA6801" w:rsidRPr="00DD37F3" w:rsidRDefault="00FA6801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dlažba, schody</w:t>
            </w:r>
          </w:p>
        </w:tc>
      </w:tr>
      <w:tr w:rsidR="00DD37F3" w:rsidRPr="00DD37F3" w14:paraId="72ABB5D1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E1C5" w14:textId="214556E5" w:rsidR="002E0352" w:rsidRPr="00DD37F3" w:rsidRDefault="002E0352" w:rsidP="00645096">
            <w:pPr>
              <w:autoSpaceDE w:val="0"/>
              <w:adjustRightInd w:val="0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 xml:space="preserve">U Zlič.hřiště →ZŠ Míšovická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02ADF" w14:textId="42D1F5BA" w:rsidR="002E0352" w:rsidRPr="00DD37F3" w:rsidRDefault="002E0352" w:rsidP="00645096">
            <w:pPr>
              <w:autoSpaceDE w:val="0"/>
              <w:adjustRightInd w:val="0"/>
              <w:ind w:left="285" w:hanging="285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246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95A7E" w14:textId="5706F9FF" w:rsidR="002E0352" w:rsidRPr="00DD37F3" w:rsidRDefault="002E0352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776D" w14:textId="5D94E2FD" w:rsidR="002E0352" w:rsidRPr="00DD37F3" w:rsidRDefault="002E0352" w:rsidP="00645096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37F3">
              <w:rPr>
                <w:bCs/>
                <w:sz w:val="22"/>
                <w:szCs w:val="22"/>
              </w:rPr>
              <w:t>164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80C5" w14:textId="09293678" w:rsidR="002E0352" w:rsidRPr="00DD37F3" w:rsidRDefault="00A350FA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</w:t>
            </w:r>
            <w:r w:rsidR="002E0352" w:rsidRPr="00DD37F3">
              <w:rPr>
                <w:sz w:val="22"/>
                <w:szCs w:val="22"/>
              </w:rPr>
              <w:t>ámková dlažba</w:t>
            </w:r>
          </w:p>
        </w:tc>
      </w:tr>
      <w:tr w:rsidR="00A97BAF" w:rsidRPr="00A97BAF" w14:paraId="4D800E8A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26A8E" w14:textId="77777777" w:rsidR="00AC4A6E" w:rsidRPr="00A97BAF" w:rsidRDefault="00AC4A6E" w:rsidP="00645096">
            <w:pPr>
              <w:autoSpaceDE w:val="0"/>
              <w:adjustRightInd w:val="0"/>
              <w:rPr>
                <w:b/>
                <w:bCs/>
                <w:sz w:val="22"/>
                <w:szCs w:val="22"/>
              </w:rPr>
            </w:pPr>
            <w:r w:rsidRPr="00A97BAF">
              <w:rPr>
                <w:b/>
                <w:bCs/>
                <w:sz w:val="22"/>
                <w:szCs w:val="22"/>
              </w:rPr>
              <w:t>Celkem Zličín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C7C3" w14:textId="23AE6572" w:rsidR="00AC4A6E" w:rsidRPr="00A97BAF" w:rsidRDefault="00AC4A6E" w:rsidP="002E0352">
            <w:pPr>
              <w:autoSpaceDE w:val="0"/>
              <w:adjustRightInd w:val="0"/>
              <w:ind w:left="285" w:hanging="285"/>
              <w:jc w:val="center"/>
              <w:rPr>
                <w:b/>
                <w:bCs/>
                <w:sz w:val="22"/>
                <w:szCs w:val="22"/>
              </w:rPr>
            </w:pPr>
            <w:r w:rsidRPr="00A97BAF">
              <w:rPr>
                <w:b/>
                <w:bCs/>
                <w:sz w:val="22"/>
                <w:szCs w:val="22"/>
              </w:rPr>
              <w:t>7</w:t>
            </w:r>
            <w:r w:rsidR="006E03DD">
              <w:rPr>
                <w:b/>
                <w:bCs/>
                <w:sz w:val="22"/>
                <w:szCs w:val="22"/>
              </w:rPr>
              <w:t>436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7F8C" w14:textId="77777777" w:rsidR="00AC4A6E" w:rsidRPr="00A97BAF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3F36D" w14:textId="77777777" w:rsidR="00AC4A6E" w:rsidRPr="00A97BAF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8712" w14:textId="77777777" w:rsidR="00AC4A6E" w:rsidRPr="00A97BAF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  <w:p w14:paraId="15A09BA7" w14:textId="77777777" w:rsidR="00AC4A6E" w:rsidRPr="00A97BAF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44BA98CD" w14:textId="090272B4" w:rsidR="00AC4A6E" w:rsidRPr="00C95015" w:rsidRDefault="002E0352" w:rsidP="00AC4A6E">
      <w:pPr>
        <w:tabs>
          <w:tab w:val="left" w:pos="2700"/>
        </w:tabs>
        <w:rPr>
          <w:sz w:val="24"/>
          <w:szCs w:val="24"/>
        </w:rPr>
      </w:pPr>
      <w:r w:rsidRPr="002E0352">
        <w:rPr>
          <w:b/>
          <w:bCs/>
          <w:color w:val="FF0000"/>
          <w:sz w:val="22"/>
          <w:szCs w:val="22"/>
        </w:rPr>
        <w:t xml:space="preserve">       </w:t>
      </w: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620"/>
        <w:gridCol w:w="1260"/>
        <w:gridCol w:w="1620"/>
        <w:gridCol w:w="2340"/>
      </w:tblGrid>
      <w:tr w:rsidR="00AC4A6E" w:rsidRPr="00C95015" w14:paraId="5431BAA5" w14:textId="77777777" w:rsidTr="00645096">
        <w:trPr>
          <w:trHeight w:val="334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D40D" w14:textId="77777777" w:rsidR="00AC4A6E" w:rsidRPr="00C95015" w:rsidRDefault="00AC4A6E" w:rsidP="00645096">
            <w:pPr>
              <w:autoSpaceDE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DFED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 w:rsidRPr="00C95015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C950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3B78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6986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0822" w14:textId="77777777" w:rsidR="00AC4A6E" w:rsidRPr="00C95015" w:rsidRDefault="00AC4A6E" w:rsidP="00645096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015"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AC4A6E" w:rsidRPr="00FA6801" w14:paraId="644E2614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31EC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 xml:space="preserve">Hostivická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E661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419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E132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F95A" w14:textId="77777777" w:rsidR="00AC4A6E" w:rsidRPr="00FA6801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354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E8C2" w14:textId="77777777" w:rsidR="00AC4A6E" w:rsidRPr="00FA6801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FA6801">
              <w:rPr>
                <w:sz w:val="22"/>
                <w:szCs w:val="22"/>
              </w:rPr>
              <w:t>zámková dlažba</w:t>
            </w:r>
          </w:p>
        </w:tc>
      </w:tr>
      <w:tr w:rsidR="00DD37F3" w:rsidRPr="00DD37F3" w14:paraId="62A656CF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B1AC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Ke Zličínu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D640" w14:textId="60D34FFD" w:rsidR="00AC4A6E" w:rsidRPr="00DD37F3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02A8" w14:textId="77777777" w:rsidR="00AC4A6E" w:rsidRPr="00DD37F3" w:rsidRDefault="00AC4A6E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3B7" w14:textId="043F57F0" w:rsidR="00AC4A6E" w:rsidRPr="00DD37F3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118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37C6" w14:textId="77777777" w:rsidR="00AC4A6E" w:rsidRPr="00DD37F3" w:rsidRDefault="00AC4A6E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DD37F3">
              <w:rPr>
                <w:sz w:val="22"/>
                <w:szCs w:val="22"/>
              </w:rPr>
              <w:t>zámková dlažba</w:t>
            </w:r>
          </w:p>
        </w:tc>
      </w:tr>
      <w:tr w:rsidR="002359E2" w:rsidRPr="002359E2" w14:paraId="2D66051D" w14:textId="77777777" w:rsidTr="00645096">
        <w:trPr>
          <w:trHeight w:val="247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CEE0" w14:textId="3FA3D137" w:rsidR="00F77D3F" w:rsidRPr="002359E2" w:rsidRDefault="00F77D3F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Želetická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1D2D" w14:textId="42247876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6</w:t>
            </w:r>
            <w:r w:rsidR="00A97BAF" w:rsidRPr="002359E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0ADC" w14:textId="28EACB4A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66A6" w14:textId="617B67FC" w:rsidR="00F77D3F" w:rsidRPr="002359E2" w:rsidRDefault="00A350FA" w:rsidP="0064509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6</w:t>
            </w:r>
            <w:r w:rsidR="00A97BAF" w:rsidRPr="002359E2"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C824" w14:textId="5D75A2DB" w:rsidR="00F77D3F" w:rsidRPr="002359E2" w:rsidRDefault="00A350FA" w:rsidP="00645096">
            <w:pPr>
              <w:autoSpaceDE w:val="0"/>
              <w:adjustRightInd w:val="0"/>
              <w:rPr>
                <w:sz w:val="22"/>
                <w:szCs w:val="22"/>
              </w:rPr>
            </w:pPr>
            <w:r w:rsidRPr="002359E2">
              <w:rPr>
                <w:sz w:val="22"/>
                <w:szCs w:val="22"/>
              </w:rPr>
              <w:t>zámková dlažba</w:t>
            </w:r>
          </w:p>
        </w:tc>
      </w:tr>
      <w:tr w:rsidR="002359E2" w:rsidRPr="002359E2" w14:paraId="7ED1AD84" w14:textId="77777777" w:rsidTr="00645096">
        <w:trPr>
          <w:trHeight w:val="29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1FAA" w14:textId="77777777" w:rsidR="00AC4A6E" w:rsidRPr="002359E2" w:rsidRDefault="00AC4A6E" w:rsidP="00645096">
            <w:pPr>
              <w:autoSpaceDE w:val="0"/>
              <w:adjustRightInd w:val="0"/>
              <w:rPr>
                <w:b/>
                <w:bCs/>
                <w:sz w:val="22"/>
                <w:szCs w:val="22"/>
              </w:rPr>
            </w:pPr>
            <w:r w:rsidRPr="002359E2">
              <w:rPr>
                <w:b/>
                <w:bCs/>
                <w:sz w:val="22"/>
                <w:szCs w:val="22"/>
              </w:rPr>
              <w:t>Celkem Sobín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475C7" w14:textId="5755D9AA" w:rsidR="00AC4A6E" w:rsidRPr="002359E2" w:rsidRDefault="002359E2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59E2">
              <w:rPr>
                <w:b/>
                <w:bCs/>
                <w:sz w:val="22"/>
                <w:szCs w:val="22"/>
              </w:rPr>
              <w:t>603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35E5" w14:textId="77777777" w:rsidR="00AC4A6E" w:rsidRPr="002359E2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93E5" w14:textId="77777777" w:rsidR="00AC4A6E" w:rsidRPr="002359E2" w:rsidRDefault="00AC4A6E" w:rsidP="00645096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7BDB" w14:textId="77777777" w:rsidR="00AC4A6E" w:rsidRPr="002359E2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  <w:p w14:paraId="3BAD34DC" w14:textId="77777777" w:rsidR="00AC4A6E" w:rsidRPr="002359E2" w:rsidRDefault="00AC4A6E" w:rsidP="00645096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4CFA99BD" w14:textId="77777777" w:rsidR="00AC4A6E" w:rsidRPr="00A66F41" w:rsidRDefault="00AC4A6E" w:rsidP="00AC4A6E">
      <w:pPr>
        <w:jc w:val="center"/>
        <w:rPr>
          <w:b/>
          <w:sz w:val="24"/>
          <w:szCs w:val="24"/>
        </w:rPr>
      </w:pPr>
    </w:p>
    <w:p w14:paraId="44E8BA02" w14:textId="399EB333" w:rsidR="00AC4A6E" w:rsidRPr="00A66F41" w:rsidRDefault="00AC4A6E" w:rsidP="00AC4A6E">
      <w:pPr>
        <w:rPr>
          <w:b/>
          <w:bCs/>
          <w:i/>
          <w:sz w:val="28"/>
          <w:szCs w:val="28"/>
        </w:rPr>
      </w:pPr>
      <w:r w:rsidRPr="00A66F41">
        <w:rPr>
          <w:b/>
          <w:bCs/>
          <w:i/>
          <w:sz w:val="28"/>
          <w:szCs w:val="28"/>
        </w:rPr>
        <w:t xml:space="preserve">Celkem MČ               </w:t>
      </w:r>
      <w:r>
        <w:rPr>
          <w:b/>
          <w:bCs/>
          <w:i/>
          <w:sz w:val="28"/>
          <w:szCs w:val="28"/>
        </w:rPr>
        <w:t xml:space="preserve">   </w:t>
      </w:r>
      <w:r w:rsidRPr="00A66F41">
        <w:rPr>
          <w:b/>
          <w:bCs/>
          <w:i/>
          <w:sz w:val="28"/>
          <w:szCs w:val="28"/>
        </w:rPr>
        <w:t xml:space="preserve">  </w:t>
      </w:r>
      <w:r w:rsidR="00FD3418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 xml:space="preserve">  </w:t>
      </w:r>
      <w:r w:rsidR="006E03DD">
        <w:rPr>
          <w:b/>
          <w:bCs/>
          <w:i/>
          <w:sz w:val="28"/>
          <w:szCs w:val="28"/>
        </w:rPr>
        <w:t>8039</w:t>
      </w:r>
      <w:r w:rsidR="00FD3418">
        <w:rPr>
          <w:b/>
          <w:bCs/>
          <w:i/>
          <w:sz w:val="28"/>
          <w:szCs w:val="28"/>
        </w:rPr>
        <w:t xml:space="preserve"> </w:t>
      </w:r>
      <w:r w:rsidRPr="00A66F41">
        <w:rPr>
          <w:b/>
          <w:bCs/>
          <w:i/>
          <w:sz w:val="28"/>
          <w:szCs w:val="28"/>
        </w:rPr>
        <w:t>m2</w:t>
      </w:r>
    </w:p>
    <w:p w14:paraId="2F34AA1B" w14:textId="77777777" w:rsidR="00AC4A6E" w:rsidRDefault="00AC4A6E" w:rsidP="00AC4A6E">
      <w:pPr>
        <w:rPr>
          <w:rFonts w:ascii="Arial" w:hAnsi="Arial" w:cs="Arial"/>
          <w:b/>
          <w:bCs/>
          <w:i/>
          <w:color w:val="000000"/>
          <w:sz w:val="28"/>
          <w:szCs w:val="28"/>
          <w:vertAlign w:val="superscript"/>
        </w:rPr>
      </w:pPr>
    </w:p>
    <w:sectPr w:rsidR="00AC4A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09DF" w14:textId="77777777" w:rsidR="00F0129C" w:rsidRDefault="00CC71E2">
      <w:r>
        <w:separator/>
      </w:r>
    </w:p>
  </w:endnote>
  <w:endnote w:type="continuationSeparator" w:id="0">
    <w:p w14:paraId="3B0C0EF2" w14:textId="77777777" w:rsidR="00F0129C" w:rsidRDefault="00CC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F334" w14:textId="77777777" w:rsidR="00F0129C" w:rsidRDefault="00CC71E2">
      <w:r>
        <w:rPr>
          <w:color w:val="000000"/>
        </w:rPr>
        <w:separator/>
      </w:r>
    </w:p>
  </w:footnote>
  <w:footnote w:type="continuationSeparator" w:id="0">
    <w:p w14:paraId="790FF973" w14:textId="77777777" w:rsidR="00F0129C" w:rsidRDefault="00CC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22"/>
    <w:multiLevelType w:val="multilevel"/>
    <w:tmpl w:val="4F04DDC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592CC7"/>
    <w:multiLevelType w:val="multilevel"/>
    <w:tmpl w:val="2F1A534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AF77A3"/>
    <w:multiLevelType w:val="multilevel"/>
    <w:tmpl w:val="E73C940A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341343"/>
    <w:multiLevelType w:val="multilevel"/>
    <w:tmpl w:val="43324F50"/>
    <w:styleLink w:val="WWNum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45964D06"/>
    <w:multiLevelType w:val="multilevel"/>
    <w:tmpl w:val="4B8E12E6"/>
    <w:styleLink w:val="WWNum3"/>
    <w:lvl w:ilvl="0">
      <w:start w:val="1"/>
      <w:numFmt w:val="lowerLetter"/>
      <w:lvlText w:val="%1)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D9F0221"/>
    <w:multiLevelType w:val="multilevel"/>
    <w:tmpl w:val="B170CB48"/>
    <w:styleLink w:val="WWNum1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37C0B99"/>
    <w:multiLevelType w:val="multilevel"/>
    <w:tmpl w:val="57C0D874"/>
    <w:styleLink w:val="WWNum7"/>
    <w:lvl w:ilvl="0">
      <w:start w:val="1"/>
      <w:numFmt w:val="lowerLetter"/>
      <w:lvlText w:val="%1)"/>
      <w:lvlJc w:val="left"/>
      <w:pPr>
        <w:ind w:left="1080" w:hanging="7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28F435B"/>
    <w:multiLevelType w:val="multilevel"/>
    <w:tmpl w:val="791A60A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0" w:hanging="34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  <w:lvlOverride w:ilvl="0">
      <w:startOverride w:val="2"/>
    </w:lvlOverride>
  </w:num>
  <w:num w:numId="10">
    <w:abstractNumId w:val="0"/>
    <w:lvlOverride w:ilvl="0">
      <w:startOverride w:val="1"/>
    </w:lvlOverride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FF"/>
    <w:rsid w:val="000412CA"/>
    <w:rsid w:val="00066FC4"/>
    <w:rsid w:val="000A1797"/>
    <w:rsid w:val="002359E2"/>
    <w:rsid w:val="002434A3"/>
    <w:rsid w:val="002E0352"/>
    <w:rsid w:val="00343FB3"/>
    <w:rsid w:val="003E0FFF"/>
    <w:rsid w:val="00427980"/>
    <w:rsid w:val="00542E9E"/>
    <w:rsid w:val="005916AE"/>
    <w:rsid w:val="005976C8"/>
    <w:rsid w:val="00697CB3"/>
    <w:rsid w:val="006A4286"/>
    <w:rsid w:val="006E03DD"/>
    <w:rsid w:val="0073630A"/>
    <w:rsid w:val="00746FAC"/>
    <w:rsid w:val="00764B4E"/>
    <w:rsid w:val="00863574"/>
    <w:rsid w:val="009B3E8E"/>
    <w:rsid w:val="00A1263A"/>
    <w:rsid w:val="00A350FA"/>
    <w:rsid w:val="00A97BAF"/>
    <w:rsid w:val="00AC4A6E"/>
    <w:rsid w:val="00B66B87"/>
    <w:rsid w:val="00B74DDC"/>
    <w:rsid w:val="00B933AF"/>
    <w:rsid w:val="00C421F4"/>
    <w:rsid w:val="00C54212"/>
    <w:rsid w:val="00CC71E2"/>
    <w:rsid w:val="00CF3A54"/>
    <w:rsid w:val="00D92A74"/>
    <w:rsid w:val="00DD37F3"/>
    <w:rsid w:val="00E45A25"/>
    <w:rsid w:val="00F0129C"/>
    <w:rsid w:val="00F77D3F"/>
    <w:rsid w:val="00FA6801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E7AA"/>
  <w15:docId w15:val="{30EA36CA-A0DC-4968-A1B0-AE7B3D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1662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Egermajerová</dc:creator>
  <cp:lastModifiedBy>Egermajerová Marcela</cp:lastModifiedBy>
  <cp:revision>25</cp:revision>
  <cp:lastPrinted>2024-10-24T10:17:00Z</cp:lastPrinted>
  <dcterms:created xsi:type="dcterms:W3CDTF">2022-10-17T14:45:00Z</dcterms:created>
  <dcterms:modified xsi:type="dcterms:W3CDTF">2024-10-24T10:31:00Z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ÚMČ Praha - Zličín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