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14:paraId="371150BF" w14:textId="77777777" w:rsidTr="0048543C">
        <w:tc>
          <w:tcPr>
            <w:tcW w:w="397" w:type="dxa"/>
          </w:tcPr>
          <w:p w14:paraId="7E4F305C" w14:textId="77777777" w:rsidR="000F08DE" w:rsidRPr="00737B2B" w:rsidRDefault="009F5A9D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</w:t>
            </w:r>
          </w:p>
        </w:tc>
        <w:tc>
          <w:tcPr>
            <w:tcW w:w="397" w:type="dxa"/>
          </w:tcPr>
          <w:p w14:paraId="3EFF4756" w14:textId="77777777" w:rsidR="000F08DE" w:rsidRPr="00737B2B" w:rsidRDefault="009F5A9D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14:paraId="62608947" w14:textId="77777777" w:rsidR="000F08DE" w:rsidRPr="00737B2B" w:rsidRDefault="009F5A9D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14:paraId="2C7F5D3C" w14:textId="77777777" w:rsidR="000F08DE" w:rsidRPr="00737B2B" w:rsidRDefault="009F5A9D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14:paraId="2D28849D" w14:textId="77777777" w:rsidR="000F08DE" w:rsidRPr="00737B2B" w:rsidRDefault="009F5A9D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06744F42" w14:textId="77777777" w:rsidR="000F08DE" w:rsidRPr="00737B2B" w:rsidRDefault="009F5A9D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</w:tr>
    </w:tbl>
    <w:p w14:paraId="2E538AF3" w14:textId="77777777" w:rsidR="007D4C5D" w:rsidRPr="00BF7BF2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BF7BF2">
        <w:rPr>
          <w:snapToGrid w:val="0"/>
          <w:sz w:val="18"/>
        </w:rPr>
        <w:t xml:space="preserve">Číslo </w:t>
      </w:r>
      <w:r w:rsidR="00DB577C" w:rsidRPr="00BF7BF2">
        <w:rPr>
          <w:snapToGrid w:val="0"/>
          <w:sz w:val="18"/>
        </w:rPr>
        <w:t>příjemce</w:t>
      </w:r>
    </w:p>
    <w:p w14:paraId="560664C4" w14:textId="654128EF" w:rsidR="007D4C5D" w:rsidRPr="00BF7BF2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BF7BF2">
        <w:rPr>
          <w:bCs/>
          <w:smallCaps/>
          <w:snapToGrid w:val="0"/>
          <w:sz w:val="28"/>
          <w:szCs w:val="28"/>
        </w:rPr>
        <w:t>D</w:t>
      </w:r>
      <w:r w:rsidR="004A1EE5" w:rsidRPr="00BF7BF2">
        <w:rPr>
          <w:bCs/>
          <w:smallCaps/>
          <w:snapToGrid w:val="0"/>
          <w:sz w:val="28"/>
          <w:szCs w:val="28"/>
        </w:rPr>
        <w:t>ODATEK</w:t>
      </w:r>
      <w:r w:rsidRPr="00BF7BF2">
        <w:rPr>
          <w:bCs/>
          <w:smallCaps/>
          <w:snapToGrid w:val="0"/>
          <w:sz w:val="28"/>
          <w:szCs w:val="28"/>
        </w:rPr>
        <w:t xml:space="preserve"> č. </w:t>
      </w:r>
      <w:r w:rsidR="00F36E2E">
        <w:rPr>
          <w:bCs/>
          <w:smallCaps/>
          <w:snapToGrid w:val="0"/>
          <w:sz w:val="28"/>
          <w:szCs w:val="28"/>
        </w:rPr>
        <w:t>4</w:t>
      </w:r>
    </w:p>
    <w:p w14:paraId="4E54A0E6" w14:textId="77777777" w:rsidR="001B050C" w:rsidRPr="00BF7BF2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BF7BF2">
        <w:rPr>
          <w:bCs/>
          <w:smallCaps/>
        </w:rPr>
        <w:t>k</w:t>
      </w:r>
      <w:r w:rsidR="00BA53A8" w:rsidRPr="00BF7BF2">
        <w:rPr>
          <w:szCs w:val="36"/>
        </w:rPr>
        <w:t xml:space="preserve"> </w:t>
      </w:r>
      <w:r w:rsidR="00BA53A8" w:rsidRPr="00BF7BF2">
        <w:rPr>
          <w:caps/>
          <w:sz w:val="28"/>
          <w:szCs w:val="28"/>
        </w:rPr>
        <w:t>PŘÍKAZNÍ</w:t>
      </w:r>
      <w:r w:rsidR="004A1EE5" w:rsidRPr="00BF7BF2">
        <w:rPr>
          <w:caps/>
          <w:sz w:val="28"/>
          <w:szCs w:val="28"/>
        </w:rPr>
        <w:t xml:space="preserve"> SmlouvĚ</w:t>
      </w:r>
    </w:p>
    <w:p w14:paraId="1FAD6E66" w14:textId="77777777" w:rsidR="004A1EE5" w:rsidRPr="00BF7BF2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BF7BF2">
        <w:rPr>
          <w:b/>
          <w:snapToGrid w:val="0"/>
          <w:sz w:val="28"/>
          <w:szCs w:val="28"/>
        </w:rPr>
        <w:t xml:space="preserve">č. nSIPO </w:t>
      </w:r>
      <w:r w:rsidR="009F5A9D">
        <w:rPr>
          <w:b/>
          <w:snapToGrid w:val="0"/>
          <w:sz w:val="28"/>
          <w:szCs w:val="28"/>
        </w:rPr>
        <w:t>07 – 82/2017</w:t>
      </w:r>
    </w:p>
    <w:p w14:paraId="5B710689" w14:textId="77777777" w:rsidR="00BA53A8" w:rsidRPr="00BF7BF2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14:paraId="1A149A8D" w14:textId="77777777" w:rsidR="001A6699" w:rsidRPr="00BF7BF2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BF7BF2">
        <w:rPr>
          <w:rFonts w:ascii="Times New Roman" w:hAnsi="Times New Roman"/>
          <w:sz w:val="24"/>
          <w:szCs w:val="24"/>
        </w:rPr>
        <w:t>Uzavřené v souladu s ust. § 2430 zákona č. 89/2012 Sb., občanského zákoníku, ve znění pozdějších předpisů (dále jen „Občanský zákoník“) a zákona č. 370/2017 Sb. o platebním styku ve znění pozdějších předpisů (dále jen „ZoPS“), mezi následujícími Smluvními stranami:</w:t>
      </w:r>
    </w:p>
    <w:p w14:paraId="2379D277" w14:textId="77777777" w:rsidR="00BA53A8" w:rsidRPr="00BF7BF2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BF7BF2">
        <w:rPr>
          <w:b/>
          <w:snapToGrid w:val="0"/>
          <w:sz w:val="24"/>
        </w:rPr>
        <w:t>1.</w:t>
      </w:r>
      <w:r w:rsidRPr="00BF7BF2">
        <w:rPr>
          <w:b/>
          <w:snapToGrid w:val="0"/>
          <w:sz w:val="24"/>
        </w:rPr>
        <w:tab/>
        <w:t>Česká pošta, s. p.</w:t>
      </w:r>
    </w:p>
    <w:p w14:paraId="138BDE66" w14:textId="77777777" w:rsidR="00BA53A8" w:rsidRPr="00BF7BF2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BF7BF2">
        <w:rPr>
          <w:b/>
          <w:snapToGrid w:val="0"/>
          <w:sz w:val="24"/>
        </w:rPr>
        <w:t>se sídlem Praha 1, Politických vězňů 909/4, PSČ 225 99</w:t>
      </w:r>
    </w:p>
    <w:p w14:paraId="77DFA73F" w14:textId="77777777" w:rsidR="00C208CB" w:rsidRPr="00BF7BF2" w:rsidRDefault="00C208CB" w:rsidP="00C45E9C">
      <w:pPr>
        <w:pStyle w:val="Codstavec"/>
        <w:tabs>
          <w:tab w:val="left" w:pos="851"/>
          <w:tab w:val="left" w:pos="3402"/>
          <w:tab w:val="left" w:pos="3544"/>
        </w:tabs>
        <w:ind w:left="284" w:right="-285" w:firstLine="0"/>
        <w:rPr>
          <w:rFonts w:ascii="Times New Roman" w:hAnsi="Times New Roman"/>
          <w:snapToGrid w:val="0"/>
          <w:sz w:val="24"/>
        </w:rPr>
      </w:pPr>
      <w:r w:rsidRPr="00BF7BF2">
        <w:rPr>
          <w:rFonts w:ascii="Times New Roman" w:hAnsi="Times New Roman"/>
          <w:b/>
          <w:snapToGrid w:val="0"/>
          <w:sz w:val="24"/>
        </w:rPr>
        <w:t xml:space="preserve">zastoupen: </w:t>
      </w:r>
      <w:r w:rsidRPr="00BF7BF2">
        <w:rPr>
          <w:rFonts w:ascii="Times New Roman" w:hAnsi="Times New Roman"/>
          <w:snapToGrid w:val="0"/>
          <w:sz w:val="24"/>
        </w:rPr>
        <w:t>Irenou Krzokovou, manažerem specializovaného útvaru zpracování centrálních úloh</w:t>
      </w:r>
    </w:p>
    <w:p w14:paraId="5A2024EE" w14:textId="77777777" w:rsidR="00BA53A8" w:rsidRPr="00BF7BF2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BF7BF2">
        <w:rPr>
          <w:rFonts w:ascii="Times New Roman" w:hAnsi="Times New Roman"/>
          <w:snapToGrid w:val="0"/>
          <w:sz w:val="24"/>
        </w:rPr>
        <w:t xml:space="preserve">IČO: </w:t>
      </w:r>
      <w:r w:rsidRPr="00BF7BF2">
        <w:rPr>
          <w:rFonts w:ascii="Times New Roman" w:hAnsi="Times New Roman"/>
          <w:snapToGrid w:val="0"/>
          <w:sz w:val="24"/>
        </w:rPr>
        <w:tab/>
        <w:t>47114983</w:t>
      </w:r>
    </w:p>
    <w:p w14:paraId="1E35A0D8" w14:textId="77777777" w:rsidR="00BA53A8" w:rsidRPr="00BF7BF2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BF7BF2">
        <w:rPr>
          <w:rFonts w:ascii="Times New Roman" w:hAnsi="Times New Roman"/>
          <w:snapToGrid w:val="0"/>
          <w:sz w:val="24"/>
        </w:rPr>
        <w:t>DIČ:</w:t>
      </w:r>
      <w:r w:rsidRPr="00BF7BF2">
        <w:rPr>
          <w:rFonts w:ascii="Times New Roman" w:hAnsi="Times New Roman"/>
          <w:snapToGrid w:val="0"/>
          <w:sz w:val="24"/>
        </w:rPr>
        <w:tab/>
        <w:t>CZ47114983</w:t>
      </w:r>
    </w:p>
    <w:p w14:paraId="0A6844E8" w14:textId="77777777" w:rsidR="00BA53A8" w:rsidRPr="00BF7BF2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BF7BF2"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5D2821DD" w14:textId="77777777" w:rsidR="001A56B1" w:rsidRPr="00BF7BF2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BF7BF2">
        <w:rPr>
          <w:rFonts w:ascii="Times New Roman" w:hAnsi="Times New Roman"/>
          <w:b/>
          <w:snapToGrid w:val="0"/>
          <w:sz w:val="24"/>
        </w:rPr>
        <w:t xml:space="preserve">korespondenční adresa: </w:t>
      </w:r>
      <w:r w:rsidRPr="00BF7BF2">
        <w:rPr>
          <w:rFonts w:ascii="Times New Roman" w:hAnsi="Times New Roman"/>
          <w:b/>
          <w:snapToGrid w:val="0"/>
          <w:sz w:val="24"/>
        </w:rPr>
        <w:tab/>
      </w:r>
      <w:r w:rsidRPr="00BF7BF2">
        <w:rPr>
          <w:rFonts w:ascii="Times New Roman" w:hAnsi="Times New Roman"/>
          <w:snapToGrid w:val="0"/>
          <w:sz w:val="24"/>
        </w:rPr>
        <w:t xml:space="preserve">Česká pošta, s.p., Zpracování centrálních úloh, </w:t>
      </w:r>
    </w:p>
    <w:p w14:paraId="67A81438" w14:textId="77777777" w:rsidR="001A56B1" w:rsidRPr="00BF7BF2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BF7BF2">
        <w:rPr>
          <w:rFonts w:ascii="Times New Roman" w:hAnsi="Times New Roman"/>
          <w:b/>
          <w:snapToGrid w:val="0"/>
          <w:sz w:val="24"/>
        </w:rPr>
        <w:tab/>
      </w:r>
      <w:r w:rsidRPr="00BF7BF2">
        <w:rPr>
          <w:rFonts w:ascii="Times New Roman" w:hAnsi="Times New Roman"/>
          <w:b/>
          <w:snapToGrid w:val="0"/>
          <w:sz w:val="24"/>
        </w:rPr>
        <w:tab/>
      </w:r>
      <w:r w:rsidRPr="00BF7BF2">
        <w:rPr>
          <w:rFonts w:ascii="Times New Roman" w:hAnsi="Times New Roman"/>
          <w:snapToGrid w:val="0"/>
          <w:sz w:val="24"/>
        </w:rPr>
        <w:t>Wolkerova 480, 749 20 Vítkov</w:t>
      </w:r>
    </w:p>
    <w:p w14:paraId="361C88A1" w14:textId="6AF5343A" w:rsidR="00BA53A8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 w:rsidRPr="00BF7BF2">
        <w:rPr>
          <w:rFonts w:ascii="Times New Roman" w:hAnsi="Times New Roman"/>
          <w:snapToGrid w:val="0"/>
          <w:sz w:val="24"/>
        </w:rPr>
        <w:t xml:space="preserve">bankovní spojení: </w:t>
      </w:r>
    </w:p>
    <w:p w14:paraId="7FB24B9F" w14:textId="2EA4E4FA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r w:rsidR="003972DB">
        <w:rPr>
          <w:rFonts w:ascii="Times New Roman" w:hAnsi="Times New Roman"/>
          <w:snapToGrid w:val="0"/>
          <w:sz w:val="24"/>
        </w:rPr>
        <w:t>xxx</w:t>
      </w:r>
    </w:p>
    <w:p w14:paraId="760C095F" w14:textId="77777777" w:rsidR="00BA53A8" w:rsidRPr="00DE2BC9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46D07008" w14:textId="77777777"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14:paraId="4566B9C0" w14:textId="77777777" w:rsidR="009F5A9D" w:rsidRPr="00DE2BC9" w:rsidRDefault="009F5A9D" w:rsidP="009F5A9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 220573001</w:t>
      </w:r>
    </w:p>
    <w:p w14:paraId="10F0C23C" w14:textId="77777777" w:rsidR="009F5A9D" w:rsidRPr="00206D3F" w:rsidRDefault="009F5A9D" w:rsidP="009F5A9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AA1159">
        <w:rPr>
          <w:rFonts w:ascii="Times New Roman" w:hAnsi="Times New Roman"/>
          <w:b/>
          <w:snapToGrid w:val="0"/>
          <w:sz w:val="24"/>
        </w:rPr>
        <w:t>A+G společná realitní kancelář, s.r.o.</w:t>
      </w:r>
    </w:p>
    <w:p w14:paraId="7F583635" w14:textId="77777777" w:rsidR="009F5A9D" w:rsidRDefault="009F5A9D" w:rsidP="009F5A9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Pr="00AA1159">
        <w:rPr>
          <w:rFonts w:ascii="Times New Roman" w:hAnsi="Times New Roman"/>
          <w:b/>
          <w:snapToGrid w:val="0"/>
          <w:sz w:val="24"/>
        </w:rPr>
        <w:t>Těšíkov 1282, 755 01 Vsetín</w:t>
      </w:r>
    </w:p>
    <w:p w14:paraId="76249B38" w14:textId="1195B39B" w:rsidR="009F5A9D" w:rsidRPr="00206D3F" w:rsidRDefault="009F5A9D" w:rsidP="009F5A9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="004D0867">
        <w:rPr>
          <w:rFonts w:ascii="Times New Roman" w:hAnsi="Times New Roman"/>
          <w:snapToGrid w:val="0"/>
          <w:sz w:val="24"/>
        </w:rPr>
        <w:t>Jitkou Kubenkovou, jednatelem</w:t>
      </w:r>
    </w:p>
    <w:p w14:paraId="756398DE" w14:textId="77777777" w:rsidR="009F5A9D" w:rsidRDefault="009F5A9D" w:rsidP="009F5A9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28640004</w:t>
      </w:r>
    </w:p>
    <w:p w14:paraId="08EC81A6" w14:textId="77777777" w:rsidR="009F5A9D" w:rsidRDefault="009F5A9D" w:rsidP="009F5A9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28640004</w:t>
      </w:r>
    </w:p>
    <w:p w14:paraId="743680AA" w14:textId="77777777" w:rsidR="009F5A9D" w:rsidRDefault="009F5A9D" w:rsidP="009F5A9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right="-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zapsaná v obchodním rejstříku vedeném Krajským soudem v Ostravě, oddíl C, vložka 36217</w:t>
      </w:r>
    </w:p>
    <w:p w14:paraId="69F2DEE9" w14:textId="06F123B0" w:rsidR="009F5A9D" w:rsidRPr="003721EA" w:rsidRDefault="009F5A9D" w:rsidP="00294F57">
      <w:pPr>
        <w:pStyle w:val="Codstavec"/>
        <w:tabs>
          <w:tab w:val="left" w:pos="284"/>
          <w:tab w:val="left" w:pos="851"/>
        </w:tabs>
        <w:spacing w:before="24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14:paraId="538A7C41" w14:textId="4A081E71" w:rsidR="009F5A9D" w:rsidRDefault="009F5A9D" w:rsidP="003972DB">
      <w:pPr>
        <w:pStyle w:val="Codstavec"/>
        <w:tabs>
          <w:tab w:val="left" w:pos="284"/>
          <w:tab w:val="left" w:pos="851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DA3BA9">
        <w:rPr>
          <w:rFonts w:ascii="Times New Roman" w:hAnsi="Times New Roman"/>
          <w:b/>
          <w:snapToGrid w:val="0"/>
          <w:sz w:val="24"/>
        </w:rPr>
        <w:t xml:space="preserve">výchozí číslo účtu: </w:t>
      </w:r>
      <w:r w:rsidR="003972DB">
        <w:rPr>
          <w:rFonts w:ascii="Times New Roman" w:hAnsi="Times New Roman"/>
          <w:b/>
          <w:snapToGrid w:val="0"/>
          <w:sz w:val="24"/>
        </w:rPr>
        <w:t>xxx</w:t>
      </w:r>
    </w:p>
    <w:p w14:paraId="63557A0E" w14:textId="77777777" w:rsidR="003972DB" w:rsidRPr="003972DB" w:rsidRDefault="003972DB" w:rsidP="003972DB">
      <w:pPr>
        <w:pStyle w:val="Codstavec"/>
        <w:tabs>
          <w:tab w:val="left" w:pos="284"/>
          <w:tab w:val="left" w:pos="851"/>
        </w:tabs>
        <w:spacing w:before="120"/>
        <w:ind w:left="284" w:firstLine="0"/>
        <w:rPr>
          <w:rStyle w:val="Siln"/>
          <w:rFonts w:ascii="Times New Roman" w:hAnsi="Times New Roman"/>
          <w:bCs w:val="0"/>
          <w:snapToGrid w:val="0"/>
          <w:sz w:val="24"/>
        </w:rPr>
      </w:pPr>
    </w:p>
    <w:p w14:paraId="02CDA8B4" w14:textId="77777777" w:rsidR="00BF7BF2" w:rsidRDefault="00BF7BF2" w:rsidP="00237B75">
      <w:pPr>
        <w:ind w:left="284"/>
        <w:rPr>
          <w:snapToGrid w:val="0"/>
          <w:sz w:val="24"/>
        </w:rPr>
      </w:pPr>
      <w:r>
        <w:rPr>
          <w:snapToGrid w:val="0"/>
          <w:sz w:val="24"/>
        </w:rPr>
        <w:t>v</w:t>
      </w:r>
      <w:r w:rsidRPr="00DE2BC9">
        <w:rPr>
          <w:snapToGrid w:val="0"/>
          <w:sz w:val="24"/>
        </w:rPr>
        <w:t>ariabilní symbol:</w:t>
      </w:r>
      <w:r>
        <w:rPr>
          <w:snapToGrid w:val="0"/>
          <w:sz w:val="24"/>
        </w:rPr>
        <w:tab/>
      </w:r>
      <w:r w:rsidRPr="00DE2BC9">
        <w:rPr>
          <w:snapToGrid w:val="0"/>
          <w:sz w:val="24"/>
        </w:rPr>
        <w:t>v</w:t>
      </w:r>
      <w:r>
        <w:rPr>
          <w:snapToGrid w:val="0"/>
          <w:sz w:val="24"/>
        </w:rPr>
        <w:t>e</w:t>
      </w:r>
      <w:r w:rsidRPr="00DE2BC9">
        <w:rPr>
          <w:snapToGrid w:val="0"/>
          <w:sz w:val="24"/>
        </w:rPr>
        <w:t xml:space="preserve"> tvaru </w:t>
      </w:r>
      <w:r w:rsidRPr="00E65E9C">
        <w:rPr>
          <w:b/>
          <w:snapToGrid w:val="0"/>
          <w:sz w:val="24"/>
        </w:rPr>
        <w:t>0ccccccDDD</w:t>
      </w:r>
      <w:r w:rsidRPr="00DE2BC9">
        <w:rPr>
          <w:snapToGrid w:val="0"/>
          <w:sz w:val="24"/>
        </w:rPr>
        <w:t xml:space="preserve">, kde: </w:t>
      </w:r>
    </w:p>
    <w:p w14:paraId="26CDA1C3" w14:textId="77777777" w:rsidR="00BF7BF2" w:rsidRPr="00DE2BC9" w:rsidRDefault="00BF7BF2" w:rsidP="00BF7BF2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 xml:space="preserve">cccccc – číslo </w:t>
      </w:r>
      <w:r>
        <w:rPr>
          <w:rFonts w:ascii="Times New Roman" w:hAnsi="Times New Roman"/>
          <w:snapToGrid w:val="0"/>
          <w:sz w:val="24"/>
        </w:rPr>
        <w:t>příjemce</w:t>
      </w:r>
      <w:r w:rsidRPr="00DE2BC9">
        <w:rPr>
          <w:rFonts w:ascii="Times New Roman" w:hAnsi="Times New Roman"/>
          <w:snapToGrid w:val="0"/>
          <w:sz w:val="24"/>
        </w:rPr>
        <w:t xml:space="preserve">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14:paraId="39C37B4D" w14:textId="77777777" w:rsidR="007C328F" w:rsidRDefault="00BF7BF2" w:rsidP="00BF7BF2">
      <w:pPr>
        <w:tabs>
          <w:tab w:val="left" w:pos="284"/>
        </w:tabs>
        <w:spacing w:line="300" w:lineRule="exact"/>
        <w:rPr>
          <w:snapToGrid w:val="0"/>
          <w:sz w:val="24"/>
        </w:rPr>
      </w:pPr>
      <w:r>
        <w:rPr>
          <w:snapToGrid w:val="0"/>
          <w:sz w:val="24"/>
        </w:rPr>
        <w:tab/>
        <w:t>(dále jen "Příkazce</w:t>
      </w:r>
      <w:r w:rsidRPr="00DE2BC9">
        <w:rPr>
          <w:snapToGrid w:val="0"/>
          <w:sz w:val="24"/>
        </w:rPr>
        <w:t>")</w:t>
      </w:r>
    </w:p>
    <w:p w14:paraId="1B5E1211" w14:textId="77777777" w:rsidR="007D4C5D" w:rsidRDefault="007D4C5D" w:rsidP="003B2C40">
      <w:pPr>
        <w:pStyle w:val="Codstavec"/>
        <w:tabs>
          <w:tab w:val="left" w:pos="5670"/>
        </w:tabs>
        <w:spacing w:before="600"/>
        <w:ind w:left="425" w:right="204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r w:rsidR="00294F57">
        <w:rPr>
          <w:rFonts w:ascii="Times New Roman" w:hAnsi="Times New Roman"/>
          <w:b/>
          <w:sz w:val="24"/>
        </w:rPr>
        <w:t>3.4.2017</w:t>
      </w:r>
      <w:r w:rsidR="000B3C49"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 xml:space="preserve">SIPO </w:t>
      </w:r>
      <w:r w:rsidR="00294F57">
        <w:rPr>
          <w:rFonts w:ascii="Times New Roman" w:hAnsi="Times New Roman"/>
          <w:b/>
          <w:snapToGrid w:val="0"/>
          <w:sz w:val="24"/>
          <w:szCs w:val="24"/>
        </w:rPr>
        <w:t>07 – 82/2017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14:paraId="02E7C888" w14:textId="6436C48A" w:rsidR="00237B75" w:rsidRDefault="00B16339" w:rsidP="003B2C40">
      <w:pPr>
        <w:pStyle w:val="Codstavec"/>
        <w:tabs>
          <w:tab w:val="left" w:pos="426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</w:rPr>
        <w:t>2.</w:t>
      </w:r>
      <w:r>
        <w:rPr>
          <w:rFonts w:ascii="Times New Roman" w:hAnsi="Times New Roman"/>
          <w:b/>
          <w:sz w:val="24"/>
        </w:rPr>
        <w:tab/>
      </w:r>
      <w:r w:rsidR="00237B75">
        <w:rPr>
          <w:rFonts w:ascii="Times New Roman" w:hAnsi="Times New Roman"/>
          <w:b/>
          <w:sz w:val="24"/>
        </w:rPr>
        <w:t xml:space="preserve">Příkazník bere na vědomí </w:t>
      </w:r>
      <w:r w:rsidR="00237B75" w:rsidRPr="00772778">
        <w:rPr>
          <w:rFonts w:ascii="Times New Roman" w:hAnsi="Times New Roman"/>
          <w:b/>
          <w:sz w:val="24"/>
          <w:u w:val="single"/>
        </w:rPr>
        <w:t xml:space="preserve">změnu </w:t>
      </w:r>
      <w:r w:rsidR="00237B75">
        <w:rPr>
          <w:rFonts w:ascii="Times New Roman" w:hAnsi="Times New Roman"/>
          <w:b/>
          <w:sz w:val="24"/>
          <w:u w:val="single"/>
        </w:rPr>
        <w:t>bankovního spojení</w:t>
      </w:r>
      <w:r w:rsidR="00237B75" w:rsidRPr="00CA77E0">
        <w:rPr>
          <w:rFonts w:ascii="Times New Roman" w:hAnsi="Times New Roman"/>
          <w:b/>
          <w:sz w:val="24"/>
        </w:rPr>
        <w:t xml:space="preserve"> pro účely plnění Smlouvy</w:t>
      </w:r>
      <w:r w:rsidR="00237B75">
        <w:rPr>
          <w:rFonts w:ascii="Times New Roman" w:hAnsi="Times New Roman"/>
          <w:b/>
          <w:sz w:val="24"/>
        </w:rPr>
        <w:t xml:space="preserve"> na straně Příkazce </w:t>
      </w:r>
      <w:r w:rsidR="00237B75" w:rsidRPr="00B446D2">
        <w:rPr>
          <w:rFonts w:ascii="Times New Roman" w:hAnsi="Times New Roman"/>
          <w:b/>
          <w:sz w:val="24"/>
          <w:u w:val="single"/>
        </w:rPr>
        <w:t xml:space="preserve">u vazby č.ú. </w:t>
      </w:r>
      <w:r w:rsidR="00237B75" w:rsidRPr="00B446D2">
        <w:rPr>
          <w:rFonts w:ascii="Times New Roman" w:hAnsi="Times New Roman"/>
          <w:b/>
          <w:sz w:val="24"/>
          <w:szCs w:val="24"/>
          <w:u w:val="single"/>
        </w:rPr>
        <w:t>na</w:t>
      </w:r>
      <w:r w:rsidR="00237B75">
        <w:rPr>
          <w:rFonts w:ascii="Times New Roman" w:hAnsi="Times New Roman"/>
          <w:b/>
          <w:sz w:val="24"/>
          <w:szCs w:val="24"/>
          <w:u w:val="single"/>
        </w:rPr>
        <w:t xml:space="preserve"> kód poplatku č. </w:t>
      </w:r>
      <w:r w:rsidR="00F36E2E">
        <w:rPr>
          <w:rFonts w:ascii="Times New Roman" w:hAnsi="Times New Roman"/>
          <w:b/>
          <w:sz w:val="24"/>
          <w:szCs w:val="24"/>
          <w:u w:val="single"/>
        </w:rPr>
        <w:t>223</w:t>
      </w:r>
      <w:r w:rsidR="004D0867">
        <w:rPr>
          <w:rFonts w:ascii="Times New Roman" w:hAnsi="Times New Roman"/>
          <w:b/>
          <w:sz w:val="24"/>
          <w:szCs w:val="24"/>
          <w:u w:val="single"/>
        </w:rPr>
        <w:t xml:space="preserve">, </w:t>
      </w:r>
      <w:r w:rsidR="00F36E2E">
        <w:rPr>
          <w:rFonts w:ascii="Times New Roman" w:hAnsi="Times New Roman"/>
          <w:b/>
          <w:sz w:val="24"/>
          <w:szCs w:val="24"/>
          <w:u w:val="single"/>
        </w:rPr>
        <w:t>224</w:t>
      </w:r>
      <w:r w:rsidR="004D0867">
        <w:rPr>
          <w:rFonts w:ascii="Times New Roman" w:hAnsi="Times New Roman"/>
          <w:b/>
          <w:sz w:val="24"/>
          <w:szCs w:val="24"/>
          <w:u w:val="single"/>
        </w:rPr>
        <w:t>, 22</w:t>
      </w:r>
      <w:r w:rsidR="00F36E2E">
        <w:rPr>
          <w:rFonts w:ascii="Times New Roman" w:hAnsi="Times New Roman"/>
          <w:b/>
          <w:sz w:val="24"/>
          <w:szCs w:val="24"/>
          <w:u w:val="single"/>
        </w:rPr>
        <w:t>8</w:t>
      </w:r>
      <w:r w:rsidR="00057263">
        <w:rPr>
          <w:rFonts w:ascii="Times New Roman" w:hAnsi="Times New Roman"/>
          <w:b/>
          <w:sz w:val="24"/>
          <w:szCs w:val="24"/>
          <w:u w:val="single"/>
        </w:rPr>
        <w:t>.</w:t>
      </w:r>
    </w:p>
    <w:p w14:paraId="1A421983" w14:textId="4997EBEC" w:rsidR="004D0867" w:rsidRDefault="004D0867" w:rsidP="003972DB">
      <w:pPr>
        <w:pStyle w:val="Codstavec"/>
        <w:tabs>
          <w:tab w:val="left" w:pos="426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</w:t>
      </w:r>
      <w:r>
        <w:rPr>
          <w:rFonts w:ascii="Times New Roman" w:hAnsi="Times New Roman"/>
          <w:b/>
          <w:sz w:val="24"/>
        </w:rPr>
        <w:tab/>
        <w:t xml:space="preserve">Dosavadní ustanovení Přílohy č. 1, odst. 1.1 Kontaktní osoby a spojení na straně </w:t>
      </w:r>
      <w:r w:rsidR="00F36E2E">
        <w:rPr>
          <w:rFonts w:ascii="Times New Roman" w:hAnsi="Times New Roman"/>
          <w:b/>
          <w:sz w:val="24"/>
        </w:rPr>
        <w:t>Příkazce</w:t>
      </w:r>
      <w:r>
        <w:rPr>
          <w:rFonts w:ascii="Times New Roman" w:hAnsi="Times New Roman"/>
          <w:b/>
          <w:sz w:val="24"/>
        </w:rPr>
        <w:t xml:space="preserve">, Smlouvy </w:t>
      </w:r>
      <w:r>
        <w:rPr>
          <w:rFonts w:ascii="Times New Roman" w:hAnsi="Times New Roman"/>
          <w:b/>
          <w:sz w:val="24"/>
          <w:u w:val="single"/>
        </w:rPr>
        <w:t>se ruší</w:t>
      </w:r>
      <w:r>
        <w:rPr>
          <w:rFonts w:ascii="Times New Roman" w:hAnsi="Times New Roman"/>
          <w:b/>
          <w:sz w:val="24"/>
        </w:rPr>
        <w:t xml:space="preserve"> v tomto úplném znění:</w:t>
      </w:r>
    </w:p>
    <w:p w14:paraId="12BD8455" w14:textId="7118BE5D" w:rsidR="003972DB" w:rsidRPr="003972DB" w:rsidRDefault="003972DB" w:rsidP="003972DB">
      <w:pPr>
        <w:pStyle w:val="Codstavec"/>
        <w:tabs>
          <w:tab w:val="left" w:pos="426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xxx</w:t>
      </w:r>
    </w:p>
    <w:p w14:paraId="530D3832" w14:textId="77777777" w:rsidR="004D0867" w:rsidRDefault="004D0867" w:rsidP="003B2C40">
      <w:pPr>
        <w:pStyle w:val="Codstavec"/>
        <w:tabs>
          <w:tab w:val="left" w:pos="426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4.</w:t>
      </w:r>
      <w:r>
        <w:rPr>
          <w:rFonts w:ascii="Times New Roman" w:hAnsi="Times New Roman"/>
          <w:b/>
          <w:sz w:val="24"/>
        </w:rPr>
        <w:tab/>
        <w:t xml:space="preserve">Dosavadní ustanovení Přílohy č. 1, odst. 1.1 Kontaktní osoby a spojení na straně Příkazníka, Smlouvy </w:t>
      </w:r>
      <w:r>
        <w:rPr>
          <w:rFonts w:ascii="Times New Roman" w:hAnsi="Times New Roman"/>
          <w:b/>
          <w:sz w:val="24"/>
          <w:u w:val="single"/>
        </w:rPr>
        <w:t>se nahrazuje</w:t>
      </w:r>
      <w:r>
        <w:rPr>
          <w:rFonts w:ascii="Times New Roman" w:hAnsi="Times New Roman"/>
          <w:b/>
          <w:sz w:val="24"/>
        </w:rPr>
        <w:t xml:space="preserve"> v tomto úplném novém znění:</w:t>
      </w:r>
    </w:p>
    <w:p w14:paraId="5C4E3BFE" w14:textId="240BF364" w:rsidR="003972DB" w:rsidRDefault="003972DB" w:rsidP="003B2C40">
      <w:pPr>
        <w:pStyle w:val="Codstavec"/>
        <w:tabs>
          <w:tab w:val="left" w:pos="426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xxx</w:t>
      </w:r>
    </w:p>
    <w:p w14:paraId="3CFD5973" w14:textId="42D81751" w:rsidR="00842F9E" w:rsidRPr="00DB577C" w:rsidRDefault="00057263" w:rsidP="003B2C40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hanging="425"/>
        <w:rPr>
          <w:b/>
          <w:sz w:val="22"/>
          <w:szCs w:val="22"/>
          <w:highlight w:val="lightGray"/>
        </w:rPr>
      </w:pPr>
      <w:r>
        <w:rPr>
          <w:b/>
        </w:rPr>
        <w:t>5</w:t>
      </w:r>
      <w:r w:rsidR="0090644A">
        <w:rPr>
          <w:b/>
        </w:rPr>
        <w:t>.</w:t>
      </w:r>
      <w:r w:rsidR="0090644A">
        <w:rPr>
          <w:b/>
        </w:rPr>
        <w:tab/>
      </w:r>
      <w:r w:rsidR="00842F9E">
        <w:t>Tento dodatek se stává platným dnem jeho podpisu oběma smluvními stranami</w:t>
      </w:r>
      <w:r w:rsidR="00842F9E">
        <w:rPr>
          <w:b/>
          <w:szCs w:val="24"/>
        </w:rPr>
        <w:t xml:space="preserve"> a účinným 1. </w:t>
      </w:r>
      <w:r w:rsidR="00842F9E" w:rsidRPr="00764A27">
        <w:rPr>
          <w:b/>
          <w:szCs w:val="24"/>
        </w:rPr>
        <w:t xml:space="preserve">kalendářním dnem měsíce následujícího po měsíci, v </w:t>
      </w:r>
      <w:r w:rsidR="00842F9E">
        <w:rPr>
          <w:b/>
          <w:szCs w:val="24"/>
        </w:rPr>
        <w:t>němž byl zveřejněn</w:t>
      </w:r>
      <w:r w:rsidR="00842F9E" w:rsidRPr="00764A27">
        <w:rPr>
          <w:b/>
          <w:szCs w:val="24"/>
        </w:rPr>
        <w:t xml:space="preserve"> v registru smluv podle zákona o registru smluv. Dle dohody Smluvních stran zajistí odeslání </w:t>
      </w:r>
      <w:r w:rsidR="00842F9E">
        <w:rPr>
          <w:b/>
          <w:szCs w:val="24"/>
        </w:rPr>
        <w:t xml:space="preserve">tohoto dodatku </w:t>
      </w:r>
      <w:r w:rsidR="00842F9E" w:rsidRPr="00764A27">
        <w:rPr>
          <w:b/>
          <w:szCs w:val="24"/>
        </w:rPr>
        <w:t>správci registru smluv Příkazník.</w:t>
      </w:r>
    </w:p>
    <w:p w14:paraId="5E5D557C" w14:textId="77777777" w:rsidR="00922CA7" w:rsidRDefault="00057263" w:rsidP="003B2C40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hanging="425"/>
      </w:pPr>
      <w:r>
        <w:rPr>
          <w:b/>
        </w:rPr>
        <w:t>6</w:t>
      </w:r>
      <w:r w:rsidR="00922CA7">
        <w:rPr>
          <w:b/>
        </w:rPr>
        <w:t>.</w:t>
      </w:r>
      <w:r w:rsidR="00922CA7">
        <w:tab/>
        <w:t>Dodatek je vyhotoven ve dvou stejnopisech stejné právní síly, po jednom vyhotovení pro každou ze smluvních stran.</w:t>
      </w:r>
    </w:p>
    <w:p w14:paraId="3DA5658A" w14:textId="77777777" w:rsidR="00922CA7" w:rsidRDefault="00057263" w:rsidP="003B2C40">
      <w:pPr>
        <w:pStyle w:val="Codstavec"/>
        <w:tabs>
          <w:tab w:val="left" w:pos="426"/>
        </w:tabs>
        <w:spacing w:before="60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7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14:paraId="0D3543C4" w14:textId="77777777" w:rsidR="00EF0FD7" w:rsidRPr="00DE2BC9" w:rsidRDefault="00EF0FD7" w:rsidP="00553F52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 w:rsidR="00CD1F39">
        <w:rPr>
          <w:rFonts w:ascii="Times New Roman" w:hAnsi="Times New Roman"/>
          <w:sz w:val="24"/>
        </w:rPr>
        <w:t>:</w:t>
      </w:r>
      <w:r w:rsidR="00CD1F39">
        <w:rPr>
          <w:rFonts w:ascii="Times New Roman" w:hAnsi="Times New Roman"/>
          <w:sz w:val="24"/>
        </w:rPr>
        <w:tab/>
        <w:t>Ve Vsetíně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14:paraId="4F756781" w14:textId="77777777" w:rsidR="00EF0FD7" w:rsidRPr="00DE2BC9" w:rsidRDefault="00EF0FD7" w:rsidP="00553F52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14:paraId="6610ADA2" w14:textId="77777777" w:rsidR="00EF0FD7" w:rsidRPr="00DE2BC9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14:paraId="28E1FDAA" w14:textId="3DD8DCE8" w:rsidR="001500DE" w:rsidRPr="00DE2BC9" w:rsidRDefault="001500DE" w:rsidP="001500DE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Irena Krzoková</w:t>
      </w:r>
      <w:r>
        <w:rPr>
          <w:rFonts w:ascii="Times New Roman" w:hAnsi="Times New Roman"/>
          <w:snapToGrid w:val="0"/>
          <w:sz w:val="24"/>
        </w:rPr>
        <w:tab/>
      </w:r>
      <w:r w:rsidR="004D0867">
        <w:rPr>
          <w:rFonts w:ascii="Times New Roman" w:hAnsi="Times New Roman"/>
          <w:snapToGrid w:val="0"/>
          <w:sz w:val="24"/>
        </w:rPr>
        <w:t>Jitka Kubenková</w:t>
      </w:r>
    </w:p>
    <w:p w14:paraId="00CD261F" w14:textId="77777777" w:rsidR="001500DE" w:rsidRPr="00BF7BF2" w:rsidRDefault="001500DE" w:rsidP="001500DE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BF7BF2">
        <w:rPr>
          <w:rFonts w:ascii="Times New Roman" w:hAnsi="Times New Roman"/>
          <w:snapToGrid w:val="0"/>
          <w:sz w:val="24"/>
        </w:rPr>
        <w:t>manažer specializovaného útvaru</w:t>
      </w:r>
      <w:r w:rsidR="00BF7BF2">
        <w:rPr>
          <w:rFonts w:ascii="Times New Roman" w:hAnsi="Times New Roman"/>
          <w:snapToGrid w:val="0"/>
          <w:sz w:val="24"/>
        </w:rPr>
        <w:tab/>
        <w:t>jednatel</w:t>
      </w:r>
    </w:p>
    <w:p w14:paraId="593C320D" w14:textId="77777777" w:rsidR="001500DE" w:rsidRDefault="001500DE" w:rsidP="001500DE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 w:rsidRPr="00BF7BF2">
        <w:rPr>
          <w:rFonts w:ascii="Times New Roman" w:hAnsi="Times New Roman"/>
          <w:snapToGrid w:val="0"/>
          <w:sz w:val="24"/>
        </w:rPr>
        <w:t>zpracování centrálních úloh</w:t>
      </w:r>
    </w:p>
    <w:sectPr w:rsidR="001500DE" w:rsidSect="00E409E8">
      <w:headerReference w:type="even" r:id="rId7"/>
      <w:footerReference w:type="default" r:id="rId8"/>
      <w:headerReference w:type="first" r:id="rId9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B4DA3" w14:textId="77777777" w:rsidR="00460AD1" w:rsidRDefault="00460AD1">
      <w:r>
        <w:separator/>
      </w:r>
    </w:p>
  </w:endnote>
  <w:endnote w:type="continuationSeparator" w:id="0">
    <w:p w14:paraId="749DD18D" w14:textId="77777777"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12EDD" w14:textId="77777777"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nSIPO </w:t>
    </w:r>
    <w:r w:rsidR="002F71B9">
      <w:rPr>
        <w:sz w:val="16"/>
      </w:rPr>
      <w:t>0</w:t>
    </w:r>
    <w:r w:rsidR="009F5A9D">
      <w:rPr>
        <w:sz w:val="16"/>
      </w:rPr>
      <w:t>7</w:t>
    </w:r>
    <w:r w:rsidR="00237B75">
      <w:rPr>
        <w:sz w:val="16"/>
      </w:rPr>
      <w:t xml:space="preserve"> – </w:t>
    </w:r>
    <w:r w:rsidR="009F5A9D">
      <w:rPr>
        <w:sz w:val="16"/>
      </w:rPr>
      <w:t>82</w:t>
    </w:r>
    <w:r w:rsidR="00237B75">
      <w:rPr>
        <w:sz w:val="16"/>
      </w:rPr>
      <w:t>/2017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CD1F39">
      <w:rPr>
        <w:noProof/>
        <w:snapToGrid w:val="0"/>
        <w:sz w:val="16"/>
      </w:rPr>
      <w:t>2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14:paraId="7BCF8D14" w14:textId="54BB6DD0" w:rsidR="00B32AF1" w:rsidRPr="00A9686E" w:rsidRDefault="009F5A9D">
    <w:pPr>
      <w:pStyle w:val="Zpat"/>
      <w:rPr>
        <w:sz w:val="16"/>
      </w:rPr>
    </w:pPr>
    <w:r>
      <w:rPr>
        <w:sz w:val="16"/>
      </w:rPr>
      <w:t xml:space="preserve">Dodatek č. </w:t>
    </w:r>
    <w:r w:rsidR="00F36E2E">
      <w:rPr>
        <w:sz w:val="16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8FECD" w14:textId="77777777" w:rsidR="00460AD1" w:rsidRDefault="00460AD1">
      <w:r>
        <w:separator/>
      </w:r>
    </w:p>
  </w:footnote>
  <w:footnote w:type="continuationSeparator" w:id="0">
    <w:p w14:paraId="501FC032" w14:textId="77777777" w:rsidR="00460AD1" w:rsidRDefault="00460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C762C" w14:textId="12252147" w:rsidR="002C6BD9" w:rsidRDefault="002C6BD9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57A5DA3" wp14:editId="69D7CFE7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4445" b="16510"/>
              <wp:wrapNone/>
              <wp:docPr id="737374430" name="Textové pole 2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88F24B" w14:textId="60C40727" w:rsidR="002C6BD9" w:rsidRPr="002C6BD9" w:rsidRDefault="002C6BD9" w:rsidP="002C6BD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2C6BD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7A5DA3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TLP: GREEN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textbox style="mso-fit-shape-to-text:t" inset="20pt,15pt,0,0">
                <w:txbxContent>
                  <w:p w14:paraId="4088F24B" w14:textId="60C40727" w:rsidR="002C6BD9" w:rsidRPr="002C6BD9" w:rsidRDefault="002C6BD9" w:rsidP="002C6BD9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2C6BD9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81BB0" w14:textId="45D3D919" w:rsidR="002C6BD9" w:rsidRDefault="002C6BD9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B3C7DCE" wp14:editId="5422E588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4445" b="16510"/>
              <wp:wrapNone/>
              <wp:docPr id="2146357070" name="Textové pole 1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F7EBF1" w14:textId="2A232E61" w:rsidR="002C6BD9" w:rsidRPr="002C6BD9" w:rsidRDefault="002C6BD9" w:rsidP="002C6BD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2C6BD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3C7DCE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alt="TLP: GREEN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4JL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" filled="f" stroked="f">
              <v:textbox style="mso-fit-shape-to-text:t" inset="20pt,15pt,0,0">
                <w:txbxContent>
                  <w:p w14:paraId="08F7EBF1" w14:textId="2A232E61" w:rsidR="002C6BD9" w:rsidRPr="002C6BD9" w:rsidRDefault="002C6BD9" w:rsidP="002C6BD9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2C6BD9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50C0009"/>
    <w:multiLevelType w:val="multilevel"/>
    <w:tmpl w:val="0F860044"/>
    <w:lvl w:ilvl="0">
      <w:start w:val="4"/>
      <w:numFmt w:val="decimal"/>
      <w:lvlText w:val="%1"/>
      <w:lvlJc w:val="left"/>
      <w:pPr>
        <w:ind w:left="501" w:hanging="501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1" w:hanging="501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5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64F41F47"/>
    <w:multiLevelType w:val="multilevel"/>
    <w:tmpl w:val="36CCB7E8"/>
    <w:lvl w:ilvl="0">
      <w:start w:val="4"/>
      <w:numFmt w:val="decimal"/>
      <w:lvlText w:val="%1"/>
      <w:lvlJc w:val="left"/>
      <w:pPr>
        <w:ind w:left="501" w:hanging="501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1" w:hanging="501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210700211">
    <w:abstractNumId w:val="17"/>
  </w:num>
  <w:num w:numId="2" w16cid:durableId="19086834">
    <w:abstractNumId w:val="7"/>
  </w:num>
  <w:num w:numId="3" w16cid:durableId="526725060">
    <w:abstractNumId w:val="14"/>
  </w:num>
  <w:num w:numId="4" w16cid:durableId="641426046">
    <w:abstractNumId w:val="0"/>
  </w:num>
  <w:num w:numId="5" w16cid:durableId="411439404">
    <w:abstractNumId w:val="5"/>
  </w:num>
  <w:num w:numId="6" w16cid:durableId="724450299">
    <w:abstractNumId w:val="16"/>
  </w:num>
  <w:num w:numId="7" w16cid:durableId="1918439358">
    <w:abstractNumId w:val="4"/>
  </w:num>
  <w:num w:numId="8" w16cid:durableId="1232158221">
    <w:abstractNumId w:val="10"/>
  </w:num>
  <w:num w:numId="9" w16cid:durableId="511532688">
    <w:abstractNumId w:val="1"/>
  </w:num>
  <w:num w:numId="10" w16cid:durableId="844786816">
    <w:abstractNumId w:val="15"/>
  </w:num>
  <w:num w:numId="11" w16cid:durableId="1866558336">
    <w:abstractNumId w:val="13"/>
  </w:num>
  <w:num w:numId="12" w16cid:durableId="1442530513">
    <w:abstractNumId w:val="22"/>
  </w:num>
  <w:num w:numId="13" w16cid:durableId="1920404676">
    <w:abstractNumId w:val="6"/>
  </w:num>
  <w:num w:numId="14" w16cid:durableId="255746897">
    <w:abstractNumId w:val="18"/>
  </w:num>
  <w:num w:numId="15" w16cid:durableId="1303071770">
    <w:abstractNumId w:val="12"/>
  </w:num>
  <w:num w:numId="16" w16cid:durableId="465855594">
    <w:abstractNumId w:val="9"/>
  </w:num>
  <w:num w:numId="17" w16cid:durableId="873230259">
    <w:abstractNumId w:val="2"/>
  </w:num>
  <w:num w:numId="18" w16cid:durableId="1235237604">
    <w:abstractNumId w:val="21"/>
  </w:num>
  <w:num w:numId="19" w16cid:durableId="434912101">
    <w:abstractNumId w:val="3"/>
  </w:num>
  <w:num w:numId="20" w16cid:durableId="1100182897">
    <w:abstractNumId w:val="11"/>
  </w:num>
  <w:num w:numId="21" w16cid:durableId="1073162585">
    <w:abstractNumId w:val="20"/>
  </w:num>
  <w:num w:numId="22" w16cid:durableId="1123615414">
    <w:abstractNumId w:val="8"/>
  </w:num>
  <w:num w:numId="23" w16cid:durableId="8030276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FA7"/>
    <w:rsid w:val="0001005F"/>
    <w:rsid w:val="00016DA7"/>
    <w:rsid w:val="00016ECD"/>
    <w:rsid w:val="00046BDB"/>
    <w:rsid w:val="00057263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1471D"/>
    <w:rsid w:val="001275F9"/>
    <w:rsid w:val="00134823"/>
    <w:rsid w:val="00135BA1"/>
    <w:rsid w:val="00142245"/>
    <w:rsid w:val="001500DE"/>
    <w:rsid w:val="001579B7"/>
    <w:rsid w:val="00162F81"/>
    <w:rsid w:val="00164D1A"/>
    <w:rsid w:val="0017193C"/>
    <w:rsid w:val="0019355D"/>
    <w:rsid w:val="001A56B1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33A81"/>
    <w:rsid w:val="00237B75"/>
    <w:rsid w:val="0024127A"/>
    <w:rsid w:val="0027188F"/>
    <w:rsid w:val="0028572C"/>
    <w:rsid w:val="00293F9C"/>
    <w:rsid w:val="00294F57"/>
    <w:rsid w:val="00295773"/>
    <w:rsid w:val="0029779E"/>
    <w:rsid w:val="002A5B84"/>
    <w:rsid w:val="002B1BD4"/>
    <w:rsid w:val="002C0A95"/>
    <w:rsid w:val="002C6BD9"/>
    <w:rsid w:val="002D2FBF"/>
    <w:rsid w:val="002F71B9"/>
    <w:rsid w:val="00303270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43BA0"/>
    <w:rsid w:val="00352A2E"/>
    <w:rsid w:val="0035774F"/>
    <w:rsid w:val="00374322"/>
    <w:rsid w:val="0037561D"/>
    <w:rsid w:val="003972DB"/>
    <w:rsid w:val="003A3567"/>
    <w:rsid w:val="003A73D8"/>
    <w:rsid w:val="003A7784"/>
    <w:rsid w:val="003A79AB"/>
    <w:rsid w:val="003B2C40"/>
    <w:rsid w:val="003B5973"/>
    <w:rsid w:val="003C45AE"/>
    <w:rsid w:val="003C5252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2E03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D0867"/>
    <w:rsid w:val="004E0401"/>
    <w:rsid w:val="004E34F3"/>
    <w:rsid w:val="004F426B"/>
    <w:rsid w:val="004F70AE"/>
    <w:rsid w:val="005009FF"/>
    <w:rsid w:val="005029E8"/>
    <w:rsid w:val="00503593"/>
    <w:rsid w:val="00503FA1"/>
    <w:rsid w:val="00513DB2"/>
    <w:rsid w:val="00517118"/>
    <w:rsid w:val="00531BAA"/>
    <w:rsid w:val="00534743"/>
    <w:rsid w:val="00541C1C"/>
    <w:rsid w:val="00550F38"/>
    <w:rsid w:val="00553E02"/>
    <w:rsid w:val="00553F5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2934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356CA"/>
    <w:rsid w:val="0064753F"/>
    <w:rsid w:val="00651CC7"/>
    <w:rsid w:val="00662A2F"/>
    <w:rsid w:val="006652AA"/>
    <w:rsid w:val="006654DD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42F9E"/>
    <w:rsid w:val="00850233"/>
    <w:rsid w:val="008548AF"/>
    <w:rsid w:val="00854CD8"/>
    <w:rsid w:val="00854D5C"/>
    <w:rsid w:val="008579BF"/>
    <w:rsid w:val="0086298A"/>
    <w:rsid w:val="00866289"/>
    <w:rsid w:val="0087184F"/>
    <w:rsid w:val="00884C02"/>
    <w:rsid w:val="00890EF1"/>
    <w:rsid w:val="00891078"/>
    <w:rsid w:val="00892891"/>
    <w:rsid w:val="008A059F"/>
    <w:rsid w:val="008A2BEC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E009E"/>
    <w:rsid w:val="009E1CA3"/>
    <w:rsid w:val="009F5A9D"/>
    <w:rsid w:val="00A0749D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16339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73198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BF7BF2"/>
    <w:rsid w:val="00C027A2"/>
    <w:rsid w:val="00C06874"/>
    <w:rsid w:val="00C11C3D"/>
    <w:rsid w:val="00C14F33"/>
    <w:rsid w:val="00C208CB"/>
    <w:rsid w:val="00C210DD"/>
    <w:rsid w:val="00C22FEE"/>
    <w:rsid w:val="00C2456B"/>
    <w:rsid w:val="00C32359"/>
    <w:rsid w:val="00C40BAF"/>
    <w:rsid w:val="00C41EAD"/>
    <w:rsid w:val="00C432DC"/>
    <w:rsid w:val="00C458AF"/>
    <w:rsid w:val="00C45E9C"/>
    <w:rsid w:val="00C547A8"/>
    <w:rsid w:val="00C57379"/>
    <w:rsid w:val="00C6166D"/>
    <w:rsid w:val="00C62DF7"/>
    <w:rsid w:val="00C63896"/>
    <w:rsid w:val="00C7022A"/>
    <w:rsid w:val="00C71C9D"/>
    <w:rsid w:val="00C71CB5"/>
    <w:rsid w:val="00C7626E"/>
    <w:rsid w:val="00C83A35"/>
    <w:rsid w:val="00CA00AF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D1F39"/>
    <w:rsid w:val="00CE2F56"/>
    <w:rsid w:val="00CE5A1D"/>
    <w:rsid w:val="00CF105B"/>
    <w:rsid w:val="00CF1E85"/>
    <w:rsid w:val="00CF1F82"/>
    <w:rsid w:val="00CF7229"/>
    <w:rsid w:val="00D139FD"/>
    <w:rsid w:val="00D267F5"/>
    <w:rsid w:val="00D31870"/>
    <w:rsid w:val="00D478B8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3C43"/>
    <w:rsid w:val="00DE5FA7"/>
    <w:rsid w:val="00E01552"/>
    <w:rsid w:val="00E0503C"/>
    <w:rsid w:val="00E14F21"/>
    <w:rsid w:val="00E31902"/>
    <w:rsid w:val="00E32DA4"/>
    <w:rsid w:val="00E3776D"/>
    <w:rsid w:val="00E409E8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B1B1A"/>
    <w:rsid w:val="00ED7925"/>
    <w:rsid w:val="00EE53CD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36E2E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B23BEFD"/>
  <w15:docId w15:val="{B125EEAD-B1CE-4A6C-A4B6-B857E35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uiPriority w:val="99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3C52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380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Ontkócová Marika</cp:lastModifiedBy>
  <cp:revision>3</cp:revision>
  <cp:lastPrinted>2020-06-02T07:49:00Z</cp:lastPrinted>
  <dcterms:created xsi:type="dcterms:W3CDTF">2024-10-31T12:07:00Z</dcterms:created>
  <dcterms:modified xsi:type="dcterms:W3CDTF">2024-10-31T12:09:00Z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7feecf4e,2bf370de,1e87d76c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TLP: GREEN</vt:lpwstr>
  </property>
  <property fmtid="{D5CDD505-2E9C-101B-9397-08002B2CF9AE}" pid="5" name="MSIP_Label_2b1d3de5-f378-4f1a-98b2-045b457791ed_Enabled">
    <vt:lpwstr>true</vt:lpwstr>
  </property>
  <property fmtid="{D5CDD505-2E9C-101B-9397-08002B2CF9AE}" pid="6" name="MSIP_Label_2b1d3de5-f378-4f1a-98b2-045b457791ed_SetDate">
    <vt:lpwstr>2024-10-24T12:30:23Z</vt:lpwstr>
  </property>
  <property fmtid="{D5CDD505-2E9C-101B-9397-08002B2CF9AE}" pid="7" name="MSIP_Label_2b1d3de5-f378-4f1a-98b2-045b457791ed_Method">
    <vt:lpwstr>Standard</vt:lpwstr>
  </property>
  <property fmtid="{D5CDD505-2E9C-101B-9397-08002B2CF9AE}" pid="8" name="MSIP_Label_2b1d3de5-f378-4f1a-98b2-045b457791ed_Name">
    <vt:lpwstr>TLP-GREEN</vt:lpwstr>
  </property>
  <property fmtid="{D5CDD505-2E9C-101B-9397-08002B2CF9AE}" pid="9" name="MSIP_Label_2b1d3de5-f378-4f1a-98b2-045b457791ed_SiteId">
    <vt:lpwstr>63bc9307-946b-4c36-9003-abc36ab892f7</vt:lpwstr>
  </property>
  <property fmtid="{D5CDD505-2E9C-101B-9397-08002B2CF9AE}" pid="10" name="MSIP_Label_2b1d3de5-f378-4f1a-98b2-045b457791ed_ActionId">
    <vt:lpwstr>ed1016f4-0d7e-4de0-b01b-6e4da041461e</vt:lpwstr>
  </property>
  <property fmtid="{D5CDD505-2E9C-101B-9397-08002B2CF9AE}" pid="11" name="MSIP_Label_2b1d3de5-f378-4f1a-98b2-045b457791ed_ContentBits">
    <vt:lpwstr>1</vt:lpwstr>
  </property>
</Properties>
</file>