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1E519B">
        <w:rPr>
          <w:rFonts w:ascii="Arial" w:hAnsi="Arial" w:cs="Arial"/>
          <w:sz w:val="36"/>
          <w:szCs w:val="36"/>
        </w:rPr>
        <w:t>2017</w:t>
      </w:r>
      <w:r w:rsidRPr="0094437C">
        <w:rPr>
          <w:rFonts w:ascii="Arial" w:hAnsi="Arial" w:cs="Arial"/>
          <w:sz w:val="36"/>
          <w:szCs w:val="36"/>
        </w:rPr>
        <w:t xml:space="preserve"> / </w:t>
      </w:r>
      <w:r w:rsidR="001E519B">
        <w:rPr>
          <w:rFonts w:ascii="Arial" w:hAnsi="Arial" w:cs="Arial"/>
          <w:sz w:val="36"/>
          <w:szCs w:val="36"/>
        </w:rPr>
        <w:t>8449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1E519B" w:rsidP="001E519B">
            <w:pPr>
              <w:pStyle w:val="cpTabulkasmluvnistrany"/>
              <w:framePr w:hSpace="0" w:wrap="auto" w:vAnchor="margin" w:hAnchor="text" w:yAlign="inline"/>
              <w:spacing w:after="60"/>
            </w:pPr>
            <w:r>
              <w:t xml:space="preserve">Ing. Hanou </w:t>
            </w:r>
            <w:proofErr w:type="spellStart"/>
            <w:r>
              <w:t>Janowskou</w:t>
            </w:r>
            <w:proofErr w:type="spellEnd"/>
            <w:r w:rsidR="00700D7B" w:rsidRPr="00C245AE">
              <w:t>, ředitel</w:t>
            </w:r>
            <w:r>
              <w:t xml:space="preserve">kou Pobočkové sítě Severní Morava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F05041" w:rsidP="000B5961">
            <w:pPr>
              <w:pStyle w:val="cpTabulkasmluvnistrany"/>
              <w:framePr w:hSpace="0" w:wrap="auto" w:vAnchor="margin" w:hAnchor="text" w:yAlign="inline"/>
              <w:spacing w:after="60"/>
            </w:pPr>
            <w:proofErr w:type="spellStart"/>
            <w:r>
              <w:t>xxxxxxxxxxxxxxxxxxxxxxxxxxxxxxxxxxxxxxxxx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F05041" w:rsidP="000B5961">
            <w:pPr>
              <w:pStyle w:val="cpTabulkasmluvnistrany"/>
              <w:framePr w:hSpace="0" w:wrap="auto" w:vAnchor="margin" w:hAnchor="text" w:yAlign="inline"/>
              <w:spacing w:after="60"/>
            </w:pPr>
            <w:proofErr w:type="spellStart"/>
            <w:r>
              <w:t>xxxxxxxxxxxxxxxxxxxxxxxxxxxxxxxxxxxxxxxxx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1E519B" w:rsidP="001E519B">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 Poštovní 1368/20, 728 60 Ostrava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F05041" w:rsidP="000B5961">
            <w:pPr>
              <w:pStyle w:val="cpTabulkasmluvnistrany"/>
              <w:framePr w:hSpace="0" w:wrap="auto" w:vAnchor="margin" w:hAnchor="text" w:yAlign="inline"/>
              <w:spacing w:after="60"/>
            </w:pPr>
            <w:proofErr w:type="spellStart"/>
            <w:r>
              <w:t>xxxxxxxxxxxxxxxxxxxxxxxxxxxxxxxxxxxxxxxxx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1E519B" w:rsidP="001E519B">
            <w:pPr>
              <w:pStyle w:val="cpTabulkasmluvnistrany"/>
              <w:framePr w:hSpace="0" w:wrap="auto" w:vAnchor="margin" w:hAnchor="text" w:yAlign="inline"/>
              <w:rPr>
                <w:b/>
              </w:rPr>
            </w:pPr>
            <w:r>
              <w:rPr>
                <w:b/>
              </w:rPr>
              <w:t xml:space="preserve">Obec Hrádek </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1E519B" w:rsidP="000B5961">
            <w:pPr>
              <w:pStyle w:val="cpTabulkasmluvnistrany"/>
              <w:framePr w:hSpace="0" w:wrap="auto" w:vAnchor="margin" w:hAnchor="text" w:yAlign="inline"/>
              <w:spacing w:after="60"/>
            </w:pPr>
            <w:r>
              <w:t xml:space="preserve">Hrádek </w:t>
            </w:r>
            <w:proofErr w:type="gramStart"/>
            <w:r>
              <w:t>č.p.</w:t>
            </w:r>
            <w:proofErr w:type="gramEnd"/>
            <w:r>
              <w:t xml:space="preserve"> 352, 739 97 Hrádek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1E519B" w:rsidP="000B5961">
            <w:pPr>
              <w:pStyle w:val="cpTabulkasmluvnistrany"/>
              <w:framePr w:hSpace="0" w:wrap="auto" w:vAnchor="margin" w:hAnchor="text" w:yAlign="inline"/>
              <w:spacing w:after="60"/>
            </w:pPr>
            <w:r>
              <w:t>005 35 958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1E519B" w:rsidP="000B5961">
            <w:pPr>
              <w:pStyle w:val="cpTabulkasmluvnistrany"/>
              <w:framePr w:hSpace="0" w:wrap="auto" w:vAnchor="margin" w:hAnchor="text" w:yAlign="inline"/>
              <w:spacing w:after="60"/>
            </w:pPr>
            <w:r>
              <w:t>Subjekt není plátcem DPH</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1E519B" w:rsidP="000B5961">
            <w:pPr>
              <w:pStyle w:val="cpTabulkasmluvnistrany"/>
              <w:framePr w:hSpace="0" w:wrap="auto" w:vAnchor="margin" w:hAnchor="text" w:yAlign="inline"/>
              <w:spacing w:after="60"/>
            </w:pPr>
            <w:r>
              <w:t xml:space="preserve">Panem Robertem </w:t>
            </w:r>
            <w:proofErr w:type="spellStart"/>
            <w:r>
              <w:t>Borskim</w:t>
            </w:r>
            <w:proofErr w:type="spellEnd"/>
            <w:r>
              <w:t xml:space="preserve"> – starostou obce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CE5561" w:rsidP="000B5961">
            <w:pPr>
              <w:pStyle w:val="cpTabulkasmluvnistrany"/>
              <w:framePr w:hSpace="0" w:wrap="auto" w:vAnchor="margin" w:hAnchor="text" w:yAlign="inline"/>
              <w:spacing w:after="60"/>
            </w:pPr>
            <w:r>
              <w:t>Subjekt není veden v OR</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CE5561" w:rsidRPr="00B60B7A" w:rsidRDefault="00F05041" w:rsidP="000B5961">
            <w:pPr>
              <w:pStyle w:val="cpTabulkasmluvnistrany"/>
              <w:framePr w:hSpace="0" w:wrap="auto" w:vAnchor="margin" w:hAnchor="text" w:yAlign="inline"/>
              <w:spacing w:after="60"/>
            </w:pPr>
            <w:proofErr w:type="spellStart"/>
            <w:r>
              <w:t>xxxxxxxxxxxxxxxxxxxxxxxxxxxxxxxxxxxxxxxxxxxxxxx</w:t>
            </w:r>
            <w:proofErr w:type="spellEnd"/>
          </w:p>
        </w:tc>
      </w:tr>
      <w:tr w:rsidR="00CE5561" w:rsidRPr="00C245AE" w:rsidTr="000B5961">
        <w:tc>
          <w:tcPr>
            <w:tcW w:w="3528" w:type="dxa"/>
          </w:tcPr>
          <w:p w:rsidR="00CE5561" w:rsidRPr="00846C46" w:rsidRDefault="00CE5561" w:rsidP="00CE5561">
            <w:pPr>
              <w:pStyle w:val="cpTabulkasmluvnistrany"/>
              <w:framePr w:hSpace="0" w:wrap="auto" w:vAnchor="margin" w:hAnchor="text" w:yAlign="inline"/>
              <w:spacing w:after="60"/>
              <w:rPr>
                <w:highlight w:val="cyan"/>
              </w:rPr>
            </w:pPr>
            <w:r w:rsidRPr="00846C46">
              <w:t>číslo účtu:</w:t>
            </w:r>
          </w:p>
        </w:tc>
        <w:tc>
          <w:tcPr>
            <w:tcW w:w="6323" w:type="dxa"/>
          </w:tcPr>
          <w:p w:rsidR="00CE5561" w:rsidRPr="00B60B7A" w:rsidRDefault="00F05041" w:rsidP="00CE5561">
            <w:pPr>
              <w:pStyle w:val="cpTabulkasmluvnistrany"/>
              <w:framePr w:hSpace="0" w:wrap="auto" w:vAnchor="margin" w:hAnchor="text" w:yAlign="inline"/>
              <w:spacing w:after="60"/>
            </w:pPr>
            <w:proofErr w:type="spellStart"/>
            <w:r>
              <w:t>xxxxxxxxxxxxxxxxxxxxxxxxxxxxxxxxxxxxxxxxxxxxxxx</w:t>
            </w:r>
            <w:proofErr w:type="spellEnd"/>
          </w:p>
        </w:tc>
      </w:tr>
      <w:tr w:rsidR="00CE5561" w:rsidRPr="00C245AE" w:rsidTr="000B5961">
        <w:tc>
          <w:tcPr>
            <w:tcW w:w="3528" w:type="dxa"/>
          </w:tcPr>
          <w:p w:rsidR="00CE5561" w:rsidRPr="003C6F1C" w:rsidRDefault="00CE5561" w:rsidP="00CE5561">
            <w:pPr>
              <w:pStyle w:val="cpTabulkasmluvnistrany"/>
              <w:framePr w:hSpace="0" w:wrap="auto" w:vAnchor="margin" w:hAnchor="text" w:yAlign="inline"/>
              <w:spacing w:after="60"/>
            </w:pPr>
            <w:r w:rsidRPr="003C6F1C">
              <w:t>korespondenční adresa:</w:t>
            </w:r>
          </w:p>
          <w:p w:rsidR="00CE5561" w:rsidRPr="003C6F1C" w:rsidRDefault="00CE5561" w:rsidP="00CE5561">
            <w:pPr>
              <w:pStyle w:val="cpTabulkasmluvnistrany"/>
              <w:framePr w:hSpace="0" w:wrap="auto" w:vAnchor="margin" w:hAnchor="text" w:yAlign="inline"/>
              <w:spacing w:after="60"/>
            </w:pPr>
            <w:r w:rsidRPr="003C6F1C">
              <w:t xml:space="preserve">E-mail Zástupce: </w:t>
            </w:r>
          </w:p>
          <w:p w:rsidR="00CE5561" w:rsidRPr="003C6F1C" w:rsidRDefault="00CE5561" w:rsidP="00CE5561">
            <w:pPr>
              <w:pStyle w:val="cpTabulkasmluvnistrany"/>
              <w:framePr w:hSpace="0" w:wrap="auto" w:vAnchor="margin" w:hAnchor="text" w:yAlign="inline"/>
              <w:spacing w:after="60"/>
            </w:pPr>
            <w:r w:rsidRPr="003C6F1C">
              <w:t xml:space="preserve">E-mail Provozovny Partner:      </w:t>
            </w:r>
          </w:p>
        </w:tc>
        <w:tc>
          <w:tcPr>
            <w:tcW w:w="6323" w:type="dxa"/>
          </w:tcPr>
          <w:p w:rsidR="00CE5561" w:rsidRPr="00B60B7A" w:rsidRDefault="00CE5561" w:rsidP="00CE5561">
            <w:pPr>
              <w:pStyle w:val="cpTabulkasmluvnistrany"/>
              <w:framePr w:hSpace="0" w:wrap="auto" w:vAnchor="margin" w:hAnchor="text" w:yAlign="inline"/>
              <w:spacing w:after="60"/>
            </w:pPr>
            <w:r>
              <w:t xml:space="preserve">Hrádek </w:t>
            </w:r>
            <w:proofErr w:type="gramStart"/>
            <w:r>
              <w:t>č.p.</w:t>
            </w:r>
            <w:proofErr w:type="gramEnd"/>
            <w:r>
              <w:t xml:space="preserve"> 352, 739 97 Hrádek</w:t>
            </w:r>
          </w:p>
          <w:p w:rsidR="00CE5561" w:rsidRPr="00B60B7A" w:rsidRDefault="00F05041" w:rsidP="00F05041">
            <w:pPr>
              <w:pStyle w:val="cpTabulkasmluvnistrany"/>
              <w:framePr w:hSpace="0" w:wrap="auto" w:vAnchor="margin" w:hAnchor="text" w:yAlign="inline"/>
              <w:tabs>
                <w:tab w:val="left" w:pos="2580"/>
              </w:tabs>
              <w:spacing w:after="60"/>
            </w:pPr>
            <w:proofErr w:type="spellStart"/>
            <w:r>
              <w:t>xxxxxxxxxxxxxxxxxxxxxxxxxxxxxxxxxxxxxxxxxxxxxxx</w:t>
            </w:r>
            <w:proofErr w:type="spellEnd"/>
          </w:p>
          <w:p w:rsidR="00CE5561" w:rsidRPr="00B60B7A" w:rsidRDefault="00F05041" w:rsidP="00CE5561">
            <w:pPr>
              <w:pStyle w:val="cpTabulkasmluvnistrany"/>
              <w:framePr w:hSpace="0" w:wrap="auto" w:vAnchor="margin" w:hAnchor="text" w:yAlign="inline"/>
              <w:spacing w:after="60"/>
            </w:pPr>
            <w:proofErr w:type="spellStart"/>
            <w:r>
              <w:t>xxxxxxxxxxxxxxxxxxxxxxxxxxxxxxxxxxxxxxxxxxxxxxx</w:t>
            </w:r>
            <w:proofErr w:type="spellEnd"/>
          </w:p>
        </w:tc>
      </w:tr>
      <w:tr w:rsidR="00CE5561" w:rsidRPr="00C245AE" w:rsidTr="000B5961">
        <w:tc>
          <w:tcPr>
            <w:tcW w:w="3528" w:type="dxa"/>
          </w:tcPr>
          <w:p w:rsidR="00CE5561" w:rsidRPr="003C6F1C" w:rsidRDefault="00CE5561" w:rsidP="00CE5561">
            <w:pPr>
              <w:pStyle w:val="cpTabulkasmluvnistrany"/>
              <w:framePr w:hSpace="0" w:wrap="auto" w:vAnchor="margin" w:hAnchor="text" w:yAlign="inline"/>
              <w:spacing w:after="60"/>
            </w:pPr>
            <w:r w:rsidRPr="003C6F1C">
              <w:t>BIC/SWIFT:</w:t>
            </w:r>
          </w:p>
        </w:tc>
        <w:tc>
          <w:tcPr>
            <w:tcW w:w="6323" w:type="dxa"/>
          </w:tcPr>
          <w:p w:rsidR="00CE5561" w:rsidRPr="00B60B7A" w:rsidRDefault="00F05041" w:rsidP="00CE5561">
            <w:pPr>
              <w:pStyle w:val="cpTabulkasmluvnistrany"/>
              <w:framePr w:hSpace="0" w:wrap="auto" w:vAnchor="margin" w:hAnchor="text" w:yAlign="inline"/>
              <w:spacing w:after="60"/>
            </w:pPr>
            <w:proofErr w:type="spellStart"/>
            <w:r>
              <w:t>xxxxxxxxxxxxxxxxxxxxxxxxxxxxxxxxxxxxxxxxxxxxxxx</w:t>
            </w:r>
            <w:proofErr w:type="spellEnd"/>
          </w:p>
        </w:tc>
      </w:tr>
      <w:tr w:rsidR="00CE5561" w:rsidRPr="00C245AE" w:rsidTr="000B5961">
        <w:tc>
          <w:tcPr>
            <w:tcW w:w="3528" w:type="dxa"/>
          </w:tcPr>
          <w:p w:rsidR="00CE5561" w:rsidRPr="00C245AE" w:rsidRDefault="00CE5561" w:rsidP="00CE5561">
            <w:pPr>
              <w:pStyle w:val="cpTabulkasmluvnistrany"/>
              <w:framePr w:hSpace="0" w:wrap="auto" w:vAnchor="margin" w:hAnchor="text" w:yAlign="inline"/>
              <w:spacing w:after="60"/>
            </w:pPr>
            <w:r w:rsidRPr="00C245AE">
              <w:t>IBAN:</w:t>
            </w:r>
          </w:p>
        </w:tc>
        <w:tc>
          <w:tcPr>
            <w:tcW w:w="6323" w:type="dxa"/>
          </w:tcPr>
          <w:p w:rsidR="00CE5561" w:rsidRPr="00B60B7A" w:rsidRDefault="00F05041" w:rsidP="00CE5561">
            <w:pPr>
              <w:pStyle w:val="cpTabulkasmluvnistrany"/>
              <w:framePr w:hSpace="0" w:wrap="auto" w:vAnchor="margin" w:hAnchor="text" w:yAlign="inline"/>
              <w:spacing w:after="60"/>
            </w:pPr>
            <w:proofErr w:type="spellStart"/>
            <w:r>
              <w:t>xxxxxxxxxxxxxxxxxxxxxxxxxxxxxxxxxxxxxxxxxxxxxxx</w:t>
            </w:r>
            <w:proofErr w:type="spellEnd"/>
          </w:p>
        </w:tc>
      </w:tr>
      <w:tr w:rsidR="00CE5561" w:rsidRPr="00C245AE" w:rsidTr="000B5961">
        <w:tc>
          <w:tcPr>
            <w:tcW w:w="3528" w:type="dxa"/>
          </w:tcPr>
          <w:p w:rsidR="00CE5561" w:rsidRPr="00C245AE" w:rsidRDefault="00CE5561" w:rsidP="00CE5561">
            <w:pPr>
              <w:pStyle w:val="cpTabulkasmluvnistrany"/>
              <w:framePr w:hSpace="0" w:wrap="auto" w:vAnchor="margin" w:hAnchor="text" w:yAlign="inline"/>
            </w:pPr>
            <w:r w:rsidRPr="00C245AE">
              <w:t>dále jen „Zástupce“</w:t>
            </w:r>
          </w:p>
        </w:tc>
        <w:tc>
          <w:tcPr>
            <w:tcW w:w="6323" w:type="dxa"/>
          </w:tcPr>
          <w:p w:rsidR="00CE5561" w:rsidRPr="00C245AE" w:rsidRDefault="00CE5561" w:rsidP="00CE55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bezvadného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E5561" w:rsidRDefault="00700D7B" w:rsidP="00700D7B">
      <w:pPr>
        <w:pStyle w:val="Zkladntext"/>
        <w:numPr>
          <w:ilvl w:val="1"/>
          <w:numId w:val="4"/>
        </w:numPr>
        <w:spacing w:after="120" w:line="260" w:lineRule="exact"/>
        <w:ind w:left="624" w:hanging="624"/>
        <w:jc w:val="both"/>
        <w:rPr>
          <w:szCs w:val="22"/>
        </w:rPr>
      </w:pPr>
      <w:r w:rsidRPr="00CE5561">
        <w:rPr>
          <w:szCs w:val="22"/>
        </w:rPr>
        <w:t xml:space="preserve">Není-li stanoveno jinak, bude ve vztahu k třetím osobám – zákazníkům ČP Zástupce vykonávat 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CE5561">
        <w:rPr>
          <w:szCs w:val="22"/>
        </w:rPr>
        <w:t xml:space="preserve">17 </w:t>
      </w:r>
      <w:r w:rsidRPr="00CE5561">
        <w:rPr>
          <w:szCs w:val="22"/>
        </w:rPr>
        <w:t xml:space="preserve">bude Zástupce vykonávat činnost podle této Smlouvy jménem ČP, na účet Státního fondu dopravní infrastruktury. V případě služeb pro banku uvedených v příloze č. </w:t>
      </w:r>
      <w:r w:rsidR="003423A7" w:rsidRPr="00CE5561">
        <w:rPr>
          <w:szCs w:val="22"/>
        </w:rPr>
        <w:t xml:space="preserve">1 </w:t>
      </w:r>
      <w:r w:rsidRPr="00CE5561">
        <w:rPr>
          <w:szCs w:val="22"/>
        </w:rPr>
        <w:t xml:space="preserve">této Smlouvy bude Zástupce vykonávat činnost na základě této Smlouvy jménem, na účet a odpovědnost banky uvedené v příloze č. </w:t>
      </w:r>
      <w:r w:rsidR="003423A7" w:rsidRPr="00CE5561">
        <w:rPr>
          <w:szCs w:val="22"/>
        </w:rPr>
        <w:t>1</w:t>
      </w:r>
      <w:r w:rsidRPr="00CE5561">
        <w:rPr>
          <w:szCs w:val="22"/>
        </w:rPr>
        <w:t xml:space="preserve">. Při poskytování služby „on-line dobíjení předplacených SIM karet“ podle přílohy č. 13 bude Zástupce vykonávat činnost podle této Smlouvy jménem a na účet operátorů uvedených v příloze č. 13. V případě </w:t>
      </w:r>
      <w:r w:rsidRPr="00CE5561">
        <w:rPr>
          <w:sz w:val="24"/>
        </w:rPr>
        <w:t xml:space="preserve">prodeje losů okamžitých loterií podle přílohy č. 14 </w:t>
      </w:r>
      <w:r w:rsidRPr="00CE5561">
        <w:rPr>
          <w:szCs w:val="22"/>
        </w:rPr>
        <w:t>bude Zástupce vykonávat činnost podle této Smlouvy</w:t>
      </w:r>
      <w:r w:rsidRPr="00CE5561">
        <w:rPr>
          <w:sz w:val="24"/>
        </w:rPr>
        <w:t xml:space="preserve"> jménem a na účet provozovatele okamžité loterie uvedeného v příloze č. </w:t>
      </w:r>
      <w:r w:rsidRPr="00CE5561">
        <w:rPr>
          <w:szCs w:val="22"/>
        </w:rPr>
        <w:t>14</w:t>
      </w:r>
      <w:r w:rsidRPr="00CE5561">
        <w:rPr>
          <w:sz w:val="24"/>
        </w:rPr>
        <w:t xml:space="preserve">. </w:t>
      </w:r>
      <w:r w:rsidRPr="00CE5561">
        <w:rPr>
          <w:szCs w:val="22"/>
        </w:rPr>
        <w:t>To vše na základě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w:t>
      </w:r>
      <w:r w:rsidR="00CE5561">
        <w:rPr>
          <w:szCs w:val="22"/>
        </w:rPr>
        <w:t xml:space="preserve">é </w:t>
      </w:r>
      <w:r>
        <w:rPr>
          <w:szCs w:val="22"/>
        </w:rPr>
        <w:t>provozovn</w:t>
      </w:r>
      <w:r w:rsidR="00CE5561">
        <w:rPr>
          <w:szCs w:val="22"/>
        </w:rPr>
        <w:t xml:space="preserve">y </w:t>
      </w:r>
      <w:r w:rsidR="00CE5561" w:rsidRPr="00CE5561">
        <w:rPr>
          <w:b/>
          <w:szCs w:val="22"/>
        </w:rPr>
        <w:t>Partner 739 97 Hrádek</w:t>
      </w:r>
      <w:r w:rsidRPr="00C245AE">
        <w:rPr>
          <w:szCs w:val="22"/>
        </w:rPr>
        <w:t>, kter</w:t>
      </w:r>
      <w:r>
        <w:rPr>
          <w:szCs w:val="22"/>
        </w:rPr>
        <w:t>é</w:t>
      </w:r>
      <w:r w:rsidRPr="00C245AE">
        <w:rPr>
          <w:szCs w:val="22"/>
        </w:rPr>
        <w:t xml:space="preserve"> se nachází v</w:t>
      </w:r>
      <w:r w:rsidR="00CE5561">
        <w:rPr>
          <w:szCs w:val="22"/>
        </w:rPr>
        <w:t> </w:t>
      </w:r>
      <w:r w:rsidR="00CE5561" w:rsidRPr="00CE5561">
        <w:rPr>
          <w:b/>
          <w:szCs w:val="22"/>
        </w:rPr>
        <w:t xml:space="preserve">Hrádku </w:t>
      </w:r>
      <w:proofErr w:type="gramStart"/>
      <w:r w:rsidR="00CE5561" w:rsidRPr="00CE5561">
        <w:rPr>
          <w:b/>
          <w:szCs w:val="22"/>
        </w:rPr>
        <w:t>č.p.</w:t>
      </w:r>
      <w:proofErr w:type="gramEnd"/>
      <w:r w:rsidR="00CE5561" w:rsidRPr="00CE5561">
        <w:rPr>
          <w:b/>
          <w:szCs w:val="22"/>
        </w:rPr>
        <w:t xml:space="preserve"> 352, 739 97 Hrádek</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sidRPr="00CE5561">
        <w:rPr>
          <w:szCs w:val="22"/>
        </w:rPr>
        <w:t xml:space="preserve">Zákonem č. 29/2000 Sb. o poštovních službách, ve znění pozdějších předpisů (dále jen „Zákon </w:t>
      </w:r>
      <w:r w:rsidRPr="00CE5561">
        <w:t>o poštovních službách</w:t>
      </w:r>
      <w:r w:rsidRPr="00CE5561">
        <w:rPr>
          <w:szCs w:val="22"/>
        </w:rPr>
        <w:t>“), zákonem č. 21/1992 Sb., o bankách, ve znění pozdějších předpisů (dále jen „Zákon o bankách“), zákonem č. 101/2000 Sb. o ochraně osobních údajů,</w:t>
      </w:r>
      <w:r w:rsidR="00CE5561" w:rsidRPr="00CE5561">
        <w:rPr>
          <w:szCs w:val="22"/>
        </w:rPr>
        <w:t xml:space="preserve"> </w:t>
      </w:r>
      <w:r w:rsidRPr="00CE5561">
        <w:rPr>
          <w:szCs w:val="22"/>
        </w:rPr>
        <w:t>zákonem č. 202/1990 Sb., o loteriích a jiných podobných hrách,</w:t>
      </w:r>
      <w:r w:rsidR="00CF7379" w:rsidRPr="00CE5561">
        <w:rPr>
          <w:szCs w:val="22"/>
        </w:rPr>
        <w:t xml:space="preserve"> </w:t>
      </w:r>
      <w:r w:rsidR="00CF7379" w:rsidRPr="00CE5561">
        <w:rPr>
          <w:sz w:val="24"/>
        </w:rPr>
        <w:t>resp. ode dne jeho účinnosti, zákonem č. 186/2016 Sb., o hazardních hrách,</w:t>
      </w:r>
      <w:r w:rsidRPr="00CE5561">
        <w:rPr>
          <w:szCs w:val="22"/>
        </w:rPr>
        <w:t xml:space="preserve"> základními kvalitativními požadavky stanovenými ve Vyhlášce č. 464/2012 Sb.,</w:t>
      </w:r>
      <w:r w:rsidRPr="00CE5561">
        <w:t xml:space="preserve"> </w:t>
      </w:r>
      <w:r w:rsidRPr="00CE5561">
        <w:rPr>
          <w:szCs w:val="22"/>
        </w:rPr>
        <w:t>o stanovení specifikace jednotlivých základních služeb a základních kvalitativních požadavků na jejich poskytování a veškerými dalšími platnými a účinnými</w:t>
      </w:r>
      <w:r w:rsidRPr="00C245AE">
        <w:rPr>
          <w:szCs w:val="22"/>
        </w:rPr>
        <w:t xml:space="preserve">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Pr>
          <w:szCs w:val="22"/>
        </w:rPr>
        <w:t>, P</w:t>
      </w:r>
      <w:r w:rsidRPr="00BC13D4">
        <w:rPr>
          <w:szCs w:val="22"/>
        </w:rPr>
        <w:t xml:space="preserve">ravidly pro prodej losů okamžitých loterií, jejichž znění je přílohou </w:t>
      </w:r>
      <w:r w:rsidRPr="00BC13D4">
        <w:rPr>
          <w:szCs w:val="22"/>
        </w:rPr>
        <w:lastRenderedPageBreak/>
        <w:t>č. 1</w:t>
      </w:r>
      <w:r>
        <w:rPr>
          <w:szCs w:val="22"/>
        </w:rPr>
        <w:t>4</w:t>
      </w:r>
      <w:r w:rsidRPr="00BC13D4">
        <w:rPr>
          <w:szCs w:val="22"/>
        </w:rPr>
        <w:t xml:space="preserve"> této Smlouvy</w:t>
      </w:r>
      <w:r>
        <w:rPr>
          <w:szCs w:val="22"/>
        </w:rPr>
        <w:t>, P</w:t>
      </w:r>
      <w:r w:rsidRPr="00BC13D4">
        <w:rPr>
          <w:szCs w:val="22"/>
        </w:rPr>
        <w:t>ravidly pro volný prodej tisku, jejichž</w:t>
      </w:r>
      <w:r>
        <w:rPr>
          <w:szCs w:val="22"/>
        </w:rPr>
        <w:t xml:space="preserve"> znění</w:t>
      </w:r>
      <w:r w:rsidRPr="00BC13D4">
        <w:rPr>
          <w:szCs w:val="22"/>
        </w:rPr>
        <w:t xml:space="preserve"> je přílohou č. 1</w:t>
      </w:r>
      <w:r>
        <w:rPr>
          <w:szCs w:val="22"/>
        </w:rPr>
        <w:t>5</w:t>
      </w:r>
      <w:r w:rsidRPr="00BC13D4">
        <w:rPr>
          <w:szCs w:val="22"/>
        </w:rPr>
        <w:t xml:space="preserve"> této Smlouvy</w:t>
      </w:r>
      <w:r>
        <w:rPr>
          <w:szCs w:val="22"/>
        </w:rPr>
        <w:t>, P</w:t>
      </w:r>
      <w:r w:rsidRPr="00BC13D4">
        <w:rPr>
          <w:szCs w:val="22"/>
        </w:rPr>
        <w:t xml:space="preserve">ravidly prodeje kolkových známek, jejichž znění je přílohou č. </w:t>
      </w:r>
      <w:r>
        <w:rPr>
          <w:szCs w:val="22"/>
        </w:rPr>
        <w:t>16</w:t>
      </w:r>
      <w:r w:rsidRPr="00BC13D4">
        <w:rPr>
          <w:szCs w:val="22"/>
        </w:rPr>
        <w:t xml:space="preserve"> této Smlouvy</w:t>
      </w:r>
      <w:r>
        <w:rPr>
          <w:szCs w:val="22"/>
        </w:rPr>
        <w:t xml:space="preserve"> a P</w:t>
      </w:r>
      <w:r w:rsidRPr="00BC13D4">
        <w:rPr>
          <w:szCs w:val="22"/>
        </w:rPr>
        <w:t xml:space="preserve">ravidly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CE55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v </w:t>
      </w:r>
      <w:r w:rsidRPr="00CE5561">
        <w:rPr>
          <w:szCs w:val="22"/>
        </w:rPr>
        <w:t xml:space="preserve">jiných případech než uvedených v Příloze č. </w:t>
      </w:r>
      <w:r w:rsidR="00F92D6D" w:rsidRPr="00CE5561">
        <w:rPr>
          <w:szCs w:val="22"/>
        </w:rPr>
        <w:t>1</w:t>
      </w:r>
      <w:r w:rsidRPr="00CE5561">
        <w:rPr>
          <w:szCs w:val="22"/>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CE5561">
        <w:rPr>
          <w:szCs w:val="22"/>
        </w:rPr>
        <w:t>1</w:t>
      </w:r>
      <w:r w:rsidRPr="00CE5561">
        <w:rPr>
          <w:szCs w:val="22"/>
        </w:rPr>
        <w:t>; 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měsíce, se splatností </w:t>
      </w:r>
      <w:proofErr w:type="spellStart"/>
      <w:r w:rsidR="00F05041">
        <w:rPr>
          <w:szCs w:val="22"/>
        </w:rPr>
        <w:t>xxxxxxxxxxx</w:t>
      </w:r>
      <w:proofErr w:type="spellEnd"/>
      <w:r w:rsidRPr="00B60B7A">
        <w:rPr>
          <w:szCs w:val="22"/>
        </w:rPr>
        <w:t xml:space="preserve"> od data vystavení faktury, převodem na účet Zástupce vedený u </w:t>
      </w:r>
      <w:proofErr w:type="spellStart"/>
      <w:r w:rsidR="00F05041">
        <w:rPr>
          <w:b/>
          <w:szCs w:val="22"/>
        </w:rPr>
        <w:t>xxxxxxxxxxxxxxxxxxxxxxxxxxxxxxxxxxxxxxxxxxxx</w:t>
      </w:r>
      <w:proofErr w:type="spellEnd"/>
      <w:r w:rsidRPr="00B60B7A">
        <w:rPr>
          <w:szCs w:val="22"/>
        </w:rPr>
        <w:t xml:space="preserve">. Výši provize Zástupce stanoví na základě vyúčtování, které mu předává ČP. Vyhotovenou fakturu zašle Zástupce </w:t>
      </w:r>
      <w:r w:rsidRPr="00B60B7A">
        <w:rPr>
          <w:szCs w:val="22"/>
        </w:rPr>
        <w:lastRenderedPageBreak/>
        <w:t>doporučeným dopisem do 5 kalendářních dnů od data jejího vystavení skenovacímu pracovišti ÚZM/</w:t>
      </w:r>
      <w:r w:rsidR="005C7BB4">
        <w:rPr>
          <w:szCs w:val="22"/>
        </w:rPr>
        <w:t>xxxxxxxxxxxxxxxxxxxxxxxxxxxxxxxxxxxxxxxxxxxxxxxxxxxxxxxxxxxxxxxxxxxxxxxxxxxxxxxxxxxxxxxxxxxxxxxxxxxxxxxxxxxxxxxxxxxxxxxxxxxxxxxxxxxxxxxxxxxxxx</w:t>
      </w:r>
      <w:bookmarkStart w:id="0" w:name="_GoBack"/>
      <w:bookmarkEnd w:id="0"/>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700D7B" w:rsidRPr="00C245AE" w:rsidRDefault="00700D7B" w:rsidP="00700D7B">
      <w:pPr>
        <w:pStyle w:val="P-HEAD-ODST"/>
        <w:numPr>
          <w:ilvl w:val="0"/>
          <w:numId w:val="0"/>
        </w:numPr>
        <w:ind w:left="360"/>
        <w:jc w:val="left"/>
        <w:rPr>
          <w:rFonts w:ascii="Times New Roman" w:hAnsi="Times New Roman"/>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Pr="007605F8">
        <w:rPr>
          <w:b/>
          <w:szCs w:val="22"/>
        </w:rPr>
        <w:t xml:space="preserve">pro provozovny Partner </w:t>
      </w:r>
      <w:r w:rsidR="00CE5561">
        <w:rPr>
          <w:b/>
          <w:szCs w:val="22"/>
        </w:rPr>
        <w:t xml:space="preserve">739 97 Hrádek </w:t>
      </w:r>
      <w:r w:rsidRPr="00C245AE">
        <w:rPr>
          <w:szCs w:val="22"/>
        </w:rPr>
        <w:t xml:space="preserve">myšlena provozovna ČP s názvem </w:t>
      </w:r>
      <w:r w:rsidR="00CE5561" w:rsidRPr="00CE5561">
        <w:rPr>
          <w:b/>
          <w:szCs w:val="22"/>
        </w:rPr>
        <w:t>739 61 Třinec 1</w:t>
      </w:r>
      <w:r w:rsidRPr="00C245AE">
        <w:rPr>
          <w:szCs w:val="22"/>
        </w:rPr>
        <w:t xml:space="preserve"> umístěna na adrese </w:t>
      </w:r>
      <w:r w:rsidR="00CE5561" w:rsidRPr="00D22273">
        <w:rPr>
          <w:b/>
          <w:szCs w:val="22"/>
        </w:rPr>
        <w:t>Poštovní 207, 739 61 Třinec – Staré Město</w:t>
      </w:r>
      <w:r w:rsidRPr="00C245AE">
        <w:rPr>
          <w:szCs w:val="22"/>
        </w:rPr>
        <w:t xml:space="preserve">, telefonní kontakt </w:t>
      </w:r>
      <w:r w:rsidR="00D22273" w:rsidRPr="00D22273">
        <w:rPr>
          <w:b/>
          <w:szCs w:val="22"/>
        </w:rPr>
        <w:t>558 340</w:t>
      </w:r>
      <w:r w:rsidR="00D22273">
        <w:rPr>
          <w:b/>
          <w:szCs w:val="22"/>
        </w:rPr>
        <w:t> </w:t>
      </w:r>
      <w:r w:rsidR="00D22273" w:rsidRPr="00D22273">
        <w:rPr>
          <w:b/>
          <w:szCs w:val="22"/>
        </w:rPr>
        <w:t>330</w:t>
      </w:r>
      <w:r w:rsidR="00D22273">
        <w:rPr>
          <w:b/>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D22273" w:rsidRPr="00D22273">
        <w:rPr>
          <w:b/>
        </w:rPr>
        <w:t>1.</w:t>
      </w:r>
      <w:r w:rsidR="00D22273">
        <w:rPr>
          <w:b/>
        </w:rPr>
        <w:t xml:space="preserve"> </w:t>
      </w:r>
      <w:r w:rsidR="00D22273" w:rsidRPr="00D22273">
        <w:rPr>
          <w:b/>
        </w:rPr>
        <w:t>10.</w:t>
      </w:r>
      <w:r w:rsidR="00D22273">
        <w:rPr>
          <w:b/>
        </w:rPr>
        <w:t xml:space="preserve"> </w:t>
      </w:r>
      <w:r w:rsidR="00D22273" w:rsidRPr="00D22273">
        <w:rPr>
          <w:b/>
        </w:rPr>
        <w:t>2017</w:t>
      </w:r>
      <w:r>
        <w:t xml:space="preserve">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spacing w:after="120" w:line="260" w:lineRule="exact"/>
        <w:ind w:left="624"/>
        <w:rPr>
          <w:szCs w:val="22"/>
        </w:rPr>
      </w:pPr>
      <w:r w:rsidRPr="00D252D2">
        <w:rPr>
          <w:szCs w:val="22"/>
        </w:rPr>
        <w:t>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nim ve znění pozdějších předpisů, a Zástupce tedy může být jako právnická osoba při plnění závazků z této Smlouvy a vzniklých na jejím základě trestně odpovědná.</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w:t>
      </w:r>
      <w:r w:rsidRPr="00856181">
        <w:rPr>
          <w:szCs w:val="22"/>
        </w:rPr>
        <w:lastRenderedPageBreak/>
        <w:t>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B45103" w:rsidRDefault="00700D7B" w:rsidP="00700D7B">
      <w:pPr>
        <w:pStyle w:val="Zkladntext2"/>
        <w:numPr>
          <w:ilvl w:val="1"/>
          <w:numId w:val="5"/>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700D7B" w:rsidRPr="00D22273" w:rsidRDefault="00700D7B" w:rsidP="00700D7B">
      <w:pPr>
        <w:pStyle w:val="Zkladntext2"/>
        <w:numPr>
          <w:ilvl w:val="1"/>
          <w:numId w:val="5"/>
        </w:numPr>
        <w:spacing w:after="120" w:line="260" w:lineRule="exact"/>
        <w:ind w:left="624" w:hanging="624"/>
        <w:rPr>
          <w:szCs w:val="22"/>
        </w:rPr>
      </w:pPr>
      <w:r w:rsidRPr="00D22273">
        <w:rPr>
          <w:szCs w:val="22"/>
        </w:rPr>
        <w:t xml:space="preserve">Zástupce se zavazuje nahradit ČP veškerou škodu, která vznikla ČP porušením povinností Zástupce z této Smlouvy, anebo jednáním Zástupce jménem ČP, jménem </w:t>
      </w:r>
      <w:r w:rsidR="00F92D6D" w:rsidRPr="00D22273">
        <w:rPr>
          <w:szCs w:val="22"/>
        </w:rPr>
        <w:t>banky uvedené v příloze č. 1</w:t>
      </w:r>
      <w:r w:rsidRPr="00D22273">
        <w:rPr>
          <w:szCs w:val="22"/>
        </w:rPr>
        <w:t xml:space="preserve">, </w:t>
      </w:r>
      <w:r w:rsidR="00D22273" w:rsidRPr="00D22273">
        <w:rPr>
          <w:szCs w:val="22"/>
        </w:rPr>
        <w:t>j</w:t>
      </w:r>
      <w:r w:rsidRPr="00D22273">
        <w:rPr>
          <w:szCs w:val="22"/>
        </w:rPr>
        <w:t xml:space="preserve">ménem operátorů uvedených v příloze č. 13 nebo </w:t>
      </w:r>
      <w:r w:rsidRPr="00D22273">
        <w:rPr>
          <w:sz w:val="24"/>
        </w:rPr>
        <w:t xml:space="preserve">jménem provozovatele okamžité loterie uvedeného v příloze č. </w:t>
      </w:r>
      <w:r w:rsidRPr="00D22273">
        <w:rPr>
          <w:szCs w:val="22"/>
        </w:rPr>
        <w:t>14 na základě této Smlouvy v rozporu se zákonem o poštovních službách, zákonem o bankách nebo jinými právními předpisy.</w:t>
      </w:r>
    </w:p>
    <w:p w:rsidR="00700D7B" w:rsidRPr="00D22273" w:rsidRDefault="00700D7B" w:rsidP="00700D7B">
      <w:pPr>
        <w:pStyle w:val="Zkladntext2"/>
        <w:numPr>
          <w:ilvl w:val="1"/>
          <w:numId w:val="5"/>
        </w:numPr>
        <w:spacing w:after="120" w:line="260" w:lineRule="exact"/>
        <w:ind w:left="624" w:hanging="624"/>
        <w:rPr>
          <w:bCs/>
        </w:rPr>
      </w:pPr>
      <w:r w:rsidRPr="00D22273">
        <w:rPr>
          <w:szCs w:val="22"/>
        </w:rPr>
        <w:t>Skutečnosti neupravené touto smlouvou se řídí ustanoveními Občanského zákoníku, zejména ustanoveními § 2483 a násl. (smlouva o obchodním zastoupení).</w:t>
      </w:r>
      <w:r w:rsidRPr="00D22273">
        <w:rPr>
          <w:bCs/>
        </w:rPr>
        <w:t xml:space="preserve"> </w:t>
      </w:r>
    </w:p>
    <w:p w:rsidR="00700D7B" w:rsidRPr="00D22273" w:rsidRDefault="00700D7B" w:rsidP="00700D7B">
      <w:pPr>
        <w:pStyle w:val="Zkladntext2"/>
        <w:numPr>
          <w:ilvl w:val="1"/>
          <w:numId w:val="5"/>
        </w:numPr>
        <w:spacing w:after="120" w:line="260" w:lineRule="exact"/>
        <w:ind w:left="624" w:hanging="624"/>
        <w:rPr>
          <w:szCs w:val="22"/>
        </w:rPr>
      </w:pPr>
      <w:r w:rsidRPr="00D22273">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lastRenderedPageBreak/>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D22273"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D22273" w:rsidRDefault="00700D7B" w:rsidP="00700D7B">
      <w:pPr>
        <w:pStyle w:val="Zkladntext2"/>
        <w:numPr>
          <w:ilvl w:val="1"/>
          <w:numId w:val="5"/>
        </w:numPr>
        <w:spacing w:after="120" w:line="260" w:lineRule="exact"/>
        <w:ind w:left="624" w:hanging="624"/>
        <w:rPr>
          <w:szCs w:val="22"/>
        </w:rPr>
      </w:pPr>
      <w:r w:rsidRPr="00D22273">
        <w:rPr>
          <w:szCs w:val="22"/>
        </w:rPr>
        <w:t xml:space="preserve">V případě rozporu mezi zněním této Smlouvy a zněním přílohy č. 13 až 17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D22273">
        <w:rPr>
          <w:szCs w:val="22"/>
        </w:rPr>
        <w:t>Práva a povinnosti plynoucí z této Smlouvy pro každou ze stran přecházejí na jejich</w:t>
      </w:r>
      <w:r w:rsidRPr="00C245AE">
        <w:rPr>
          <w:szCs w:val="22"/>
        </w:rPr>
        <w:t xml:space="preserve">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D22273" w:rsidRPr="00D22273">
        <w:rPr>
          <w:b/>
          <w:szCs w:val="22"/>
        </w:rPr>
        <w:t>Obec Hrádek, IČ: 005 35 958</w:t>
      </w:r>
      <w:r w:rsidRPr="00C245AE">
        <w:rPr>
          <w:szCs w:val="22"/>
        </w:rPr>
        <w:t xml:space="preserve"> dokládá: </w:t>
      </w:r>
    </w:p>
    <w:p w:rsidR="00700D7B" w:rsidRPr="00D22273" w:rsidRDefault="00D22273" w:rsidP="00700D7B">
      <w:pPr>
        <w:pStyle w:val="Zkladntext2"/>
        <w:spacing w:after="120" w:line="260" w:lineRule="exact"/>
        <w:ind w:left="1418"/>
        <w:rPr>
          <w:strike/>
          <w:szCs w:val="22"/>
        </w:rPr>
      </w:pPr>
      <w:r w:rsidRPr="00D22273">
        <w:rPr>
          <w:strike/>
          <w:szCs w:val="22"/>
        </w:rPr>
        <w:t>-</w:t>
      </w:r>
      <w:r w:rsidR="00700D7B" w:rsidRPr="00D22273">
        <w:rPr>
          <w:strike/>
          <w:szCs w:val="22"/>
        </w:rPr>
        <w:t xml:space="preserve"> aktuálním výpisem z obchodního rejstříku nebo jeho ověřenou kopií </w:t>
      </w:r>
    </w:p>
    <w:p w:rsidR="00700D7B" w:rsidRPr="00C245AE" w:rsidRDefault="00D22273" w:rsidP="00700D7B">
      <w:pPr>
        <w:pStyle w:val="Zkladntext2"/>
        <w:spacing w:after="120" w:line="260" w:lineRule="exact"/>
        <w:ind w:left="1418"/>
        <w:rPr>
          <w:szCs w:val="22"/>
        </w:rPr>
      </w:pPr>
      <w:r>
        <w:rPr>
          <w:szCs w:val="22"/>
        </w:rPr>
        <w:t>-</w:t>
      </w:r>
      <w:r w:rsidR="00700D7B">
        <w:rPr>
          <w:szCs w:val="22"/>
        </w:rPr>
        <w:t xml:space="preserve"> aktuálním</w:t>
      </w:r>
      <w:r w:rsidR="00700D7B" w:rsidRPr="00C245AE">
        <w:rPr>
          <w:szCs w:val="22"/>
        </w:rPr>
        <w:t xml:space="preserve"> výpisem z živnostenského rejstříku nebo jeho ověřenou kopií </w:t>
      </w:r>
    </w:p>
    <w:p w:rsidR="00700D7B" w:rsidRPr="00C245AE" w:rsidRDefault="00D22273" w:rsidP="00700D7B">
      <w:pPr>
        <w:pStyle w:val="Zkladntext2"/>
        <w:spacing w:after="120" w:line="260" w:lineRule="exact"/>
        <w:ind w:left="1418"/>
        <w:rPr>
          <w:szCs w:val="22"/>
        </w:rPr>
      </w:pPr>
      <w:r>
        <w:rPr>
          <w:szCs w:val="22"/>
        </w:rPr>
        <w:t>-</w:t>
      </w:r>
      <w:r w:rsidR="00700D7B">
        <w:rPr>
          <w:szCs w:val="22"/>
        </w:rPr>
        <w:t xml:space="preserve"> </w:t>
      </w:r>
      <w:r w:rsidR="00700D7B" w:rsidRPr="00C245AE">
        <w:rPr>
          <w:szCs w:val="22"/>
        </w:rPr>
        <w:t>jiným dokladem</w:t>
      </w:r>
      <w:r w:rsidR="00700D7B">
        <w:rPr>
          <w:szCs w:val="22"/>
        </w:rPr>
        <w:t xml:space="preserve"> </w:t>
      </w:r>
    </w:p>
    <w:p w:rsidR="00700D7B" w:rsidRPr="00F273FC" w:rsidRDefault="00700D7B"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Smlouvy správci 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lastRenderedPageBreak/>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D22273">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Pr="00A4569A">
        <w:rPr>
          <w:sz w:val="22"/>
          <w:szCs w:val="22"/>
        </w:rPr>
        <w:tab/>
      </w:r>
      <w:r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A4569A">
        <w:rPr>
          <w:sz w:val="22"/>
          <w:szCs w:val="22"/>
        </w:rPr>
        <w:t>Příloha č. 1</w:t>
      </w:r>
      <w:r>
        <w:rPr>
          <w:sz w:val="22"/>
          <w:szCs w:val="22"/>
        </w:rPr>
        <w:t>2</w:t>
      </w:r>
      <w:r w:rsidRPr="00A4569A">
        <w:rPr>
          <w:sz w:val="22"/>
          <w:szCs w:val="22"/>
        </w:rPr>
        <w:tab/>
      </w:r>
      <w:r w:rsidRPr="00B60B7A">
        <w:rPr>
          <w:szCs w:val="22"/>
        </w:rPr>
        <w:t>Režim a obsluha tísňového systému napojeného na datovou síť</w:t>
      </w:r>
      <w:r w:rsidRPr="00A4569A">
        <w:rPr>
          <w:szCs w:val="22"/>
        </w:rPr>
        <w:t xml:space="preserve"> </w:t>
      </w:r>
    </w:p>
    <w:p w:rsidR="00700D7B" w:rsidRDefault="00700D7B" w:rsidP="00D22273">
      <w:pPr>
        <w:tabs>
          <w:tab w:val="left" w:pos="357"/>
        </w:tabs>
        <w:spacing w:after="120" w:line="260" w:lineRule="exact"/>
        <w:ind w:left="2127" w:hanging="1419"/>
        <w:jc w:val="both"/>
      </w:pPr>
      <w:r>
        <w:t xml:space="preserve">Příloha č. </w:t>
      </w:r>
      <w:proofErr w:type="gramStart"/>
      <w:r>
        <w:t>13</w:t>
      </w:r>
      <w:r w:rsidR="00D22273">
        <w:t xml:space="preserve">   </w:t>
      </w:r>
      <w:r>
        <w:t>Pravidla</w:t>
      </w:r>
      <w:proofErr w:type="gramEnd"/>
      <w:r>
        <w:t xml:space="preserve"> poskytování služby On-line dobíjení předplacených SIM karet</w:t>
      </w:r>
      <w:r w:rsidRPr="00A84B35">
        <w:rPr>
          <w:sz w:val="22"/>
          <w:szCs w:val="22"/>
        </w:rPr>
        <w:t xml:space="preserve"> </w:t>
      </w:r>
    </w:p>
    <w:p w:rsidR="00700D7B" w:rsidRDefault="00700D7B" w:rsidP="00700D7B">
      <w:pPr>
        <w:tabs>
          <w:tab w:val="left" w:pos="357"/>
        </w:tabs>
        <w:spacing w:after="120" w:line="260" w:lineRule="exact"/>
        <w:ind w:left="2124" w:hanging="1416"/>
        <w:jc w:val="both"/>
      </w:pPr>
      <w:r>
        <w:t>Příloha č. 14</w:t>
      </w:r>
      <w:r>
        <w:tab/>
        <w:t xml:space="preserve">Pravidla prodeje losů okamžitých loterií </w:t>
      </w:r>
    </w:p>
    <w:p w:rsidR="00700D7B" w:rsidRDefault="00700D7B" w:rsidP="00700D7B">
      <w:pPr>
        <w:tabs>
          <w:tab w:val="left" w:pos="357"/>
        </w:tabs>
        <w:spacing w:after="120" w:line="260" w:lineRule="exact"/>
        <w:ind w:left="2124" w:hanging="1416"/>
        <w:jc w:val="both"/>
      </w:pPr>
      <w:r>
        <w:t>Příloha č. 15</w:t>
      </w:r>
      <w:r>
        <w:tab/>
        <w:t xml:space="preserve">Pravidla volného prodeje tisku </w:t>
      </w:r>
    </w:p>
    <w:p w:rsidR="00700D7B" w:rsidRDefault="00700D7B" w:rsidP="00700D7B">
      <w:pPr>
        <w:tabs>
          <w:tab w:val="left" w:pos="357"/>
        </w:tabs>
        <w:spacing w:after="120" w:line="260" w:lineRule="exact"/>
        <w:ind w:left="2124" w:hanging="1416"/>
        <w:jc w:val="both"/>
        <w:rPr>
          <w:sz w:val="22"/>
          <w:szCs w:val="22"/>
        </w:rPr>
      </w:pPr>
      <w:r>
        <w:t>Příloha č. 16</w:t>
      </w:r>
      <w:r>
        <w:tab/>
        <w:t xml:space="preserve">Pravidla prodeje kolkových známek </w:t>
      </w:r>
    </w:p>
    <w:p w:rsidR="00700D7B" w:rsidRDefault="00700D7B" w:rsidP="00700D7B">
      <w:pPr>
        <w:tabs>
          <w:tab w:val="left" w:pos="357"/>
        </w:tabs>
        <w:spacing w:after="120" w:line="260" w:lineRule="exact"/>
        <w:ind w:left="2124" w:hanging="1416"/>
        <w:jc w:val="both"/>
        <w:rPr>
          <w:sz w:val="22"/>
          <w:szCs w:val="22"/>
        </w:rPr>
      </w:pPr>
      <w:r>
        <w:t>Příloha č. 17</w:t>
      </w:r>
      <w:r>
        <w:tab/>
        <w:t xml:space="preserve">Pravidla prodeje dálničních kupónů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V</w:t>
      </w:r>
      <w:r w:rsidR="00D22273">
        <w:rPr>
          <w:rFonts w:ascii="Times New Roman" w:hAnsi="Times New Roman"/>
          <w:sz w:val="22"/>
          <w:szCs w:val="22"/>
        </w:rPr>
        <w:t xml:space="preserve"> Ostravě </w:t>
      </w:r>
      <w:r w:rsidRPr="00C245AE">
        <w:rPr>
          <w:rFonts w:ascii="Times New Roman" w:hAnsi="Times New Roman"/>
          <w:sz w:val="22"/>
          <w:szCs w:val="22"/>
        </w:rPr>
        <w:t xml:space="preserve">dne </w:t>
      </w:r>
      <w:r w:rsidR="00A334C1">
        <w:rPr>
          <w:rFonts w:ascii="Times New Roman" w:hAnsi="Times New Roman"/>
          <w:sz w:val="22"/>
          <w:szCs w:val="22"/>
        </w:rPr>
        <w:t>18</w:t>
      </w:r>
      <w:r w:rsidR="00D22273">
        <w:rPr>
          <w:rFonts w:ascii="Times New Roman" w:hAnsi="Times New Roman"/>
          <w:sz w:val="22"/>
          <w:szCs w:val="22"/>
        </w:rPr>
        <w:t>.</w:t>
      </w:r>
      <w:r w:rsidR="00DD14BC">
        <w:rPr>
          <w:rFonts w:ascii="Times New Roman" w:hAnsi="Times New Roman"/>
          <w:sz w:val="22"/>
          <w:szCs w:val="22"/>
        </w:rPr>
        <w:t xml:space="preserve"> </w:t>
      </w:r>
      <w:r w:rsidR="00D22273">
        <w:rPr>
          <w:rFonts w:ascii="Times New Roman" w:hAnsi="Times New Roman"/>
          <w:sz w:val="22"/>
          <w:szCs w:val="22"/>
        </w:rPr>
        <w:t>04.</w:t>
      </w:r>
      <w:r w:rsidR="00DD14BC">
        <w:rPr>
          <w:rFonts w:ascii="Times New Roman" w:hAnsi="Times New Roman"/>
          <w:sz w:val="22"/>
          <w:szCs w:val="22"/>
        </w:rPr>
        <w:t xml:space="preserve"> </w:t>
      </w:r>
      <w:r w:rsidR="00D22273">
        <w:rPr>
          <w:rFonts w:ascii="Times New Roman" w:hAnsi="Times New Roman"/>
          <w:sz w:val="22"/>
          <w:szCs w:val="22"/>
        </w:rPr>
        <w:t>2017</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A334C1">
        <w:rPr>
          <w:rFonts w:ascii="Times New Roman" w:hAnsi="Times New Roman"/>
          <w:sz w:val="22"/>
          <w:szCs w:val="22"/>
        </w:rPr>
        <w:t xml:space="preserve">V Hrádku </w:t>
      </w:r>
      <w:r w:rsidRPr="00C245AE">
        <w:rPr>
          <w:rFonts w:ascii="Times New Roman" w:hAnsi="Times New Roman"/>
          <w:sz w:val="22"/>
          <w:szCs w:val="22"/>
        </w:rPr>
        <w:t xml:space="preserve">dne </w:t>
      </w:r>
      <w:r w:rsidR="00F05041">
        <w:rPr>
          <w:rFonts w:ascii="Times New Roman" w:hAnsi="Times New Roman"/>
          <w:sz w:val="22"/>
          <w:szCs w:val="22"/>
        </w:rPr>
        <w:t>2.5.2017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Default="00700D7B"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Default="00D22273" w:rsidP="00700D7B">
      <w:pPr>
        <w:pStyle w:val="P-NORMAL-TEXT"/>
        <w:rPr>
          <w:rFonts w:ascii="Times New Roman" w:hAnsi="Times New Roman"/>
          <w:sz w:val="22"/>
          <w:szCs w:val="22"/>
        </w:rPr>
      </w:pPr>
    </w:p>
    <w:p w:rsidR="00D22273" w:rsidRPr="00C245AE" w:rsidRDefault="00D22273"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D22273" w:rsidP="00D22273">
      <w:pPr>
        <w:pStyle w:val="P-NORMAL-TEXT"/>
        <w:tabs>
          <w:tab w:val="clear" w:pos="1701"/>
          <w:tab w:val="left" w:pos="851"/>
        </w:tabs>
        <w:rPr>
          <w:rFonts w:ascii="Times New Roman" w:hAnsi="Times New Roman"/>
          <w:i/>
          <w:iCs/>
          <w:sz w:val="22"/>
          <w:szCs w:val="22"/>
        </w:rPr>
      </w:pPr>
      <w:r>
        <w:rPr>
          <w:rFonts w:ascii="Times New Roman" w:hAnsi="Times New Roman"/>
          <w:i/>
          <w:iCs/>
          <w:sz w:val="22"/>
          <w:szCs w:val="22"/>
        </w:rPr>
        <w:tab/>
        <w:t xml:space="preserve">Ing. Hana Janowská </w:t>
      </w:r>
      <w:r w:rsidR="00700D7B" w:rsidRPr="00C245AE">
        <w:rPr>
          <w:rFonts w:ascii="Times New Roman" w:hAnsi="Times New Roman"/>
          <w:i/>
          <w:iCs/>
          <w:sz w:val="22"/>
          <w:szCs w:val="22"/>
        </w:rPr>
        <w:t xml:space="preserve"> </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 xml:space="preserve">Pan Robert </w:t>
      </w:r>
      <w:proofErr w:type="spellStart"/>
      <w:r>
        <w:rPr>
          <w:rFonts w:ascii="Times New Roman" w:hAnsi="Times New Roman"/>
          <w:i/>
          <w:iCs/>
          <w:sz w:val="22"/>
          <w:szCs w:val="22"/>
        </w:rPr>
        <w:t>Borski</w:t>
      </w:r>
      <w:proofErr w:type="spellEnd"/>
      <w:r>
        <w:rPr>
          <w:rFonts w:ascii="Times New Roman" w:hAnsi="Times New Roman"/>
          <w:i/>
          <w:iCs/>
          <w:sz w:val="22"/>
          <w:szCs w:val="22"/>
        </w:rPr>
        <w:t xml:space="preserve"> </w:t>
      </w:r>
    </w:p>
    <w:p w:rsidR="00700D7B" w:rsidRDefault="00D22273" w:rsidP="00700D7B">
      <w:pPr>
        <w:pStyle w:val="P-NORMAL-TEXT"/>
        <w:rPr>
          <w:rFonts w:ascii="Times New Roman" w:hAnsi="Times New Roman"/>
          <w:i/>
          <w:iCs/>
          <w:sz w:val="22"/>
          <w:szCs w:val="22"/>
        </w:rPr>
      </w:pPr>
      <w:r>
        <w:rPr>
          <w:rFonts w:ascii="Times New Roman" w:hAnsi="Times New Roman"/>
          <w:sz w:val="22"/>
          <w:szCs w:val="22"/>
        </w:rPr>
        <w:t xml:space="preserve">Ředitelka Pobočkové sítě severní Morava </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Pr>
          <w:rFonts w:ascii="Times New Roman" w:hAnsi="Times New Roman"/>
          <w:sz w:val="22"/>
          <w:szCs w:val="22"/>
        </w:rPr>
        <w:t xml:space="preserve">Starosta obce Hrádek </w:t>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29" w:rsidRDefault="00D50229" w:rsidP="00700D7B">
      <w:r>
        <w:separator/>
      </w:r>
    </w:p>
  </w:endnote>
  <w:endnote w:type="continuationSeparator" w:id="0">
    <w:p w:rsidR="00D50229" w:rsidRDefault="00D50229"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C7BB4">
      <w:rPr>
        <w:noProof/>
      </w:rPr>
      <w:t>8</w:t>
    </w:r>
    <w:r>
      <w:rPr>
        <w:noProof/>
      </w:rPr>
      <w:fldChar w:fldCharType="end"/>
    </w:r>
    <w:r>
      <w:t>/</w:t>
    </w:r>
    <w:r w:rsidR="005C7BB4">
      <w:fldChar w:fldCharType="begin"/>
    </w:r>
    <w:r w:rsidR="005C7BB4">
      <w:instrText xml:space="preserve"> NUMPAGES  \* Arabic  \* MERGEFORMAT </w:instrText>
    </w:r>
    <w:r w:rsidR="005C7BB4">
      <w:fldChar w:fldCharType="separate"/>
    </w:r>
    <w:r w:rsidR="005C7BB4">
      <w:rPr>
        <w:noProof/>
      </w:rPr>
      <w:t>8</w:t>
    </w:r>
    <w:r w:rsidR="005C7BB4">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29" w:rsidRDefault="00D50229" w:rsidP="00700D7B">
      <w:r>
        <w:separator/>
      </w:r>
    </w:p>
  </w:footnote>
  <w:footnote w:type="continuationSeparator" w:id="0">
    <w:p w:rsidR="00D50229" w:rsidRDefault="00D50229"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379673F0" wp14:editId="21EA9375">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F27BE1B" wp14:editId="72B4DA09">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F1D8F5F" wp14:editId="4C11EBFA">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č.</w:t>
    </w:r>
    <w:r w:rsidR="001E519B">
      <w:rPr>
        <w:rFonts w:ascii="Arial" w:hAnsi="Arial" w:cs="Arial"/>
      </w:rPr>
      <w:t>2017</w:t>
    </w:r>
    <w:r>
      <w:rPr>
        <w:rFonts w:ascii="Arial" w:hAnsi="Arial" w:cs="Arial"/>
      </w:rPr>
      <w:t>/</w:t>
    </w:r>
    <w:r w:rsidR="001E519B">
      <w:rPr>
        <w:rFonts w:ascii="Arial" w:hAnsi="Arial" w:cs="Arial"/>
      </w:rPr>
      <w:t>8449</w:t>
    </w:r>
    <w:r>
      <w:rPr>
        <w:rFonts w:ascii="Arial" w:hAnsi="Arial" w:cs="Arial"/>
      </w:rPr>
      <w:tab/>
    </w:r>
  </w:p>
  <w:p w:rsidR="00700D7B" w:rsidRDefault="001E519B" w:rsidP="00700D7B">
    <w:pPr>
      <w:pStyle w:val="Zhlav"/>
      <w:tabs>
        <w:tab w:val="clear" w:pos="4536"/>
        <w:tab w:val="clear" w:pos="9072"/>
        <w:tab w:val="left" w:pos="7140"/>
      </w:tabs>
      <w:ind w:left="1701"/>
      <w:rPr>
        <w:rFonts w:ascii="Arial" w:hAnsi="Arial" w:cs="Arial"/>
      </w:rPr>
    </w:pPr>
    <w:r>
      <w:rPr>
        <w:rFonts w:ascii="Arial" w:hAnsi="Arial" w:cs="Arial"/>
      </w:rPr>
      <w:t xml:space="preserve">                                                                                  partner – Hrádek </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63685"/>
    <w:rsid w:val="000E2216"/>
    <w:rsid w:val="00122605"/>
    <w:rsid w:val="00135D8E"/>
    <w:rsid w:val="001C51E4"/>
    <w:rsid w:val="001E519B"/>
    <w:rsid w:val="00262DF0"/>
    <w:rsid w:val="003053C3"/>
    <w:rsid w:val="003423A7"/>
    <w:rsid w:val="00370B28"/>
    <w:rsid w:val="00486DE0"/>
    <w:rsid w:val="00517A16"/>
    <w:rsid w:val="0054790A"/>
    <w:rsid w:val="00590D2F"/>
    <w:rsid w:val="005C7BB4"/>
    <w:rsid w:val="006C6064"/>
    <w:rsid w:val="00700D7B"/>
    <w:rsid w:val="007846F4"/>
    <w:rsid w:val="007900D2"/>
    <w:rsid w:val="007A29A3"/>
    <w:rsid w:val="00846C46"/>
    <w:rsid w:val="00865E77"/>
    <w:rsid w:val="009F446E"/>
    <w:rsid w:val="00A277B2"/>
    <w:rsid w:val="00A334C1"/>
    <w:rsid w:val="00A9026E"/>
    <w:rsid w:val="00AA308B"/>
    <w:rsid w:val="00B60B7A"/>
    <w:rsid w:val="00BA4850"/>
    <w:rsid w:val="00BC2F92"/>
    <w:rsid w:val="00C94165"/>
    <w:rsid w:val="00CA39A2"/>
    <w:rsid w:val="00CD0396"/>
    <w:rsid w:val="00CE5561"/>
    <w:rsid w:val="00CF7379"/>
    <w:rsid w:val="00D22273"/>
    <w:rsid w:val="00D37CC4"/>
    <w:rsid w:val="00D50229"/>
    <w:rsid w:val="00DC3445"/>
    <w:rsid w:val="00DD14BC"/>
    <w:rsid w:val="00E22DAC"/>
    <w:rsid w:val="00E32B38"/>
    <w:rsid w:val="00EF4C97"/>
    <w:rsid w:val="00F05041"/>
    <w:rsid w:val="00F92D6D"/>
    <w:rsid w:val="00FC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3158</Words>
  <Characters>18635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Sopuchová Jana Ing. MBA</cp:lastModifiedBy>
  <cp:revision>7</cp:revision>
  <cp:lastPrinted>2017-04-19T08:57:00Z</cp:lastPrinted>
  <dcterms:created xsi:type="dcterms:W3CDTF">2017-03-20T15:02:00Z</dcterms:created>
  <dcterms:modified xsi:type="dcterms:W3CDTF">2017-07-26T07:18:00Z</dcterms:modified>
</cp:coreProperties>
</file>