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9556CC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VHL,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54D14CB8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Mánesova 1624/20</w:t>
      </w:r>
    </w:p>
    <w:p w14:paraId="6B0D2AD7" w14:textId="2D29B6A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D6A4B">
        <w:rPr>
          <w:color w:val="000000"/>
          <w:sz w:val="20"/>
          <w:lang w:val="cs"/>
        </w:rPr>
        <w:t>2</w:t>
      </w:r>
      <w:r w:rsidR="00732C44">
        <w:rPr>
          <w:color w:val="000000"/>
          <w:sz w:val="20"/>
          <w:lang w:val="cs"/>
        </w:rPr>
        <w:t>0 00 Praha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81BED94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08FE99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F23351">
        <w:rPr>
          <w:color w:val="000000"/>
          <w:sz w:val="24"/>
          <w:lang w:val="cs"/>
        </w:rPr>
        <w:t>X</w:t>
      </w:r>
    </w:p>
    <w:p w14:paraId="5E099E10" w14:textId="37C5F04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25AF2">
        <w:rPr>
          <w:color w:val="000000"/>
          <w:spacing w:val="-1"/>
          <w:sz w:val="24"/>
          <w:lang w:val="cs"/>
        </w:rPr>
        <w:t>1</w:t>
      </w:r>
      <w:r w:rsidR="005D1CB6">
        <w:rPr>
          <w:color w:val="000000"/>
          <w:spacing w:val="-1"/>
          <w:sz w:val="24"/>
          <w:lang w:val="cs"/>
        </w:rPr>
        <w:t>53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407EED7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23FA2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223FA2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16F77C2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8B03B7">
        <w:rPr>
          <w:color w:val="000000"/>
          <w:spacing w:val="1"/>
          <w:sz w:val="24"/>
          <w:lang w:val="cs"/>
        </w:rPr>
        <w:t>4.Q 2024</w:t>
      </w:r>
      <w:r w:rsidR="009053DC">
        <w:rPr>
          <w:color w:val="000000"/>
          <w:spacing w:val="1"/>
          <w:sz w:val="24"/>
          <w:lang w:val="cs"/>
        </w:rPr>
        <w:t xml:space="preserve">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72A308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47AE9A79" w:rsidR="008F38D2" w:rsidRDefault="001C57D1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12D3A">
        <w:rPr>
          <w:color w:val="000000"/>
          <w:spacing w:val="1"/>
          <w:sz w:val="18"/>
          <w:szCs w:val="18"/>
          <w:lang w:val="cs"/>
        </w:rPr>
        <w:t xml:space="preserve"> Servis a údržby </w:t>
      </w:r>
      <w:r w:rsidR="00917A83">
        <w:rPr>
          <w:color w:val="000000"/>
          <w:spacing w:val="1"/>
          <w:sz w:val="18"/>
          <w:szCs w:val="18"/>
          <w:lang w:val="cs"/>
        </w:rPr>
        <w:t>–</w:t>
      </w:r>
      <w:r w:rsidR="00E12D3A">
        <w:rPr>
          <w:color w:val="000000"/>
          <w:spacing w:val="1"/>
          <w:sz w:val="18"/>
          <w:szCs w:val="18"/>
          <w:lang w:val="cs"/>
        </w:rPr>
        <w:t xml:space="preserve"> </w:t>
      </w:r>
      <w:r w:rsidR="00917A83">
        <w:rPr>
          <w:color w:val="000000"/>
          <w:spacing w:val="1"/>
          <w:sz w:val="18"/>
          <w:szCs w:val="18"/>
          <w:lang w:val="cs"/>
        </w:rPr>
        <w:t>pravidelný servis na výtahové zařízení FTN dle ukončené smlouvy spravující firmou VHL na 4.Q 2024.</w:t>
      </w:r>
    </w:p>
    <w:p w14:paraId="25D90CE0" w14:textId="3EB37D14" w:rsidR="00917A83" w:rsidRPr="009339E5" w:rsidRDefault="00917A83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F1BA4B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B0A44">
        <w:rPr>
          <w:color w:val="000000"/>
          <w:spacing w:val="2"/>
          <w:sz w:val="28"/>
          <w:szCs w:val="28"/>
          <w:lang w:val="cs"/>
        </w:rPr>
        <w:t>88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B0A44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73E0AFF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F7056">
        <w:rPr>
          <w:color w:val="000000"/>
          <w:lang w:val="cs"/>
        </w:rPr>
        <w:t>na e-mail</w:t>
      </w:r>
      <w:r w:rsidR="0036647D">
        <w:rPr>
          <w:color w:val="000000"/>
          <w:lang w:val="cs"/>
        </w:rPr>
        <w:t>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C5EC92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B0A44">
        <w:rPr>
          <w:color w:val="000000"/>
          <w:lang w:val="cs"/>
        </w:rPr>
        <w:t>25</w:t>
      </w:r>
      <w:r w:rsidR="00C43FEB">
        <w:rPr>
          <w:color w:val="000000"/>
          <w:lang w:val="cs"/>
        </w:rPr>
        <w:t>.</w:t>
      </w:r>
      <w:r w:rsidR="00DB0A44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C90880-8F82-4C53-8981-05F59046960A}"/>
    <w:embedBold r:id="rId2" w:fontKey="{48FE8D65-395F-49BD-A8CF-147EF1F2FE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2A5DB44-1AEB-416E-BD0F-BC2A25821E54}"/>
    <w:embedBold r:id="rId4" w:fontKey="{35954E84-CC18-45CD-A43E-BD2DA0E3A2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35FB456-05B0-47F1-85F3-16935812FE8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01DDA01-4BCA-43FF-ACF1-9D939A1CCE3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63FD462-19B2-4285-8AD0-F0368582E0A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C124FF2-82FA-4E3F-A075-DFA3F9F002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E1A"/>
    <w:rsid w:val="00077F0B"/>
    <w:rsid w:val="0009249F"/>
    <w:rsid w:val="000C5045"/>
    <w:rsid w:val="000E0289"/>
    <w:rsid w:val="000F1125"/>
    <w:rsid w:val="000F280F"/>
    <w:rsid w:val="00101AC4"/>
    <w:rsid w:val="00125C2B"/>
    <w:rsid w:val="001276A5"/>
    <w:rsid w:val="0013414F"/>
    <w:rsid w:val="0014160A"/>
    <w:rsid w:val="0014344B"/>
    <w:rsid w:val="00156688"/>
    <w:rsid w:val="00173BC1"/>
    <w:rsid w:val="00176FAC"/>
    <w:rsid w:val="00181F60"/>
    <w:rsid w:val="0019350E"/>
    <w:rsid w:val="001C57D1"/>
    <w:rsid w:val="001D41B3"/>
    <w:rsid w:val="001F1599"/>
    <w:rsid w:val="00212998"/>
    <w:rsid w:val="00223C02"/>
    <w:rsid w:val="00223FA2"/>
    <w:rsid w:val="00226176"/>
    <w:rsid w:val="00237C29"/>
    <w:rsid w:val="00241C26"/>
    <w:rsid w:val="00254D9F"/>
    <w:rsid w:val="00273B78"/>
    <w:rsid w:val="002A1E59"/>
    <w:rsid w:val="002D2AAE"/>
    <w:rsid w:val="002F392E"/>
    <w:rsid w:val="0031594C"/>
    <w:rsid w:val="00337A24"/>
    <w:rsid w:val="0034735F"/>
    <w:rsid w:val="00351DEF"/>
    <w:rsid w:val="0036026F"/>
    <w:rsid w:val="0036647D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B7295"/>
    <w:rsid w:val="005D1CB6"/>
    <w:rsid w:val="005F7C46"/>
    <w:rsid w:val="00613C0F"/>
    <w:rsid w:val="00617133"/>
    <w:rsid w:val="0062095C"/>
    <w:rsid w:val="00656AD8"/>
    <w:rsid w:val="006B76EB"/>
    <w:rsid w:val="006C2A62"/>
    <w:rsid w:val="006D74FA"/>
    <w:rsid w:val="006F3F00"/>
    <w:rsid w:val="006F7056"/>
    <w:rsid w:val="00724CD9"/>
    <w:rsid w:val="007255DB"/>
    <w:rsid w:val="00732C44"/>
    <w:rsid w:val="0074191F"/>
    <w:rsid w:val="00757AA1"/>
    <w:rsid w:val="0077300F"/>
    <w:rsid w:val="007A474A"/>
    <w:rsid w:val="007C34B5"/>
    <w:rsid w:val="007C379E"/>
    <w:rsid w:val="007D6A4B"/>
    <w:rsid w:val="007F465A"/>
    <w:rsid w:val="00876D31"/>
    <w:rsid w:val="00891315"/>
    <w:rsid w:val="008A379A"/>
    <w:rsid w:val="008B03B7"/>
    <w:rsid w:val="008F38D2"/>
    <w:rsid w:val="008F7E5A"/>
    <w:rsid w:val="009053DC"/>
    <w:rsid w:val="00917A83"/>
    <w:rsid w:val="00925AF2"/>
    <w:rsid w:val="009339E5"/>
    <w:rsid w:val="009933E4"/>
    <w:rsid w:val="009B2E58"/>
    <w:rsid w:val="00A13D23"/>
    <w:rsid w:val="00A82F5E"/>
    <w:rsid w:val="00AA2702"/>
    <w:rsid w:val="00AC756C"/>
    <w:rsid w:val="00B00D58"/>
    <w:rsid w:val="00B06B85"/>
    <w:rsid w:val="00B349A8"/>
    <w:rsid w:val="00B52374"/>
    <w:rsid w:val="00B5461F"/>
    <w:rsid w:val="00BA5B2D"/>
    <w:rsid w:val="00BB25F1"/>
    <w:rsid w:val="00BC468C"/>
    <w:rsid w:val="00C12D3F"/>
    <w:rsid w:val="00C304A2"/>
    <w:rsid w:val="00C43FEB"/>
    <w:rsid w:val="00C65106"/>
    <w:rsid w:val="00C91665"/>
    <w:rsid w:val="00CC0ECA"/>
    <w:rsid w:val="00CC6019"/>
    <w:rsid w:val="00CF7D63"/>
    <w:rsid w:val="00D37DFE"/>
    <w:rsid w:val="00D929AC"/>
    <w:rsid w:val="00DA1B02"/>
    <w:rsid w:val="00DB0A44"/>
    <w:rsid w:val="00DB1962"/>
    <w:rsid w:val="00DC479D"/>
    <w:rsid w:val="00DD0720"/>
    <w:rsid w:val="00DF2706"/>
    <w:rsid w:val="00E00029"/>
    <w:rsid w:val="00E12D3A"/>
    <w:rsid w:val="00E146F7"/>
    <w:rsid w:val="00E159F2"/>
    <w:rsid w:val="00E25ABD"/>
    <w:rsid w:val="00E46E0A"/>
    <w:rsid w:val="00E735ED"/>
    <w:rsid w:val="00E97084"/>
    <w:rsid w:val="00EB11A6"/>
    <w:rsid w:val="00EC3633"/>
    <w:rsid w:val="00ED623D"/>
    <w:rsid w:val="00EE20C6"/>
    <w:rsid w:val="00EF35B0"/>
    <w:rsid w:val="00F02211"/>
    <w:rsid w:val="00F23351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160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106</cp:revision>
  <cp:lastPrinted>2021-12-27T07:28:00Z</cp:lastPrinted>
  <dcterms:created xsi:type="dcterms:W3CDTF">2021-12-27T09:22:00Z</dcterms:created>
  <dcterms:modified xsi:type="dcterms:W3CDTF">2024-10-29T10:06:00Z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