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51E353BC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>Příloha č. 1 – Specifikace Díla včetně Dílčího ceníku</w:t>
      </w:r>
      <w:r w:rsidR="00DA3757">
        <w:rPr>
          <w:sz w:val="24"/>
          <w:szCs w:val="24"/>
        </w:rPr>
        <w:tab/>
      </w:r>
      <w:r w:rsidR="00DA3757">
        <w:rPr>
          <w:sz w:val="24"/>
          <w:szCs w:val="24"/>
        </w:rPr>
        <w:tab/>
        <w:t xml:space="preserve">Smlouva č. </w:t>
      </w:r>
      <w:r w:rsidR="00805646">
        <w:rPr>
          <w:sz w:val="24"/>
          <w:szCs w:val="24"/>
        </w:rPr>
        <w:t>3/</w:t>
      </w:r>
      <w:r w:rsidR="00B46E10">
        <w:rPr>
          <w:sz w:val="24"/>
          <w:szCs w:val="24"/>
        </w:rPr>
        <w:t>24</w:t>
      </w:r>
      <w:r w:rsidR="00805646">
        <w:rPr>
          <w:sz w:val="24"/>
          <w:szCs w:val="24"/>
        </w:rPr>
        <w:t>/6000/</w:t>
      </w:r>
      <w:r w:rsidR="000352F8">
        <w:rPr>
          <w:sz w:val="24"/>
          <w:szCs w:val="24"/>
        </w:rPr>
        <w:t>0</w:t>
      </w:r>
      <w:r w:rsidR="00362432">
        <w:rPr>
          <w:sz w:val="24"/>
          <w:szCs w:val="24"/>
        </w:rPr>
        <w:t>76</w:t>
      </w:r>
    </w:p>
    <w:p w14:paraId="4E63B6B4" w14:textId="77777777" w:rsidR="00A45CC7" w:rsidRPr="00805646" w:rsidRDefault="00A45CC7" w:rsidP="00A45CC7">
      <w:pPr>
        <w:keepNext/>
        <w:keepLines/>
        <w:spacing w:after="0"/>
        <w:ind w:left="0"/>
        <w:rPr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642B3EEC" w14:textId="77777777" w:rsidR="00362432" w:rsidRPr="00362432" w:rsidRDefault="00362432" w:rsidP="00362432">
      <w:pPr>
        <w:spacing w:before="0" w:after="0"/>
        <w:ind w:left="0"/>
        <w:rPr>
          <w:rFonts w:eastAsia="Calibri"/>
          <w:sz w:val="22"/>
          <w:szCs w:val="22"/>
        </w:rPr>
      </w:pPr>
      <w:bookmarkStart w:id="0" w:name="_Hlk159502491"/>
      <w:r w:rsidRPr="00362432">
        <w:rPr>
          <w:rFonts w:eastAsia="Calibri"/>
          <w:sz w:val="22"/>
          <w:szCs w:val="22"/>
        </w:rPr>
        <w:t>Předmětem plnění  je souvislá údržba komunikace Mladých Běchovic v úseku Božanovská – Podnikatelská. V rámci akce dojde k odfrézování 10-15 cm asfaltového krytu s následnou náhradou ve stejné tloušťce. komunikace Mladých Běchovic bude sloužit jako  objízdná trasa v rámci opravy komunikace Podnikatelská.</w:t>
      </w:r>
      <w:bookmarkEnd w:id="0"/>
    </w:p>
    <w:p w14:paraId="7140592B" w14:textId="19C78C1E" w:rsidR="00ED0926" w:rsidRPr="00792B1E" w:rsidRDefault="00ED0926" w:rsidP="00ED0926">
      <w:pPr>
        <w:spacing w:before="0" w:after="0" w:line="276" w:lineRule="auto"/>
        <w:ind w:left="0"/>
        <w:rPr>
          <w:sz w:val="22"/>
          <w:szCs w:val="22"/>
          <w:u w:val="single"/>
        </w:rPr>
      </w:pPr>
    </w:p>
    <w:p w14:paraId="278C5DFB" w14:textId="77777777" w:rsidR="00A45CC7" w:rsidRDefault="00A45CC7" w:rsidP="00BA54A4">
      <w:pPr>
        <w:spacing w:before="0" w:after="0" w:line="276" w:lineRule="auto"/>
        <w:ind w:left="0"/>
        <w:rPr>
          <w:rFonts w:eastAsia="Calibri"/>
          <w:sz w:val="22"/>
          <w:szCs w:val="22"/>
        </w:rPr>
      </w:pPr>
    </w:p>
    <w:sectPr w:rsidR="00A45CC7" w:rsidSect="00ED0926">
      <w:pgSz w:w="11906" w:h="16838"/>
      <w:pgMar w:top="1276" w:right="15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A55"/>
    <w:multiLevelType w:val="hybridMultilevel"/>
    <w:tmpl w:val="3E2C73CA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C541A42"/>
    <w:multiLevelType w:val="hybridMultilevel"/>
    <w:tmpl w:val="837E085C"/>
    <w:lvl w:ilvl="0" w:tplc="859E7F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285"/>
    <w:multiLevelType w:val="hybridMultilevel"/>
    <w:tmpl w:val="4A924C3C"/>
    <w:lvl w:ilvl="0" w:tplc="145098A4">
      <w:start w:val="9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582D"/>
    <w:multiLevelType w:val="hybridMultilevel"/>
    <w:tmpl w:val="FBB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6DD"/>
    <w:multiLevelType w:val="hybridMultilevel"/>
    <w:tmpl w:val="F40C043A"/>
    <w:lvl w:ilvl="0" w:tplc="E19C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7488"/>
    <w:multiLevelType w:val="hybridMultilevel"/>
    <w:tmpl w:val="8DFC9A42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95585683">
    <w:abstractNumId w:val="3"/>
  </w:num>
  <w:num w:numId="2" w16cid:durableId="1319000366">
    <w:abstractNumId w:val="1"/>
  </w:num>
  <w:num w:numId="3" w16cid:durableId="329018225">
    <w:abstractNumId w:val="5"/>
  </w:num>
  <w:num w:numId="4" w16cid:durableId="997459143">
    <w:abstractNumId w:val="0"/>
  </w:num>
  <w:num w:numId="5" w16cid:durableId="280572331">
    <w:abstractNumId w:val="2"/>
  </w:num>
  <w:num w:numId="6" w16cid:durableId="1476995219">
    <w:abstractNumId w:val="4"/>
  </w:num>
  <w:num w:numId="7" w16cid:durableId="169156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21634"/>
    <w:rsid w:val="000352F8"/>
    <w:rsid w:val="00054E06"/>
    <w:rsid w:val="0006224D"/>
    <w:rsid w:val="00073CCC"/>
    <w:rsid w:val="00091AE6"/>
    <w:rsid w:val="000B5376"/>
    <w:rsid w:val="00155DCD"/>
    <w:rsid w:val="001A6ECA"/>
    <w:rsid w:val="001B51F9"/>
    <w:rsid w:val="001F263B"/>
    <w:rsid w:val="00232ECA"/>
    <w:rsid w:val="00324A47"/>
    <w:rsid w:val="00362432"/>
    <w:rsid w:val="003865A2"/>
    <w:rsid w:val="003B431F"/>
    <w:rsid w:val="00452A6C"/>
    <w:rsid w:val="00573CDB"/>
    <w:rsid w:val="00636306"/>
    <w:rsid w:val="0066709C"/>
    <w:rsid w:val="006E61C1"/>
    <w:rsid w:val="00792B1E"/>
    <w:rsid w:val="00805646"/>
    <w:rsid w:val="0083380E"/>
    <w:rsid w:val="00885AE6"/>
    <w:rsid w:val="009009CC"/>
    <w:rsid w:val="0094514C"/>
    <w:rsid w:val="009765DF"/>
    <w:rsid w:val="00A45CC7"/>
    <w:rsid w:val="00AD0AA3"/>
    <w:rsid w:val="00B13A21"/>
    <w:rsid w:val="00B21FCB"/>
    <w:rsid w:val="00B46E10"/>
    <w:rsid w:val="00B47DB5"/>
    <w:rsid w:val="00B51B7D"/>
    <w:rsid w:val="00BA54A4"/>
    <w:rsid w:val="00BD3A10"/>
    <w:rsid w:val="00D770C0"/>
    <w:rsid w:val="00DA3757"/>
    <w:rsid w:val="00DE7AA4"/>
    <w:rsid w:val="00E346AE"/>
    <w:rsid w:val="00E65DC5"/>
    <w:rsid w:val="00EB567E"/>
    <w:rsid w:val="00ED0926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docId w15:val="{16AFEEAC-12AA-48C4-B24A-050D25C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  <w:style w:type="table" w:styleId="Mkatabulky">
    <w:name w:val="Table Grid"/>
    <w:basedOn w:val="Normlntabulka"/>
    <w:uiPriority w:val="39"/>
    <w:rsid w:val="0038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."/>
    <w:basedOn w:val="Normln"/>
    <w:link w:val="TabChar"/>
    <w:uiPriority w:val="12"/>
    <w:qFormat/>
    <w:rsid w:val="003865A2"/>
    <w:pPr>
      <w:spacing w:before="0" w:after="0" w:line="276" w:lineRule="auto"/>
      <w:ind w:left="0"/>
      <w:jc w:val="left"/>
    </w:pPr>
    <w:rPr>
      <w:rFonts w:ascii="Tahoma" w:eastAsiaTheme="minorHAnsi" w:hAnsi="Tahoma" w:cstheme="minorBidi"/>
      <w:szCs w:val="22"/>
    </w:rPr>
  </w:style>
  <w:style w:type="character" w:customStyle="1" w:styleId="TabChar">
    <w:name w:val="Tab. Char"/>
    <w:basedOn w:val="Standardnpsmoodstavce"/>
    <w:link w:val="Tab"/>
    <w:uiPriority w:val="12"/>
    <w:rsid w:val="003865A2"/>
    <w:rPr>
      <w:rFonts w:ascii="Tahoma" w:hAnsi="Tahoma"/>
      <w:sz w:val="20"/>
    </w:rPr>
  </w:style>
  <w:style w:type="character" w:styleId="Zstupntext">
    <w:name w:val="Placeholder Text"/>
    <w:basedOn w:val="Standardnpsmoodstavce"/>
    <w:uiPriority w:val="99"/>
    <w:semiHidden/>
    <w:rsid w:val="0038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Budská Iveta</cp:lastModifiedBy>
  <cp:revision>4</cp:revision>
  <dcterms:created xsi:type="dcterms:W3CDTF">2024-08-30T09:05:00Z</dcterms:created>
  <dcterms:modified xsi:type="dcterms:W3CDTF">2024-10-03T12:34:00Z</dcterms:modified>
</cp:coreProperties>
</file>