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5AEC1293"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3F3CEBE1"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BA3348" w:rsidRPr="00BA3348">
        <w:rPr>
          <w:rFonts w:ascii="Arial" w:hAnsi="Arial" w:cs="Arial"/>
          <w:sz w:val="20"/>
          <w:szCs w:val="20"/>
        </w:rPr>
        <w:t>Ing. Františkem Pavlíkem, Ph.D., ředitelem Sekce krajinotvorby</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44429EB3" w14:textId="77777777" w:rsidR="00E6243C" w:rsidRPr="00D672F2" w:rsidRDefault="00E6243C" w:rsidP="00E6243C">
      <w:pPr>
        <w:jc w:val="both"/>
        <w:rPr>
          <w:rFonts w:ascii="Arial" w:hAnsi="Arial" w:cs="Arial"/>
          <w:b/>
          <w:bCs/>
          <w:sz w:val="20"/>
          <w:szCs w:val="20"/>
        </w:rPr>
      </w:pPr>
      <w:r w:rsidRPr="00D672F2">
        <w:rPr>
          <w:rFonts w:ascii="Arial" w:hAnsi="Arial" w:cs="Arial"/>
          <w:b/>
          <w:bCs/>
          <w:sz w:val="20"/>
          <w:szCs w:val="20"/>
        </w:rPr>
        <w:t>Václav Voráček</w:t>
      </w:r>
    </w:p>
    <w:p w14:paraId="4ACF15A3" w14:textId="3A00D211" w:rsidR="00E6243C" w:rsidRPr="00585092" w:rsidRDefault="00E6243C" w:rsidP="00E6243C">
      <w:pPr>
        <w:jc w:val="both"/>
        <w:rPr>
          <w:rFonts w:ascii="Arial" w:hAnsi="Arial" w:cs="Arial"/>
          <w:sz w:val="20"/>
          <w:szCs w:val="20"/>
        </w:rPr>
      </w:pPr>
      <w:r w:rsidRPr="00585092">
        <w:rPr>
          <w:rFonts w:ascii="Arial" w:hAnsi="Arial" w:cs="Arial"/>
          <w:sz w:val="20"/>
          <w:szCs w:val="20"/>
        </w:rPr>
        <w:t xml:space="preserve">sídlo: </w:t>
      </w:r>
      <w:r w:rsidR="00F06593">
        <w:rPr>
          <w:rFonts w:ascii="Arial" w:hAnsi="Arial" w:cs="Arial"/>
          <w:sz w:val="20"/>
          <w:szCs w:val="20"/>
        </w:rPr>
        <w:t>xxxxxxx</w:t>
      </w:r>
      <w:r w:rsidRPr="00585092">
        <w:rPr>
          <w:rFonts w:ascii="Arial" w:hAnsi="Arial" w:cs="Arial"/>
          <w:sz w:val="20"/>
          <w:szCs w:val="20"/>
        </w:rPr>
        <w:t>, 340 12 Švihov</w:t>
      </w:r>
    </w:p>
    <w:p w14:paraId="057DFB8A" w14:textId="77777777" w:rsidR="00E6243C" w:rsidRPr="00585092" w:rsidRDefault="00E6243C" w:rsidP="00E6243C">
      <w:pPr>
        <w:jc w:val="both"/>
        <w:rPr>
          <w:rFonts w:ascii="Arial" w:hAnsi="Arial" w:cs="Arial"/>
          <w:sz w:val="20"/>
          <w:szCs w:val="20"/>
        </w:rPr>
      </w:pPr>
      <w:r w:rsidRPr="00585092">
        <w:rPr>
          <w:rFonts w:ascii="Arial" w:hAnsi="Arial" w:cs="Arial"/>
          <w:sz w:val="20"/>
          <w:szCs w:val="20"/>
        </w:rPr>
        <w:t>zapsán v živnostenském rejstříku vedeném Městským úřadem Klatovy</w:t>
      </w:r>
    </w:p>
    <w:p w14:paraId="4D279122" w14:textId="77777777" w:rsidR="00E6243C" w:rsidRPr="00585092" w:rsidRDefault="00E6243C" w:rsidP="00E6243C">
      <w:pPr>
        <w:jc w:val="both"/>
        <w:rPr>
          <w:rFonts w:ascii="Arial" w:hAnsi="Arial" w:cs="Arial"/>
          <w:sz w:val="20"/>
          <w:szCs w:val="20"/>
        </w:rPr>
      </w:pPr>
      <w:r w:rsidRPr="00585092">
        <w:rPr>
          <w:rFonts w:ascii="Arial" w:hAnsi="Arial" w:cs="Arial"/>
          <w:sz w:val="20"/>
          <w:szCs w:val="20"/>
        </w:rPr>
        <w:t>IČO: 49171879</w:t>
      </w:r>
    </w:p>
    <w:p w14:paraId="01F7A171" w14:textId="7E9C5170" w:rsidR="00E6243C" w:rsidRPr="00585092" w:rsidRDefault="00E6243C" w:rsidP="00E6243C">
      <w:pPr>
        <w:jc w:val="both"/>
        <w:rPr>
          <w:rFonts w:ascii="Arial" w:hAnsi="Arial" w:cs="Arial"/>
          <w:sz w:val="20"/>
          <w:szCs w:val="20"/>
        </w:rPr>
      </w:pPr>
      <w:r w:rsidRPr="00585092">
        <w:rPr>
          <w:rFonts w:ascii="Arial" w:hAnsi="Arial" w:cs="Arial"/>
          <w:sz w:val="20"/>
          <w:szCs w:val="20"/>
        </w:rPr>
        <w:t xml:space="preserve">DIČ: </w:t>
      </w:r>
      <w:r w:rsidR="00F06593">
        <w:rPr>
          <w:rFonts w:ascii="Arial" w:hAnsi="Arial" w:cs="Arial"/>
          <w:sz w:val="20"/>
          <w:szCs w:val="20"/>
        </w:rPr>
        <w:t>xxxxxxxxx</w:t>
      </w:r>
    </w:p>
    <w:p w14:paraId="13F92899" w14:textId="77777777" w:rsidR="00E6243C" w:rsidRPr="00585092" w:rsidRDefault="00E6243C" w:rsidP="00E6243C">
      <w:pPr>
        <w:jc w:val="both"/>
        <w:rPr>
          <w:rFonts w:ascii="Arial" w:hAnsi="Arial" w:cs="Arial"/>
          <w:sz w:val="20"/>
          <w:szCs w:val="20"/>
        </w:rPr>
      </w:pPr>
      <w:r w:rsidRPr="00585092">
        <w:rPr>
          <w:rFonts w:ascii="Arial" w:hAnsi="Arial" w:cs="Arial"/>
          <w:sz w:val="20"/>
          <w:szCs w:val="20"/>
        </w:rPr>
        <w:t>Zhotovitel je plátcem DPH.</w:t>
      </w:r>
    </w:p>
    <w:p w14:paraId="58972011" w14:textId="086F8753" w:rsidR="00E6243C" w:rsidRPr="004F3341" w:rsidRDefault="00E6243C" w:rsidP="00E6243C">
      <w:pPr>
        <w:jc w:val="both"/>
        <w:rPr>
          <w:rFonts w:ascii="Arial" w:hAnsi="Arial" w:cs="Arial"/>
          <w:i/>
          <w:sz w:val="20"/>
          <w:szCs w:val="20"/>
        </w:rPr>
      </w:pPr>
      <w:r w:rsidRPr="00585092">
        <w:rPr>
          <w:rFonts w:ascii="Arial" w:hAnsi="Arial" w:cs="Arial"/>
          <w:sz w:val="20"/>
          <w:szCs w:val="20"/>
        </w:rPr>
        <w:t xml:space="preserve">Bankovní spojení: </w:t>
      </w:r>
      <w:r w:rsidR="00F06593">
        <w:rPr>
          <w:rFonts w:ascii="Arial" w:hAnsi="Arial" w:cs="Arial"/>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9CC35B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 xml:space="preserve">o </w:t>
      </w:r>
      <w:r w:rsidR="00327550">
        <w:rPr>
          <w:rFonts w:ascii="Arial" w:hAnsi="Arial" w:cs="Arial"/>
          <w:b/>
          <w:bCs/>
          <w:i/>
          <w:sz w:val="20"/>
          <w:szCs w:val="20"/>
        </w:rPr>
        <w:t>oprav staveb</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5A61929"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6D0BD1">
        <w:rPr>
          <w:rFonts w:ascii="Arial" w:hAnsi="Arial" w:cs="Arial"/>
          <w:b/>
          <w:bCs/>
          <w:i/>
          <w:sz w:val="20"/>
          <w:szCs w:val="20"/>
        </w:rPr>
        <w:t>Dalovy, Olbramovice, Říčany, Čestín</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29750158" w14:textId="77777777" w:rsidR="00327550" w:rsidRPr="000B71A5" w:rsidRDefault="00327550" w:rsidP="008C0203">
      <w:pPr>
        <w:jc w:val="center"/>
        <w:rPr>
          <w:rFonts w:ascii="Arial" w:hAnsi="Arial" w:cs="Arial"/>
          <w:i/>
          <w:sz w:val="20"/>
          <w:szCs w:val="20"/>
        </w:rPr>
      </w:pPr>
    </w:p>
    <w:p w14:paraId="3A7ED942" w14:textId="77777777" w:rsidR="00327550" w:rsidRPr="00CE157D" w:rsidRDefault="00327550" w:rsidP="00327550">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B88E1F3" w14:textId="1F92CF5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BA3348">
        <w:rPr>
          <w:rFonts w:ascii="Arial" w:hAnsi="Arial" w:cs="Arial"/>
          <w:b/>
          <w:i/>
          <w:sz w:val="20"/>
          <w:szCs w:val="20"/>
        </w:rPr>
        <w:t xml:space="preserve"> </w:t>
      </w:r>
      <w:r w:rsidR="006D0BD1">
        <w:rPr>
          <w:rFonts w:ascii="Arial" w:hAnsi="Arial" w:cs="Arial"/>
          <w:b/>
          <w:i/>
          <w:sz w:val="20"/>
          <w:szCs w:val="20"/>
        </w:rPr>
        <w:t>023564</w:t>
      </w:r>
      <w:r w:rsidR="00EE0552">
        <w:rPr>
          <w:rFonts w:ascii="Arial" w:hAnsi="Arial" w:cs="Arial"/>
          <w:b/>
          <w:i/>
          <w:sz w:val="20"/>
          <w:szCs w:val="20"/>
        </w:rPr>
        <w:t>/</w:t>
      </w:r>
      <w:r w:rsidRPr="004F3341">
        <w:rPr>
          <w:rFonts w:ascii="Arial" w:hAnsi="Arial" w:cs="Arial"/>
          <w:b/>
          <w:i/>
          <w:sz w:val="20"/>
          <w:szCs w:val="20"/>
        </w:rPr>
        <w:t>20</w:t>
      </w:r>
      <w:r w:rsidR="007F7BAD">
        <w:rPr>
          <w:rFonts w:ascii="Arial" w:hAnsi="Arial" w:cs="Arial"/>
          <w:b/>
          <w:i/>
          <w:sz w:val="20"/>
          <w:szCs w:val="20"/>
        </w:rPr>
        <w:t>2</w:t>
      </w:r>
      <w:r w:rsidR="006D0BD1">
        <w:rPr>
          <w:rFonts w:ascii="Arial" w:hAnsi="Arial" w:cs="Arial"/>
          <w:b/>
          <w:i/>
          <w:sz w:val="20"/>
          <w:szCs w:val="20"/>
        </w:rPr>
        <w:t>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820550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6D0BD1">
        <w:rPr>
          <w:rFonts w:ascii="Arial" w:hAnsi="Arial" w:cs="Arial"/>
          <w:bCs w:val="0"/>
          <w:sz w:val="20"/>
          <w:szCs w:val="20"/>
          <w:u w:val="none"/>
        </w:rPr>
        <w:t>Dalovy, Olbramovice, Říčany, Čestín</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2C9F8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 xml:space="preserve">mlouvy je zajištění realizace </w:t>
      </w:r>
      <w:r w:rsidR="00327550">
        <w:rPr>
          <w:rFonts w:ascii="Arial" w:hAnsi="Arial" w:cs="Arial"/>
          <w:b w:val="0"/>
          <w:sz w:val="20"/>
          <w:szCs w:val="20"/>
          <w:u w:val="none"/>
        </w:rPr>
        <w:t>oprav</w:t>
      </w:r>
      <w:r w:rsidRPr="00EE0552">
        <w:rPr>
          <w:rFonts w:ascii="Arial" w:hAnsi="Arial" w:cs="Arial"/>
          <w:b w:val="0"/>
          <w:sz w:val="20"/>
          <w:szCs w:val="20"/>
          <w:u w:val="none"/>
        </w:rPr>
        <w:t xml:space="preserve"> na stavb</w:t>
      </w:r>
      <w:r w:rsidR="00BA3348">
        <w:rPr>
          <w:rFonts w:ascii="Arial" w:hAnsi="Arial" w:cs="Arial"/>
          <w:b w:val="0"/>
          <w:sz w:val="20"/>
          <w:szCs w:val="20"/>
          <w:u w:val="none"/>
        </w:rPr>
        <w:t>ách</w:t>
      </w:r>
      <w:r w:rsidRPr="00EE0552">
        <w:rPr>
          <w:rFonts w:ascii="Arial" w:hAnsi="Arial" w:cs="Arial"/>
          <w:b w:val="0"/>
          <w:sz w:val="20"/>
          <w:szCs w:val="20"/>
          <w:u w:val="none"/>
        </w:rPr>
        <w:t xml:space="preserve"> vodní</w:t>
      </w:r>
      <w:r w:rsidR="00BA3348">
        <w:rPr>
          <w:rFonts w:ascii="Arial" w:hAnsi="Arial" w:cs="Arial"/>
          <w:b w:val="0"/>
          <w:sz w:val="20"/>
          <w:szCs w:val="20"/>
          <w:u w:val="none"/>
        </w:rPr>
        <w:t>c</w:t>
      </w:r>
      <w:r w:rsidRPr="00EE0552">
        <w:rPr>
          <w:rFonts w:ascii="Arial" w:hAnsi="Arial" w:cs="Arial"/>
          <w:b w:val="0"/>
          <w:sz w:val="20"/>
          <w:szCs w:val="20"/>
          <w:u w:val="none"/>
        </w:rPr>
        <w:t>h d</w:t>
      </w:r>
      <w:r w:rsidR="00BA3348">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w:t>
      </w:r>
      <w:r w:rsidR="006D0BD1">
        <w:rPr>
          <w:rFonts w:ascii="Arial" w:hAnsi="Arial" w:cs="Arial"/>
          <w:b w:val="0"/>
          <w:sz w:val="20"/>
          <w:szCs w:val="20"/>
          <w:u w:val="none"/>
        </w:rPr>
        <w:t>ch</w:t>
      </w:r>
      <w:r w:rsidRPr="00EE0552">
        <w:rPr>
          <w:rFonts w:ascii="Arial" w:hAnsi="Arial" w:cs="Arial"/>
          <w:b w:val="0"/>
          <w:sz w:val="20"/>
          <w:szCs w:val="20"/>
          <w:u w:val="none"/>
        </w:rPr>
        <w:t xml:space="preserve"> odvodňovací</w:t>
      </w:r>
      <w:r w:rsidR="006D0BD1">
        <w:rPr>
          <w:rFonts w:ascii="Arial" w:hAnsi="Arial" w:cs="Arial"/>
          <w:b w:val="0"/>
          <w:sz w:val="20"/>
          <w:szCs w:val="20"/>
          <w:u w:val="none"/>
        </w:rPr>
        <w:t>ch</w:t>
      </w:r>
      <w:r w:rsidRPr="00EE0552">
        <w:rPr>
          <w:rFonts w:ascii="Arial" w:hAnsi="Arial" w:cs="Arial"/>
          <w:b w:val="0"/>
          <w:sz w:val="20"/>
          <w:szCs w:val="20"/>
          <w:u w:val="none"/>
        </w:rPr>
        <w:t xml:space="preserve">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9083A77"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327550">
        <w:rPr>
          <w:rFonts w:cs="Arial"/>
          <w:b w:val="0"/>
          <w:sz w:val="20"/>
          <w:u w:val="none"/>
        </w:rPr>
        <w:t>oprav</w:t>
      </w:r>
      <w:r w:rsidR="00263E12" w:rsidRPr="00A70F4B">
        <w:rPr>
          <w:rFonts w:cs="Arial"/>
          <w:b w:val="0"/>
          <w:sz w:val="20"/>
          <w:u w:val="none"/>
        </w:rPr>
        <w:t xml:space="preserve"> -</w:t>
      </w:r>
      <w:r w:rsidR="006F68C9">
        <w:rPr>
          <w:rFonts w:cs="Arial"/>
          <w:b w:val="0"/>
          <w:sz w:val="20"/>
          <w:u w:val="none"/>
        </w:rPr>
        <w:t xml:space="preserve"> </w:t>
      </w:r>
      <w:r w:rsidR="00327550" w:rsidRPr="00327550">
        <w:rPr>
          <w:rFonts w:cs="Arial"/>
          <w:b w:val="0"/>
          <w:sz w:val="20"/>
          <w:u w:val="none"/>
        </w:rPr>
        <w:t>opravy vtokových objektů, opravy potrubí a šachet, úprava pláně a osetí plochy travní směsí, odstranění křovin včetně ekologické likvidace neupotřebitelné dřevní hmoty v souladu se zákonem o odpadech č. 541/2020 Sb., v platném znění, vytyčení sítí</w:t>
      </w:r>
      <w:r w:rsidR="00327550">
        <w:rPr>
          <w:rFonts w:cs="Arial"/>
          <w:b w:val="0"/>
          <w:sz w:val="20"/>
          <w:u w:val="none"/>
        </w:rPr>
        <w:t>,</w:t>
      </w:r>
      <w:r w:rsidR="007F7BAD">
        <w:rPr>
          <w:rFonts w:cs="Arial"/>
          <w:b w:val="0"/>
          <w:sz w:val="20"/>
          <w:u w:val="none"/>
        </w:rPr>
        <w:t xml:space="preserve"> </w:t>
      </w:r>
      <w:r w:rsidR="009353AF">
        <w:rPr>
          <w:rFonts w:cs="Arial"/>
          <w:b w:val="0"/>
          <w:sz w:val="20"/>
          <w:u w:val="none"/>
        </w:rPr>
        <w:t>na t</w:t>
      </w:r>
      <w:r w:rsidR="006F68C9">
        <w:rPr>
          <w:rFonts w:cs="Arial"/>
          <w:b w:val="0"/>
          <w:sz w:val="20"/>
          <w:u w:val="none"/>
        </w:rPr>
        <w:t>ěchto</w:t>
      </w:r>
      <w:r w:rsidR="009353AF">
        <w:rPr>
          <w:rFonts w:cs="Arial"/>
          <w:b w:val="0"/>
          <w:sz w:val="20"/>
          <w:u w:val="none"/>
        </w:rPr>
        <w:t xml:space="preserve"> sta</w:t>
      </w:r>
      <w:r w:rsidR="00980E20">
        <w:rPr>
          <w:rFonts w:cs="Arial"/>
          <w:b w:val="0"/>
          <w:sz w:val="20"/>
          <w:u w:val="none"/>
        </w:rPr>
        <w:t>vb</w:t>
      </w:r>
      <w:r w:rsidR="006F68C9">
        <w:rPr>
          <w:rFonts w:cs="Arial"/>
          <w:b w:val="0"/>
          <w:sz w:val="20"/>
          <w:u w:val="none"/>
        </w:rPr>
        <w:t>ách</w:t>
      </w:r>
      <w:r w:rsidR="00980E20">
        <w:rPr>
          <w:rFonts w:cs="Arial"/>
          <w:b w:val="0"/>
          <w:sz w:val="20"/>
          <w:u w:val="none"/>
        </w:rPr>
        <w:t xml:space="preserve"> vodní</w:t>
      </w:r>
      <w:r w:rsidR="006F68C9">
        <w:rPr>
          <w:rFonts w:cs="Arial"/>
          <w:b w:val="0"/>
          <w:sz w:val="20"/>
          <w:u w:val="none"/>
        </w:rPr>
        <w:t>ch děl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19201F96" w14:textId="77777777" w:rsidR="006D0BD1"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p>
    <w:tbl>
      <w:tblPr>
        <w:tblStyle w:val="Mkatabulky"/>
        <w:tblW w:w="8082" w:type="dxa"/>
        <w:tblInd w:w="976" w:type="dxa"/>
        <w:tblLook w:val="04A0" w:firstRow="1" w:lastRow="0" w:firstColumn="1" w:lastColumn="0" w:noHBand="0" w:noVBand="1"/>
      </w:tblPr>
      <w:tblGrid>
        <w:gridCol w:w="847"/>
        <w:gridCol w:w="1847"/>
        <w:gridCol w:w="2128"/>
        <w:gridCol w:w="1721"/>
        <w:gridCol w:w="1539"/>
      </w:tblGrid>
      <w:tr w:rsidR="006D0BD1" w:rsidRPr="006D0BD1" w14:paraId="5BFF7E09" w14:textId="77777777" w:rsidTr="006D0BD1">
        <w:trPr>
          <w:trHeight w:val="284"/>
        </w:trPr>
        <w:tc>
          <w:tcPr>
            <w:tcW w:w="847" w:type="dxa"/>
            <w:vAlign w:val="center"/>
          </w:tcPr>
          <w:p w14:paraId="00687205" w14:textId="77777777" w:rsidR="006D0BD1" w:rsidRPr="006D0BD1" w:rsidRDefault="006D0BD1" w:rsidP="006D0BD1">
            <w:pPr>
              <w:rPr>
                <w:rFonts w:ascii="Arial" w:hAnsi="Arial" w:cs="Arial"/>
                <w:sz w:val="18"/>
                <w:szCs w:val="18"/>
              </w:rPr>
            </w:pPr>
            <w:r w:rsidRPr="006D0BD1">
              <w:rPr>
                <w:rFonts w:ascii="Arial" w:hAnsi="Arial" w:cs="Arial"/>
                <w:sz w:val="18"/>
                <w:szCs w:val="18"/>
              </w:rPr>
              <w:t>Objekt</w:t>
            </w:r>
          </w:p>
        </w:tc>
        <w:tc>
          <w:tcPr>
            <w:tcW w:w="1847" w:type="dxa"/>
            <w:vAlign w:val="center"/>
          </w:tcPr>
          <w:p w14:paraId="41EAE9F5" w14:textId="77777777" w:rsidR="006D0BD1" w:rsidRPr="006D0BD1" w:rsidRDefault="006D0BD1" w:rsidP="006D0BD1">
            <w:pPr>
              <w:rPr>
                <w:rFonts w:ascii="Arial" w:hAnsi="Arial" w:cs="Arial"/>
                <w:sz w:val="18"/>
                <w:szCs w:val="18"/>
              </w:rPr>
            </w:pPr>
            <w:r w:rsidRPr="006D0BD1">
              <w:rPr>
                <w:rFonts w:ascii="Arial" w:hAnsi="Arial" w:cs="Arial"/>
                <w:sz w:val="18"/>
                <w:szCs w:val="18"/>
              </w:rPr>
              <w:t>Název HOZ/HZZ</w:t>
            </w:r>
          </w:p>
        </w:tc>
        <w:tc>
          <w:tcPr>
            <w:tcW w:w="2128" w:type="dxa"/>
            <w:vAlign w:val="center"/>
          </w:tcPr>
          <w:p w14:paraId="6C1E2210" w14:textId="77777777" w:rsidR="006D0BD1" w:rsidRPr="006D0BD1" w:rsidRDefault="006D0BD1" w:rsidP="006D0BD1">
            <w:pPr>
              <w:rPr>
                <w:rFonts w:ascii="Arial" w:hAnsi="Arial" w:cs="Arial"/>
                <w:sz w:val="18"/>
                <w:szCs w:val="18"/>
              </w:rPr>
            </w:pPr>
            <w:r w:rsidRPr="006D0BD1">
              <w:rPr>
                <w:rFonts w:ascii="Arial" w:hAnsi="Arial" w:cs="Arial"/>
                <w:sz w:val="18"/>
                <w:szCs w:val="18"/>
              </w:rPr>
              <w:t>ID</w:t>
            </w:r>
          </w:p>
        </w:tc>
        <w:tc>
          <w:tcPr>
            <w:tcW w:w="1721" w:type="dxa"/>
            <w:vAlign w:val="center"/>
          </w:tcPr>
          <w:p w14:paraId="5B0DA1AB" w14:textId="77777777" w:rsidR="006D0BD1" w:rsidRPr="006D0BD1" w:rsidRDefault="006D0BD1" w:rsidP="006D0BD1">
            <w:pPr>
              <w:rPr>
                <w:rFonts w:ascii="Arial" w:hAnsi="Arial" w:cs="Arial"/>
                <w:sz w:val="18"/>
                <w:szCs w:val="18"/>
              </w:rPr>
            </w:pPr>
            <w:r w:rsidRPr="006D0BD1">
              <w:rPr>
                <w:rFonts w:ascii="Arial" w:hAnsi="Arial" w:cs="Arial"/>
                <w:sz w:val="18"/>
                <w:szCs w:val="18"/>
              </w:rPr>
              <w:t>k. ú.</w:t>
            </w:r>
          </w:p>
        </w:tc>
        <w:tc>
          <w:tcPr>
            <w:tcW w:w="1539" w:type="dxa"/>
            <w:vAlign w:val="center"/>
          </w:tcPr>
          <w:p w14:paraId="34FFFFA7" w14:textId="77777777" w:rsidR="006D0BD1" w:rsidRPr="006D0BD1" w:rsidRDefault="006D0BD1" w:rsidP="006D0BD1">
            <w:pPr>
              <w:rPr>
                <w:rFonts w:ascii="Arial" w:hAnsi="Arial" w:cs="Arial"/>
                <w:sz w:val="18"/>
                <w:szCs w:val="18"/>
              </w:rPr>
            </w:pPr>
            <w:r w:rsidRPr="006D0BD1">
              <w:rPr>
                <w:rFonts w:ascii="Arial" w:hAnsi="Arial" w:cs="Arial"/>
                <w:sz w:val="18"/>
                <w:szCs w:val="18"/>
              </w:rPr>
              <w:t>obec</w:t>
            </w:r>
          </w:p>
        </w:tc>
      </w:tr>
      <w:tr w:rsidR="006D0BD1" w:rsidRPr="006D0BD1" w14:paraId="02861E8F" w14:textId="77777777" w:rsidTr="006D0BD1">
        <w:trPr>
          <w:trHeight w:val="284"/>
        </w:trPr>
        <w:tc>
          <w:tcPr>
            <w:tcW w:w="847" w:type="dxa"/>
            <w:shd w:val="clear" w:color="auto" w:fill="auto"/>
            <w:vAlign w:val="center"/>
          </w:tcPr>
          <w:p w14:paraId="73930D56"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SO 1</w:t>
            </w:r>
          </w:p>
        </w:tc>
        <w:tc>
          <w:tcPr>
            <w:tcW w:w="1847" w:type="dxa"/>
            <w:shd w:val="clear" w:color="auto" w:fill="auto"/>
            <w:vAlign w:val="center"/>
          </w:tcPr>
          <w:p w14:paraId="6B7395EC"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Dalovy, Kanal T</w:t>
            </w:r>
          </w:p>
        </w:tc>
        <w:tc>
          <w:tcPr>
            <w:tcW w:w="2128" w:type="dxa"/>
            <w:vAlign w:val="center"/>
          </w:tcPr>
          <w:p w14:paraId="4C4B7E56"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2010000143-11201000</w:t>
            </w:r>
          </w:p>
        </w:tc>
        <w:tc>
          <w:tcPr>
            <w:tcW w:w="1721" w:type="dxa"/>
            <w:vAlign w:val="center"/>
          </w:tcPr>
          <w:p w14:paraId="073A8FF9"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Dalovy, Divišov u Benešova</w:t>
            </w:r>
          </w:p>
        </w:tc>
        <w:tc>
          <w:tcPr>
            <w:tcW w:w="1539" w:type="dxa"/>
            <w:vAlign w:val="center"/>
          </w:tcPr>
          <w:p w14:paraId="6CB1F80E"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Divišov</w:t>
            </w:r>
          </w:p>
        </w:tc>
      </w:tr>
      <w:tr w:rsidR="006D0BD1" w:rsidRPr="006D0BD1" w14:paraId="02A57D43" w14:textId="77777777" w:rsidTr="006D0BD1">
        <w:trPr>
          <w:trHeight w:val="284"/>
        </w:trPr>
        <w:tc>
          <w:tcPr>
            <w:tcW w:w="847" w:type="dxa"/>
            <w:vAlign w:val="center"/>
          </w:tcPr>
          <w:p w14:paraId="6E4F15F5"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SO 2</w:t>
            </w:r>
          </w:p>
        </w:tc>
        <w:tc>
          <w:tcPr>
            <w:tcW w:w="1847" w:type="dxa"/>
            <w:vAlign w:val="center"/>
          </w:tcPr>
          <w:p w14:paraId="6B0A592E" w14:textId="77777777" w:rsidR="006D0BD1" w:rsidRPr="006D0BD1" w:rsidRDefault="006D0BD1" w:rsidP="006D0BD1">
            <w:pPr>
              <w:jc w:val="both"/>
              <w:rPr>
                <w:rFonts w:ascii="Arial" w:hAnsi="Arial" w:cs="Arial"/>
                <w:sz w:val="18"/>
                <w:szCs w:val="18"/>
                <w:highlight w:val="yellow"/>
              </w:rPr>
            </w:pPr>
            <w:r w:rsidRPr="006D0BD1">
              <w:rPr>
                <w:rFonts w:ascii="Arial" w:hAnsi="Arial" w:cs="Arial"/>
                <w:sz w:val="18"/>
                <w:szCs w:val="18"/>
              </w:rPr>
              <w:t>Olbramovice-Podol, Kanal T1</w:t>
            </w:r>
          </w:p>
        </w:tc>
        <w:tc>
          <w:tcPr>
            <w:tcW w:w="2128" w:type="dxa"/>
            <w:vAlign w:val="center"/>
          </w:tcPr>
          <w:p w14:paraId="070C3054"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2010000329-11201000</w:t>
            </w:r>
          </w:p>
        </w:tc>
        <w:tc>
          <w:tcPr>
            <w:tcW w:w="1721" w:type="dxa"/>
            <w:vAlign w:val="center"/>
          </w:tcPr>
          <w:p w14:paraId="79A6A84E"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Olbramovice u Votic</w:t>
            </w:r>
          </w:p>
        </w:tc>
        <w:tc>
          <w:tcPr>
            <w:tcW w:w="1539" w:type="dxa"/>
            <w:vAlign w:val="center"/>
          </w:tcPr>
          <w:p w14:paraId="0993B578"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Olbramovice</w:t>
            </w:r>
          </w:p>
        </w:tc>
      </w:tr>
      <w:tr w:rsidR="006D0BD1" w:rsidRPr="006D0BD1" w14:paraId="7D2BE36F" w14:textId="77777777" w:rsidTr="006D0BD1">
        <w:trPr>
          <w:trHeight w:val="284"/>
        </w:trPr>
        <w:tc>
          <w:tcPr>
            <w:tcW w:w="847" w:type="dxa"/>
          </w:tcPr>
          <w:p w14:paraId="21C31D74"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lastRenderedPageBreak/>
              <w:t>SO 3</w:t>
            </w:r>
          </w:p>
        </w:tc>
        <w:tc>
          <w:tcPr>
            <w:tcW w:w="1847" w:type="dxa"/>
          </w:tcPr>
          <w:p w14:paraId="554DA1C4" w14:textId="77777777" w:rsidR="006D0BD1" w:rsidRPr="006D0BD1" w:rsidRDefault="006D0BD1" w:rsidP="006D0BD1">
            <w:pPr>
              <w:jc w:val="both"/>
              <w:rPr>
                <w:rFonts w:ascii="Arial" w:hAnsi="Arial" w:cs="Arial"/>
                <w:sz w:val="18"/>
                <w:szCs w:val="18"/>
                <w:highlight w:val="yellow"/>
              </w:rPr>
            </w:pPr>
            <w:r w:rsidRPr="006D0BD1">
              <w:rPr>
                <w:rFonts w:ascii="Arial" w:hAnsi="Arial" w:cs="Arial"/>
                <w:sz w:val="18"/>
                <w:szCs w:val="18"/>
              </w:rPr>
              <w:t>Světice IV., Odpad B</w:t>
            </w:r>
          </w:p>
        </w:tc>
        <w:tc>
          <w:tcPr>
            <w:tcW w:w="2128" w:type="dxa"/>
          </w:tcPr>
          <w:p w14:paraId="1E43B6A5"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2130000120-11201000</w:t>
            </w:r>
          </w:p>
        </w:tc>
        <w:tc>
          <w:tcPr>
            <w:tcW w:w="1721" w:type="dxa"/>
          </w:tcPr>
          <w:p w14:paraId="26C294A3"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Světice u Říčan</w:t>
            </w:r>
          </w:p>
        </w:tc>
        <w:tc>
          <w:tcPr>
            <w:tcW w:w="1539" w:type="dxa"/>
          </w:tcPr>
          <w:p w14:paraId="11CCE9A4"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Světice</w:t>
            </w:r>
          </w:p>
        </w:tc>
      </w:tr>
      <w:tr w:rsidR="006D0BD1" w:rsidRPr="006D0BD1" w14:paraId="1C7CFB39" w14:textId="77777777" w:rsidTr="006D0BD1">
        <w:trPr>
          <w:trHeight w:val="284"/>
        </w:trPr>
        <w:tc>
          <w:tcPr>
            <w:tcW w:w="847" w:type="dxa"/>
          </w:tcPr>
          <w:p w14:paraId="17C115A2"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 xml:space="preserve">SO 4 </w:t>
            </w:r>
          </w:p>
        </w:tc>
        <w:tc>
          <w:tcPr>
            <w:tcW w:w="1847" w:type="dxa"/>
          </w:tcPr>
          <w:p w14:paraId="6567A883"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Cestin II, Cestin O4</w:t>
            </w:r>
          </w:p>
        </w:tc>
        <w:tc>
          <w:tcPr>
            <w:tcW w:w="2128" w:type="dxa"/>
          </w:tcPr>
          <w:p w14:paraId="54B8A06D"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2010000013-11201000</w:t>
            </w:r>
          </w:p>
        </w:tc>
        <w:tc>
          <w:tcPr>
            <w:tcW w:w="1721" w:type="dxa"/>
          </w:tcPr>
          <w:p w14:paraId="49EF5295"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Čestín</w:t>
            </w:r>
          </w:p>
        </w:tc>
        <w:tc>
          <w:tcPr>
            <w:tcW w:w="1539" w:type="dxa"/>
          </w:tcPr>
          <w:p w14:paraId="7D4007ED" w14:textId="77777777" w:rsidR="006D0BD1" w:rsidRPr="006D0BD1" w:rsidRDefault="006D0BD1" w:rsidP="006D0BD1">
            <w:pPr>
              <w:jc w:val="both"/>
              <w:rPr>
                <w:rFonts w:ascii="Arial" w:hAnsi="Arial" w:cs="Arial"/>
                <w:sz w:val="18"/>
                <w:szCs w:val="18"/>
              </w:rPr>
            </w:pPr>
            <w:r w:rsidRPr="006D0BD1">
              <w:rPr>
                <w:rFonts w:ascii="Arial" w:hAnsi="Arial" w:cs="Arial"/>
                <w:sz w:val="18"/>
                <w:szCs w:val="18"/>
              </w:rPr>
              <w:t>Čestín</w:t>
            </w:r>
          </w:p>
        </w:tc>
      </w:tr>
    </w:tbl>
    <w:p w14:paraId="572CD756" w14:textId="6F9097E5" w:rsidR="004E045B" w:rsidRDefault="004E045B" w:rsidP="008C0203">
      <w:pPr>
        <w:ind w:left="705"/>
        <w:jc w:val="both"/>
        <w:rPr>
          <w:rFonts w:ascii="Arial" w:eastAsia="Arial Unicode MS" w:hAnsi="Arial" w:cs="Arial"/>
          <w:sz w:val="20"/>
          <w:szCs w:val="20"/>
        </w:rPr>
      </w:pPr>
    </w:p>
    <w:p w14:paraId="398AA908" w14:textId="49DE1E3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70650D">
        <w:rPr>
          <w:rFonts w:ascii="Arial" w:eastAsia="Arial Unicode MS" w:hAnsi="Arial" w:cs="Arial"/>
          <w:sz w:val="20"/>
          <w:szCs w:val="20"/>
        </w:rPr>
        <w:t xml:space="preserve"> </w:t>
      </w:r>
      <w:r w:rsidR="006D0BD1">
        <w:rPr>
          <w:rFonts w:ascii="Arial" w:eastAsia="Arial Unicode MS" w:hAnsi="Arial" w:cs="Arial"/>
          <w:sz w:val="20"/>
          <w:szCs w:val="20"/>
        </w:rPr>
        <w:t>Benešov, Votice, Říčany, Kutná Hora</w:t>
      </w:r>
    </w:p>
    <w:p w14:paraId="48EF9964" w14:textId="3C3B4BF7"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70650D">
        <w:rPr>
          <w:rFonts w:ascii="Arial" w:eastAsia="Arial Unicode MS" w:hAnsi="Arial" w:cs="Arial"/>
          <w:sz w:val="20"/>
          <w:szCs w:val="20"/>
        </w:rPr>
        <w:t xml:space="preserve"> </w:t>
      </w:r>
      <w:r w:rsidR="006D0BD1">
        <w:rPr>
          <w:rFonts w:ascii="Arial" w:eastAsia="Arial Unicode MS" w:hAnsi="Arial" w:cs="Arial"/>
          <w:sz w:val="20"/>
          <w:szCs w:val="20"/>
        </w:rPr>
        <w:t>Středočeský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1818FE2A" w14:textId="57237380" w:rsidR="000E50D7" w:rsidRDefault="000E50D7"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zajištění informací a podkladů o podzemních zařízeních procházejících místem plnění;</w:t>
      </w:r>
    </w:p>
    <w:p w14:paraId="68551C0C" w14:textId="22B86C21"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0F2E2CC" w:rsidR="00E83ACA" w:rsidRPr="00053702"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053702">
        <w:rPr>
          <w:rFonts w:ascii="Arial" w:hAnsi="Arial" w:cs="Arial"/>
          <w:sz w:val="20"/>
          <w:szCs w:val="20"/>
        </w:rPr>
        <w:t xml:space="preserve">: </w:t>
      </w:r>
      <w:r w:rsidR="0073726C" w:rsidRPr="00053702">
        <w:rPr>
          <w:rFonts w:ascii="Arial" w:hAnsi="Arial" w:cs="Arial"/>
          <w:sz w:val="20"/>
          <w:szCs w:val="20"/>
        </w:rPr>
        <w:t xml:space="preserve">nejdéle </w:t>
      </w:r>
      <w:r w:rsidR="00BE62B9" w:rsidRPr="00053702">
        <w:rPr>
          <w:rFonts w:ascii="Arial" w:hAnsi="Arial" w:cs="Arial"/>
          <w:sz w:val="20"/>
          <w:szCs w:val="20"/>
        </w:rPr>
        <w:t>do</w:t>
      </w:r>
      <w:r w:rsidR="002F4285" w:rsidRPr="00053702">
        <w:rPr>
          <w:rFonts w:ascii="Arial" w:hAnsi="Arial" w:cs="Arial"/>
          <w:sz w:val="20"/>
          <w:szCs w:val="20"/>
        </w:rPr>
        <w:t xml:space="preserve"> </w:t>
      </w:r>
      <w:r w:rsidR="00053702" w:rsidRPr="00053702">
        <w:rPr>
          <w:rFonts w:ascii="Arial" w:hAnsi="Arial" w:cs="Arial"/>
          <w:sz w:val="20"/>
          <w:szCs w:val="20"/>
        </w:rPr>
        <w:t>5</w:t>
      </w:r>
      <w:r w:rsidR="002F4285" w:rsidRPr="00053702">
        <w:rPr>
          <w:rFonts w:ascii="Arial" w:hAnsi="Arial" w:cs="Arial"/>
          <w:sz w:val="20"/>
          <w:szCs w:val="20"/>
        </w:rPr>
        <w:t xml:space="preserve"> pracovních dnů</w:t>
      </w:r>
      <w:r w:rsidR="00BE62B9" w:rsidRPr="00053702">
        <w:rPr>
          <w:rFonts w:ascii="Arial" w:hAnsi="Arial" w:cs="Arial"/>
          <w:i/>
          <w:color w:val="FF0000"/>
          <w:sz w:val="20"/>
          <w:szCs w:val="20"/>
        </w:rPr>
        <w:t xml:space="preserve"> </w:t>
      </w:r>
      <w:r w:rsidR="002F4285" w:rsidRPr="00053702">
        <w:rPr>
          <w:rFonts w:ascii="Arial" w:hAnsi="Arial" w:cs="Arial"/>
          <w:iCs/>
          <w:sz w:val="20"/>
          <w:szCs w:val="20"/>
        </w:rPr>
        <w:t>od účinnosti Smlouvy.</w:t>
      </w:r>
    </w:p>
    <w:p w14:paraId="1981518A" w14:textId="66C6688B" w:rsidR="0016166F" w:rsidRPr="00053702"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053702">
        <w:rPr>
          <w:rFonts w:ascii="Arial" w:hAnsi="Arial" w:cs="Arial"/>
          <w:sz w:val="20"/>
          <w:szCs w:val="20"/>
        </w:rPr>
        <w:t xml:space="preserve">Termín zahájení </w:t>
      </w:r>
      <w:r w:rsidR="00C5165E">
        <w:rPr>
          <w:rFonts w:ascii="Arial" w:hAnsi="Arial" w:cs="Arial"/>
          <w:sz w:val="20"/>
          <w:szCs w:val="20"/>
        </w:rPr>
        <w:t xml:space="preserve">stavebních </w:t>
      </w:r>
      <w:r w:rsidRPr="00053702">
        <w:rPr>
          <w:rFonts w:ascii="Arial" w:hAnsi="Arial" w:cs="Arial"/>
          <w:sz w:val="20"/>
          <w:szCs w:val="20"/>
        </w:rPr>
        <w:t xml:space="preserve">prací: nejdéle do </w:t>
      </w:r>
      <w:r w:rsidR="004526E8" w:rsidRPr="00053702">
        <w:rPr>
          <w:rFonts w:ascii="Arial" w:hAnsi="Arial" w:cs="Arial"/>
          <w:sz w:val="20"/>
          <w:szCs w:val="20"/>
        </w:rPr>
        <w:t>5</w:t>
      </w:r>
      <w:r w:rsidRPr="00053702">
        <w:rPr>
          <w:rFonts w:ascii="Arial" w:hAnsi="Arial" w:cs="Arial"/>
          <w:sz w:val="20"/>
          <w:szCs w:val="20"/>
        </w:rPr>
        <w:t xml:space="preserve"> </w:t>
      </w:r>
      <w:r w:rsidR="00B61D30" w:rsidRPr="00053702">
        <w:rPr>
          <w:rFonts w:ascii="Arial" w:hAnsi="Arial" w:cs="Arial"/>
          <w:sz w:val="20"/>
          <w:szCs w:val="20"/>
        </w:rPr>
        <w:t xml:space="preserve">kalendářních </w:t>
      </w:r>
      <w:r w:rsidRPr="00053702">
        <w:rPr>
          <w:rFonts w:ascii="Arial" w:hAnsi="Arial" w:cs="Arial"/>
          <w:sz w:val="20"/>
          <w:szCs w:val="20"/>
        </w:rPr>
        <w:t xml:space="preserve">dnů od předání a převzetí </w:t>
      </w:r>
      <w:r w:rsidR="00ED498C" w:rsidRPr="00053702">
        <w:rPr>
          <w:rFonts w:ascii="Arial" w:hAnsi="Arial" w:cs="Arial"/>
          <w:sz w:val="20"/>
          <w:szCs w:val="20"/>
        </w:rPr>
        <w:t>místa plnění</w:t>
      </w:r>
      <w:r w:rsidR="005920AE" w:rsidRPr="00053702">
        <w:rPr>
          <w:rFonts w:ascii="Arial" w:hAnsi="Arial" w:cs="Arial"/>
          <w:sz w:val="20"/>
          <w:szCs w:val="20"/>
        </w:rPr>
        <w:t>.</w:t>
      </w:r>
    </w:p>
    <w:p w14:paraId="3607ACFF" w14:textId="10D7B8E2"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D0BD1">
        <w:rPr>
          <w:rFonts w:ascii="Arial" w:hAnsi="Arial" w:cs="Arial"/>
          <w:sz w:val="20"/>
          <w:szCs w:val="20"/>
        </w:rPr>
        <w:t>2</w:t>
      </w:r>
      <w:r w:rsidR="00396AAD">
        <w:rPr>
          <w:rFonts w:ascii="Arial" w:hAnsi="Arial" w:cs="Arial"/>
          <w:sz w:val="20"/>
          <w:szCs w:val="20"/>
        </w:rPr>
        <w:t>9</w:t>
      </w:r>
      <w:r w:rsidR="00403E3D" w:rsidRPr="00403E3D">
        <w:rPr>
          <w:rFonts w:ascii="Arial" w:hAnsi="Arial" w:cs="Arial"/>
          <w:sz w:val="20"/>
          <w:szCs w:val="20"/>
        </w:rPr>
        <w:t xml:space="preserve">. </w:t>
      </w:r>
      <w:r w:rsidR="007F7BAD">
        <w:rPr>
          <w:rFonts w:ascii="Arial" w:hAnsi="Arial" w:cs="Arial"/>
          <w:sz w:val="20"/>
          <w:szCs w:val="20"/>
        </w:rPr>
        <w:t>11</w:t>
      </w:r>
      <w:r w:rsidR="00403E3D" w:rsidRPr="00403E3D">
        <w:rPr>
          <w:rFonts w:ascii="Arial" w:hAnsi="Arial" w:cs="Arial"/>
          <w:sz w:val="20"/>
          <w:szCs w:val="20"/>
        </w:rPr>
        <w:t>. 202</w:t>
      </w:r>
      <w:r w:rsidR="0032532B">
        <w:rPr>
          <w:rFonts w:ascii="Arial" w:hAnsi="Arial" w:cs="Arial"/>
          <w:sz w:val="20"/>
          <w:szCs w:val="20"/>
        </w:rPr>
        <w:t>4</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4F63AEF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1F489B">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1F489B">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6B1A1443" w14:textId="30F577BA" w:rsidR="000E50D7" w:rsidRDefault="000E50D7"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vytyčení sítí,</w:t>
      </w:r>
    </w:p>
    <w:p w14:paraId="7A92FF0A" w14:textId="29BC128F" w:rsidR="000E50D7" w:rsidRDefault="000E50D7"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w:t>
      </w:r>
      <w:r w:rsidR="006D0BD1">
        <w:rPr>
          <w:rFonts w:ascii="Arial" w:hAnsi="Arial" w:cs="Arial"/>
          <w:i w:val="0"/>
          <w:sz w:val="20"/>
          <w:szCs w:val="20"/>
        </w:rPr>
        <w:t>y</w:t>
      </w:r>
      <w:r>
        <w:rPr>
          <w:rFonts w:ascii="Arial" w:hAnsi="Arial" w:cs="Arial"/>
          <w:i w:val="0"/>
          <w:sz w:val="20"/>
          <w:szCs w:val="20"/>
        </w:rPr>
        <w:t xml:space="preserve"> o způsobu ekologické likvidace s</w:t>
      </w:r>
      <w:r w:rsidR="006D0BD1">
        <w:rPr>
          <w:rFonts w:ascii="Arial" w:hAnsi="Arial" w:cs="Arial"/>
          <w:i w:val="0"/>
          <w:sz w:val="20"/>
          <w:szCs w:val="20"/>
        </w:rPr>
        <w:t>uti</w:t>
      </w:r>
      <w:r>
        <w:rPr>
          <w:rFonts w:ascii="Arial" w:hAnsi="Arial" w:cs="Arial"/>
          <w:i w:val="0"/>
          <w:sz w:val="20"/>
          <w:szCs w:val="20"/>
        </w:rPr>
        <w:t xml:space="preserve"> vč. je</w:t>
      </w:r>
      <w:r w:rsidR="00C5165E">
        <w:rPr>
          <w:rFonts w:ascii="Arial" w:hAnsi="Arial" w:cs="Arial"/>
          <w:i w:val="0"/>
          <w:sz w:val="20"/>
          <w:szCs w:val="20"/>
        </w:rPr>
        <w:t>jího</w:t>
      </w:r>
      <w:r>
        <w:rPr>
          <w:rFonts w:ascii="Arial" w:hAnsi="Arial" w:cs="Arial"/>
          <w:i w:val="0"/>
          <w:sz w:val="20"/>
          <w:szCs w:val="20"/>
        </w:rPr>
        <w:t xml:space="preserve"> množství;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B8A9571"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E6243C" w:rsidRPr="00E6243C">
        <w:rPr>
          <w:rFonts w:ascii="Arial" w:hAnsi="Arial" w:cs="Arial"/>
          <w:color w:val="000000"/>
          <w:sz w:val="20"/>
          <w:szCs w:val="20"/>
        </w:rPr>
        <w:t>490 032,48</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0A3741BE"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6243C" w:rsidRPr="00E6243C">
        <w:rPr>
          <w:rFonts w:ascii="Arial" w:hAnsi="Arial" w:cs="Arial"/>
          <w:color w:val="000000"/>
          <w:sz w:val="20"/>
          <w:szCs w:val="20"/>
          <w:u w:val="single"/>
        </w:rPr>
        <w:t>102 906,82</w:t>
      </w:r>
      <w:r w:rsidR="00E6243C">
        <w:rPr>
          <w:rFonts w:ascii="Arial" w:hAnsi="Arial" w:cs="Arial"/>
          <w:color w:val="000000"/>
          <w:sz w:val="20"/>
          <w:szCs w:val="20"/>
          <w:u w:val="single"/>
        </w:rPr>
        <w:t xml:space="preserve"> </w:t>
      </w:r>
      <w:r w:rsidR="00DD5CED" w:rsidRPr="00D34ABF">
        <w:rPr>
          <w:rFonts w:ascii="Arial" w:hAnsi="Arial" w:cs="Arial"/>
          <w:color w:val="000000"/>
          <w:sz w:val="20"/>
          <w:szCs w:val="20"/>
          <w:u w:val="single"/>
        </w:rPr>
        <w:t>Kč</w:t>
      </w:r>
    </w:p>
    <w:p w14:paraId="57014404" w14:textId="3AB45F3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6243C" w:rsidRPr="00E6243C">
        <w:rPr>
          <w:rFonts w:ascii="Arial" w:hAnsi="Arial" w:cs="Arial"/>
          <w:b/>
          <w:color w:val="000000"/>
          <w:sz w:val="20"/>
          <w:szCs w:val="20"/>
        </w:rPr>
        <w:t>592 939,30</w:t>
      </w:r>
      <w:r w:rsidR="00E6243C">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4EDEF55E"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E6243C">
        <w:rPr>
          <w:rFonts w:ascii="Arial" w:hAnsi="Arial" w:cs="Arial"/>
          <w:b/>
          <w:color w:val="000000"/>
          <w:sz w:val="20"/>
          <w:szCs w:val="20"/>
        </w:rPr>
        <w:t xml:space="preserve"> pět set devadesát dva tisíc devět set třicet devět </w:t>
      </w:r>
      <w:r w:rsidR="000C457C" w:rsidRPr="00D34ABF">
        <w:rPr>
          <w:rFonts w:ascii="Arial" w:hAnsi="Arial" w:cs="Arial"/>
          <w:b/>
          <w:color w:val="000000"/>
          <w:sz w:val="20"/>
          <w:szCs w:val="20"/>
        </w:rPr>
        <w:t>korun českých</w:t>
      </w:r>
      <w:r w:rsidR="00E6243C">
        <w:rPr>
          <w:rFonts w:ascii="Arial" w:hAnsi="Arial" w:cs="Arial"/>
          <w:b/>
          <w:color w:val="000000"/>
          <w:sz w:val="20"/>
          <w:szCs w:val="20"/>
        </w:rPr>
        <w:t xml:space="preserve"> třicet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74A5547" w14:textId="77777777" w:rsidR="00FB2E4F" w:rsidRPr="00C70D58" w:rsidRDefault="00FB2E4F"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F4285">
        <w:rPr>
          <w:rFonts w:ascii="Arial" w:hAnsi="Arial" w:cs="Arial"/>
          <w:sz w:val="20"/>
          <w:szCs w:val="20"/>
        </w:rPr>
        <w:t>2</w:t>
      </w:r>
      <w:r w:rsidRPr="002F4285">
        <w:rPr>
          <w:rFonts w:ascii="Arial" w:hAnsi="Arial" w:cs="Arial"/>
          <w:sz w:val="20"/>
          <w:szCs w:val="20"/>
        </w:rPr>
        <w:t> </w:t>
      </w:r>
      <w:r w:rsidR="002049F9" w:rsidRPr="002F4285">
        <w:rPr>
          <w:rFonts w:ascii="Arial" w:hAnsi="Arial" w:cs="Arial"/>
          <w:sz w:val="20"/>
          <w:szCs w:val="20"/>
        </w:rPr>
        <w:t>pracovní dny</w:t>
      </w:r>
      <w:r w:rsidRPr="002F4285">
        <w:rPr>
          <w:rFonts w:ascii="Arial" w:hAnsi="Arial" w:cs="Arial"/>
          <w:sz w:val="20"/>
          <w:szCs w:val="20"/>
        </w:rPr>
        <w:t xml:space="preserve"> předem</w:t>
      </w:r>
      <w:r w:rsidRPr="00D34ABF">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lastRenderedPageBreak/>
        <w:tab/>
        <w:t>za objednatele:</w:t>
      </w:r>
    </w:p>
    <w:p w14:paraId="6AB58633" w14:textId="3AE441C5"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AC0D92">
        <w:rPr>
          <w:rFonts w:ascii="Arial" w:hAnsi="Arial" w:cs="Arial"/>
          <w:sz w:val="20"/>
          <w:szCs w:val="20"/>
        </w:rPr>
        <w:t xml:space="preserve">Ing. </w:t>
      </w:r>
      <w:r w:rsidR="006D0BD1">
        <w:rPr>
          <w:rFonts w:ascii="Arial" w:hAnsi="Arial" w:cs="Arial"/>
          <w:sz w:val="20"/>
          <w:szCs w:val="20"/>
        </w:rPr>
        <w:t>Pavel Vilím</w:t>
      </w:r>
      <w:r w:rsidR="0081427B" w:rsidRPr="0081427B">
        <w:rPr>
          <w:rFonts w:ascii="Arial" w:hAnsi="Arial" w:cs="Arial"/>
          <w:sz w:val="20"/>
          <w:szCs w:val="20"/>
        </w:rPr>
        <w:t xml:space="preserve">   </w:t>
      </w:r>
      <w:r w:rsidR="0081427B" w:rsidRPr="0081427B">
        <w:rPr>
          <w:rFonts w:ascii="Arial" w:hAnsi="Arial" w:cs="Arial"/>
          <w:sz w:val="20"/>
          <w:szCs w:val="20"/>
        </w:rPr>
        <w:tab/>
        <w:t xml:space="preserve">   tel.: </w:t>
      </w:r>
      <w:r w:rsidR="00F06593">
        <w:rPr>
          <w:rFonts w:ascii="Arial" w:hAnsi="Arial" w:cs="Arial"/>
          <w:sz w:val="20"/>
          <w:szCs w:val="20"/>
        </w:rPr>
        <w:t>xxxxxxxxxx</w:t>
      </w:r>
      <w:r w:rsidR="0081427B" w:rsidRPr="0081427B">
        <w:rPr>
          <w:rFonts w:ascii="Arial" w:hAnsi="Arial" w:cs="Arial"/>
          <w:sz w:val="20"/>
          <w:szCs w:val="20"/>
        </w:rPr>
        <w:tab/>
        <w:t xml:space="preserve">   e-mail: </w:t>
      </w:r>
      <w:r w:rsidR="006D0BD1">
        <w:rPr>
          <w:rFonts w:ascii="Arial" w:hAnsi="Arial" w:cs="Arial"/>
          <w:sz w:val="20"/>
          <w:szCs w:val="20"/>
        </w:rPr>
        <w:t>p. vilim</w:t>
      </w:r>
      <w:r w:rsidR="0081427B" w:rsidRPr="0081427B">
        <w:rPr>
          <w:rFonts w:ascii="Arial" w:hAnsi="Arial" w:cs="Arial"/>
          <w:sz w:val="20"/>
          <w:szCs w:val="20"/>
        </w:rPr>
        <w:t>@spucr.cz</w:t>
      </w:r>
    </w:p>
    <w:p w14:paraId="5984B9F3" w14:textId="4D75B496" w:rsidR="00CA67B9" w:rsidRPr="000B71A5"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25D7A7C5" w:rsidR="00CA67B9" w:rsidRPr="00E6243C" w:rsidRDefault="00CA67B9" w:rsidP="00CA67B9">
      <w:pPr>
        <w:tabs>
          <w:tab w:val="num" w:pos="709"/>
        </w:tabs>
        <w:spacing w:after="120"/>
        <w:ind w:left="709" w:hanging="709"/>
        <w:jc w:val="both"/>
        <w:rPr>
          <w:rFonts w:ascii="Arial" w:hAnsi="Arial" w:cs="Arial"/>
          <w:bCs/>
          <w:sz w:val="20"/>
          <w:szCs w:val="20"/>
        </w:rPr>
      </w:pPr>
      <w:r>
        <w:rPr>
          <w:rFonts w:ascii="Arial" w:hAnsi="Arial" w:cs="Arial"/>
          <w:b/>
          <w:sz w:val="20"/>
          <w:szCs w:val="20"/>
        </w:rPr>
        <w:t xml:space="preserve">            </w:t>
      </w:r>
      <w:r w:rsidR="00E6243C">
        <w:rPr>
          <w:rFonts w:ascii="Arial" w:hAnsi="Arial" w:cs="Arial"/>
          <w:b/>
          <w:sz w:val="20"/>
          <w:szCs w:val="20"/>
        </w:rPr>
        <w:t xml:space="preserve"> </w:t>
      </w:r>
      <w:r w:rsidR="00F06593">
        <w:rPr>
          <w:rFonts w:ascii="Arial" w:hAnsi="Arial" w:cs="Arial"/>
          <w:bCs/>
          <w:sz w:val="20"/>
          <w:szCs w:val="20"/>
        </w:rPr>
        <w:t>xxxxxxxxxxxxxxxxx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2ED32CD" w14:textId="77777777" w:rsidR="00FB2E4F" w:rsidRPr="008D5C20" w:rsidRDefault="00FB2E4F" w:rsidP="00FB2E4F">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10C2EAB2" w14:textId="77777777" w:rsidR="00FB2E4F" w:rsidRDefault="00FB2E4F" w:rsidP="00FB2E4F">
      <w:pPr>
        <w:pStyle w:val="Odstavecseseznamem"/>
        <w:numPr>
          <w:ilvl w:val="1"/>
          <w:numId w:val="3"/>
        </w:numPr>
        <w:tabs>
          <w:tab w:val="num" w:pos="709"/>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37FCA907" w14:textId="77777777" w:rsidR="00FB2E4F" w:rsidRPr="00FB2E4F" w:rsidRDefault="00FB2E4F" w:rsidP="00FB2E4F">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42DEDDAC" w14:textId="0CDE1816" w:rsidR="00FB2E4F" w:rsidRPr="00912C11" w:rsidRDefault="00FB2E4F" w:rsidP="00FB2E4F">
      <w:pPr>
        <w:pStyle w:val="Odstavecseseznamem"/>
        <w:numPr>
          <w:ilvl w:val="1"/>
          <w:numId w:val="21"/>
        </w:numPr>
        <w:tabs>
          <w:tab w:val="clear" w:pos="2580"/>
          <w:tab w:val="num" w:pos="709"/>
          <w:tab w:val="num" w:pos="1021"/>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w:t>
      </w:r>
      <w:r>
        <w:rPr>
          <w:rFonts w:ascii="Arial" w:hAnsi="Arial" w:cs="Arial"/>
          <w:color w:val="000000"/>
          <w:sz w:val="20"/>
          <w:szCs w:val="20"/>
        </w:rPr>
        <w:t>m</w:t>
      </w:r>
      <w:r w:rsidRPr="00D34ABF">
        <w:rPr>
          <w:rFonts w:ascii="Arial" w:hAnsi="Arial" w:cs="Arial"/>
          <w:color w:val="000000"/>
          <w:sz w:val="20"/>
          <w:szCs w:val="20"/>
        </w:rPr>
        <w:t xml:space="preserve"> termínu, je povinen zaplatit objednateli smluvní pokutu ve výši 0,05% z celkové ceny díla bez DPH za každou reklamovanou vadu.</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0ECC79C4" w14:textId="50F5100E"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FB2E4F">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68B8C6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1F489B" w:rsidRPr="001F489B">
        <w:t xml:space="preserve"> </w:t>
      </w:r>
      <w:r w:rsidR="001F489B" w:rsidRPr="001F489B">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w:t>
      </w:r>
      <w:r w:rsidR="002C5D2C" w:rsidRPr="00A2204F">
        <w:rPr>
          <w:rFonts w:ascii="Arial" w:hAnsi="Arial" w:cs="Arial"/>
          <w:sz w:val="20"/>
        </w:rPr>
        <w:lastRenderedPageBreak/>
        <w:t xml:space="preserve">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9271689"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E6243C">
        <w:rPr>
          <w:rFonts w:ascii="Arial" w:hAnsi="Arial" w:cs="Arial"/>
          <w:sz w:val="20"/>
          <w:szCs w:val="20"/>
        </w:rPr>
        <w:t xml:space="preserve"> 16. 10. 2024</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20DD08CF"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E6243C" w:rsidRPr="00E6243C">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Ukončením účinnosti této Smlouvy nejsou dotčena ustanovení Smlouvy týkající se převodu vlastnického práva, nároků z odpovědnosti za vady a ze záruky za jakost, nároků </w:t>
      </w:r>
      <w:r w:rsidRPr="004344C7">
        <w:rPr>
          <w:rFonts w:ascii="Arial" w:hAnsi="Arial" w:cs="Arial"/>
          <w:sz w:val="20"/>
          <w:szCs w:val="20"/>
        </w:rPr>
        <w:lastRenderedPageBreak/>
        <w:t>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16993606" w14:textId="77777777" w:rsidR="00E6243C" w:rsidRDefault="00E6243C" w:rsidP="008C0203">
      <w:pPr>
        <w:jc w:val="both"/>
        <w:rPr>
          <w:rFonts w:ascii="Arial" w:hAnsi="Arial" w:cs="Arial"/>
          <w:b/>
          <w:sz w:val="20"/>
          <w:szCs w:val="20"/>
        </w:rPr>
      </w:pPr>
    </w:p>
    <w:p w14:paraId="18D65B21" w14:textId="77777777" w:rsidR="00E6243C" w:rsidRDefault="00E6243C" w:rsidP="008C0203">
      <w:pPr>
        <w:jc w:val="both"/>
        <w:rPr>
          <w:rFonts w:ascii="Arial" w:hAnsi="Arial" w:cs="Arial"/>
          <w:b/>
          <w:sz w:val="20"/>
          <w:szCs w:val="20"/>
        </w:rPr>
      </w:pPr>
    </w:p>
    <w:p w14:paraId="30B027D6" w14:textId="77777777" w:rsidR="006F7EAC" w:rsidRDefault="006F7EAC" w:rsidP="008C0203">
      <w:pPr>
        <w:jc w:val="both"/>
        <w:rPr>
          <w:rFonts w:ascii="Arial" w:hAnsi="Arial" w:cs="Arial"/>
          <w:b/>
          <w:sz w:val="20"/>
          <w:szCs w:val="20"/>
        </w:rPr>
      </w:pPr>
    </w:p>
    <w:p w14:paraId="54D0A356" w14:textId="0EBA36D6"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Default="008D2535" w:rsidP="008C0203">
      <w:pPr>
        <w:jc w:val="both"/>
        <w:rPr>
          <w:rFonts w:ascii="Arial" w:hAnsi="Arial" w:cs="Arial"/>
          <w:sz w:val="20"/>
          <w:szCs w:val="20"/>
        </w:rPr>
      </w:pPr>
    </w:p>
    <w:p w14:paraId="068F8DE9" w14:textId="46EBB05C"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7B3343">
        <w:rPr>
          <w:rFonts w:ascii="Arial" w:hAnsi="Arial" w:cs="Arial"/>
          <w:sz w:val="20"/>
          <w:szCs w:val="20"/>
        </w:rPr>
        <w:t xml:space="preserve"> 29. 10. 2024</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E6243C">
        <w:rPr>
          <w:rFonts w:ascii="Arial" w:hAnsi="Arial" w:cs="Arial"/>
          <w:sz w:val="20"/>
          <w:szCs w:val="20"/>
        </w:rPr>
        <w:t xml:space="preserve"> Třebýcince</w:t>
      </w:r>
      <w:r w:rsidR="00447309" w:rsidRPr="00FD1412">
        <w:rPr>
          <w:rFonts w:ascii="Arial" w:hAnsi="Arial" w:cs="Arial"/>
          <w:sz w:val="20"/>
          <w:szCs w:val="20"/>
        </w:rPr>
        <w:t xml:space="preserve"> </w:t>
      </w:r>
      <w:r w:rsidRPr="00FD1412">
        <w:rPr>
          <w:rFonts w:ascii="Arial" w:hAnsi="Arial" w:cs="Arial"/>
          <w:sz w:val="20"/>
          <w:szCs w:val="20"/>
        </w:rPr>
        <w:t>dne</w:t>
      </w:r>
      <w:r w:rsidR="007B3343">
        <w:rPr>
          <w:rFonts w:ascii="Arial" w:hAnsi="Arial" w:cs="Arial"/>
          <w:sz w:val="20"/>
          <w:szCs w:val="20"/>
        </w:rPr>
        <w:t xml:space="preserve"> 23. 10. 2024</w:t>
      </w:r>
    </w:p>
    <w:p w14:paraId="397C485E" w14:textId="6FF10F5E" w:rsidR="00BE0779" w:rsidRDefault="00BE0779" w:rsidP="008C0203">
      <w:pPr>
        <w:jc w:val="both"/>
        <w:rPr>
          <w:rFonts w:ascii="Arial" w:hAnsi="Arial" w:cs="Arial"/>
          <w:sz w:val="20"/>
          <w:szCs w:val="20"/>
        </w:rPr>
      </w:pPr>
    </w:p>
    <w:p w14:paraId="0DE78575" w14:textId="77777777" w:rsidR="00BE0779" w:rsidRDefault="00BE0779" w:rsidP="008C0203">
      <w:pPr>
        <w:jc w:val="both"/>
        <w:rPr>
          <w:rFonts w:ascii="Arial" w:hAnsi="Arial" w:cs="Arial"/>
          <w:sz w:val="20"/>
          <w:szCs w:val="20"/>
        </w:rPr>
      </w:pPr>
    </w:p>
    <w:p w14:paraId="4BE990DB" w14:textId="77777777" w:rsidR="00FB2E4F" w:rsidRDefault="00FB2E4F" w:rsidP="008C0203">
      <w:pPr>
        <w:jc w:val="both"/>
        <w:rPr>
          <w:rFonts w:ascii="Arial" w:hAnsi="Arial" w:cs="Arial"/>
          <w:sz w:val="20"/>
          <w:szCs w:val="20"/>
        </w:rPr>
      </w:pPr>
    </w:p>
    <w:p w14:paraId="28D8BDEC" w14:textId="77777777" w:rsidR="00E6243C" w:rsidRDefault="00E6243C" w:rsidP="008C0203">
      <w:pPr>
        <w:jc w:val="both"/>
        <w:rPr>
          <w:rFonts w:ascii="Arial" w:hAnsi="Arial" w:cs="Arial"/>
          <w:sz w:val="20"/>
          <w:szCs w:val="20"/>
        </w:rPr>
      </w:pPr>
    </w:p>
    <w:p w14:paraId="38DA435D" w14:textId="77777777" w:rsidR="00E6243C" w:rsidRDefault="00E6243C" w:rsidP="008C0203">
      <w:pPr>
        <w:jc w:val="both"/>
        <w:rPr>
          <w:rFonts w:ascii="Arial" w:hAnsi="Arial" w:cs="Arial"/>
          <w:sz w:val="20"/>
          <w:szCs w:val="20"/>
        </w:rPr>
      </w:pPr>
    </w:p>
    <w:p w14:paraId="3EE945A5" w14:textId="77777777" w:rsidR="00FB2E4F" w:rsidRDefault="00FB2E4F" w:rsidP="008C0203">
      <w:pPr>
        <w:jc w:val="both"/>
        <w:rPr>
          <w:rFonts w:ascii="Arial" w:hAnsi="Arial" w:cs="Arial"/>
          <w:sz w:val="20"/>
          <w:szCs w:val="20"/>
        </w:rPr>
      </w:pPr>
    </w:p>
    <w:p w14:paraId="3E34D594" w14:textId="77777777" w:rsidR="00E6243C" w:rsidRDefault="00E6243C" w:rsidP="008C0203">
      <w:pPr>
        <w:jc w:val="both"/>
        <w:rPr>
          <w:rFonts w:ascii="Arial" w:hAnsi="Arial" w:cs="Arial"/>
          <w:sz w:val="20"/>
          <w:szCs w:val="20"/>
        </w:rPr>
      </w:pPr>
    </w:p>
    <w:p w14:paraId="23D53D2B" w14:textId="77777777" w:rsidR="00FB2E4F" w:rsidRDefault="00FB2E4F" w:rsidP="008C0203">
      <w:pPr>
        <w:jc w:val="both"/>
        <w:rPr>
          <w:rFonts w:ascii="Arial" w:hAnsi="Arial" w:cs="Arial"/>
          <w:sz w:val="20"/>
          <w:szCs w:val="20"/>
        </w:rPr>
      </w:pPr>
    </w:p>
    <w:p w14:paraId="5C188554" w14:textId="1A180D2C" w:rsidR="00FB2E4F" w:rsidRPr="00FD1412" w:rsidRDefault="00E6243C" w:rsidP="008C0203">
      <w:pPr>
        <w:jc w:val="both"/>
        <w:rPr>
          <w:rFonts w:ascii="Arial" w:hAnsi="Arial" w:cs="Arial"/>
          <w:sz w:val="20"/>
          <w:szCs w:val="20"/>
        </w:rPr>
      </w:pPr>
      <w:r>
        <w:rPr>
          <w:rFonts w:ascii="Arial" w:hAnsi="Arial" w:cs="Arial"/>
          <w:sz w:val="20"/>
          <w:szCs w:val="20"/>
        </w:rPr>
        <w:t xml:space="preserve"> </w:t>
      </w:r>
    </w:p>
    <w:p w14:paraId="619541DC" w14:textId="4FEC2FE8" w:rsidR="00BA3348" w:rsidRPr="00E6243C" w:rsidRDefault="00E6243C" w:rsidP="00BA3348">
      <w:pPr>
        <w:jc w:val="both"/>
        <w:rPr>
          <w:rFonts w:ascii="Arial" w:hAnsi="Arial" w:cs="Arial"/>
          <w:i/>
          <w:iCs/>
          <w:sz w:val="20"/>
          <w:szCs w:val="20"/>
        </w:rPr>
      </w:pPr>
      <w:r>
        <w:rPr>
          <w:rFonts w:ascii="Arial" w:hAnsi="Arial" w:cs="Arial"/>
          <w:i/>
          <w:iCs/>
          <w:sz w:val="20"/>
          <w:szCs w:val="20"/>
        </w:rPr>
        <w:t xml:space="preserve">            „elektronicky podepsáno“                                       </w:t>
      </w:r>
    </w:p>
    <w:p w14:paraId="360C6E3D" w14:textId="1F70CE67" w:rsidR="00BA3348" w:rsidRPr="00FD1412" w:rsidRDefault="00BA3348" w:rsidP="00BA334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r w:rsidR="006F7EAC">
        <w:rPr>
          <w:rFonts w:ascii="Arial" w:hAnsi="Arial" w:cs="Arial"/>
          <w:sz w:val="20"/>
          <w:szCs w:val="20"/>
        </w:rPr>
        <w:t>…</w:t>
      </w:r>
    </w:p>
    <w:p w14:paraId="15EDE16B" w14:textId="4E31B74C" w:rsidR="00BA3348" w:rsidRPr="00EF1FC1" w:rsidRDefault="00BA3348" w:rsidP="00BA3348">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E6243C">
        <w:rPr>
          <w:rFonts w:ascii="Arial" w:hAnsi="Arial" w:cs="Arial"/>
          <w:b/>
          <w:bCs/>
          <w:iCs/>
          <w:sz w:val="20"/>
          <w:szCs w:val="20"/>
        </w:rPr>
        <w:t>.</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E6243C">
        <w:rPr>
          <w:rFonts w:ascii="Arial" w:hAnsi="Arial" w:cs="Arial"/>
          <w:iCs/>
          <w:sz w:val="20"/>
          <w:szCs w:val="20"/>
        </w:rPr>
        <w:t xml:space="preserve">    </w:t>
      </w:r>
      <w:r w:rsidR="006F7EAC">
        <w:rPr>
          <w:rFonts w:ascii="Arial" w:hAnsi="Arial" w:cs="Arial"/>
          <w:iCs/>
          <w:sz w:val="20"/>
          <w:szCs w:val="20"/>
        </w:rPr>
        <w:t xml:space="preserve">  </w:t>
      </w:r>
      <w:r w:rsidR="00E6243C">
        <w:rPr>
          <w:rFonts w:ascii="Arial" w:hAnsi="Arial" w:cs="Arial"/>
          <w:iCs/>
          <w:sz w:val="20"/>
          <w:szCs w:val="20"/>
        </w:rPr>
        <w:t xml:space="preserve"> </w:t>
      </w:r>
      <w:r w:rsidR="00E6243C" w:rsidRPr="00E6243C">
        <w:rPr>
          <w:rFonts w:ascii="Arial" w:hAnsi="Arial" w:cs="Arial"/>
          <w:b/>
          <w:bCs/>
          <w:iCs/>
          <w:sz w:val="20"/>
          <w:szCs w:val="20"/>
        </w:rPr>
        <w:t>Václav Voráček</w:t>
      </w:r>
    </w:p>
    <w:p w14:paraId="61ED95BE" w14:textId="2CBC6EAF" w:rsidR="00BA3348" w:rsidRPr="00FD1412" w:rsidRDefault="00BA3348" w:rsidP="00BA3348">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72968BFD" w14:textId="0687333C" w:rsidR="00BA3348" w:rsidRPr="00347489" w:rsidRDefault="00BA3348" w:rsidP="00BA3348">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14854D51" w14:textId="77777777" w:rsidR="00BA3348" w:rsidRPr="00FD1412" w:rsidRDefault="00BA3348" w:rsidP="00BA3348">
      <w:pPr>
        <w:ind w:left="360"/>
        <w:jc w:val="both"/>
        <w:rPr>
          <w:rFonts w:ascii="Arial" w:hAnsi="Arial" w:cs="Arial"/>
          <w:i/>
          <w:sz w:val="20"/>
          <w:szCs w:val="20"/>
        </w:rPr>
      </w:pPr>
    </w:p>
    <w:p w14:paraId="4DC9AEAE" w14:textId="4D3F2FF0" w:rsidR="00327EBC" w:rsidRDefault="00327EBC" w:rsidP="00C671D8">
      <w:pPr>
        <w:jc w:val="both"/>
        <w:rPr>
          <w:rFonts w:ascii="Arial" w:hAnsi="Arial" w:cs="Arial"/>
          <w:iCs/>
          <w:sz w:val="20"/>
          <w:szCs w:val="20"/>
        </w:rPr>
      </w:pPr>
    </w:p>
    <w:p w14:paraId="35A1E000" w14:textId="77777777" w:rsidR="00E6243C" w:rsidRDefault="00E6243C" w:rsidP="00C671D8">
      <w:pPr>
        <w:jc w:val="both"/>
        <w:rPr>
          <w:rFonts w:ascii="Arial" w:hAnsi="Arial" w:cs="Arial"/>
          <w:iCs/>
          <w:sz w:val="20"/>
          <w:szCs w:val="20"/>
        </w:rPr>
      </w:pPr>
    </w:p>
    <w:p w14:paraId="164FF5BA" w14:textId="77777777" w:rsidR="00E6243C" w:rsidRDefault="00E6243C" w:rsidP="00C671D8">
      <w:pPr>
        <w:jc w:val="both"/>
        <w:rPr>
          <w:rFonts w:ascii="Arial" w:hAnsi="Arial" w:cs="Arial"/>
          <w:iCs/>
          <w:sz w:val="20"/>
          <w:szCs w:val="20"/>
        </w:rPr>
      </w:pPr>
    </w:p>
    <w:p w14:paraId="01EC6C49" w14:textId="77777777" w:rsidR="006F7EAC" w:rsidRDefault="006F7EAC" w:rsidP="00C671D8">
      <w:pPr>
        <w:jc w:val="both"/>
        <w:rPr>
          <w:rFonts w:ascii="Arial" w:hAnsi="Arial" w:cs="Arial"/>
          <w:iCs/>
          <w:sz w:val="20"/>
          <w:szCs w:val="20"/>
        </w:rPr>
      </w:pPr>
    </w:p>
    <w:p w14:paraId="151EE4EC" w14:textId="77777777" w:rsidR="006F7EAC" w:rsidRDefault="006F7EAC" w:rsidP="00C671D8">
      <w:pPr>
        <w:jc w:val="both"/>
        <w:rPr>
          <w:rFonts w:ascii="Arial" w:hAnsi="Arial" w:cs="Arial"/>
          <w:iCs/>
          <w:sz w:val="20"/>
          <w:szCs w:val="20"/>
        </w:rPr>
      </w:pPr>
    </w:p>
    <w:p w14:paraId="1CD443BB" w14:textId="77777777" w:rsidR="006F7EAC" w:rsidRDefault="006F7EAC" w:rsidP="00C671D8">
      <w:pPr>
        <w:jc w:val="both"/>
        <w:rPr>
          <w:rFonts w:ascii="Arial" w:hAnsi="Arial" w:cs="Arial"/>
          <w:iCs/>
          <w:sz w:val="20"/>
          <w:szCs w:val="20"/>
        </w:rPr>
      </w:pPr>
    </w:p>
    <w:p w14:paraId="5E4306DA" w14:textId="77777777" w:rsidR="006F7EAC" w:rsidRDefault="006F7EAC" w:rsidP="00C671D8">
      <w:pPr>
        <w:jc w:val="both"/>
        <w:rPr>
          <w:rFonts w:ascii="Arial" w:hAnsi="Arial" w:cs="Arial"/>
          <w:iCs/>
          <w:sz w:val="20"/>
          <w:szCs w:val="20"/>
        </w:rPr>
      </w:pPr>
    </w:p>
    <w:p w14:paraId="58F842FE" w14:textId="77777777" w:rsidR="00E6243C" w:rsidRDefault="00E6243C" w:rsidP="00C671D8">
      <w:pPr>
        <w:jc w:val="both"/>
        <w:rPr>
          <w:rFonts w:ascii="Arial" w:hAnsi="Arial" w:cs="Arial"/>
          <w:iCs/>
          <w:sz w:val="20"/>
          <w:szCs w:val="20"/>
        </w:rPr>
      </w:pPr>
    </w:p>
    <w:p w14:paraId="772BFCD7" w14:textId="7175C313"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021FEB">
        <w:rPr>
          <w:rFonts w:ascii="Arial" w:hAnsi="Arial" w:cs="Arial"/>
          <w:sz w:val="20"/>
          <w:szCs w:val="20"/>
        </w:rPr>
        <w:t>Blanka Novotná</w:t>
      </w:r>
    </w:p>
    <w:p w14:paraId="5B27E71D" w14:textId="0BB98671" w:rsidR="00B342AD" w:rsidRDefault="00E6243C" w:rsidP="00C671D8">
      <w:pPr>
        <w:jc w:val="both"/>
        <w:rPr>
          <w:rFonts w:ascii="Arial" w:hAnsi="Arial" w:cs="Arial"/>
          <w:i/>
          <w:sz w:val="20"/>
          <w:szCs w:val="20"/>
        </w:rPr>
      </w:pPr>
      <w:r>
        <w:rPr>
          <w:rFonts w:ascii="Arial" w:hAnsi="Arial" w:cs="Arial"/>
          <w:i/>
          <w:iCs/>
          <w:sz w:val="20"/>
          <w:szCs w:val="20"/>
        </w:rPr>
        <w:t>„elektronicky podepsáno“</w:t>
      </w:r>
    </w:p>
    <w:p w14:paraId="06FC0CFA"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B8ED232" w:rsidR="00A67FF0" w:rsidRPr="0032755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sidRPr="00327550">
      <w:rPr>
        <w:rFonts w:ascii="Arial" w:hAnsi="Arial" w:cs="Arial"/>
        <w:b/>
        <w:bCs/>
        <w:i/>
        <w:iCs/>
        <w:sz w:val="18"/>
        <w:szCs w:val="18"/>
      </w:rPr>
      <w:t xml:space="preserve">SPU </w:t>
    </w:r>
    <w:r w:rsidR="00327550" w:rsidRPr="00327550">
      <w:rPr>
        <w:rFonts w:ascii="Arial" w:hAnsi="Arial" w:cs="Arial"/>
        <w:b/>
        <w:bCs/>
        <w:i/>
        <w:iCs/>
        <w:sz w:val="18"/>
        <w:szCs w:val="18"/>
      </w:rPr>
      <w:t>399943/2024</w:t>
    </w:r>
  </w:p>
  <w:p w14:paraId="5B48F78B" w14:textId="59FFA958" w:rsidR="00831DED" w:rsidRPr="00327550" w:rsidRDefault="006F5433" w:rsidP="005F0E77">
    <w:pPr>
      <w:pStyle w:val="Zhlav"/>
      <w:ind w:left="3545"/>
      <w:rPr>
        <w:rFonts w:ascii="Arial" w:hAnsi="Arial" w:cs="Arial"/>
        <w:i/>
        <w:iCs/>
        <w:sz w:val="18"/>
        <w:szCs w:val="18"/>
      </w:rPr>
    </w:pPr>
    <w:r w:rsidRPr="00327550">
      <w:rPr>
        <w:rFonts w:ascii="Arial" w:hAnsi="Arial" w:cs="Arial"/>
        <w:i/>
        <w:iCs/>
        <w:sz w:val="18"/>
        <w:szCs w:val="18"/>
      </w:rPr>
      <w:t xml:space="preserve"> UID:                                                      </w:t>
    </w:r>
    <w:r w:rsidR="00327550" w:rsidRPr="00327550">
      <w:rPr>
        <w:rFonts w:ascii="Arial" w:hAnsi="Arial" w:cs="Arial"/>
        <w:i/>
        <w:iCs/>
        <w:sz w:val="18"/>
        <w:szCs w:val="18"/>
      </w:rPr>
      <w:t>spuess920df715</w:t>
    </w:r>
  </w:p>
  <w:p w14:paraId="2EF18FC0" w14:textId="3F69DCD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702"/>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E50D7"/>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489B"/>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550"/>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AA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0BD1"/>
    <w:rsid w:val="006D369A"/>
    <w:rsid w:val="006D6727"/>
    <w:rsid w:val="006E0991"/>
    <w:rsid w:val="006E1D10"/>
    <w:rsid w:val="006E4B69"/>
    <w:rsid w:val="006E5089"/>
    <w:rsid w:val="006E50E2"/>
    <w:rsid w:val="006F1E38"/>
    <w:rsid w:val="006F349A"/>
    <w:rsid w:val="006F37B4"/>
    <w:rsid w:val="006F470F"/>
    <w:rsid w:val="006F5433"/>
    <w:rsid w:val="006F5F01"/>
    <w:rsid w:val="006F68C9"/>
    <w:rsid w:val="006F7EAC"/>
    <w:rsid w:val="00705FF4"/>
    <w:rsid w:val="0070650D"/>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B3343"/>
    <w:rsid w:val="007C3CF2"/>
    <w:rsid w:val="007C4379"/>
    <w:rsid w:val="007D035A"/>
    <w:rsid w:val="007D1FA3"/>
    <w:rsid w:val="007D4C15"/>
    <w:rsid w:val="007D5565"/>
    <w:rsid w:val="007D658A"/>
    <w:rsid w:val="007D73DE"/>
    <w:rsid w:val="007E0074"/>
    <w:rsid w:val="007E7445"/>
    <w:rsid w:val="007E7B06"/>
    <w:rsid w:val="007F0613"/>
    <w:rsid w:val="007F4820"/>
    <w:rsid w:val="007F4A75"/>
    <w:rsid w:val="007F6E82"/>
    <w:rsid w:val="007F6F64"/>
    <w:rsid w:val="007F7BAD"/>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C19"/>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334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165E"/>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243C"/>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593"/>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2E4F"/>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purl.org/dc/elements/1.1/"/>
    <ds:schemaRef ds:uri="http://purl.org/dc/dcmitype/"/>
    <ds:schemaRef ds:uri="http://schemas.microsoft.com/office/2006/metadata/properties"/>
    <ds:schemaRef ds:uri="http://schemas.microsoft.com/office/2006/documentManagement/types"/>
    <ds:schemaRef ds:uri="a10cb3f4-6df0-432d-a88a-550b10af4063"/>
    <ds:schemaRef ds:uri="0e91f575-6fab-42fd-90b1-cf5076f1288e"/>
    <ds:schemaRef ds:uri="http://www.w3.org/XML/1998/namespace"/>
    <ds:schemaRef ds:uri="96d89aea-7c17-4746-a528-e0c0b049a2f4"/>
    <ds:schemaRef ds:uri="http://purl.org/dc/terms/"/>
    <ds:schemaRef ds:uri="http://schemas.microsoft.com/office/infopath/2007/PartnerControls"/>
    <ds:schemaRef ds:uri="http://schemas.openxmlformats.org/package/2006/metadata/core-properties"/>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565</TotalTime>
  <Pages>10</Pages>
  <Words>4682</Words>
  <Characters>27391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62</cp:revision>
  <cp:lastPrinted>2024-10-17T09:21:00Z</cp:lastPrinted>
  <dcterms:created xsi:type="dcterms:W3CDTF">2022-05-17T10:02:00Z</dcterms:created>
  <dcterms:modified xsi:type="dcterms:W3CDTF">2024-10-30T05:20:00Z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