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441D6" w14:textId="77777777" w:rsidR="00160680" w:rsidRDefault="00160680" w:rsidP="00D859C2">
      <w:pPr>
        <w:jc w:val="center"/>
        <w:rPr>
          <w:b/>
          <w:sz w:val="36"/>
          <w:szCs w:val="36"/>
        </w:rPr>
      </w:pPr>
    </w:p>
    <w:p w14:paraId="3B0E8FA0" w14:textId="77777777" w:rsidR="00160680" w:rsidRDefault="00160680" w:rsidP="00D859C2">
      <w:pPr>
        <w:jc w:val="center"/>
        <w:rPr>
          <w:b/>
          <w:sz w:val="36"/>
          <w:szCs w:val="36"/>
        </w:rPr>
      </w:pPr>
    </w:p>
    <w:p w14:paraId="38A8C1A5" w14:textId="77777777" w:rsidR="00160680" w:rsidRDefault="00160680" w:rsidP="00D859C2">
      <w:pPr>
        <w:jc w:val="center"/>
        <w:rPr>
          <w:b/>
          <w:sz w:val="36"/>
          <w:szCs w:val="36"/>
        </w:rPr>
      </w:pPr>
    </w:p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5D6CD77C" w14:textId="2186F4C6" w:rsidR="00902174" w:rsidRDefault="00902174" w:rsidP="00902174">
      <w:pPr>
        <w:rPr>
          <w:b/>
        </w:rPr>
      </w:pPr>
      <w:r>
        <w:rPr>
          <w:b/>
        </w:rPr>
        <w:t>SCHOELLER INSTRUMENTS,</w:t>
      </w:r>
      <w:r w:rsidR="00614ED5">
        <w:rPr>
          <w:b/>
        </w:rPr>
        <w:t xml:space="preserve"> </w:t>
      </w:r>
      <w:r>
        <w:rPr>
          <w:b/>
        </w:rPr>
        <w:t>s.r.o.</w:t>
      </w:r>
    </w:p>
    <w:p w14:paraId="33938E4F" w14:textId="1246D64E" w:rsidR="00902174" w:rsidRDefault="00902174" w:rsidP="00902174">
      <w:r>
        <w:t>IČ: 250</w:t>
      </w:r>
      <w:r w:rsidR="00F31250">
        <w:t xml:space="preserve"> </w:t>
      </w:r>
      <w:r>
        <w:t>65</w:t>
      </w:r>
      <w:r w:rsidR="00F31250">
        <w:t xml:space="preserve"> </w:t>
      </w:r>
      <w:r>
        <w:t>939</w:t>
      </w:r>
    </w:p>
    <w:p w14:paraId="3EC73382" w14:textId="77777777" w:rsidR="00902174" w:rsidRDefault="00902174" w:rsidP="00902174">
      <w:r>
        <w:t>DIČ: CZ25065939</w:t>
      </w:r>
    </w:p>
    <w:p w14:paraId="7B0FCEA6" w14:textId="77777777" w:rsidR="00902174" w:rsidRDefault="00902174" w:rsidP="00902174">
      <w:r>
        <w:t>se sídlem: Vídeňská 1398/124, 148 00 Praha 4</w:t>
      </w:r>
    </w:p>
    <w:p w14:paraId="2877C100" w14:textId="28285CFC" w:rsidR="00902174" w:rsidRDefault="00902174" w:rsidP="00902174">
      <w:r>
        <w:t>zastoupena: Ing. Pavlem Břicháčkem, jednatelem</w:t>
      </w:r>
    </w:p>
    <w:p w14:paraId="1533D8DF" w14:textId="77777777" w:rsidR="00902174" w:rsidRDefault="00902174" w:rsidP="00902174">
      <w:r>
        <w:t xml:space="preserve">bankovní spojení: </w:t>
      </w:r>
      <w:proofErr w:type="spellStart"/>
      <w:r>
        <w:t>Raiffeisenbank</w:t>
      </w:r>
      <w:proofErr w:type="spellEnd"/>
    </w:p>
    <w:p w14:paraId="01139B83" w14:textId="77777777" w:rsidR="00902174" w:rsidRDefault="00902174" w:rsidP="00902174">
      <w:r>
        <w:t>číslo účtu: 7262023001/5500</w:t>
      </w:r>
    </w:p>
    <w:p w14:paraId="6841A26A" w14:textId="77777777" w:rsidR="00902174" w:rsidRDefault="00902174" w:rsidP="00902174">
      <w:r>
        <w:t>zapsána v obchodním rejstříku vedeném Městským soudem v Praze, oddíl C, vložka 46662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1310437E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</w:t>
      </w:r>
      <w:r w:rsidR="00F14444">
        <w:t> </w:t>
      </w:r>
      <w:r>
        <w:t>Kupujícího vlastnické právo ke Zboží a poskytnout mu veškerá práva nezbytná pro</w:t>
      </w:r>
      <w:r w:rsidR="00FE5E6D">
        <w:t> </w:t>
      </w:r>
      <w:r>
        <w:t>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</w:t>
      </w:r>
      <w:r w:rsidR="719E714E" w:rsidRPr="00582449">
        <w:rPr>
          <w:rFonts w:eastAsia="Arial"/>
          <w:b/>
        </w:rPr>
        <w:t>„</w:t>
      </w:r>
      <w:r w:rsidR="001A7B7C" w:rsidRPr="00582449">
        <w:rPr>
          <w:rFonts w:eastAsia="Arial"/>
          <w:b/>
        </w:rPr>
        <w:t>Laminární boxy</w:t>
      </w:r>
      <w:r w:rsidR="00AC4955" w:rsidRPr="00582449">
        <w:rPr>
          <w:rFonts w:eastAsia="Arial"/>
          <w:b/>
        </w:rPr>
        <w:t xml:space="preserve"> II</w:t>
      </w:r>
      <w:r w:rsidR="719E714E" w:rsidRPr="00582449">
        <w:rPr>
          <w:rFonts w:eastAsia="Arial"/>
          <w:b/>
        </w:rPr>
        <w:t>“</w:t>
      </w:r>
      <w:r w:rsidRPr="00582449">
        <w:rPr>
          <w:b/>
        </w:rPr>
        <w:t xml:space="preserve">, část </w:t>
      </w:r>
      <w:r w:rsidR="00614ED5" w:rsidRPr="00582449">
        <w:rPr>
          <w:b/>
        </w:rPr>
        <w:t>1</w:t>
      </w:r>
      <w:r w:rsidR="00614ED5">
        <w:t xml:space="preserve"> </w:t>
      </w:r>
      <w:r>
        <w:t>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5569D6C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</w:t>
      </w:r>
      <w:r w:rsidR="00A41D64">
        <w:t> </w:t>
      </w:r>
      <w:r>
        <w:t>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</w:t>
      </w:r>
      <w:r w:rsidR="00A41D64">
        <w:t> </w:t>
      </w:r>
      <w:r>
        <w:t>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39708FDA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8F4E66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2721C8E7" w:rsidR="00BA5EEC" w:rsidRDefault="00ED71FF" w:rsidP="00BA5EEC">
      <w:pPr>
        <w:pStyle w:val="Odstavecsmlouvy"/>
        <w:numPr>
          <w:ilvl w:val="1"/>
          <w:numId w:val="3"/>
        </w:numPr>
      </w:pPr>
      <w:r>
        <w:t>Pokud to charakter zboží vyžaduje, platí, že p</w:t>
      </w:r>
      <w:r w:rsidR="00BA5EEC" w:rsidRPr="00D231CC">
        <w:t>rodávající je povinen do 2 týdnů od</w:t>
      </w:r>
      <w:r>
        <w:t> </w:t>
      </w:r>
      <w:r w:rsidR="00BA5EEC" w:rsidRPr="00D231CC">
        <w:t>převzetí Zboží Kupujícím provést zaškolení</w:t>
      </w:r>
      <w:r w:rsidR="00BA5EEC">
        <w:t>, tj.</w:t>
      </w:r>
      <w:r w:rsidR="00BA5EEC" w:rsidRPr="00D231CC">
        <w:t xml:space="preserve"> instruktáž uživatele </w:t>
      </w:r>
      <w:r w:rsidR="00994805">
        <w:t xml:space="preserve">dle § 41 </w:t>
      </w:r>
      <w:r w:rsidR="001E2240" w:rsidRPr="00D859C2">
        <w:t xml:space="preserve">zákona č. </w:t>
      </w:r>
      <w:r w:rsidR="001E2240">
        <w:t>375</w:t>
      </w:r>
      <w:r w:rsidR="001E2240" w:rsidRPr="00D859C2">
        <w:t>/</w:t>
      </w:r>
      <w:r w:rsidR="001E2240">
        <w:t>2022</w:t>
      </w:r>
      <w:r w:rsidR="001E2240" w:rsidRPr="00D859C2">
        <w:t xml:space="preserve"> Sb., </w:t>
      </w:r>
      <w:r w:rsidR="001E2240" w:rsidRPr="004820A4">
        <w:t xml:space="preserve">o zdravotnických prostředcích a </w:t>
      </w:r>
      <w:r w:rsidR="001E2240">
        <w:t>diagnostických zdravotnických prostředcích in vitro</w:t>
      </w:r>
      <w:r w:rsidR="001E2240" w:rsidRPr="004820A4">
        <w:t>, ve znění pozdějších předpisů</w:t>
      </w:r>
      <w:r w:rsidR="001E2240">
        <w:t xml:space="preserve"> (dále jen „</w:t>
      </w:r>
      <w:proofErr w:type="spellStart"/>
      <w:r w:rsidR="001E2240" w:rsidRPr="00D859C2">
        <w:rPr>
          <w:b/>
        </w:rPr>
        <w:t>ZoZP</w:t>
      </w:r>
      <w:proofErr w:type="spellEnd"/>
      <w:r w:rsidR="001E2240">
        <w:t>“),</w:t>
      </w:r>
      <w:r w:rsidR="00994805">
        <w:t xml:space="preserve"> </w:t>
      </w:r>
      <w:r w:rsidR="00BA5EEC" w:rsidRPr="00D231CC">
        <w:t xml:space="preserve">na pracovišti </w:t>
      </w:r>
      <w:r w:rsidR="00BA5EEC">
        <w:t xml:space="preserve">Kupujícího </w:t>
      </w:r>
      <w:r w:rsidR="00BA5EEC" w:rsidRPr="00D231CC">
        <w:t xml:space="preserve">k obsluze </w:t>
      </w:r>
      <w:r w:rsidR="00BA5EEC">
        <w:t xml:space="preserve">Zboží </w:t>
      </w:r>
      <w:r w:rsidR="00BA5EEC" w:rsidRPr="00D231CC">
        <w:t xml:space="preserve">dle </w:t>
      </w:r>
      <w:r w:rsidR="009A7E08">
        <w:t>platných právních předpisů</w:t>
      </w:r>
      <w:r w:rsidR="00BA5EEC" w:rsidRPr="00D231CC">
        <w:t xml:space="preserve">, včetně doložení pověření školitele výrobcem nebo zplnomocněným zástupcem, a to </w:t>
      </w:r>
      <w:r w:rsidR="00BA5EEC">
        <w:t xml:space="preserve">alespoň </w:t>
      </w:r>
      <w:r w:rsidR="00BA5EEC" w:rsidRPr="00D231CC">
        <w:t xml:space="preserve">v rozsahu nezbytném pro řádnou obsluhu Zboží (dále </w:t>
      </w:r>
      <w:r w:rsidR="00BA5EEC">
        <w:t xml:space="preserve">též </w:t>
      </w:r>
      <w:r w:rsidR="00BA5EEC" w:rsidRPr="00D231CC">
        <w:t>jen „</w:t>
      </w:r>
      <w:r w:rsidR="00BA5EEC" w:rsidRPr="00D231CC">
        <w:rPr>
          <w:b/>
        </w:rPr>
        <w:t>Instruktáž</w:t>
      </w:r>
      <w:r w:rsidR="00BA5EEC" w:rsidRPr="00D231CC">
        <w:t xml:space="preserve">“). Plnění podle tohoto odstavce smlouvy je Prodávající povinen poskytnout </w:t>
      </w:r>
      <w:r w:rsidR="00BA5EEC" w:rsidRPr="00617BD1">
        <w:rPr>
          <w:b/>
          <w:u w:val="single"/>
        </w:rPr>
        <w:t>bezplatně</w:t>
      </w:r>
      <w:r w:rsidR="00BA5EEC" w:rsidRPr="00D231CC">
        <w:t>, a to včetně případného opakování po dobu životnosti Zboží.</w:t>
      </w:r>
      <w:r>
        <w:t xml:space="preserve"> Vzhledem k tomu, že se v případě sjednaného zboží </w:t>
      </w:r>
      <w:r w:rsidRPr="00F31250">
        <w:rPr>
          <w:b/>
        </w:rPr>
        <w:t xml:space="preserve">nejedná o zdravotnický prostředek podle </w:t>
      </w:r>
      <w:proofErr w:type="spellStart"/>
      <w:r w:rsidRPr="00F31250">
        <w:rPr>
          <w:b/>
        </w:rPr>
        <w:t>ZoZP</w:t>
      </w:r>
      <w:proofErr w:type="spellEnd"/>
      <w:r>
        <w:t xml:space="preserve">, použijí se tato ujednání přiměřeně skutečnému stavu věci. </w:t>
      </w:r>
    </w:p>
    <w:p w14:paraId="58605A75" w14:textId="77777777" w:rsidR="001E2240" w:rsidRDefault="001E2240" w:rsidP="000A4422">
      <w:pPr>
        <w:pStyle w:val="Odstavecsmlouvy"/>
        <w:numPr>
          <w:ilvl w:val="0"/>
          <w:numId w:val="0"/>
        </w:numPr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126F723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614ED5" w:rsidRPr="00F31250">
        <w:rPr>
          <w:b/>
        </w:rPr>
        <w:t>1</w:t>
      </w:r>
      <w:r w:rsidR="002F4F30" w:rsidRPr="00F31250">
        <w:rPr>
          <w:b/>
        </w:rPr>
        <w:t>ks</w:t>
      </w:r>
      <w:r w:rsidR="00614ED5" w:rsidRPr="00F31250">
        <w:rPr>
          <w:b/>
        </w:rPr>
        <w:t xml:space="preserve"> Laminární box</w:t>
      </w:r>
      <w:r w:rsidR="008645D8" w:rsidRPr="00D859C2">
        <w:rPr>
          <w:b/>
        </w:rPr>
        <w:t xml:space="preserve">, typ: </w:t>
      </w:r>
      <w:proofErr w:type="spellStart"/>
      <w:r w:rsidR="00614ED5">
        <w:rPr>
          <w:b/>
        </w:rPr>
        <w:t>SafeFAST</w:t>
      </w:r>
      <w:proofErr w:type="spellEnd"/>
      <w:r w:rsidR="00614ED5">
        <w:rPr>
          <w:b/>
        </w:rPr>
        <w:t xml:space="preserve"> </w:t>
      </w:r>
      <w:proofErr w:type="spellStart"/>
      <w:r w:rsidR="00614ED5">
        <w:rPr>
          <w:b/>
        </w:rPr>
        <w:t>Classic</w:t>
      </w:r>
      <w:proofErr w:type="spellEnd"/>
      <w:r w:rsidR="00614ED5">
        <w:rPr>
          <w:b/>
        </w:rPr>
        <w:t xml:space="preserve"> 212S včetně příslušenství, </w:t>
      </w:r>
      <w:r w:rsidR="004453FF" w:rsidRPr="00D859C2">
        <w:rPr>
          <w:b/>
        </w:rPr>
        <w:t>výrobce</w:t>
      </w:r>
      <w:r w:rsidR="00614ED5">
        <w:rPr>
          <w:b/>
        </w:rPr>
        <w:t xml:space="preserve"> </w:t>
      </w:r>
      <w:proofErr w:type="spellStart"/>
      <w:r w:rsidR="00614ED5">
        <w:rPr>
          <w:b/>
        </w:rPr>
        <w:t>Faster</w:t>
      </w:r>
      <w:proofErr w:type="spellEnd"/>
      <w:r w:rsidR="00614ED5">
        <w:rPr>
          <w:b/>
        </w:rPr>
        <w:t xml:space="preserve"> Itálie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lastRenderedPageBreak/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663647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proofErr w:type="spellStart"/>
      <w:r w:rsidR="00994805" w:rsidRPr="00994805">
        <w:rPr>
          <w:b/>
        </w:rPr>
        <w:t>ZoTPV</w:t>
      </w:r>
      <w:proofErr w:type="spellEnd"/>
      <w:r w:rsidR="00994805">
        <w:t>“)</w:t>
      </w:r>
      <w:r w:rsidRPr="00D231CC">
        <w:t>, a</w:t>
      </w:r>
      <w:r w:rsidR="00E131B5">
        <w:t> </w:t>
      </w:r>
      <w:r w:rsidRPr="00D231CC">
        <w:t>pokud se jedná o zdravotnický prostředek</w:t>
      </w:r>
      <w:r w:rsidR="00994805">
        <w:t>,</w:t>
      </w:r>
      <w:r w:rsidRPr="00D231CC">
        <w:t xml:space="preserve"> dle </w:t>
      </w:r>
      <w:proofErr w:type="spellStart"/>
      <w:r w:rsidR="00994805">
        <w:t>ZoZP</w:t>
      </w:r>
      <w:proofErr w:type="spellEnd"/>
      <w:r w:rsidR="00994805">
        <w:t xml:space="preserve">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</w:t>
      </w:r>
      <w:r w:rsidR="00E131B5">
        <w:t> </w:t>
      </w:r>
      <w:r w:rsidRPr="00D231CC">
        <w:t>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</w:t>
      </w:r>
      <w:r w:rsidR="00E131B5">
        <w:t> </w:t>
      </w:r>
      <w:r w:rsidRPr="00D231CC">
        <w:t>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2E4B0F39" w:rsidR="003F7B02" w:rsidRPr="00D859C2" w:rsidRDefault="003A1056" w:rsidP="38690F1A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0A4422">
        <w:t xml:space="preserve"> nejpozději do </w:t>
      </w:r>
      <w:r w:rsidR="000A4422" w:rsidRPr="000A4422">
        <w:rPr>
          <w:b/>
        </w:rPr>
        <w:t>8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1093BDB3" w:rsidR="00BE2371" w:rsidRPr="00D859C2" w:rsidRDefault="003F7B02" w:rsidP="000A4422">
      <w:pPr>
        <w:pStyle w:val="Odstavecsmlouvy"/>
      </w:pPr>
      <w:r>
        <w:t xml:space="preserve">Místem dodání Zboží </w:t>
      </w:r>
      <w:r w:rsidR="00D50BBE">
        <w:t xml:space="preserve">je </w:t>
      </w:r>
      <w:r w:rsidR="00E131B5" w:rsidRPr="000A4422">
        <w:rPr>
          <w:rFonts w:eastAsia="Arial"/>
          <w:b/>
          <w:bCs/>
        </w:rPr>
        <w:t xml:space="preserve">Nemocniční lékárna, </w:t>
      </w:r>
      <w:r w:rsidR="000A4422" w:rsidRPr="000A4422">
        <w:rPr>
          <w:rFonts w:eastAsia="Arial"/>
          <w:b/>
          <w:bCs/>
        </w:rPr>
        <w:t>Fakultní nemocnice Brno, Jihlavská 20, 625 00 Brno.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32BBED3C" w:rsidR="00D82704" w:rsidRPr="00D859C2" w:rsidRDefault="009A3D16" w:rsidP="000A4422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</w:t>
      </w:r>
      <w:proofErr w:type="spellStart"/>
      <w:r w:rsidR="00D95A83">
        <w:t>xxxxxxx</w:t>
      </w:r>
      <w:proofErr w:type="spellEnd"/>
      <w:r w:rsidR="00DE3A3F">
        <w:t xml:space="preserve">, tel.: </w:t>
      </w:r>
      <w:proofErr w:type="spellStart"/>
      <w:r w:rsidR="00D95A83">
        <w:t>xxxxxx</w:t>
      </w:r>
      <w:proofErr w:type="spellEnd"/>
      <w:r w:rsidR="00DE3A3F">
        <w:t xml:space="preserve"> a písemně na e-mail:</w:t>
      </w:r>
      <w:r w:rsidR="000A4422">
        <w:t xml:space="preserve"> </w:t>
      </w:r>
      <w:r w:rsidR="00D95A83">
        <w:t>xxxxxxx</w:t>
      </w:r>
      <w:bookmarkStart w:id="0" w:name="_GoBack"/>
      <w:bookmarkEnd w:id="0"/>
      <w:r>
        <w:t>.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0EE13427" w:rsidR="00E826DA" w:rsidRPr="00D859C2" w:rsidRDefault="00160680" w:rsidP="004820A4">
      <w:pPr>
        <w:pStyle w:val="Odstavecsmlouvy"/>
      </w:pPr>
      <w:r>
        <w:t>Pokud to charakter zboží vyžaduje, platí, že s</w:t>
      </w:r>
      <w:r w:rsidR="00A131FD">
        <w:t>oučástí plnění dle této smlouvy je i provedení instalace Zboží vč</w:t>
      </w:r>
      <w:r w:rsidR="00094B12">
        <w:t>etně</w:t>
      </w:r>
      <w:r w:rsidR="00A131FD">
        <w:t xml:space="preserve"> konfigurace modalit (nastavení </w:t>
      </w:r>
      <w:proofErr w:type="spellStart"/>
      <w:r w:rsidR="00A131FD">
        <w:t>workflow</w:t>
      </w:r>
      <w:proofErr w:type="spellEnd"/>
      <w:r w:rsidR="00A131FD">
        <w:t>), uvedení Zboží do provozu, předvedení jeho funkční zkoušky vč</w:t>
      </w:r>
      <w:r w:rsidR="00094B12">
        <w:t>etně</w:t>
      </w:r>
      <w:r w:rsidR="00A131FD">
        <w:t xml:space="preserve"> přejímací zkoušky dlouhodobé stability u Zboží, které této zkoušce podle zákona </w:t>
      </w:r>
      <w:r w:rsidR="00ED71FF">
        <w:t xml:space="preserve">č.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 w:rsidR="00A131FD">
        <w:t xml:space="preserve">, podléhá, </w:t>
      </w:r>
      <w:r w:rsidR="00094B12">
        <w:t xml:space="preserve">dále </w:t>
      </w:r>
      <w:r w:rsidR="00A131FD">
        <w:t xml:space="preserve">vstupní validace či kalibrace (pouze u Zboží, u nějž je při provozu vyžadována), ověření přenosu dat do archivu </w:t>
      </w:r>
      <w:r w:rsidR="00AF0AFE">
        <w:t>MARIE PACS</w:t>
      </w:r>
      <w:r w:rsidR="00A131FD"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 w:rsidR="00A131FD">
        <w:t>Oddělení zdravotnické techniky</w:t>
      </w:r>
      <w:r w:rsidR="006E7930">
        <w:t xml:space="preserve"> Kupujícího a </w:t>
      </w:r>
      <w:r w:rsidR="00BA5EEC">
        <w:t>provedení I</w:t>
      </w:r>
      <w:r w:rsidR="00A131FD">
        <w:t>nstruktáže obsluhujícího personálu dle</w:t>
      </w:r>
      <w:r w:rsidR="00EE155A">
        <w:t xml:space="preserve"> </w:t>
      </w:r>
      <w:proofErr w:type="spellStart"/>
      <w:r w:rsidR="00EE155A">
        <w:t>ZoZP</w:t>
      </w:r>
      <w:proofErr w:type="spellEnd"/>
      <w:r w:rsidR="00A131FD">
        <w:t>.</w:t>
      </w:r>
      <w:r>
        <w:t xml:space="preserve"> Vzhledem k tomu, že se v případě sjednaného zboží </w:t>
      </w:r>
      <w:r w:rsidRPr="00F31250">
        <w:rPr>
          <w:b/>
        </w:rPr>
        <w:t>nejedná o</w:t>
      </w:r>
      <w:r w:rsidR="00B05B79">
        <w:rPr>
          <w:b/>
        </w:rPr>
        <w:t> </w:t>
      </w:r>
      <w:r w:rsidRPr="00F31250">
        <w:rPr>
          <w:b/>
        </w:rPr>
        <w:t xml:space="preserve">zdravotnický prostředek podle </w:t>
      </w:r>
      <w:proofErr w:type="spellStart"/>
      <w:r w:rsidRPr="00F31250">
        <w:rPr>
          <w:b/>
        </w:rPr>
        <w:t>ZoZP</w:t>
      </w:r>
      <w:proofErr w:type="spellEnd"/>
      <w:r>
        <w:t xml:space="preserve">, použijí se tato ujednání přiměřeně skutečnému stavu věci. 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</w:t>
      </w:r>
      <w:r>
        <w:lastRenderedPageBreak/>
        <w:t>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7001BB61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</w:t>
      </w:r>
      <w:r w:rsidR="0091154C">
        <w:t> </w:t>
      </w:r>
      <w:r>
        <w:t>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>, tj. že nebezpečí škody na Zboží (na všech jeho položkách) přechází na</w:t>
      </w:r>
      <w:r w:rsidR="0091154C">
        <w:t> </w:t>
      </w:r>
      <w:r w:rsidR="00ED41AA">
        <w:t xml:space="preserve">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6566CD1D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proofErr w:type="spellStart"/>
      <w:r w:rsidR="00094B12">
        <w:t>ZoZP</w:t>
      </w:r>
      <w:proofErr w:type="spellEnd"/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  <w:r w:rsidR="00160680">
        <w:t xml:space="preserve"> Vzhledem k tomu, že se v případě sjednaného zboží </w:t>
      </w:r>
      <w:r w:rsidR="00160680" w:rsidRPr="00F31250">
        <w:rPr>
          <w:b/>
        </w:rPr>
        <w:t xml:space="preserve">nejedná o zdravotnický prostředek podle </w:t>
      </w:r>
      <w:proofErr w:type="spellStart"/>
      <w:r w:rsidR="00160680" w:rsidRPr="00F31250">
        <w:rPr>
          <w:b/>
        </w:rPr>
        <w:t>ZoZP</w:t>
      </w:r>
      <w:proofErr w:type="spellEnd"/>
      <w:r w:rsidR="00160680">
        <w:t>, použijí se tato ujednání přiměřeně skutečnému stavu věci.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1" w:name="_Ref31278541"/>
      <w:r>
        <w:t>Montáž</w:t>
      </w:r>
      <w:bookmarkEnd w:id="1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0D7E5DC5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</w:t>
      </w:r>
      <w:r w:rsidR="0091154C">
        <w:t> </w:t>
      </w:r>
      <w:r>
        <w:t>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04732965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</w:t>
      </w:r>
      <w:r>
        <w:lastRenderedPageBreak/>
        <w:t>Kupujícího, který může být v důsledku provádění Montáže poškozen. Prodávající je</w:t>
      </w:r>
      <w:r w:rsidR="0091154C">
        <w:t> </w:t>
      </w:r>
      <w:r>
        <w:t>povinen na své náklady odstranit odpady a nečistoty vzniklé plněním jeho povinností podle této smlouvy a průběžně odstraňovat veškerá znečištění a poškození prostor, která svou činností způsobí. Po splnění svých povinností podle této smlouvy je</w:t>
      </w:r>
      <w:r w:rsidR="0091154C">
        <w:t> </w:t>
      </w:r>
      <w:r>
        <w:t>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57"/>
        <w:gridCol w:w="3806"/>
      </w:tblGrid>
      <w:tr w:rsidR="00D859C2" w:rsidRPr="00614ED5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614ED5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614ED5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5107BF83" w:rsidR="00D859C2" w:rsidRPr="00614ED5" w:rsidRDefault="00614ED5" w:rsidP="00CD6FC4">
            <w:pPr>
              <w:pStyle w:val="Zkladntext3"/>
              <w:rPr>
                <w:b/>
                <w:sz w:val="22"/>
                <w:szCs w:val="22"/>
              </w:rPr>
            </w:pPr>
            <w:r w:rsidRPr="00614ED5">
              <w:rPr>
                <w:b/>
                <w:sz w:val="22"/>
                <w:szCs w:val="22"/>
              </w:rPr>
              <w:t>15</w:t>
            </w:r>
            <w:r>
              <w:rPr>
                <w:b/>
                <w:sz w:val="22"/>
                <w:szCs w:val="22"/>
              </w:rPr>
              <w:t>4</w:t>
            </w:r>
            <w:r w:rsidRPr="00614ED5">
              <w:rPr>
                <w:b/>
                <w:sz w:val="22"/>
                <w:szCs w:val="22"/>
              </w:rPr>
              <w:t> 979,</w:t>
            </w:r>
            <w:r w:rsidR="00CD6FC4">
              <w:rPr>
                <w:b/>
                <w:sz w:val="22"/>
                <w:szCs w:val="22"/>
              </w:rPr>
              <w:t>00</w:t>
            </w:r>
            <w:r w:rsidR="00D859C2" w:rsidRPr="00614ED5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614ED5" w14:paraId="33392E42" w14:textId="77777777" w:rsidTr="000E79CE">
        <w:tc>
          <w:tcPr>
            <w:tcW w:w="5211" w:type="dxa"/>
            <w:shd w:val="clear" w:color="auto" w:fill="auto"/>
          </w:tcPr>
          <w:p w14:paraId="193C9961" w14:textId="1A02D5D2" w:rsidR="00D859C2" w:rsidRPr="00614ED5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614ED5">
              <w:rPr>
                <w:b/>
                <w:sz w:val="22"/>
                <w:szCs w:val="22"/>
              </w:rPr>
              <w:t xml:space="preserve">DPH </w:t>
            </w:r>
            <w:r w:rsidR="00614ED5" w:rsidRPr="00614ED5">
              <w:rPr>
                <w:b/>
                <w:sz w:val="22"/>
                <w:szCs w:val="22"/>
              </w:rPr>
              <w:t>21</w:t>
            </w:r>
            <w:r w:rsidRPr="00614ED5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1726A06" w:rsidR="00D859C2" w:rsidRPr="00614ED5" w:rsidRDefault="007C37C4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614ED5" w:rsidRPr="00614ED5">
              <w:rPr>
                <w:b/>
                <w:sz w:val="22"/>
                <w:szCs w:val="22"/>
              </w:rPr>
              <w:t>3</w:t>
            </w:r>
            <w:r w:rsidR="00614ED5">
              <w:rPr>
                <w:b/>
                <w:sz w:val="22"/>
                <w:szCs w:val="22"/>
              </w:rPr>
              <w:t>2 545</w:t>
            </w:r>
            <w:r w:rsidR="00614ED5" w:rsidRPr="00614ED5">
              <w:rPr>
                <w:b/>
                <w:sz w:val="22"/>
                <w:szCs w:val="22"/>
              </w:rPr>
              <w:t>,59</w:t>
            </w:r>
            <w:r w:rsidR="00D859C2" w:rsidRPr="00614ED5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614ED5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614ED5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3E540FD4" w:rsidR="00D859C2" w:rsidRPr="005B49AA" w:rsidRDefault="00614ED5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187 524,59</w:t>
            </w:r>
            <w:r w:rsidR="00D859C2" w:rsidRPr="00614ED5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221E3E4C" w:rsidR="00D70368" w:rsidRPr="00D859C2" w:rsidRDefault="00160680" w:rsidP="00ED71FF">
      <w:pPr>
        <w:pStyle w:val="Odstavecsmlouvy"/>
        <w:numPr>
          <w:ilvl w:val="1"/>
          <w:numId w:val="3"/>
        </w:numPr>
      </w:pPr>
      <w:r>
        <w:t>Pokud to charakter sjednaného zboží vyžaduje, platí, že s</w:t>
      </w:r>
      <w:r w:rsidR="00D70368" w:rsidRPr="00D859C2">
        <w:t xml:space="preserve">jednaná </w:t>
      </w:r>
      <w:r w:rsidR="00D70368">
        <w:t>kupní c</w:t>
      </w:r>
      <w:r w:rsidR="00D70368" w:rsidRPr="00D859C2">
        <w:t xml:space="preserve">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 w:rsidR="00D70368">
        <w:t xml:space="preserve">Instruktáž, </w:t>
      </w:r>
      <w:r w:rsidR="00D70368" w:rsidRPr="00D859C2">
        <w:t xml:space="preserve">provedení funkční zkoušky </w:t>
      </w:r>
      <w:r w:rsidR="00D70368" w:rsidRPr="00ED71FF">
        <w:rPr>
          <w:bCs/>
        </w:rPr>
        <w:t>vč. přejímací zkoušky dlouhodobé stability (pouze u Zboží, které této zkoušce podle AZ, podléhá), vstupní validace či kalibrace (pouze u Zboží, u nějž je při provozu vyžadována)</w:t>
      </w:r>
      <w:r w:rsidR="00D70368" w:rsidRPr="00D859C2">
        <w:t>, ověření přenosu dat z přístroje na pracovní stanici (pokud je u přístroje samostatná pracovní stanice</w:t>
      </w:r>
      <w:r w:rsidR="00D70368">
        <w:t>)</w:t>
      </w:r>
      <w:r w:rsidR="00D70368" w:rsidRPr="00D859C2">
        <w:t>, ověření přenosu dat do archivu MARIE PACS a</w:t>
      </w:r>
      <w:r w:rsidR="00ED71FF">
        <w:t> </w:t>
      </w:r>
      <w:r w:rsidR="00D70368" w:rsidRPr="00D859C2">
        <w:t xml:space="preserve">odzkoušení bezproblémového provozu, recyklační poplatek (pouze u Zboží, které tomuto poplatku podle </w:t>
      </w:r>
      <w:r w:rsidR="00D70368">
        <w:t xml:space="preserve">právních předpisů </w:t>
      </w:r>
      <w:r w:rsidR="00D70368" w:rsidRPr="00D859C2">
        <w:t xml:space="preserve">podléhá), preventivní bezpečnostně technické kontroly vč. aktualizace příp. firmware, zkoušek dlouhodobé stability </w:t>
      </w:r>
      <w:r w:rsidR="00D70368" w:rsidRPr="00ED71FF">
        <w:rPr>
          <w:bCs/>
        </w:rPr>
        <w:t xml:space="preserve">(pouze u Zboží, které této zkoušce podle AZ podléhá), </w:t>
      </w:r>
      <w:r w:rsidR="00D70368" w:rsidRPr="00D859C2">
        <w:t xml:space="preserve">validace nebo kalibrace parametrů </w:t>
      </w:r>
      <w:r w:rsidR="00D70368" w:rsidRPr="00ED71FF">
        <w:rPr>
          <w:bCs/>
        </w:rPr>
        <w:t>(pouze u Zboží, u nějž je při provozu vyžadována)</w:t>
      </w:r>
      <w:r w:rsidR="00D70368" w:rsidRPr="00D859C2">
        <w:t xml:space="preserve"> v průběhu záruční doby.</w:t>
      </w:r>
      <w:r w:rsidRPr="00160680">
        <w:t xml:space="preserve"> </w:t>
      </w:r>
      <w:r>
        <w:t xml:space="preserve">Vzhledem k tomu, že se v případě sjednaného zboží </w:t>
      </w:r>
      <w:r w:rsidRPr="00F31250">
        <w:rPr>
          <w:b/>
        </w:rPr>
        <w:t xml:space="preserve">nejedná o zdravotnický prostředek podle </w:t>
      </w:r>
      <w:proofErr w:type="spellStart"/>
      <w:r w:rsidRPr="00F31250">
        <w:rPr>
          <w:b/>
        </w:rPr>
        <w:t>ZoZP</w:t>
      </w:r>
      <w:proofErr w:type="spellEnd"/>
      <w:r>
        <w:t xml:space="preserve">, použijí se </w:t>
      </w:r>
      <w:r w:rsidR="00B05B79">
        <w:t xml:space="preserve">tato </w:t>
      </w:r>
      <w:r>
        <w:t>ujednání přiměřeně skutečnému stavu věci</w:t>
      </w:r>
      <w:r w:rsidR="00B05B79">
        <w:t>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7D48A732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</w:t>
      </w:r>
      <w:r>
        <w:lastRenderedPageBreak/>
        <w:t xml:space="preserve">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</w:t>
      </w:r>
      <w:r w:rsidR="0091154C">
        <w:rPr>
          <w:color w:val="000000"/>
        </w:rPr>
        <w:t> </w:t>
      </w:r>
      <w:r w:rsidRPr="00D859C2">
        <w:rPr>
          <w:color w:val="000000"/>
        </w:rPr>
        <w:t>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67433534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</w:t>
      </w:r>
      <w:r w:rsidR="00AD6942">
        <w:rPr>
          <w:color w:val="000000" w:themeColor="text1"/>
        </w:rPr>
        <w:t> </w:t>
      </w:r>
      <w:r w:rsidRPr="67056C94">
        <w:rPr>
          <w:color w:val="000000" w:themeColor="text1"/>
        </w:rPr>
        <w:t xml:space="preserve">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185CF8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</w:t>
      </w:r>
      <w:r w:rsidR="00AD6942">
        <w:rPr>
          <w:color w:val="000000" w:themeColor="text1"/>
        </w:rPr>
        <w:t> </w:t>
      </w:r>
      <w:r w:rsidR="009A4F9F" w:rsidRPr="67056C94">
        <w:rPr>
          <w:color w:val="000000" w:themeColor="text1"/>
        </w:rPr>
        <w:t xml:space="preserve">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41B4A846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</w:t>
      </w:r>
      <w:r w:rsidR="00AD6942">
        <w:t> </w:t>
      </w:r>
      <w:r>
        <w:t>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91F22F2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</w:t>
      </w:r>
      <w:r w:rsidR="00AD6942">
        <w:t> </w:t>
      </w:r>
      <w:r w:rsidR="0058691F" w:rsidRPr="00D859C2">
        <w:t>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91154C">
        <w:t> </w:t>
      </w:r>
      <w:r w:rsidR="0058691F" w:rsidRPr="00D859C2">
        <w:t xml:space="preserve">Zboží, zejména </w:t>
      </w:r>
      <w:r w:rsidR="00690BB7" w:rsidRPr="00D859C2">
        <w:t>požadavkům</w:t>
      </w:r>
      <w:r w:rsidR="0058691F" w:rsidRPr="00D859C2">
        <w:t xml:space="preserve"> </w:t>
      </w:r>
      <w:proofErr w:type="spellStart"/>
      <w:r w:rsidR="00994805">
        <w:t>ZoZP</w:t>
      </w:r>
      <w:proofErr w:type="spellEnd"/>
      <w:r w:rsidR="00994805">
        <w:t xml:space="preserve">, MDR, IVDR a </w:t>
      </w:r>
      <w:proofErr w:type="spellStart"/>
      <w:r w:rsidR="00994805" w:rsidRPr="00F31250">
        <w:rPr>
          <w:b/>
        </w:rPr>
        <w:t>ZoTPV</w:t>
      </w:r>
      <w:proofErr w:type="spellEnd"/>
      <w:r w:rsidR="00A17F49" w:rsidRPr="00D859C2">
        <w:t>.</w:t>
      </w:r>
      <w:r w:rsidR="00B05B79">
        <w:t xml:space="preserve"> Vzhledem k tomu, že se v případě sjednaného zboží </w:t>
      </w:r>
      <w:r w:rsidR="00B05B79" w:rsidRPr="00EE7964">
        <w:rPr>
          <w:b/>
        </w:rPr>
        <w:t xml:space="preserve">nejedná o zdravotnický prostředek podle </w:t>
      </w:r>
      <w:proofErr w:type="spellStart"/>
      <w:r w:rsidR="00B05B79" w:rsidRPr="00EE7964">
        <w:rPr>
          <w:b/>
        </w:rPr>
        <w:t>ZoZP</w:t>
      </w:r>
      <w:proofErr w:type="spellEnd"/>
      <w:r w:rsidR="00B05B79">
        <w:t>, použijí se ujednání přiměřeně skutečnému stavu věci.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08815C78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</w:t>
      </w:r>
      <w:r w:rsidR="0091154C">
        <w:t> </w:t>
      </w:r>
      <w:r w:rsidRPr="00D859C2">
        <w:t xml:space="preserve">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lastRenderedPageBreak/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1E5BC8F" w:rsidR="00DE3A3F" w:rsidRPr="00F31250" w:rsidRDefault="00DE3A3F" w:rsidP="00113932">
      <w:pPr>
        <w:pStyle w:val="Odstavecsmlouvy"/>
        <w:rPr>
          <w:b/>
          <w:iCs/>
        </w:rPr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</w:t>
      </w:r>
      <w:r w:rsidR="00113932">
        <w:t xml:space="preserve">, </w:t>
      </w:r>
      <w:r w:rsidR="00113932" w:rsidRPr="00F31250">
        <w:rPr>
          <w:b/>
          <w:iCs/>
        </w:rPr>
        <w:t>pokud to charakter přístroje umožňuje.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78094DBC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</w:t>
      </w:r>
      <w:r w:rsidR="0091154C">
        <w:t> </w:t>
      </w:r>
      <w:r>
        <w:t>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</w:t>
      </w:r>
      <w:r w:rsidR="0091154C">
        <w:t> </w:t>
      </w:r>
      <w:r>
        <w:t>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700B505B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3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. V případě prodlení Prodávajícího s odstraněním Kupujícím oznámených vad Zboží oznámených v Záruční době, tj.</w:t>
      </w:r>
      <w:r w:rsidR="0091154C">
        <w:t> </w:t>
      </w:r>
      <w:r>
        <w:t xml:space="preserve">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4" w:name="_Ref171692445"/>
      <w:r>
        <w:lastRenderedPageBreak/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4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51C58911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proofErr w:type="gramStart"/>
      <w:r w:rsidR="008F4E66">
        <w:t>VIII.2</w:t>
      </w:r>
      <w:r>
        <w:fldChar w:fldCharType="end"/>
      </w:r>
      <w:r>
        <w:t xml:space="preserve"> ani</w:t>
      </w:r>
      <w:proofErr w:type="gramEnd"/>
      <w:r>
        <w:t xml:space="preserve">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8F4E66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7912B51D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proofErr w:type="gramStart"/>
      <w:r w:rsidR="008F4E66">
        <w:t>IX.5</w:t>
      </w:r>
      <w:r>
        <w:fldChar w:fldCharType="end"/>
      </w:r>
      <w:r>
        <w:t xml:space="preserve"> této</w:t>
      </w:r>
      <w:proofErr w:type="gramEnd"/>
      <w:r>
        <w:t xml:space="preserve">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12CAB1EC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</w:t>
      </w:r>
      <w:r w:rsidR="0091154C">
        <w:t>, že</w:t>
      </w:r>
      <w:r w:rsidRPr="00D859C2">
        <w:t xml:space="preserve">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5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lastRenderedPageBreak/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166A7B26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</w:t>
      </w:r>
      <w:r w:rsidR="0091154C">
        <w:t> </w:t>
      </w:r>
      <w:r>
        <w:t>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0E031D80" w:rsidR="004A1880" w:rsidRDefault="004A1880" w:rsidP="004A1880">
      <w:pPr>
        <w:pStyle w:val="Odstavecsmlouvy"/>
        <w:numPr>
          <w:ilvl w:val="1"/>
          <w:numId w:val="3"/>
        </w:numPr>
      </w:pPr>
      <w:r>
        <w:t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</w:t>
      </w:r>
      <w:r w:rsidR="0091154C">
        <w:t> </w:t>
      </w:r>
      <w:r>
        <w:t xml:space="preserve">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6" w:name="_Ref41464712"/>
      <w:bookmarkStart w:id="7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6"/>
    </w:p>
    <w:bookmarkEnd w:id="7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5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6A484FDD" w:rsidR="00160D16" w:rsidRPr="00D859C2" w:rsidRDefault="00160D16" w:rsidP="00160D16">
      <w:pPr>
        <w:pStyle w:val="Odstavecsmlouvy"/>
      </w:pPr>
      <w:r>
        <w:t>Prodávající s ohledem na povinnosti Kupujícího vyplývající zejména ze zákona č.</w:t>
      </w:r>
      <w:r w:rsidR="0091154C">
        <w:t> </w:t>
      </w:r>
      <w:r>
        <w:t>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>“), souhlasí se zveřejněním veškerých informací týkajících se</w:t>
      </w:r>
      <w:r w:rsidR="0091154C">
        <w:t> </w:t>
      </w:r>
      <w:r>
        <w:t xml:space="preserve">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32CC126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</w:t>
      </w:r>
      <w:r w:rsidR="0091154C">
        <w:t> </w:t>
      </w:r>
      <w:r w:rsidRPr="00D859C2">
        <w:t>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53940039" w:rsidR="00327588" w:rsidRPr="00D859C2" w:rsidRDefault="00903293" w:rsidP="00094B12">
      <w:pPr>
        <w:pStyle w:val="Odstavecsmlouvy"/>
      </w:pPr>
      <w:r w:rsidRPr="007913C1">
        <w:rPr>
          <w:snapToGrid w:val="0"/>
        </w:rPr>
        <w:t xml:space="preserve">Tato smlouva je sepsána ve </w:t>
      </w:r>
      <w:r w:rsidR="000A4422" w:rsidRPr="007913C1">
        <w:rPr>
          <w:snapToGrid w:val="0"/>
        </w:rPr>
        <w:t xml:space="preserve">dvou </w:t>
      </w:r>
      <w:r w:rsidRPr="007913C1">
        <w:rPr>
          <w:snapToGrid w:val="0"/>
        </w:rPr>
        <w:t>vyhotoveních stejné platnosti a závaznosti, přičemž Prodávající obdrží jedno vyhotovení a Kupující obdrží jedno</w:t>
      </w:r>
      <w:r w:rsidR="000A4422" w:rsidRPr="007913C1">
        <w:rPr>
          <w:snapToGrid w:val="0"/>
        </w:rPr>
        <w:t xml:space="preserve"> </w:t>
      </w:r>
      <w:r w:rsidRPr="007913C1">
        <w:rPr>
          <w:snapToGrid w:val="0"/>
        </w:rPr>
        <w:t>vyhotovení. Případně je tato smlouva vyhotovena elektronicky a podepsána uznávaným</w:t>
      </w:r>
      <w:r w:rsidRPr="00766CF0">
        <w:rPr>
          <w:snapToGrid w:val="0"/>
        </w:rPr>
        <w:t xml:space="preserve">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2FFB24DB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>Tato smlouva je platná dnem podpisu oprávněných zástupců obou smluvních stran a</w:t>
      </w:r>
      <w:r w:rsidR="0091154C">
        <w:rPr>
          <w:snapToGrid w:val="0"/>
        </w:rPr>
        <w:t> </w:t>
      </w:r>
      <w:r w:rsidRPr="00D859C2">
        <w:rPr>
          <w:snapToGrid w:val="0"/>
        </w:rPr>
        <w:t>nabývá účinnosti dnem jejího zveřejnění v registru smluv v souladu s § 6 zákona o</w:t>
      </w:r>
      <w:r w:rsidR="0091154C">
        <w:rPr>
          <w:snapToGrid w:val="0"/>
        </w:rPr>
        <w:t> </w:t>
      </w:r>
      <w:r w:rsidRPr="00D859C2">
        <w:rPr>
          <w:snapToGrid w:val="0"/>
        </w:rPr>
        <w:t xml:space="preserve">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20"/>
        <w:gridCol w:w="997"/>
        <w:gridCol w:w="3788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3EC6CDE8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614ED5">
              <w:rPr>
                <w:sz w:val="22"/>
                <w:szCs w:val="22"/>
              </w:rPr>
              <w:t>Praze</w:t>
            </w:r>
            <w:r w:rsidRPr="001150C5">
              <w:rPr>
                <w:sz w:val="22"/>
                <w:szCs w:val="22"/>
              </w:rPr>
              <w:t xml:space="preserve"> dne</w:t>
            </w:r>
            <w:r w:rsidR="00FA2521">
              <w:rPr>
                <w:sz w:val="22"/>
                <w:szCs w:val="22"/>
              </w:rPr>
              <w:t xml:space="preserve"> 21. 10. 2024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01A83F3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FA2521">
              <w:rPr>
                <w:sz w:val="22"/>
                <w:szCs w:val="22"/>
              </w:rPr>
              <w:t xml:space="preserve"> 25. 10. 2024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097F21B3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517A56AC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BFC8C67" w:rsidR="00094B12" w:rsidRPr="001150C5" w:rsidRDefault="00614ED5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SCHOELLER INSTRUMENTS </w:t>
            </w:r>
          </w:p>
          <w:p w14:paraId="17D23793" w14:textId="3A585E7F" w:rsidR="00094B12" w:rsidRPr="00D722DC" w:rsidRDefault="00614ED5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614ED5">
              <w:rPr>
                <w:sz w:val="22"/>
                <w:szCs w:val="22"/>
              </w:rPr>
              <w:t>Ing. Pavel Břicháček, jednatel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59C903FA" w14:textId="77777777" w:rsidR="00160680" w:rsidRDefault="00160680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4D489472" w14:textId="77777777" w:rsidR="00160680" w:rsidRPr="00D859C2" w:rsidRDefault="00160680" w:rsidP="00F3125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jc w:val="center"/>
        <w:rPr>
          <w:sz w:val="22"/>
          <w:szCs w:val="22"/>
        </w:rPr>
      </w:pPr>
    </w:p>
    <w:p w14:paraId="5869C330" w14:textId="77777777" w:rsidR="00094B12" w:rsidRPr="000729CF" w:rsidRDefault="00094B12" w:rsidP="00F31250">
      <w:pPr>
        <w:spacing w:line="240" w:lineRule="auto"/>
        <w:jc w:val="center"/>
        <w:rPr>
          <w:b/>
        </w:rPr>
      </w:pPr>
      <w:r w:rsidRPr="000729CF">
        <w:rPr>
          <w:b/>
        </w:rPr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5A7F8EB5" w14:textId="77777777" w:rsidR="00614ED5" w:rsidRPr="00F31250" w:rsidRDefault="00614ED5" w:rsidP="007B39AC">
      <w:pPr>
        <w:pStyle w:val="Zkladntext"/>
        <w:rPr>
          <w:b/>
        </w:rPr>
      </w:pPr>
      <w:r w:rsidRPr="00F31250">
        <w:rPr>
          <w:b/>
        </w:rPr>
        <w:t>1 ks Laminární box - Biohazard box třídy II</w:t>
      </w:r>
      <w:r w:rsidRPr="00F31250">
        <w:t xml:space="preserve"> vyrobený v souladu a splňující normu EN12469- </w:t>
      </w:r>
      <w:proofErr w:type="spellStart"/>
      <w:r w:rsidRPr="00F31250">
        <w:rPr>
          <w:b/>
        </w:rPr>
        <w:t>SafeFAST</w:t>
      </w:r>
      <w:proofErr w:type="spellEnd"/>
      <w:r w:rsidRPr="00F31250">
        <w:rPr>
          <w:b/>
        </w:rPr>
        <w:t xml:space="preserve"> </w:t>
      </w:r>
      <w:proofErr w:type="spellStart"/>
      <w:r w:rsidRPr="00F31250">
        <w:rPr>
          <w:b/>
        </w:rPr>
        <w:t>Classic</w:t>
      </w:r>
      <w:proofErr w:type="spellEnd"/>
      <w:r w:rsidRPr="00F31250">
        <w:rPr>
          <w:b/>
        </w:rPr>
        <w:t xml:space="preserve"> 212S (výrobce FASTER, Itálie) s příslušenstvím</w:t>
      </w:r>
    </w:p>
    <w:p w14:paraId="6A92AB2A" w14:textId="315D3A4F" w:rsidR="00614ED5" w:rsidRPr="00F31250" w:rsidRDefault="00614ED5" w:rsidP="00B05B79">
      <w:r w:rsidRPr="00F31250">
        <w:rPr>
          <w:b/>
        </w:rPr>
        <w:t>Biohazard box třídy II, elektricky posuvné okno, UV lampa na magnetickém panelu</w:t>
      </w:r>
      <w:r w:rsidR="009B4869" w:rsidRPr="00F31250">
        <w:rPr>
          <w:b/>
        </w:rPr>
        <w:t>:</w:t>
      </w:r>
    </w:p>
    <w:p w14:paraId="17BD5C4D" w14:textId="77777777" w:rsidR="00614ED5" w:rsidRPr="00F31250" w:rsidRDefault="00614ED5" w:rsidP="00F31250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before="60" w:after="60" w:line="240" w:lineRule="atLeast"/>
        <w:ind w:left="714" w:hanging="357"/>
        <w:contextualSpacing w:val="0"/>
        <w:rPr>
          <w:rFonts w:ascii="Arial" w:hAnsi="Arial"/>
        </w:rPr>
      </w:pPr>
      <w:r w:rsidRPr="00F31250">
        <w:rPr>
          <w:rFonts w:ascii="Arial" w:hAnsi="Arial"/>
        </w:rPr>
        <w:t>cenově mimořádně výhodný biohazard box třídy II- zajišťující oboustrannou ochranu- sterilitu produktu a ochranu obsluhy</w:t>
      </w:r>
    </w:p>
    <w:p w14:paraId="568ABAFB" w14:textId="086273F4" w:rsidR="00614ED5" w:rsidRPr="00F31250" w:rsidRDefault="00614ED5" w:rsidP="00F31250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before="60" w:after="60" w:line="240" w:lineRule="atLeast"/>
        <w:ind w:left="714" w:hanging="357"/>
        <w:contextualSpacing w:val="0"/>
        <w:rPr>
          <w:rFonts w:ascii="Arial" w:hAnsi="Arial"/>
        </w:rPr>
      </w:pPr>
      <w:r w:rsidRPr="00F31250">
        <w:rPr>
          <w:rFonts w:ascii="Arial" w:hAnsi="Arial"/>
        </w:rPr>
        <w:t>šířka pracovní plochy cca. 120 cm</w:t>
      </w:r>
      <w:r w:rsidR="009B4869" w:rsidRPr="00F31250">
        <w:rPr>
          <w:rFonts w:ascii="Arial" w:hAnsi="Arial"/>
        </w:rPr>
        <w:t xml:space="preserve"> </w:t>
      </w:r>
      <w:r w:rsidRPr="00F31250">
        <w:rPr>
          <w:rFonts w:ascii="Arial" w:hAnsi="Arial"/>
        </w:rPr>
        <w:t>-  užitná vnitřní šířka pracovní plochy je 1192 mm (rozměry umožněny dle dodatečné informace ze dne 12. srpna)</w:t>
      </w:r>
    </w:p>
    <w:p w14:paraId="23341430" w14:textId="77777777" w:rsidR="00614ED5" w:rsidRPr="00F31250" w:rsidRDefault="00614ED5" w:rsidP="00F31250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before="60" w:after="60" w:line="240" w:lineRule="atLeast"/>
        <w:ind w:left="714" w:hanging="357"/>
        <w:contextualSpacing w:val="0"/>
        <w:rPr>
          <w:rFonts w:ascii="Arial" w:hAnsi="Arial"/>
        </w:rPr>
      </w:pPr>
      <w:r w:rsidRPr="00F31250">
        <w:rPr>
          <w:rFonts w:ascii="Arial" w:hAnsi="Arial"/>
        </w:rPr>
        <w:t>vnitřní výška pracovního prostoru 740 mm</w:t>
      </w:r>
    </w:p>
    <w:p w14:paraId="1FF74996" w14:textId="77777777" w:rsidR="00614ED5" w:rsidRPr="00F31250" w:rsidRDefault="00614ED5" w:rsidP="00F31250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before="60" w:after="60" w:line="240" w:lineRule="atLeast"/>
        <w:ind w:left="714" w:hanging="357"/>
        <w:contextualSpacing w:val="0"/>
        <w:rPr>
          <w:rFonts w:ascii="Arial" w:hAnsi="Arial"/>
        </w:rPr>
      </w:pPr>
      <w:r w:rsidRPr="00F31250">
        <w:rPr>
          <w:rFonts w:ascii="Arial" w:hAnsi="Arial"/>
        </w:rPr>
        <w:t>všechny rozměry umožňují průchod dveřmi 90 cm</w:t>
      </w:r>
    </w:p>
    <w:p w14:paraId="6CCEB24B" w14:textId="77777777" w:rsidR="00614ED5" w:rsidRPr="00F31250" w:rsidRDefault="00614ED5" w:rsidP="00F31250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before="60" w:after="60" w:line="240" w:lineRule="atLeast"/>
        <w:ind w:left="714" w:hanging="357"/>
        <w:contextualSpacing w:val="0"/>
        <w:rPr>
          <w:rFonts w:ascii="Arial" w:hAnsi="Arial"/>
        </w:rPr>
      </w:pPr>
      <w:r w:rsidRPr="00F31250">
        <w:rPr>
          <w:rFonts w:ascii="Arial" w:hAnsi="Arial"/>
        </w:rPr>
        <w:t>užitná hloubka 580 mm (rozměry umožněny dle dodatečné informace ze dne 12. srpna)</w:t>
      </w:r>
    </w:p>
    <w:p w14:paraId="509AC6EE" w14:textId="6092B81F" w:rsidR="00614ED5" w:rsidRPr="00F31250" w:rsidRDefault="00614ED5" w:rsidP="00F31250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before="60" w:after="60" w:line="240" w:lineRule="atLeast"/>
        <w:ind w:left="714" w:hanging="357"/>
        <w:contextualSpacing w:val="0"/>
        <w:rPr>
          <w:rFonts w:ascii="Arial" w:hAnsi="Arial"/>
        </w:rPr>
      </w:pPr>
      <w:proofErr w:type="spellStart"/>
      <w:r w:rsidRPr="00F31250">
        <w:rPr>
          <w:rFonts w:ascii="Arial" w:hAnsi="Arial"/>
        </w:rPr>
        <w:t>jednoventilátorový</w:t>
      </w:r>
      <w:proofErr w:type="spellEnd"/>
      <w:r w:rsidRPr="00F31250">
        <w:rPr>
          <w:rFonts w:ascii="Arial" w:hAnsi="Arial"/>
        </w:rPr>
        <w:t xml:space="preserve"> systém splňující normu EN 12469:2000</w:t>
      </w:r>
      <w:r w:rsidR="00AD6942" w:rsidRPr="00F31250">
        <w:rPr>
          <w:rFonts w:ascii="Arial" w:hAnsi="Arial"/>
        </w:rPr>
        <w:t xml:space="preserve"> </w:t>
      </w:r>
    </w:p>
    <w:p w14:paraId="5CCE70A6" w14:textId="44D58C1B" w:rsidR="00614ED5" w:rsidRPr="00F31250" w:rsidRDefault="00614ED5" w:rsidP="00F31250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before="60" w:after="60" w:line="240" w:lineRule="atLeast"/>
        <w:ind w:left="714" w:hanging="357"/>
        <w:contextualSpacing w:val="0"/>
        <w:rPr>
          <w:rFonts w:ascii="Arial" w:hAnsi="Arial"/>
        </w:rPr>
      </w:pPr>
      <w:r w:rsidRPr="00F31250">
        <w:rPr>
          <w:rFonts w:ascii="Arial" w:hAnsi="Arial"/>
        </w:rPr>
        <w:t xml:space="preserve">box je osazen horizontálně umístěnými 2x </w:t>
      </w:r>
      <w:proofErr w:type="spellStart"/>
      <w:r w:rsidRPr="00F31250">
        <w:rPr>
          <w:rFonts w:ascii="Arial" w:hAnsi="Arial"/>
        </w:rPr>
        <w:t>Class</w:t>
      </w:r>
      <w:proofErr w:type="spellEnd"/>
      <w:r w:rsidRPr="00F31250">
        <w:rPr>
          <w:rFonts w:ascii="Arial" w:hAnsi="Arial"/>
        </w:rPr>
        <w:t xml:space="preserve"> H14 HEPA/ULPA  filtry- vstupní a</w:t>
      </w:r>
      <w:r w:rsidR="0080708A">
        <w:rPr>
          <w:rFonts w:ascii="Arial" w:hAnsi="Arial"/>
        </w:rPr>
        <w:t> </w:t>
      </w:r>
      <w:r w:rsidRPr="00F31250">
        <w:rPr>
          <w:rFonts w:ascii="Arial" w:hAnsi="Arial"/>
        </w:rPr>
        <w:t>výstupní, třída čistoty ISO 3 dle ISO 14644-1, box má vertikální laminární proudění</w:t>
      </w:r>
    </w:p>
    <w:p w14:paraId="76C4887D" w14:textId="77777777" w:rsidR="00614ED5" w:rsidRPr="00F31250" w:rsidRDefault="00614ED5" w:rsidP="00F31250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before="60" w:after="60" w:line="240" w:lineRule="atLeast"/>
        <w:ind w:left="714" w:hanging="357"/>
        <w:contextualSpacing w:val="0"/>
        <w:rPr>
          <w:rFonts w:ascii="Arial" w:hAnsi="Arial"/>
        </w:rPr>
      </w:pPr>
      <w:r w:rsidRPr="00F31250">
        <w:rPr>
          <w:rFonts w:ascii="Arial" w:hAnsi="Arial"/>
        </w:rPr>
        <w:t xml:space="preserve">má tichý chod - do 54 </w:t>
      </w:r>
      <w:proofErr w:type="gramStart"/>
      <w:r w:rsidRPr="00F31250">
        <w:rPr>
          <w:rFonts w:ascii="Arial" w:hAnsi="Arial"/>
        </w:rPr>
        <w:t>dB(A) při</w:t>
      </w:r>
      <w:proofErr w:type="gramEnd"/>
      <w:r w:rsidRPr="00F31250">
        <w:rPr>
          <w:rFonts w:ascii="Arial" w:hAnsi="Arial"/>
        </w:rPr>
        <w:t xml:space="preserve"> plném výkonu</w:t>
      </w:r>
    </w:p>
    <w:p w14:paraId="6CB50ABC" w14:textId="77777777" w:rsidR="00614ED5" w:rsidRPr="00F31250" w:rsidRDefault="00614ED5" w:rsidP="00F31250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before="60" w:after="60" w:line="240" w:lineRule="atLeast"/>
        <w:ind w:left="714" w:hanging="357"/>
        <w:contextualSpacing w:val="0"/>
        <w:rPr>
          <w:rFonts w:ascii="Arial" w:hAnsi="Arial"/>
        </w:rPr>
      </w:pPr>
      <w:r w:rsidRPr="00F31250">
        <w:rPr>
          <w:rFonts w:ascii="Arial" w:hAnsi="Arial"/>
        </w:rPr>
        <w:t>LCD displej, možnost ovládání v češtině, ochrana pomocí PIN kódu</w:t>
      </w:r>
    </w:p>
    <w:p w14:paraId="7869BAB7" w14:textId="77777777" w:rsidR="00614ED5" w:rsidRPr="00F31250" w:rsidRDefault="00614ED5" w:rsidP="00F31250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before="60" w:after="60" w:line="240" w:lineRule="atLeast"/>
        <w:ind w:left="714" w:hanging="357"/>
        <w:contextualSpacing w:val="0"/>
        <w:rPr>
          <w:rFonts w:ascii="Arial" w:hAnsi="Arial"/>
        </w:rPr>
      </w:pPr>
      <w:r w:rsidRPr="00F31250">
        <w:rPr>
          <w:rFonts w:ascii="Arial" w:hAnsi="Arial"/>
        </w:rPr>
        <w:t>displej zobrazuje parametry v zorném poli obsluhy (stav filtrů, rychlost proudění, stav proudění, životnost UV lampy), akustický a optický alarm pro chybová hlášení, akustický s možností deaktivace</w:t>
      </w:r>
    </w:p>
    <w:p w14:paraId="0B2CF864" w14:textId="7969AE6C" w:rsidR="00614ED5" w:rsidRPr="00F31250" w:rsidRDefault="00614ED5" w:rsidP="00F31250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before="60" w:after="60" w:line="240" w:lineRule="atLeast"/>
        <w:ind w:left="714" w:hanging="357"/>
        <w:contextualSpacing w:val="0"/>
        <w:rPr>
          <w:rFonts w:ascii="Arial" w:hAnsi="Arial"/>
        </w:rPr>
      </w:pPr>
      <w:r w:rsidRPr="00F31250">
        <w:rPr>
          <w:rFonts w:ascii="Arial" w:hAnsi="Arial"/>
        </w:rPr>
        <w:t>box má vnitřní osvětlení větší než 1100 lux</w:t>
      </w:r>
      <w:r w:rsidR="007B39AC" w:rsidRPr="00F31250">
        <w:rPr>
          <w:rFonts w:ascii="Arial" w:hAnsi="Arial"/>
        </w:rPr>
        <w:t xml:space="preserve"> (konkrétně</w:t>
      </w:r>
      <w:r w:rsidRPr="00F31250">
        <w:rPr>
          <w:rFonts w:ascii="Arial" w:hAnsi="Arial"/>
        </w:rPr>
        <w:t xml:space="preserve"> &gt;1200 lux</w:t>
      </w:r>
      <w:r w:rsidR="007B39AC" w:rsidRPr="00F31250">
        <w:rPr>
          <w:rFonts w:ascii="Arial" w:hAnsi="Arial"/>
        </w:rPr>
        <w:t>)</w:t>
      </w:r>
    </w:p>
    <w:p w14:paraId="5741DC2F" w14:textId="4F6CCCBD" w:rsidR="00614ED5" w:rsidRPr="00F31250" w:rsidRDefault="00614ED5" w:rsidP="00F31250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before="60" w:after="60" w:line="240" w:lineRule="atLeast"/>
        <w:ind w:left="714" w:hanging="357"/>
        <w:contextualSpacing w:val="0"/>
        <w:rPr>
          <w:rFonts w:ascii="Arial" w:hAnsi="Arial"/>
        </w:rPr>
      </w:pPr>
      <w:r w:rsidRPr="00F31250">
        <w:rPr>
          <w:rFonts w:ascii="Arial" w:hAnsi="Arial"/>
          <w:b/>
        </w:rPr>
        <w:t>prosklené boční stěny</w:t>
      </w:r>
      <w:r w:rsidRPr="00F31250">
        <w:rPr>
          <w:rFonts w:ascii="Arial" w:hAnsi="Arial"/>
        </w:rPr>
        <w:t xml:space="preserve"> z bezpečnostního skla s přípravou (otvory) pro doplnění kohoutů např. pro plyn, vakuum (tyto nejsou součástí nabídnuté sestavy</w:t>
      </w:r>
      <w:r w:rsidR="007B39AC" w:rsidRPr="00F31250">
        <w:rPr>
          <w:rFonts w:ascii="Arial" w:hAnsi="Arial"/>
        </w:rPr>
        <w:t>;</w:t>
      </w:r>
      <w:r w:rsidRPr="00F31250">
        <w:rPr>
          <w:rFonts w:ascii="Arial" w:hAnsi="Arial"/>
        </w:rPr>
        <w:t xml:space="preserve"> </w:t>
      </w:r>
      <w:r w:rsidR="007B39AC" w:rsidRPr="00F31250">
        <w:rPr>
          <w:rFonts w:ascii="Arial" w:hAnsi="Arial"/>
        </w:rPr>
        <w:t>technicky je doplnění kohoutů možné</w:t>
      </w:r>
      <w:r w:rsidRPr="00F31250">
        <w:rPr>
          <w:rFonts w:ascii="Arial" w:hAnsi="Arial"/>
        </w:rPr>
        <w:t xml:space="preserve"> kdykoliv později)</w:t>
      </w:r>
    </w:p>
    <w:p w14:paraId="14A8D856" w14:textId="3E139319" w:rsidR="00614ED5" w:rsidRPr="00F31250" w:rsidRDefault="00614ED5" w:rsidP="00F31250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before="60" w:after="60" w:line="240" w:lineRule="atLeast"/>
        <w:ind w:left="714" w:hanging="357"/>
        <w:contextualSpacing w:val="0"/>
        <w:rPr>
          <w:rFonts w:ascii="Arial" w:hAnsi="Arial"/>
        </w:rPr>
      </w:pPr>
      <w:r w:rsidRPr="00F31250">
        <w:rPr>
          <w:rFonts w:ascii="Arial" w:hAnsi="Arial"/>
        </w:rPr>
        <w:t>elektricky posuvné čelní okno s možností manuálního vyklopení (ve vyklopeném stavu je nutná asistenc</w:t>
      </w:r>
      <w:r w:rsidR="00CD26A1">
        <w:rPr>
          <w:rFonts w:ascii="Arial" w:hAnsi="Arial"/>
        </w:rPr>
        <w:t>e</w:t>
      </w:r>
      <w:r w:rsidRPr="00F31250">
        <w:rPr>
          <w:rFonts w:ascii="Arial" w:hAnsi="Arial"/>
        </w:rPr>
        <w:t xml:space="preserve"> obsluhy) pro možnost vyjmutí vnitřního vybavení nebo pohodlnějšího čištění vnitřního prostoru</w:t>
      </w:r>
    </w:p>
    <w:p w14:paraId="2C8005E1" w14:textId="77777777" w:rsidR="00614ED5" w:rsidRPr="00F31250" w:rsidRDefault="00614ED5" w:rsidP="00F31250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before="60" w:after="60" w:line="240" w:lineRule="atLeast"/>
        <w:ind w:left="714" w:hanging="357"/>
        <w:contextualSpacing w:val="0"/>
        <w:rPr>
          <w:rFonts w:ascii="Arial" w:hAnsi="Arial"/>
        </w:rPr>
      </w:pPr>
      <w:r w:rsidRPr="00F31250">
        <w:rPr>
          <w:rFonts w:ascii="Arial" w:hAnsi="Arial"/>
        </w:rPr>
        <w:t>možnost automatického přepnutí do polovičního výkonu automaticky po zavření okna</w:t>
      </w:r>
    </w:p>
    <w:p w14:paraId="466E49C7" w14:textId="4BA5A2F6" w:rsidR="00614ED5" w:rsidRPr="00F31250" w:rsidRDefault="00614ED5" w:rsidP="00F31250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before="60" w:after="60" w:line="240" w:lineRule="atLeast"/>
        <w:ind w:left="714" w:hanging="357"/>
        <w:contextualSpacing w:val="0"/>
        <w:rPr>
          <w:rFonts w:ascii="Arial" w:hAnsi="Arial"/>
        </w:rPr>
      </w:pPr>
      <w:r w:rsidRPr="00F31250">
        <w:rPr>
          <w:rFonts w:ascii="Arial" w:hAnsi="Arial"/>
        </w:rPr>
        <w:t>volitelná výška otvoru pod oknem v pracovní poloze v rozsahu 160-250 mm, pracovní poloha okna nastavena na 200 mm</w:t>
      </w:r>
    </w:p>
    <w:p w14:paraId="1011243F" w14:textId="77777777" w:rsidR="00614ED5" w:rsidRPr="00F31250" w:rsidRDefault="00614ED5" w:rsidP="00F31250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before="60" w:after="60" w:line="240" w:lineRule="atLeast"/>
        <w:ind w:left="714" w:hanging="357"/>
        <w:contextualSpacing w:val="0"/>
        <w:rPr>
          <w:rFonts w:ascii="Arial" w:hAnsi="Arial"/>
        </w:rPr>
      </w:pPr>
      <w:r w:rsidRPr="00F31250">
        <w:rPr>
          <w:rFonts w:ascii="Arial" w:hAnsi="Arial"/>
        </w:rPr>
        <w:t>zešikmení čelní stěny 7°</w:t>
      </w:r>
    </w:p>
    <w:p w14:paraId="7CA84D44" w14:textId="77777777" w:rsidR="00614ED5" w:rsidRPr="00F31250" w:rsidRDefault="00614ED5" w:rsidP="00F31250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before="60" w:after="60" w:line="240" w:lineRule="atLeast"/>
        <w:ind w:left="714" w:hanging="357"/>
        <w:contextualSpacing w:val="0"/>
        <w:rPr>
          <w:rFonts w:ascii="Arial" w:hAnsi="Arial"/>
        </w:rPr>
      </w:pPr>
      <w:r w:rsidRPr="00F31250">
        <w:rPr>
          <w:rFonts w:ascii="Arial" w:hAnsi="Arial"/>
        </w:rPr>
        <w:t>antibakteriální nátěr</w:t>
      </w:r>
    </w:p>
    <w:p w14:paraId="5FA91560" w14:textId="4E788907" w:rsidR="00614ED5" w:rsidRPr="00F31250" w:rsidRDefault="00614ED5" w:rsidP="00F31250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before="60" w:after="60" w:line="240" w:lineRule="atLeast"/>
        <w:ind w:left="714" w:hanging="357"/>
        <w:contextualSpacing w:val="0"/>
        <w:rPr>
          <w:rFonts w:ascii="Arial" w:hAnsi="Arial"/>
        </w:rPr>
      </w:pPr>
      <w:r w:rsidRPr="00F31250">
        <w:rPr>
          <w:rFonts w:ascii="Arial" w:hAnsi="Arial"/>
        </w:rPr>
        <w:t xml:space="preserve">součástí příslušenství boxu bude nerezová </w:t>
      </w:r>
      <w:proofErr w:type="spellStart"/>
      <w:r w:rsidRPr="00F31250">
        <w:rPr>
          <w:rFonts w:ascii="Arial" w:hAnsi="Arial"/>
        </w:rPr>
        <w:t>AlSl</w:t>
      </w:r>
      <w:proofErr w:type="spellEnd"/>
      <w:r w:rsidRPr="00F31250">
        <w:rPr>
          <w:rFonts w:ascii="Arial" w:hAnsi="Arial"/>
        </w:rPr>
        <w:t xml:space="preserve"> 304L, dělená (na 4 části</w:t>
      </w:r>
      <w:r w:rsidR="007B39AC" w:rsidRPr="00F31250">
        <w:rPr>
          <w:rFonts w:ascii="Arial" w:hAnsi="Arial"/>
        </w:rPr>
        <w:t>)</w:t>
      </w:r>
      <w:r w:rsidR="00D41CEF" w:rsidRPr="00F31250">
        <w:rPr>
          <w:rFonts w:ascii="Arial" w:hAnsi="Arial"/>
        </w:rPr>
        <w:t xml:space="preserve">, </w:t>
      </w:r>
      <w:r w:rsidRPr="00F31250">
        <w:rPr>
          <w:rFonts w:ascii="Arial" w:hAnsi="Arial"/>
        </w:rPr>
        <w:t xml:space="preserve">neperforovaná pracovní deska (perforace na kraji nutné pro zajištění proudění) </w:t>
      </w:r>
    </w:p>
    <w:p w14:paraId="74A5DE76" w14:textId="77777777" w:rsidR="00614ED5" w:rsidRPr="00F31250" w:rsidRDefault="00614ED5" w:rsidP="00F31250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before="60" w:after="60" w:line="240" w:lineRule="atLeast"/>
        <w:ind w:left="714" w:hanging="357"/>
        <w:contextualSpacing w:val="0"/>
        <w:rPr>
          <w:rFonts w:ascii="Arial" w:hAnsi="Arial"/>
        </w:rPr>
      </w:pPr>
      <w:r w:rsidRPr="00F31250">
        <w:rPr>
          <w:rFonts w:ascii="Arial" w:hAnsi="Arial"/>
        </w:rPr>
        <w:t>2 ks elektrická zásuvka v pracovním prostoru je součástí</w:t>
      </w:r>
    </w:p>
    <w:p w14:paraId="1A5445DD" w14:textId="77777777" w:rsidR="00614ED5" w:rsidRPr="00F31250" w:rsidRDefault="00614ED5" w:rsidP="00F31250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before="60" w:after="60" w:line="240" w:lineRule="atLeast"/>
        <w:ind w:left="714" w:hanging="357"/>
        <w:contextualSpacing w:val="0"/>
        <w:rPr>
          <w:rFonts w:ascii="Arial" w:hAnsi="Arial"/>
        </w:rPr>
      </w:pPr>
      <w:r w:rsidRPr="00F31250">
        <w:rPr>
          <w:rFonts w:ascii="Arial" w:hAnsi="Arial"/>
        </w:rPr>
        <w:t>součástí příslušenství dle požadavku je UV výbojka s programovatelným časováním, umístěná na magnetickém panelu nerušící laminární proudění, s homogenním ozářením pracovní plochy, s monitorováním životnosti (počítadlem provozních hodin)</w:t>
      </w:r>
    </w:p>
    <w:p w14:paraId="2E08DF77" w14:textId="4F8D865A" w:rsidR="00614ED5" w:rsidRDefault="00614ED5" w:rsidP="00F31250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before="60" w:after="60" w:line="240" w:lineRule="atLeast"/>
        <w:ind w:left="714" w:hanging="357"/>
        <w:contextualSpacing w:val="0"/>
        <w:rPr>
          <w:rFonts w:ascii="Arial" w:hAnsi="Arial"/>
        </w:rPr>
      </w:pPr>
      <w:r w:rsidRPr="00F31250">
        <w:rPr>
          <w:rFonts w:ascii="Arial" w:hAnsi="Arial"/>
        </w:rPr>
        <w:t>součástí příslušenství je 1 ks stojan standardní pod box s fixní výškou 800 mm k tomu odpovídající výška pracovní plochy 880 mm (</w:t>
      </w:r>
      <w:r w:rsidR="00CD26A1" w:rsidRPr="00F31250">
        <w:rPr>
          <w:rFonts w:ascii="Arial" w:hAnsi="Arial"/>
        </w:rPr>
        <w:t>ergonomick</w:t>
      </w:r>
      <w:r w:rsidR="00CD26A1">
        <w:rPr>
          <w:rFonts w:ascii="Arial" w:hAnsi="Arial"/>
        </w:rPr>
        <w:t>á</w:t>
      </w:r>
      <w:r w:rsidR="00CD26A1" w:rsidRPr="00F31250">
        <w:rPr>
          <w:rFonts w:ascii="Arial" w:hAnsi="Arial"/>
        </w:rPr>
        <w:t xml:space="preserve"> </w:t>
      </w:r>
      <w:r w:rsidRPr="00F31250">
        <w:rPr>
          <w:rFonts w:ascii="Arial" w:hAnsi="Arial"/>
        </w:rPr>
        <w:t>výška pracovní plochy zajištěna)</w:t>
      </w:r>
    </w:p>
    <w:p w14:paraId="3B7D9EE6" w14:textId="77777777" w:rsidR="00476E7E" w:rsidRDefault="00476E7E" w:rsidP="00F31250">
      <w:pPr>
        <w:overflowPunct w:val="0"/>
        <w:autoSpaceDE w:val="0"/>
        <w:autoSpaceDN w:val="0"/>
        <w:adjustRightInd w:val="0"/>
        <w:spacing w:before="60" w:after="60" w:line="240" w:lineRule="atLeast"/>
        <w:ind w:left="357"/>
      </w:pPr>
    </w:p>
    <w:p w14:paraId="01296367" w14:textId="729AE62F" w:rsidR="00476E7E" w:rsidRPr="00B05B79" w:rsidRDefault="00476E7E" w:rsidP="00F31250">
      <w:pPr>
        <w:overflowPunct w:val="0"/>
        <w:autoSpaceDE w:val="0"/>
        <w:autoSpaceDN w:val="0"/>
        <w:adjustRightInd w:val="0"/>
        <w:spacing w:before="60" w:after="60" w:line="240" w:lineRule="atLeast"/>
        <w:ind w:left="357"/>
      </w:pPr>
      <w:r>
        <w:t>viz následující tabulka:</w:t>
      </w:r>
    </w:p>
    <w:p w14:paraId="60850030" w14:textId="77777777" w:rsidR="00476E7E" w:rsidRDefault="00476E7E" w:rsidP="00F31250">
      <w:pPr>
        <w:overflowPunct w:val="0"/>
        <w:autoSpaceDE w:val="0"/>
        <w:autoSpaceDN w:val="0"/>
        <w:adjustRightInd w:val="0"/>
        <w:spacing w:before="120" w:after="120" w:line="240" w:lineRule="atLeast"/>
      </w:pPr>
    </w:p>
    <w:p w14:paraId="25AC4875" w14:textId="77777777" w:rsidR="00CD26A1" w:rsidRPr="00B05B79" w:rsidRDefault="00CD26A1" w:rsidP="00F31250">
      <w:pPr>
        <w:overflowPunct w:val="0"/>
        <w:autoSpaceDE w:val="0"/>
        <w:autoSpaceDN w:val="0"/>
        <w:adjustRightInd w:val="0"/>
        <w:spacing w:before="120" w:after="120" w:line="240" w:lineRule="atLeast"/>
      </w:pPr>
    </w:p>
    <w:p w14:paraId="4DB2A044" w14:textId="27EAB505" w:rsidR="007B39AC" w:rsidRDefault="007B39AC" w:rsidP="00614ED5"/>
    <w:tbl>
      <w:tblPr>
        <w:tblW w:w="9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852"/>
        <w:gridCol w:w="3909"/>
      </w:tblGrid>
      <w:tr w:rsidR="008F4E66" w:rsidRPr="008F4E66" w14:paraId="79A7CD3B" w14:textId="77777777" w:rsidTr="00F31250">
        <w:trPr>
          <w:trHeight w:val="915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8B9DC" w14:textId="77777777" w:rsidR="007B39AC" w:rsidRPr="00F31250" w:rsidRDefault="007B39AC" w:rsidP="007B39AC">
            <w:pPr>
              <w:spacing w:line="240" w:lineRule="auto"/>
              <w:jc w:val="center"/>
              <w:rPr>
                <w:b/>
                <w:bCs/>
              </w:rPr>
            </w:pPr>
            <w:r w:rsidRPr="00F31250">
              <w:rPr>
                <w:b/>
                <w:bCs/>
              </w:rPr>
              <w:t>Technická specifikace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F0A9" w14:textId="77777777" w:rsidR="007B39AC" w:rsidRPr="00F31250" w:rsidRDefault="007B39AC" w:rsidP="007B39AC">
            <w:pPr>
              <w:spacing w:line="240" w:lineRule="auto"/>
              <w:jc w:val="center"/>
              <w:rPr>
                <w:b/>
                <w:bCs/>
                <w:sz w:val="16"/>
              </w:rPr>
            </w:pPr>
            <w:r w:rsidRPr="00F31250">
              <w:rPr>
                <w:b/>
                <w:bCs/>
                <w:sz w:val="16"/>
              </w:rPr>
              <w:t>Vyhovuje (ano / ne)</w:t>
            </w:r>
          </w:p>
        </w:tc>
        <w:tc>
          <w:tcPr>
            <w:tcW w:w="3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3EAB" w14:textId="77777777" w:rsidR="007B39AC" w:rsidRPr="00F31250" w:rsidRDefault="007B39AC" w:rsidP="007B39AC">
            <w:pPr>
              <w:spacing w:line="240" w:lineRule="auto"/>
              <w:jc w:val="center"/>
              <w:rPr>
                <w:b/>
                <w:bCs/>
              </w:rPr>
            </w:pPr>
            <w:r w:rsidRPr="00F31250">
              <w:rPr>
                <w:b/>
                <w:bCs/>
              </w:rPr>
              <w:t>Poznámka dodavatele</w:t>
            </w:r>
          </w:p>
        </w:tc>
      </w:tr>
      <w:tr w:rsidR="008F4E66" w:rsidRPr="008F4E66" w14:paraId="7B251D9C" w14:textId="77777777" w:rsidTr="00F3125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794998" w14:textId="77777777" w:rsidR="007B39AC" w:rsidRPr="00F31250" w:rsidRDefault="007B39AC" w:rsidP="007B39AC">
            <w:pPr>
              <w:spacing w:line="240" w:lineRule="auto"/>
              <w:jc w:val="left"/>
              <w:rPr>
                <w:b/>
                <w:bCs/>
              </w:rPr>
            </w:pPr>
            <w:r w:rsidRPr="00F31250">
              <w:rPr>
                <w:b/>
                <w:bCs/>
              </w:rPr>
              <w:t>Var. A- 1ks-NL Bohunice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91B1F" w14:textId="77777777" w:rsidR="007B39AC" w:rsidRPr="00F31250" w:rsidRDefault="007B39AC" w:rsidP="007B39AC">
            <w:pPr>
              <w:spacing w:line="240" w:lineRule="auto"/>
              <w:jc w:val="center"/>
              <w:rPr>
                <w:sz w:val="16"/>
              </w:rPr>
            </w:pPr>
            <w:r w:rsidRPr="00F31250">
              <w:rPr>
                <w:sz w:val="16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3201" w14:textId="77777777" w:rsidR="007B39AC" w:rsidRPr="00F31250" w:rsidRDefault="007B39AC" w:rsidP="007B39AC">
            <w:pPr>
              <w:spacing w:line="240" w:lineRule="auto"/>
              <w:jc w:val="left"/>
              <w:rPr>
                <w:b/>
              </w:rPr>
            </w:pPr>
            <w:proofErr w:type="spellStart"/>
            <w:r w:rsidRPr="00F31250">
              <w:rPr>
                <w:b/>
              </w:rPr>
              <w:t>SafeFAST</w:t>
            </w:r>
            <w:proofErr w:type="spellEnd"/>
            <w:r w:rsidRPr="00F31250">
              <w:rPr>
                <w:b/>
              </w:rPr>
              <w:t xml:space="preserve"> </w:t>
            </w:r>
            <w:proofErr w:type="spellStart"/>
            <w:r w:rsidRPr="00F31250">
              <w:rPr>
                <w:b/>
              </w:rPr>
              <w:t>Classic</w:t>
            </w:r>
            <w:proofErr w:type="spellEnd"/>
            <w:r w:rsidRPr="00F31250">
              <w:rPr>
                <w:b/>
              </w:rPr>
              <w:t xml:space="preserve"> 212S s přísl.</w:t>
            </w:r>
          </w:p>
        </w:tc>
      </w:tr>
      <w:tr w:rsidR="008F4E66" w:rsidRPr="008F4E66" w14:paraId="61262CF0" w14:textId="77777777" w:rsidTr="00F31250">
        <w:trPr>
          <w:trHeight w:val="343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EDF44A" w14:textId="5D648193" w:rsidR="007B39AC" w:rsidRPr="00F31250" w:rsidRDefault="007B39AC" w:rsidP="007B39AC">
            <w:pPr>
              <w:spacing w:line="240" w:lineRule="auto"/>
              <w:jc w:val="left"/>
            </w:pPr>
            <w:r w:rsidRPr="00F31250">
              <w:t>laminární box II. třídy -</w:t>
            </w:r>
            <w:r w:rsidR="00CD26A1" w:rsidRPr="00F31250">
              <w:t xml:space="preserve"> </w:t>
            </w:r>
            <w:r w:rsidRPr="00F31250">
              <w:t>norma EN 12469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19639" w14:textId="77777777" w:rsidR="007B39AC" w:rsidRPr="00F31250" w:rsidRDefault="007B39AC" w:rsidP="007B39AC">
            <w:pPr>
              <w:spacing w:line="240" w:lineRule="auto"/>
              <w:jc w:val="center"/>
              <w:rPr>
                <w:sz w:val="16"/>
              </w:rPr>
            </w:pPr>
            <w:r w:rsidRPr="00F31250">
              <w:rPr>
                <w:sz w:val="16"/>
              </w:rPr>
              <w:t>ANO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CC4B" w14:textId="77777777" w:rsidR="007B39AC" w:rsidRPr="00F31250" w:rsidRDefault="007B39AC" w:rsidP="007B39AC">
            <w:pPr>
              <w:spacing w:line="240" w:lineRule="auto"/>
              <w:jc w:val="left"/>
            </w:pPr>
            <w:r w:rsidRPr="00F31250">
              <w:t>splnění normy EN12469</w:t>
            </w:r>
          </w:p>
        </w:tc>
      </w:tr>
      <w:tr w:rsidR="008F4E66" w:rsidRPr="008F4E66" w14:paraId="2D4CE167" w14:textId="77777777" w:rsidTr="00F3125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96EF46" w14:textId="77777777" w:rsidR="007B39AC" w:rsidRPr="00F31250" w:rsidRDefault="007B39AC" w:rsidP="007B39AC">
            <w:pPr>
              <w:spacing w:line="240" w:lineRule="auto"/>
              <w:jc w:val="left"/>
            </w:pPr>
            <w:r w:rsidRPr="00F31250">
              <w:t>pracovní plocha min. šířka 1200x600x650 mm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5FC1E" w14:textId="77777777" w:rsidR="007B39AC" w:rsidRPr="00F31250" w:rsidRDefault="007B39AC" w:rsidP="007B39AC">
            <w:pPr>
              <w:spacing w:line="240" w:lineRule="auto"/>
              <w:jc w:val="center"/>
              <w:rPr>
                <w:sz w:val="16"/>
              </w:rPr>
            </w:pPr>
            <w:r w:rsidRPr="00F31250">
              <w:rPr>
                <w:sz w:val="16"/>
              </w:rPr>
              <w:t>ANO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BA68" w14:textId="6F1CE2D1" w:rsidR="007B39AC" w:rsidRPr="00F31250" w:rsidRDefault="007B39AC" w:rsidP="00B05B79">
            <w:pPr>
              <w:spacing w:line="240" w:lineRule="auto"/>
              <w:jc w:val="left"/>
            </w:pPr>
            <w:r w:rsidRPr="00F31250">
              <w:t>dle dodatečn</w:t>
            </w:r>
            <w:r w:rsidR="008F4E66" w:rsidRPr="00F31250">
              <w:t>é</w:t>
            </w:r>
            <w:r w:rsidRPr="00F31250">
              <w:t xml:space="preserve"> informace umožněny rozměry šířka 1192 mm x 580 mm hloubka viz nabídka</w:t>
            </w:r>
          </w:p>
        </w:tc>
      </w:tr>
      <w:tr w:rsidR="008F4E66" w:rsidRPr="008F4E66" w14:paraId="6112B9B5" w14:textId="77777777" w:rsidTr="00F31250">
        <w:trPr>
          <w:trHeight w:val="5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6FFA0A" w14:textId="77777777" w:rsidR="007B39AC" w:rsidRPr="00F31250" w:rsidRDefault="007B39AC" w:rsidP="007B39AC">
            <w:pPr>
              <w:spacing w:line="240" w:lineRule="auto"/>
              <w:jc w:val="left"/>
            </w:pPr>
            <w:r w:rsidRPr="00F31250">
              <w:t>pracovní plocha - nerez, dělená, neperforovaná, vyjímatelná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858BA" w14:textId="77777777" w:rsidR="007B39AC" w:rsidRPr="00F31250" w:rsidRDefault="007B39AC" w:rsidP="007B39AC">
            <w:pPr>
              <w:spacing w:line="240" w:lineRule="auto"/>
              <w:jc w:val="center"/>
              <w:rPr>
                <w:sz w:val="16"/>
              </w:rPr>
            </w:pPr>
            <w:r w:rsidRPr="00F31250">
              <w:rPr>
                <w:sz w:val="16"/>
              </w:rPr>
              <w:t>ANO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C498" w14:textId="77777777" w:rsidR="007B39AC" w:rsidRPr="00F31250" w:rsidRDefault="007B39AC" w:rsidP="007B39AC">
            <w:pPr>
              <w:spacing w:line="240" w:lineRule="auto"/>
              <w:jc w:val="left"/>
            </w:pPr>
            <w:r w:rsidRPr="00F31250">
              <w:t>součástí nabídnuté sestavy</w:t>
            </w:r>
          </w:p>
        </w:tc>
      </w:tr>
      <w:tr w:rsidR="008F4E66" w:rsidRPr="008F4E66" w14:paraId="127A3757" w14:textId="77777777" w:rsidTr="00F3125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6B4154" w14:textId="77777777" w:rsidR="007B39AC" w:rsidRPr="00F31250" w:rsidRDefault="007B39AC" w:rsidP="007B39AC">
            <w:pPr>
              <w:spacing w:line="240" w:lineRule="auto"/>
              <w:jc w:val="left"/>
            </w:pPr>
            <w:r w:rsidRPr="00F31250">
              <w:t xml:space="preserve">osvětlení pracovní plochy min 1100 </w:t>
            </w:r>
            <w:proofErr w:type="spellStart"/>
            <w:r w:rsidRPr="00F31250">
              <w:t>lx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5EE8E" w14:textId="77777777" w:rsidR="007B39AC" w:rsidRPr="00F31250" w:rsidRDefault="007B39AC" w:rsidP="007B39AC">
            <w:pPr>
              <w:spacing w:line="240" w:lineRule="auto"/>
              <w:jc w:val="center"/>
              <w:rPr>
                <w:sz w:val="16"/>
              </w:rPr>
            </w:pPr>
            <w:r w:rsidRPr="00F31250">
              <w:rPr>
                <w:sz w:val="16"/>
              </w:rPr>
              <w:t xml:space="preserve">ANO 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C2E3" w14:textId="77777777" w:rsidR="007B39AC" w:rsidRPr="00F31250" w:rsidRDefault="007B39AC" w:rsidP="007B39AC">
            <w:pPr>
              <w:spacing w:line="240" w:lineRule="auto"/>
              <w:jc w:val="left"/>
            </w:pPr>
            <w:r w:rsidRPr="00F31250">
              <w:t>&gt; 1200 lux</w:t>
            </w:r>
          </w:p>
        </w:tc>
      </w:tr>
      <w:tr w:rsidR="008F4E66" w:rsidRPr="008F4E66" w14:paraId="0C0E7DE5" w14:textId="77777777" w:rsidTr="00F3125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A9B2E9" w14:textId="77777777" w:rsidR="007B39AC" w:rsidRPr="00F31250" w:rsidRDefault="007B39AC" w:rsidP="007B39AC">
            <w:pPr>
              <w:spacing w:line="240" w:lineRule="auto"/>
              <w:jc w:val="left"/>
            </w:pPr>
            <w:r w:rsidRPr="00F31250">
              <w:t>hlavní i výfukový HEPA filtr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1783A" w14:textId="77777777" w:rsidR="007B39AC" w:rsidRPr="00F31250" w:rsidRDefault="007B39AC" w:rsidP="007B39AC">
            <w:pPr>
              <w:spacing w:line="240" w:lineRule="auto"/>
              <w:jc w:val="center"/>
              <w:rPr>
                <w:sz w:val="16"/>
              </w:rPr>
            </w:pPr>
            <w:r w:rsidRPr="00F31250">
              <w:rPr>
                <w:sz w:val="16"/>
              </w:rPr>
              <w:t>ANO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0BFC" w14:textId="77777777" w:rsidR="007B39AC" w:rsidRPr="00F31250" w:rsidRDefault="007B39AC" w:rsidP="007B39AC">
            <w:pPr>
              <w:spacing w:line="240" w:lineRule="auto"/>
              <w:jc w:val="left"/>
            </w:pPr>
            <w:r w:rsidRPr="00F31250">
              <w:t>součástí</w:t>
            </w:r>
          </w:p>
        </w:tc>
      </w:tr>
      <w:tr w:rsidR="008F4E66" w:rsidRPr="008F4E66" w14:paraId="55576957" w14:textId="77777777" w:rsidTr="00F31250">
        <w:trPr>
          <w:trHeight w:val="107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006846" w14:textId="77777777" w:rsidR="007B39AC" w:rsidRPr="00F31250" w:rsidRDefault="007B39AC" w:rsidP="007B39AC">
            <w:pPr>
              <w:spacing w:line="240" w:lineRule="auto"/>
              <w:jc w:val="left"/>
            </w:pPr>
            <w:r w:rsidRPr="00F31250">
              <w:t>mikroprocesorová regulace (automatická regulace průtoku vzduchu), display s indikací funkčních a chybových stavů boxu (rychlost proudění vzduchu atd.)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D141A" w14:textId="77777777" w:rsidR="007B39AC" w:rsidRPr="00F31250" w:rsidRDefault="007B39AC" w:rsidP="007B39AC">
            <w:pPr>
              <w:spacing w:line="240" w:lineRule="auto"/>
              <w:jc w:val="center"/>
              <w:rPr>
                <w:sz w:val="16"/>
              </w:rPr>
            </w:pPr>
            <w:r w:rsidRPr="00F31250">
              <w:rPr>
                <w:sz w:val="16"/>
              </w:rPr>
              <w:t>ANO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1F02" w14:textId="77777777" w:rsidR="007B39AC" w:rsidRPr="00F31250" w:rsidRDefault="007B39AC" w:rsidP="007B39AC">
            <w:pPr>
              <w:spacing w:line="240" w:lineRule="auto"/>
              <w:jc w:val="left"/>
            </w:pPr>
            <w:r w:rsidRPr="00F31250">
              <w:t> </w:t>
            </w:r>
          </w:p>
        </w:tc>
      </w:tr>
      <w:tr w:rsidR="008F4E66" w:rsidRPr="008F4E66" w14:paraId="76E84EF7" w14:textId="77777777" w:rsidTr="00F3125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7111BD" w14:textId="77777777" w:rsidR="007B39AC" w:rsidRPr="00F31250" w:rsidRDefault="007B39AC" w:rsidP="007B39AC">
            <w:pPr>
              <w:spacing w:line="240" w:lineRule="auto"/>
              <w:jc w:val="left"/>
            </w:pPr>
            <w:r w:rsidRPr="00F31250">
              <w:t>akustická a optická signalizace poruchových stavů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23F0D" w14:textId="77777777" w:rsidR="007B39AC" w:rsidRPr="00F31250" w:rsidRDefault="007B39AC" w:rsidP="007B39AC">
            <w:pPr>
              <w:spacing w:line="240" w:lineRule="auto"/>
              <w:jc w:val="center"/>
              <w:rPr>
                <w:sz w:val="16"/>
              </w:rPr>
            </w:pPr>
            <w:r w:rsidRPr="00F31250">
              <w:rPr>
                <w:sz w:val="16"/>
              </w:rPr>
              <w:t>ANO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A2D4" w14:textId="77777777" w:rsidR="007B39AC" w:rsidRPr="00F31250" w:rsidRDefault="007B39AC" w:rsidP="007B39AC">
            <w:pPr>
              <w:spacing w:line="240" w:lineRule="auto"/>
              <w:jc w:val="left"/>
            </w:pPr>
            <w:r w:rsidRPr="00F31250">
              <w:t>součástí</w:t>
            </w:r>
          </w:p>
        </w:tc>
      </w:tr>
      <w:tr w:rsidR="008F4E66" w:rsidRPr="008F4E66" w14:paraId="42AF3943" w14:textId="77777777" w:rsidTr="00F31250">
        <w:trPr>
          <w:trHeight w:val="393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2A6386" w14:textId="77777777" w:rsidR="007B39AC" w:rsidRPr="00F31250" w:rsidRDefault="007B39AC" w:rsidP="007B39AC">
            <w:pPr>
              <w:spacing w:line="240" w:lineRule="auto"/>
              <w:jc w:val="left"/>
            </w:pPr>
            <w:r w:rsidRPr="00F31250">
              <w:t>nízká hlučnost-max. 55 dB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8E704" w14:textId="77777777" w:rsidR="007B39AC" w:rsidRPr="00F31250" w:rsidRDefault="007B39AC" w:rsidP="007B39AC">
            <w:pPr>
              <w:spacing w:line="240" w:lineRule="auto"/>
              <w:jc w:val="center"/>
              <w:rPr>
                <w:sz w:val="16"/>
              </w:rPr>
            </w:pPr>
            <w:r w:rsidRPr="00F31250">
              <w:rPr>
                <w:sz w:val="16"/>
              </w:rPr>
              <w:t>ANO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6E66" w14:textId="77777777" w:rsidR="007B39AC" w:rsidRPr="00F31250" w:rsidRDefault="007B39AC" w:rsidP="007B39AC">
            <w:pPr>
              <w:spacing w:line="240" w:lineRule="auto"/>
              <w:jc w:val="left"/>
            </w:pPr>
            <w:r w:rsidRPr="00F31250">
              <w:t> </w:t>
            </w:r>
          </w:p>
        </w:tc>
      </w:tr>
      <w:tr w:rsidR="008F4E66" w:rsidRPr="008F4E66" w14:paraId="3E238444" w14:textId="77777777" w:rsidTr="00F3125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34A311" w14:textId="77777777" w:rsidR="007B39AC" w:rsidRPr="00F31250" w:rsidRDefault="007B39AC" w:rsidP="007B39AC">
            <w:pPr>
              <w:spacing w:line="240" w:lineRule="auto"/>
              <w:jc w:val="left"/>
            </w:pPr>
            <w:r w:rsidRPr="00F31250">
              <w:t>umístění na stativ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0BA50" w14:textId="77777777" w:rsidR="007B39AC" w:rsidRPr="00F31250" w:rsidRDefault="007B39AC" w:rsidP="007B39AC">
            <w:pPr>
              <w:spacing w:line="240" w:lineRule="auto"/>
              <w:jc w:val="center"/>
              <w:rPr>
                <w:sz w:val="16"/>
              </w:rPr>
            </w:pPr>
            <w:r w:rsidRPr="00F31250">
              <w:rPr>
                <w:sz w:val="16"/>
              </w:rPr>
              <w:t>ANO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618F" w14:textId="77777777" w:rsidR="007B39AC" w:rsidRPr="00F31250" w:rsidRDefault="007B39AC" w:rsidP="007B39AC">
            <w:pPr>
              <w:spacing w:line="240" w:lineRule="auto"/>
              <w:jc w:val="left"/>
            </w:pPr>
            <w:r w:rsidRPr="00F31250">
              <w:t xml:space="preserve">součástí </w:t>
            </w:r>
          </w:p>
        </w:tc>
      </w:tr>
      <w:tr w:rsidR="008F4E66" w:rsidRPr="008F4E66" w14:paraId="65A0D9C5" w14:textId="77777777" w:rsidTr="00F3125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95EBF5" w14:textId="77777777" w:rsidR="007B39AC" w:rsidRPr="00F31250" w:rsidRDefault="007B39AC" w:rsidP="007B39AC">
            <w:pPr>
              <w:spacing w:line="240" w:lineRule="auto"/>
              <w:jc w:val="left"/>
            </w:pPr>
            <w:r w:rsidRPr="00F31250">
              <w:t>UV lampa s počitadlem provozních hodin/časovačem- magneticky přichycená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A0C3D" w14:textId="77777777" w:rsidR="007B39AC" w:rsidRPr="00F31250" w:rsidRDefault="007B39AC" w:rsidP="007B39AC">
            <w:pPr>
              <w:spacing w:line="240" w:lineRule="auto"/>
              <w:jc w:val="center"/>
              <w:rPr>
                <w:sz w:val="16"/>
              </w:rPr>
            </w:pPr>
            <w:r w:rsidRPr="00F31250">
              <w:rPr>
                <w:sz w:val="16"/>
              </w:rPr>
              <w:t>ANO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7247" w14:textId="77777777" w:rsidR="007B39AC" w:rsidRPr="00F31250" w:rsidRDefault="007B39AC" w:rsidP="007B39AC">
            <w:pPr>
              <w:spacing w:line="240" w:lineRule="auto"/>
              <w:jc w:val="left"/>
            </w:pPr>
            <w:r w:rsidRPr="00F31250">
              <w:t>součástí nabídnuté sestavy</w:t>
            </w:r>
          </w:p>
        </w:tc>
      </w:tr>
      <w:tr w:rsidR="008F4E66" w:rsidRPr="008F4E66" w14:paraId="00E7F4B2" w14:textId="77777777" w:rsidTr="00F3125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CF3B72" w14:textId="77777777" w:rsidR="007B39AC" w:rsidRPr="00F31250" w:rsidRDefault="007B39AC" w:rsidP="007B39AC">
            <w:pPr>
              <w:spacing w:line="240" w:lineRule="auto"/>
              <w:jc w:val="left"/>
            </w:pPr>
            <w:r w:rsidRPr="00F31250">
              <w:t>validace na místě instalace (linearita a rychlost proudění, aerosolový test, atd.)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87F4C" w14:textId="77777777" w:rsidR="007B39AC" w:rsidRPr="00F31250" w:rsidRDefault="007B39AC" w:rsidP="007B39AC">
            <w:pPr>
              <w:spacing w:line="240" w:lineRule="auto"/>
              <w:jc w:val="center"/>
              <w:rPr>
                <w:sz w:val="16"/>
              </w:rPr>
            </w:pPr>
            <w:r w:rsidRPr="00F31250">
              <w:rPr>
                <w:sz w:val="16"/>
              </w:rPr>
              <w:t>ANO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5C41" w14:textId="77777777" w:rsidR="007B39AC" w:rsidRPr="00F31250" w:rsidRDefault="007B39AC" w:rsidP="007B39AC">
            <w:pPr>
              <w:spacing w:line="240" w:lineRule="auto"/>
              <w:jc w:val="left"/>
              <w:rPr>
                <w:b/>
              </w:rPr>
            </w:pPr>
            <w:r w:rsidRPr="00F31250">
              <w:rPr>
                <w:b/>
              </w:rPr>
              <w:t>součástí instalace</w:t>
            </w:r>
          </w:p>
        </w:tc>
      </w:tr>
      <w:tr w:rsidR="008F4E66" w:rsidRPr="008F4E66" w14:paraId="2794DCEC" w14:textId="77777777" w:rsidTr="00F3125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A3044A" w14:textId="77777777" w:rsidR="007B39AC" w:rsidRPr="00F31250" w:rsidRDefault="007B39AC" w:rsidP="007B39AC">
            <w:pPr>
              <w:spacing w:line="240" w:lineRule="auto"/>
              <w:jc w:val="left"/>
            </w:pPr>
            <w:r w:rsidRPr="00F31250">
              <w:t>napájení 230V/ 50 Hz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86A7E" w14:textId="77777777" w:rsidR="007B39AC" w:rsidRPr="00F31250" w:rsidRDefault="007B39AC" w:rsidP="007B39AC">
            <w:pPr>
              <w:spacing w:line="240" w:lineRule="auto"/>
              <w:jc w:val="center"/>
              <w:rPr>
                <w:sz w:val="16"/>
              </w:rPr>
            </w:pPr>
            <w:r w:rsidRPr="00F31250">
              <w:rPr>
                <w:sz w:val="16"/>
              </w:rPr>
              <w:t>ANO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4062" w14:textId="77777777" w:rsidR="007B39AC" w:rsidRPr="00F31250" w:rsidRDefault="007B39AC" w:rsidP="007B39AC">
            <w:pPr>
              <w:spacing w:line="240" w:lineRule="auto"/>
              <w:jc w:val="left"/>
            </w:pPr>
            <w:r w:rsidRPr="00F31250">
              <w:t> </w:t>
            </w:r>
          </w:p>
        </w:tc>
      </w:tr>
      <w:tr w:rsidR="008F4E66" w:rsidRPr="008F4E66" w14:paraId="07D3F6E5" w14:textId="77777777" w:rsidTr="00F3125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EC241A" w14:textId="77777777" w:rsidR="007B39AC" w:rsidRPr="00F31250" w:rsidRDefault="007B39AC" w:rsidP="007B39AC">
            <w:pPr>
              <w:spacing w:line="240" w:lineRule="auto"/>
              <w:jc w:val="left"/>
            </w:pPr>
            <w:r w:rsidRPr="00F31250">
              <w:t>průchodnost dveřmi 90 cm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1AF2B" w14:textId="77777777" w:rsidR="007B39AC" w:rsidRPr="00F31250" w:rsidRDefault="007B39AC" w:rsidP="007B39AC">
            <w:pPr>
              <w:spacing w:line="240" w:lineRule="auto"/>
              <w:jc w:val="center"/>
              <w:rPr>
                <w:sz w:val="16"/>
              </w:rPr>
            </w:pPr>
            <w:r w:rsidRPr="00F31250">
              <w:rPr>
                <w:sz w:val="16"/>
              </w:rPr>
              <w:t>ANO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E788" w14:textId="77777777" w:rsidR="007B39AC" w:rsidRPr="00F31250" w:rsidRDefault="007B39AC" w:rsidP="007B39AC">
            <w:pPr>
              <w:spacing w:line="240" w:lineRule="auto"/>
              <w:jc w:val="left"/>
            </w:pPr>
            <w:r w:rsidRPr="00F31250">
              <w:t>zajištěn</w:t>
            </w:r>
          </w:p>
        </w:tc>
      </w:tr>
      <w:tr w:rsidR="008F4E66" w:rsidRPr="008F4E66" w14:paraId="52372FED" w14:textId="77777777" w:rsidTr="00F3125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B3624A" w14:textId="77777777" w:rsidR="007B39AC" w:rsidRPr="00F31250" w:rsidRDefault="007B39AC" w:rsidP="007B39AC">
            <w:pPr>
              <w:spacing w:line="240" w:lineRule="auto"/>
              <w:jc w:val="left"/>
            </w:pPr>
            <w:r w:rsidRPr="00F31250">
              <w:t>min. 2 ks elektrické zásuvky s vlastním jističem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EAC71" w14:textId="77777777" w:rsidR="007B39AC" w:rsidRPr="00F31250" w:rsidRDefault="007B39AC" w:rsidP="007B39AC">
            <w:pPr>
              <w:spacing w:line="240" w:lineRule="auto"/>
              <w:jc w:val="center"/>
              <w:rPr>
                <w:sz w:val="16"/>
              </w:rPr>
            </w:pPr>
            <w:r w:rsidRPr="00F31250">
              <w:rPr>
                <w:sz w:val="16"/>
              </w:rPr>
              <w:t>ANO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32AF" w14:textId="77777777" w:rsidR="007B39AC" w:rsidRPr="00F31250" w:rsidRDefault="007B39AC" w:rsidP="007B39AC">
            <w:pPr>
              <w:spacing w:line="240" w:lineRule="auto"/>
              <w:jc w:val="left"/>
            </w:pPr>
            <w:r w:rsidRPr="00F31250">
              <w:t>součástí nabídnuté sestavy</w:t>
            </w:r>
          </w:p>
        </w:tc>
      </w:tr>
      <w:tr w:rsidR="008F4E66" w:rsidRPr="008F4E66" w14:paraId="224BA9D2" w14:textId="77777777" w:rsidTr="00F3125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367476" w14:textId="77777777" w:rsidR="007B39AC" w:rsidRPr="00F31250" w:rsidRDefault="007B39AC" w:rsidP="007B39AC">
            <w:pPr>
              <w:spacing w:line="240" w:lineRule="auto"/>
              <w:jc w:val="left"/>
            </w:pPr>
            <w:r w:rsidRPr="00F31250">
              <w:t>čelní sklo elektricky posuvné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E92C9" w14:textId="77777777" w:rsidR="007B39AC" w:rsidRPr="00F31250" w:rsidRDefault="007B39AC" w:rsidP="007B39AC">
            <w:pPr>
              <w:spacing w:line="240" w:lineRule="auto"/>
              <w:jc w:val="center"/>
              <w:rPr>
                <w:sz w:val="16"/>
              </w:rPr>
            </w:pPr>
            <w:r w:rsidRPr="00F31250">
              <w:rPr>
                <w:sz w:val="16"/>
              </w:rPr>
              <w:t>ANO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DA2C" w14:textId="77777777" w:rsidR="007B39AC" w:rsidRPr="00F31250" w:rsidRDefault="007B39AC" w:rsidP="007B39AC">
            <w:pPr>
              <w:spacing w:line="240" w:lineRule="auto"/>
              <w:jc w:val="left"/>
            </w:pPr>
            <w:r w:rsidRPr="00F31250">
              <w:t>součástí</w:t>
            </w:r>
          </w:p>
        </w:tc>
      </w:tr>
      <w:tr w:rsidR="008F4E66" w:rsidRPr="008F4E66" w14:paraId="4D22407B" w14:textId="77777777" w:rsidTr="00F3125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BE9CFA" w14:textId="77777777" w:rsidR="007B39AC" w:rsidRPr="00F31250" w:rsidRDefault="007B39AC" w:rsidP="007B39AC">
            <w:pPr>
              <w:spacing w:line="240" w:lineRule="auto"/>
              <w:jc w:val="left"/>
            </w:pPr>
            <w:r w:rsidRPr="00F31250">
              <w:t>transparentní (prosklené) boční stěny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90BCB" w14:textId="77777777" w:rsidR="007B39AC" w:rsidRPr="00F31250" w:rsidRDefault="007B39AC" w:rsidP="007B39AC">
            <w:pPr>
              <w:spacing w:line="240" w:lineRule="auto"/>
              <w:jc w:val="center"/>
              <w:rPr>
                <w:sz w:val="16"/>
              </w:rPr>
            </w:pPr>
            <w:r w:rsidRPr="00F31250">
              <w:rPr>
                <w:sz w:val="16"/>
              </w:rPr>
              <w:t>ANO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56F2" w14:textId="77777777" w:rsidR="007B39AC" w:rsidRPr="00F31250" w:rsidRDefault="007B39AC" w:rsidP="007B39AC">
            <w:pPr>
              <w:spacing w:line="240" w:lineRule="auto"/>
              <w:jc w:val="left"/>
            </w:pPr>
            <w:r w:rsidRPr="00F31250">
              <w:t>součástí</w:t>
            </w:r>
          </w:p>
        </w:tc>
      </w:tr>
      <w:tr w:rsidR="008F4E66" w:rsidRPr="008F4E66" w14:paraId="7039A3F2" w14:textId="77777777" w:rsidTr="00F3125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107BDC" w14:textId="77777777" w:rsidR="007B39AC" w:rsidRPr="00F31250" w:rsidRDefault="007B39AC" w:rsidP="007B39AC">
            <w:pPr>
              <w:spacing w:line="240" w:lineRule="auto"/>
              <w:jc w:val="left"/>
            </w:pPr>
            <w:r w:rsidRPr="00F31250">
              <w:t>standartní stojan pod box (stativ) součástí nabídky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C8435" w14:textId="77777777" w:rsidR="007B39AC" w:rsidRPr="00F31250" w:rsidRDefault="007B39AC" w:rsidP="007B39AC">
            <w:pPr>
              <w:spacing w:line="240" w:lineRule="auto"/>
              <w:jc w:val="center"/>
              <w:rPr>
                <w:sz w:val="16"/>
              </w:rPr>
            </w:pPr>
            <w:r w:rsidRPr="00F31250">
              <w:rPr>
                <w:sz w:val="16"/>
              </w:rPr>
              <w:t>ANO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C490" w14:textId="77777777" w:rsidR="007B39AC" w:rsidRPr="00F31250" w:rsidRDefault="007B39AC" w:rsidP="007B39AC">
            <w:pPr>
              <w:spacing w:line="240" w:lineRule="auto"/>
              <w:jc w:val="left"/>
            </w:pPr>
            <w:r w:rsidRPr="00F31250">
              <w:t>součástí nabídnuté sestavy</w:t>
            </w:r>
          </w:p>
        </w:tc>
      </w:tr>
    </w:tbl>
    <w:p w14:paraId="58BB3482" w14:textId="77777777" w:rsidR="007B39AC" w:rsidRDefault="007B39AC" w:rsidP="00614ED5"/>
    <w:p w14:paraId="20DA36F8" w14:textId="77777777" w:rsidR="007B39AC" w:rsidRDefault="007B39AC" w:rsidP="00614ED5"/>
    <w:p w14:paraId="30E32C14" w14:textId="77777777" w:rsidR="000D33DF" w:rsidRPr="00EE7964" w:rsidRDefault="000D33DF" w:rsidP="000D33DF">
      <w:pPr>
        <w:overflowPunct w:val="0"/>
        <w:autoSpaceDE w:val="0"/>
        <w:autoSpaceDN w:val="0"/>
        <w:adjustRightInd w:val="0"/>
        <w:spacing w:line="240" w:lineRule="auto"/>
      </w:pPr>
    </w:p>
    <w:p w14:paraId="73D09720" w14:textId="77777777" w:rsidR="000D33DF" w:rsidRDefault="000D33DF" w:rsidP="00F31250">
      <w:pPr>
        <w:overflowPunct w:val="0"/>
        <w:autoSpaceDE w:val="0"/>
        <w:autoSpaceDN w:val="0"/>
        <w:adjustRightInd w:val="0"/>
        <w:spacing w:line="240" w:lineRule="auto"/>
      </w:pPr>
      <w:r>
        <w:t xml:space="preserve">Další specifikace: </w:t>
      </w:r>
    </w:p>
    <w:p w14:paraId="161ECB5E" w14:textId="5DC39D43" w:rsidR="000D33DF" w:rsidRPr="009519CA" w:rsidRDefault="009519CA" w:rsidP="00F31250">
      <w:pPr>
        <w:overflowPunct w:val="0"/>
        <w:autoSpaceDE w:val="0"/>
        <w:autoSpaceDN w:val="0"/>
        <w:adjustRightInd w:val="0"/>
        <w:spacing w:line="240" w:lineRule="auto"/>
      </w:pPr>
      <w:r>
        <w:t xml:space="preserve">Práce s infekčním materiálem - </w:t>
      </w:r>
      <w:r w:rsidR="000D33DF">
        <w:t>B</w:t>
      </w:r>
      <w:r w:rsidR="000D33DF" w:rsidRPr="00B05B79">
        <w:t xml:space="preserve">iohazard box třídy II a přístroj objemný o váze cca 195 kg a tedy s poměrně složitou manipulací (odbornou stěhovací firmou) s ním a jeho </w:t>
      </w:r>
      <w:r w:rsidR="000D33DF" w:rsidRPr="009519CA">
        <w:rPr>
          <w:b/>
        </w:rPr>
        <w:t>charakter tedy neumožňuje zapůjčení náhradního přístroje</w:t>
      </w:r>
      <w:r w:rsidR="000D33DF" w:rsidRPr="009519CA">
        <w:t xml:space="preserve"> po dobu dlouhodobé opravy v záruční nebo pozáruční době </w:t>
      </w:r>
    </w:p>
    <w:p w14:paraId="366C8F4B" w14:textId="77777777" w:rsidR="000D33DF" w:rsidRPr="00EE7964" w:rsidRDefault="000D33DF" w:rsidP="000D33DF">
      <w:pPr>
        <w:pStyle w:val="Odstavecseseznamem"/>
        <w:rPr>
          <w:rFonts w:ascii="Arial" w:hAnsi="Arial"/>
        </w:rPr>
      </w:pPr>
    </w:p>
    <w:p w14:paraId="7DC20849" w14:textId="77777777" w:rsidR="000D33DF" w:rsidRDefault="000D33DF" w:rsidP="000D33DF">
      <w:pPr>
        <w:pStyle w:val="Odstavecseseznamem"/>
        <w:rPr>
          <w:rFonts w:ascii="Arial" w:hAnsi="Arial"/>
          <w:sz w:val="20"/>
        </w:rPr>
      </w:pPr>
    </w:p>
    <w:p w14:paraId="6E7B9677" w14:textId="77777777" w:rsidR="007B39AC" w:rsidRDefault="007B39AC" w:rsidP="00614ED5"/>
    <w:p w14:paraId="2D894D8E" w14:textId="77777777" w:rsidR="000D33DF" w:rsidRDefault="000D33DF" w:rsidP="00614ED5"/>
    <w:p w14:paraId="0771041A" w14:textId="77777777" w:rsidR="000D33DF" w:rsidRDefault="000D33DF" w:rsidP="00614ED5"/>
    <w:p w14:paraId="15B6FFD0" w14:textId="77777777" w:rsidR="000D33DF" w:rsidRDefault="000D33DF" w:rsidP="00614ED5"/>
    <w:p w14:paraId="2880820A" w14:textId="77777777" w:rsidR="000D33DF" w:rsidRDefault="000D33DF" w:rsidP="00614ED5"/>
    <w:p w14:paraId="65098B4D" w14:textId="77777777" w:rsidR="000D33DF" w:rsidRDefault="000D33DF" w:rsidP="00614ED5"/>
    <w:p w14:paraId="1BD07EDD" w14:textId="5F9FA224" w:rsidR="000D33DF" w:rsidRPr="00F31250" w:rsidRDefault="000D33DF" w:rsidP="00614ED5">
      <w:pPr>
        <w:rPr>
          <w:b/>
        </w:rPr>
      </w:pPr>
      <w:r w:rsidRPr="00F31250">
        <w:rPr>
          <w:b/>
        </w:rPr>
        <w:t>REKAPITULACE:</w:t>
      </w:r>
    </w:p>
    <w:p w14:paraId="16485349" w14:textId="77777777" w:rsidR="007B39AC" w:rsidRDefault="007B39AC" w:rsidP="00614ED5"/>
    <w:p w14:paraId="6FAFDB54" w14:textId="77777777" w:rsidR="007B39AC" w:rsidRDefault="007B39AC" w:rsidP="00614ED5"/>
    <w:p w14:paraId="1DB9AC7F" w14:textId="77777777" w:rsidR="007B39AC" w:rsidRPr="00F31250" w:rsidRDefault="007B39AC" w:rsidP="007B39AC">
      <w:pPr>
        <w:pStyle w:val="Zkladntext"/>
        <w:rPr>
          <w:b/>
        </w:rPr>
      </w:pPr>
      <w:r w:rsidRPr="00F31250">
        <w:rPr>
          <w:b/>
        </w:rPr>
        <w:t>Popis nabídnuté sestavy:</w:t>
      </w:r>
    </w:p>
    <w:p w14:paraId="6EC472C7" w14:textId="77777777" w:rsidR="009519CA" w:rsidRDefault="007B39AC" w:rsidP="007B39AC">
      <w:pPr>
        <w:pStyle w:val="Zkladntext"/>
        <w:spacing w:after="0"/>
      </w:pPr>
      <w:r w:rsidRPr="00F31250">
        <w:rPr>
          <w:b/>
        </w:rPr>
        <w:t xml:space="preserve">1 ks </w:t>
      </w:r>
      <w:proofErr w:type="spellStart"/>
      <w:r w:rsidRPr="00F31250">
        <w:rPr>
          <w:b/>
        </w:rPr>
        <w:t>SafeFAST</w:t>
      </w:r>
      <w:proofErr w:type="spellEnd"/>
      <w:r w:rsidRPr="00F31250">
        <w:rPr>
          <w:b/>
        </w:rPr>
        <w:t xml:space="preserve">  </w:t>
      </w:r>
      <w:proofErr w:type="spellStart"/>
      <w:r w:rsidRPr="00F31250">
        <w:rPr>
          <w:b/>
        </w:rPr>
        <w:t>Classic</w:t>
      </w:r>
      <w:proofErr w:type="spellEnd"/>
      <w:r w:rsidRPr="00F31250">
        <w:rPr>
          <w:b/>
        </w:rPr>
        <w:t xml:space="preserve"> 212S </w:t>
      </w:r>
      <w:r w:rsidRPr="00F31250">
        <w:rPr>
          <w:b/>
        </w:rPr>
        <w:tab/>
      </w:r>
      <w:r w:rsidRPr="00F31250">
        <w:t>(</w:t>
      </w:r>
      <w:proofErr w:type="spellStart"/>
      <w:proofErr w:type="gramStart"/>
      <w:r w:rsidRPr="00F31250">
        <w:t>obj.č</w:t>
      </w:r>
      <w:proofErr w:type="spellEnd"/>
      <w:r w:rsidRPr="00F31250">
        <w:t>.</w:t>
      </w:r>
      <w:proofErr w:type="gramEnd"/>
      <w:r w:rsidRPr="00B05B79">
        <w:t xml:space="preserve"> </w:t>
      </w:r>
      <w:r w:rsidRPr="00F31250">
        <w:t>F0A011400000)</w:t>
      </w:r>
    </w:p>
    <w:p w14:paraId="771B4F49" w14:textId="01741E01" w:rsidR="007B39AC" w:rsidRPr="00F31250" w:rsidRDefault="007B39AC" w:rsidP="007B39AC">
      <w:pPr>
        <w:pStyle w:val="Zkladntext"/>
        <w:spacing w:after="0"/>
        <w:rPr>
          <w:b/>
        </w:rPr>
      </w:pPr>
      <w:r w:rsidRPr="00F31250">
        <w:tab/>
      </w:r>
      <w:r w:rsidRPr="00F31250">
        <w:rPr>
          <w:b/>
        </w:rPr>
        <w:tab/>
      </w:r>
      <w:r w:rsidRPr="00F31250">
        <w:rPr>
          <w:b/>
        </w:rPr>
        <w:tab/>
      </w:r>
      <w:r w:rsidRPr="00F31250">
        <w:rPr>
          <w:b/>
        </w:rPr>
        <w:tab/>
      </w:r>
    </w:p>
    <w:p w14:paraId="6DBDAAD6" w14:textId="77777777" w:rsidR="007B39AC" w:rsidRPr="00F31250" w:rsidRDefault="007B39AC" w:rsidP="007B39AC">
      <w:pPr>
        <w:pStyle w:val="Zkladntext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left"/>
      </w:pPr>
      <w:proofErr w:type="spellStart"/>
      <w:r w:rsidRPr="00F31250">
        <w:t>jednoventilátorový</w:t>
      </w:r>
      <w:proofErr w:type="spellEnd"/>
      <w:r w:rsidRPr="00F31250">
        <w:t xml:space="preserve"> biohazard box třídy II, šíře pracovní plochy cca. 120 cm (1192 mm), boční prosklené stěny  </w:t>
      </w:r>
    </w:p>
    <w:p w14:paraId="204FD5BF" w14:textId="77777777" w:rsidR="007B39AC" w:rsidRPr="00F31250" w:rsidRDefault="007B39AC" w:rsidP="007B39AC">
      <w:pPr>
        <w:pStyle w:val="Zkladntext"/>
        <w:spacing w:after="0"/>
        <w:rPr>
          <w:b/>
        </w:rPr>
      </w:pPr>
    </w:p>
    <w:p w14:paraId="31C7B98F" w14:textId="77777777" w:rsidR="007B39AC" w:rsidRPr="00F31250" w:rsidRDefault="007B39AC" w:rsidP="007B39AC">
      <w:pPr>
        <w:pStyle w:val="Zkladntext"/>
        <w:spacing w:after="0"/>
        <w:rPr>
          <w:b/>
        </w:rPr>
      </w:pPr>
      <w:r w:rsidRPr="00F31250">
        <w:rPr>
          <w:b/>
        </w:rPr>
        <w:t>Příslušenství dle specifikace nebo dodatečné informace a úpravy:</w:t>
      </w:r>
    </w:p>
    <w:p w14:paraId="56266D21" w14:textId="77777777" w:rsidR="007B39AC" w:rsidRPr="00F31250" w:rsidRDefault="007B39AC" w:rsidP="007B39AC">
      <w:pPr>
        <w:pStyle w:val="Zkladntext"/>
        <w:spacing w:after="0"/>
        <w:rPr>
          <w:b/>
        </w:rPr>
      </w:pPr>
      <w:r w:rsidRPr="00F31250">
        <w:t>1 ks (</w:t>
      </w:r>
      <w:proofErr w:type="spellStart"/>
      <w:proofErr w:type="gramStart"/>
      <w:r w:rsidRPr="00F31250">
        <w:t>obj.č</w:t>
      </w:r>
      <w:proofErr w:type="spellEnd"/>
      <w:r w:rsidRPr="00F31250">
        <w:t>.</w:t>
      </w:r>
      <w:proofErr w:type="gramEnd"/>
      <w:r w:rsidRPr="00B05B79">
        <w:t xml:space="preserve"> </w:t>
      </w:r>
      <w:r w:rsidRPr="00F31250">
        <w:t>FX0002124600)</w:t>
      </w:r>
      <w:r w:rsidRPr="00F31250">
        <w:rPr>
          <w:b/>
        </w:rPr>
        <w:t xml:space="preserve"> </w:t>
      </w:r>
      <w:r w:rsidRPr="00F31250">
        <w:t xml:space="preserve">UV lampa na magnetickém přichycení, časovač </w:t>
      </w:r>
    </w:p>
    <w:p w14:paraId="1B355E16" w14:textId="77777777" w:rsidR="007B39AC" w:rsidRPr="00F31250" w:rsidRDefault="007B39AC" w:rsidP="007B39AC">
      <w:pPr>
        <w:pStyle w:val="Zkladntext"/>
        <w:spacing w:after="0"/>
      </w:pPr>
      <w:r w:rsidRPr="00F31250">
        <w:t>1 ks (</w:t>
      </w:r>
      <w:proofErr w:type="spellStart"/>
      <w:proofErr w:type="gramStart"/>
      <w:r w:rsidRPr="00F31250">
        <w:t>obj.č</w:t>
      </w:r>
      <w:proofErr w:type="spellEnd"/>
      <w:r w:rsidRPr="00F31250">
        <w:t>.</w:t>
      </w:r>
      <w:proofErr w:type="gramEnd"/>
      <w:r w:rsidRPr="00B05B79">
        <w:t xml:space="preserve"> </w:t>
      </w:r>
      <w:r w:rsidRPr="00F31250">
        <w:t>FXA021245000) stojan standardní pod box</w:t>
      </w:r>
      <w:r w:rsidRPr="00F31250">
        <w:tab/>
      </w:r>
      <w:r w:rsidRPr="00F31250">
        <w:tab/>
      </w:r>
      <w:r w:rsidRPr="00F31250">
        <w:tab/>
      </w:r>
      <w:r w:rsidRPr="00F31250">
        <w:tab/>
      </w:r>
      <w:r w:rsidRPr="00F31250">
        <w:tab/>
      </w:r>
      <w:r w:rsidRPr="00F31250">
        <w:tab/>
      </w:r>
    </w:p>
    <w:p w14:paraId="69673653" w14:textId="77777777" w:rsidR="007B39AC" w:rsidRPr="00F31250" w:rsidRDefault="007B39AC" w:rsidP="007B39AC">
      <w:pPr>
        <w:pStyle w:val="Zkladntext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left"/>
      </w:pPr>
      <w:r w:rsidRPr="00F31250">
        <w:t>jeho fixní výška 800 mm k tomu odpovídající výška pracovní plochy 880 mm</w:t>
      </w:r>
    </w:p>
    <w:p w14:paraId="3DBBF576" w14:textId="77777777" w:rsidR="009519CA" w:rsidRDefault="009519CA" w:rsidP="007B39AC">
      <w:pPr>
        <w:pStyle w:val="Zkladntext"/>
        <w:spacing w:after="0"/>
      </w:pPr>
    </w:p>
    <w:p w14:paraId="379C012B" w14:textId="77777777" w:rsidR="007B39AC" w:rsidRPr="00F31250" w:rsidRDefault="007B39AC" w:rsidP="007B39AC">
      <w:pPr>
        <w:pStyle w:val="Zkladntext"/>
        <w:spacing w:after="0"/>
      </w:pPr>
      <w:r w:rsidRPr="00F31250">
        <w:t>1 ks (</w:t>
      </w:r>
      <w:proofErr w:type="spellStart"/>
      <w:proofErr w:type="gramStart"/>
      <w:r w:rsidRPr="00F31250">
        <w:t>obj.č</w:t>
      </w:r>
      <w:proofErr w:type="spellEnd"/>
      <w:r w:rsidRPr="00F31250">
        <w:t>.</w:t>
      </w:r>
      <w:proofErr w:type="gramEnd"/>
      <w:r w:rsidRPr="00F31250">
        <w:t xml:space="preserve"> FX0011443300) plná nerezová </w:t>
      </w:r>
      <w:proofErr w:type="spellStart"/>
      <w:r w:rsidRPr="00F31250">
        <w:t>prac</w:t>
      </w:r>
      <w:proofErr w:type="spellEnd"/>
      <w:r w:rsidRPr="00F31250">
        <w:t xml:space="preserve">. plocha dělená na 4 části pro SF </w:t>
      </w:r>
      <w:proofErr w:type="spellStart"/>
      <w:r w:rsidRPr="00F31250">
        <w:t>Classic</w:t>
      </w:r>
      <w:proofErr w:type="spellEnd"/>
      <w:r w:rsidRPr="00F31250">
        <w:t xml:space="preserve"> 212</w:t>
      </w:r>
    </w:p>
    <w:p w14:paraId="76E5A17D" w14:textId="77777777" w:rsidR="007B39AC" w:rsidRPr="00F31250" w:rsidRDefault="007B39AC" w:rsidP="007B39AC">
      <w:pPr>
        <w:pStyle w:val="Zkladntext"/>
        <w:spacing w:after="0"/>
      </w:pPr>
      <w:r w:rsidRPr="00F31250">
        <w:t>1 ks (</w:t>
      </w:r>
      <w:proofErr w:type="spellStart"/>
      <w:proofErr w:type="gramStart"/>
      <w:r w:rsidRPr="00F31250">
        <w:t>obj.č</w:t>
      </w:r>
      <w:proofErr w:type="spellEnd"/>
      <w:r w:rsidRPr="00F31250">
        <w:t>.</w:t>
      </w:r>
      <w:proofErr w:type="gramEnd"/>
      <w:r w:rsidRPr="00F31250">
        <w:t xml:space="preserve"> FX0021554200) </w:t>
      </w:r>
      <w:proofErr w:type="spellStart"/>
      <w:r w:rsidRPr="00F31250">
        <w:t>kit</w:t>
      </w:r>
      <w:proofErr w:type="spellEnd"/>
      <w:r w:rsidRPr="00F31250">
        <w:t xml:space="preserve"> 2 ks elektrický zásuvek </w:t>
      </w:r>
    </w:p>
    <w:p w14:paraId="62713491" w14:textId="77777777" w:rsidR="007B39AC" w:rsidRPr="00F31250" w:rsidRDefault="007B39AC" w:rsidP="007B39AC">
      <w:pPr>
        <w:pStyle w:val="Zkladntext"/>
        <w:spacing w:after="0"/>
        <w:rPr>
          <w:b/>
        </w:rPr>
      </w:pPr>
    </w:p>
    <w:p w14:paraId="2BFA77C4" w14:textId="6163BE3B" w:rsidR="007B39AC" w:rsidRPr="00F31250" w:rsidRDefault="007B39AC" w:rsidP="007B39AC">
      <w:pPr>
        <w:pStyle w:val="Zkladntext"/>
        <w:spacing w:after="0"/>
        <w:rPr>
          <w:b/>
        </w:rPr>
      </w:pPr>
      <w:r w:rsidRPr="00F31250">
        <w:rPr>
          <w:b/>
        </w:rPr>
        <w:t xml:space="preserve">Celková cena sestavy </w:t>
      </w:r>
      <w:proofErr w:type="spellStart"/>
      <w:r w:rsidRPr="00F31250">
        <w:rPr>
          <w:b/>
        </w:rPr>
        <w:t>SafeFAST</w:t>
      </w:r>
      <w:proofErr w:type="spellEnd"/>
      <w:r w:rsidRPr="00F31250">
        <w:rPr>
          <w:b/>
        </w:rPr>
        <w:t xml:space="preserve"> </w:t>
      </w:r>
      <w:proofErr w:type="spellStart"/>
      <w:r w:rsidRPr="00F31250">
        <w:rPr>
          <w:b/>
        </w:rPr>
        <w:t>Classic</w:t>
      </w:r>
      <w:proofErr w:type="spellEnd"/>
      <w:r w:rsidRPr="00F31250">
        <w:rPr>
          <w:b/>
        </w:rPr>
        <w:t xml:space="preserve"> 212S s přísl. bez DPH</w:t>
      </w:r>
      <w:r w:rsidRPr="00F31250">
        <w:rPr>
          <w:b/>
        </w:rPr>
        <w:tab/>
        <w:t>154 979,</w:t>
      </w:r>
      <w:r w:rsidR="000D33DF">
        <w:rPr>
          <w:b/>
        </w:rPr>
        <w:t>00</w:t>
      </w:r>
      <w:r w:rsidRPr="00F31250">
        <w:rPr>
          <w:b/>
        </w:rPr>
        <w:t xml:space="preserve"> Kč</w:t>
      </w:r>
    </w:p>
    <w:p w14:paraId="42D172EB" w14:textId="2C6D7BC5" w:rsidR="007B39AC" w:rsidRPr="00F31250" w:rsidRDefault="007B39AC" w:rsidP="007B39AC">
      <w:pPr>
        <w:pStyle w:val="Zkladntext"/>
        <w:spacing w:after="0"/>
        <w:rPr>
          <w:u w:val="single"/>
        </w:rPr>
      </w:pPr>
      <w:r w:rsidRPr="00F31250">
        <w:rPr>
          <w:u w:val="single"/>
        </w:rPr>
        <w:t>DPH 21%</w:t>
      </w:r>
      <w:r w:rsidRPr="00F31250">
        <w:rPr>
          <w:u w:val="single"/>
        </w:rPr>
        <w:tab/>
      </w:r>
      <w:r w:rsidRPr="00F31250">
        <w:rPr>
          <w:u w:val="single"/>
        </w:rPr>
        <w:tab/>
      </w:r>
      <w:r w:rsidRPr="00F31250">
        <w:rPr>
          <w:u w:val="single"/>
        </w:rPr>
        <w:tab/>
      </w:r>
      <w:r w:rsidRPr="00F31250">
        <w:rPr>
          <w:u w:val="single"/>
        </w:rPr>
        <w:tab/>
      </w:r>
      <w:r w:rsidRPr="00F31250">
        <w:rPr>
          <w:u w:val="single"/>
        </w:rPr>
        <w:tab/>
      </w:r>
      <w:r w:rsidRPr="00F31250">
        <w:rPr>
          <w:u w:val="single"/>
        </w:rPr>
        <w:tab/>
      </w:r>
      <w:r w:rsidRPr="00F31250">
        <w:rPr>
          <w:u w:val="single"/>
        </w:rPr>
        <w:tab/>
      </w:r>
      <w:r w:rsidRPr="00F31250">
        <w:rPr>
          <w:u w:val="single"/>
        </w:rPr>
        <w:tab/>
        <w:t xml:space="preserve"> </w:t>
      </w:r>
      <w:r w:rsidR="000D33DF">
        <w:rPr>
          <w:u w:val="single"/>
        </w:rPr>
        <w:t xml:space="preserve">           </w:t>
      </w:r>
      <w:r w:rsidRPr="00F31250">
        <w:rPr>
          <w:u w:val="single"/>
        </w:rPr>
        <w:t xml:space="preserve">  </w:t>
      </w:r>
      <w:r w:rsidRPr="00F31250">
        <w:rPr>
          <w:b/>
          <w:u w:val="single"/>
        </w:rPr>
        <w:t>32 545,59 Kč</w:t>
      </w:r>
      <w:r w:rsidRPr="00F31250">
        <w:rPr>
          <w:u w:val="single"/>
        </w:rPr>
        <w:t xml:space="preserve"> </w:t>
      </w:r>
    </w:p>
    <w:p w14:paraId="78327D9B" w14:textId="7F31EF15" w:rsidR="007B39AC" w:rsidRPr="00F31250" w:rsidRDefault="007B39AC" w:rsidP="007B39AC">
      <w:pPr>
        <w:rPr>
          <w:b/>
        </w:rPr>
      </w:pPr>
      <w:r w:rsidRPr="00F31250">
        <w:rPr>
          <w:b/>
        </w:rPr>
        <w:t xml:space="preserve">Celková cena sestavy </w:t>
      </w:r>
      <w:proofErr w:type="spellStart"/>
      <w:r w:rsidRPr="00F31250">
        <w:rPr>
          <w:b/>
        </w:rPr>
        <w:t>SafeFAST</w:t>
      </w:r>
      <w:proofErr w:type="spellEnd"/>
      <w:r w:rsidRPr="00F31250">
        <w:rPr>
          <w:b/>
        </w:rPr>
        <w:t xml:space="preserve"> </w:t>
      </w:r>
      <w:proofErr w:type="spellStart"/>
      <w:r w:rsidRPr="00F31250">
        <w:rPr>
          <w:b/>
        </w:rPr>
        <w:t>Classic</w:t>
      </w:r>
      <w:proofErr w:type="spellEnd"/>
      <w:r w:rsidRPr="00F31250">
        <w:rPr>
          <w:b/>
        </w:rPr>
        <w:t xml:space="preserve"> 212S s přísl. včetně DPH</w:t>
      </w:r>
      <w:r w:rsidRPr="00F31250">
        <w:rPr>
          <w:b/>
        </w:rPr>
        <w:tab/>
        <w:t>187 524,59 Kč</w:t>
      </w:r>
    </w:p>
    <w:p w14:paraId="44099427" w14:textId="77777777" w:rsidR="007B39AC" w:rsidRPr="00F31250" w:rsidRDefault="007B39AC" w:rsidP="007B39AC">
      <w:pPr>
        <w:rPr>
          <w:b/>
        </w:rPr>
      </w:pPr>
    </w:p>
    <w:p w14:paraId="3E8564EC" w14:textId="77777777" w:rsidR="007B39AC" w:rsidRPr="00F31250" w:rsidRDefault="007B39AC" w:rsidP="007B39AC">
      <w:pPr>
        <w:rPr>
          <w:b/>
        </w:rPr>
      </w:pPr>
    </w:p>
    <w:p w14:paraId="1E7D99E3" w14:textId="77777777" w:rsidR="007B39AC" w:rsidRPr="00F31250" w:rsidRDefault="007B39AC" w:rsidP="007B39AC">
      <w:pPr>
        <w:rPr>
          <w:b/>
        </w:rPr>
      </w:pPr>
    </w:p>
    <w:p w14:paraId="102056A6" w14:textId="77777777" w:rsidR="007B39AC" w:rsidRPr="00994805" w:rsidRDefault="007B39AC" w:rsidP="00614ED5"/>
    <w:sectPr w:rsidR="007B39AC" w:rsidRPr="00994805" w:rsidSect="00D071E8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5CD24" w14:textId="77777777" w:rsidR="004B1B5D" w:rsidRDefault="004B1B5D" w:rsidP="00FF18EB">
      <w:pPr>
        <w:spacing w:line="240" w:lineRule="auto"/>
      </w:pPr>
      <w:r>
        <w:separator/>
      </w:r>
    </w:p>
    <w:p w14:paraId="759B996B" w14:textId="77777777" w:rsidR="004B1B5D" w:rsidRDefault="004B1B5D"/>
  </w:endnote>
  <w:endnote w:type="continuationSeparator" w:id="0">
    <w:p w14:paraId="214319F6" w14:textId="77777777" w:rsidR="004B1B5D" w:rsidRDefault="004B1B5D" w:rsidP="00FF18EB">
      <w:pPr>
        <w:spacing w:line="240" w:lineRule="auto"/>
      </w:pPr>
      <w:r>
        <w:continuationSeparator/>
      </w:r>
    </w:p>
    <w:p w14:paraId="2647C89D" w14:textId="77777777" w:rsidR="004B1B5D" w:rsidRDefault="004B1B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D95A83" w:rsidRPr="00D95A83">
          <w:rPr>
            <w:rFonts w:ascii="Arial" w:hAnsi="Arial"/>
            <w:noProof/>
            <w:sz w:val="20"/>
            <w:lang w:val="cs-CZ"/>
          </w:rPr>
          <w:t>13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10AC1" w14:textId="77777777" w:rsidR="004B1B5D" w:rsidRDefault="004B1B5D" w:rsidP="00FF18EB">
      <w:pPr>
        <w:spacing w:line="240" w:lineRule="auto"/>
      </w:pPr>
      <w:r>
        <w:separator/>
      </w:r>
    </w:p>
    <w:p w14:paraId="013696B6" w14:textId="77777777" w:rsidR="004B1B5D" w:rsidRDefault="004B1B5D"/>
  </w:footnote>
  <w:footnote w:type="continuationSeparator" w:id="0">
    <w:p w14:paraId="12FC4B1A" w14:textId="77777777" w:rsidR="004B1B5D" w:rsidRDefault="004B1B5D" w:rsidP="00FF18EB">
      <w:pPr>
        <w:spacing w:line="240" w:lineRule="auto"/>
      </w:pPr>
      <w:r>
        <w:continuationSeparator/>
      </w:r>
    </w:p>
    <w:p w14:paraId="73D9D748" w14:textId="77777777" w:rsidR="004B1B5D" w:rsidRDefault="004B1B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CB503" w14:textId="5B1EB78B" w:rsidR="00160680" w:rsidRPr="00F31250" w:rsidRDefault="00160680" w:rsidP="00F31250">
    <w:pPr>
      <w:pStyle w:val="Zhlav"/>
      <w:jc w:val="right"/>
      <w:rPr>
        <w:lang w:val="cs-CZ"/>
      </w:rPr>
    </w:pPr>
    <w:r>
      <w:rPr>
        <w:lang w:val="cs-CZ"/>
      </w:rPr>
      <w:t>KP/3525/2024/</w:t>
    </w:r>
    <w:proofErr w:type="spellStart"/>
    <w:r>
      <w:rPr>
        <w:lang w:val="cs-CZ"/>
      </w:rPr>
      <w:t>Du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B663B1"/>
    <w:multiLevelType w:val="hybridMultilevel"/>
    <w:tmpl w:val="88C2E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8124F"/>
    <w:multiLevelType w:val="hybridMultilevel"/>
    <w:tmpl w:val="07B89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3"/>
  </w:num>
  <w:num w:numId="6">
    <w:abstractNumId w:val="8"/>
  </w:num>
  <w:num w:numId="7">
    <w:abstractNumId w:val="2"/>
  </w:num>
  <w:num w:numId="8">
    <w:abstractNumId w:val="6"/>
  </w:num>
  <w:num w:numId="9">
    <w:abstractNumId w:val="14"/>
  </w:num>
  <w:num w:numId="10">
    <w:abstractNumId w:val="4"/>
  </w:num>
  <w:num w:numId="11">
    <w:abstractNumId w:val="10"/>
  </w:num>
  <w:num w:numId="12">
    <w:abstractNumId w:val="1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 w:numId="17">
    <w:abstractNumId w:val="11"/>
  </w:num>
  <w:num w:numId="1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1AA9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A4422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D33DF"/>
    <w:rsid w:val="000F4C59"/>
    <w:rsid w:val="00113932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56D92"/>
    <w:rsid w:val="00160680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A7B7C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1896"/>
    <w:rsid w:val="00222AEA"/>
    <w:rsid w:val="002373A7"/>
    <w:rsid w:val="00243FE4"/>
    <w:rsid w:val="00244E2E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57A5E"/>
    <w:rsid w:val="0036754B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76E7E"/>
    <w:rsid w:val="004820A4"/>
    <w:rsid w:val="00487BCE"/>
    <w:rsid w:val="00494052"/>
    <w:rsid w:val="004A1880"/>
    <w:rsid w:val="004A6335"/>
    <w:rsid w:val="004B1B5D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74DB8"/>
    <w:rsid w:val="00582449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E43CA"/>
    <w:rsid w:val="005F3353"/>
    <w:rsid w:val="005F53C1"/>
    <w:rsid w:val="005F5EEB"/>
    <w:rsid w:val="006031DD"/>
    <w:rsid w:val="00605F71"/>
    <w:rsid w:val="006124A5"/>
    <w:rsid w:val="00614829"/>
    <w:rsid w:val="00614ED5"/>
    <w:rsid w:val="006151C2"/>
    <w:rsid w:val="00620394"/>
    <w:rsid w:val="00620A9D"/>
    <w:rsid w:val="006260B6"/>
    <w:rsid w:val="00626A1F"/>
    <w:rsid w:val="0063099D"/>
    <w:rsid w:val="00633149"/>
    <w:rsid w:val="006369BD"/>
    <w:rsid w:val="006412CC"/>
    <w:rsid w:val="00642628"/>
    <w:rsid w:val="00642C81"/>
    <w:rsid w:val="00656B08"/>
    <w:rsid w:val="00660EC1"/>
    <w:rsid w:val="0067085F"/>
    <w:rsid w:val="00670AD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13C1"/>
    <w:rsid w:val="00794661"/>
    <w:rsid w:val="00795312"/>
    <w:rsid w:val="0079592F"/>
    <w:rsid w:val="007A084F"/>
    <w:rsid w:val="007A70F3"/>
    <w:rsid w:val="007B39AC"/>
    <w:rsid w:val="007C2A6B"/>
    <w:rsid w:val="007C37C4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08A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964E3"/>
    <w:rsid w:val="008A4B00"/>
    <w:rsid w:val="008C0647"/>
    <w:rsid w:val="008C2D96"/>
    <w:rsid w:val="008D0213"/>
    <w:rsid w:val="008D17FE"/>
    <w:rsid w:val="008D45BA"/>
    <w:rsid w:val="008E5700"/>
    <w:rsid w:val="008F074A"/>
    <w:rsid w:val="008F4E66"/>
    <w:rsid w:val="008F5230"/>
    <w:rsid w:val="008F6BCC"/>
    <w:rsid w:val="00901F83"/>
    <w:rsid w:val="00902174"/>
    <w:rsid w:val="00903293"/>
    <w:rsid w:val="0091154C"/>
    <w:rsid w:val="00916EE4"/>
    <w:rsid w:val="009206F6"/>
    <w:rsid w:val="0092292F"/>
    <w:rsid w:val="00924699"/>
    <w:rsid w:val="009315C9"/>
    <w:rsid w:val="00931C39"/>
    <w:rsid w:val="00932EBD"/>
    <w:rsid w:val="009519CA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2B6C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6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41D64"/>
    <w:rsid w:val="00A51741"/>
    <w:rsid w:val="00A51E29"/>
    <w:rsid w:val="00A52F13"/>
    <w:rsid w:val="00A71BE8"/>
    <w:rsid w:val="00A7276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C4955"/>
    <w:rsid w:val="00AD18F2"/>
    <w:rsid w:val="00AD1A46"/>
    <w:rsid w:val="00AD3810"/>
    <w:rsid w:val="00AD3D04"/>
    <w:rsid w:val="00AD6942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05B79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26A1"/>
    <w:rsid w:val="00CD4D27"/>
    <w:rsid w:val="00CD5440"/>
    <w:rsid w:val="00CD60EF"/>
    <w:rsid w:val="00CD61FC"/>
    <w:rsid w:val="00CD6FC4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1CEF"/>
    <w:rsid w:val="00D44CB8"/>
    <w:rsid w:val="00D50BBE"/>
    <w:rsid w:val="00D70368"/>
    <w:rsid w:val="00D724F6"/>
    <w:rsid w:val="00D7425C"/>
    <w:rsid w:val="00D813B7"/>
    <w:rsid w:val="00D818EC"/>
    <w:rsid w:val="00D82704"/>
    <w:rsid w:val="00D859C2"/>
    <w:rsid w:val="00D86891"/>
    <w:rsid w:val="00D927B5"/>
    <w:rsid w:val="00D95A83"/>
    <w:rsid w:val="00DA1353"/>
    <w:rsid w:val="00DA5A63"/>
    <w:rsid w:val="00DA7145"/>
    <w:rsid w:val="00DA7CB9"/>
    <w:rsid w:val="00DD3E47"/>
    <w:rsid w:val="00DE3A3F"/>
    <w:rsid w:val="00DE4489"/>
    <w:rsid w:val="00DF71F9"/>
    <w:rsid w:val="00E053D1"/>
    <w:rsid w:val="00E05BD2"/>
    <w:rsid w:val="00E131B5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D71FF"/>
    <w:rsid w:val="00EE155A"/>
    <w:rsid w:val="00EE477D"/>
    <w:rsid w:val="00EF4125"/>
    <w:rsid w:val="00EF46EE"/>
    <w:rsid w:val="00F01FFB"/>
    <w:rsid w:val="00F043D4"/>
    <w:rsid w:val="00F06B76"/>
    <w:rsid w:val="00F13124"/>
    <w:rsid w:val="00F14444"/>
    <w:rsid w:val="00F1590C"/>
    <w:rsid w:val="00F17CE6"/>
    <w:rsid w:val="00F213A4"/>
    <w:rsid w:val="00F24FF5"/>
    <w:rsid w:val="00F25BC8"/>
    <w:rsid w:val="00F31250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A2521"/>
    <w:rsid w:val="00FB373A"/>
    <w:rsid w:val="00FB43BE"/>
    <w:rsid w:val="00FC0959"/>
    <w:rsid w:val="00FC4F94"/>
    <w:rsid w:val="00FC6465"/>
    <w:rsid w:val="00FC6ECA"/>
    <w:rsid w:val="00FC7EF1"/>
    <w:rsid w:val="00FD2C65"/>
    <w:rsid w:val="00FD6894"/>
    <w:rsid w:val="00FE001D"/>
    <w:rsid w:val="00FE3EB5"/>
    <w:rsid w:val="00FE5E6D"/>
    <w:rsid w:val="00FE6D58"/>
    <w:rsid w:val="00FE7A17"/>
    <w:rsid w:val="00FF18EB"/>
    <w:rsid w:val="068DCB81"/>
    <w:rsid w:val="08B0CC4E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39E3158"/>
    <w:rsid w:val="250F301E"/>
    <w:rsid w:val="25F28361"/>
    <w:rsid w:val="2705C89A"/>
    <w:rsid w:val="28366225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7056C94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D7783-E332-4D1B-89E0-5400E4B7C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93648-9B83-4D60-8C33-CE2CC3A8917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cc852e05-94eb-48de-a089-3a35c1dd621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8073be8-ba4e-4991-92ef-8ca69007da5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97DBE85-643B-4A45-AD9C-16C3973D0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13</Pages>
  <Words>5360</Words>
  <Characters>31630</Characters>
  <Application>Microsoft Office Word</Application>
  <DocSecurity>0</DocSecurity>
  <Lines>263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36917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Dujková Kateřina</cp:lastModifiedBy>
  <cp:revision>21</cp:revision>
  <cp:lastPrinted>2024-10-16T08:05:00Z</cp:lastPrinted>
  <dcterms:created xsi:type="dcterms:W3CDTF">2024-08-15T10:27:00Z</dcterms:created>
  <dcterms:modified xsi:type="dcterms:W3CDTF">2024-10-29T07:27:00Z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